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58048" w14:textId="30492C64" w:rsidR="00D859E6" w:rsidRDefault="0082731B" w:rsidP="00B712BF">
      <w:pPr>
        <w:pStyle w:val="Title"/>
        <w:jc w:val="center"/>
      </w:pPr>
      <w:r>
        <w:t>Interview Exercise</w:t>
      </w:r>
    </w:p>
    <w:p w14:paraId="062A55A2" w14:textId="1DDE20F8" w:rsidR="0082731B" w:rsidRDefault="0082731B" w:rsidP="00B712BF">
      <w:pPr>
        <w:pStyle w:val="Heading1"/>
        <w:jc w:val="center"/>
      </w:pPr>
      <w:r>
        <w:t>Vendor inventory analysis</w:t>
      </w:r>
    </w:p>
    <w:p w14:paraId="256CA5C9" w14:textId="2474E7E9" w:rsidR="0082731B" w:rsidRDefault="0082731B">
      <w:r>
        <w:t xml:space="preserve">You are a data analyst trainee at ELC. </w:t>
      </w:r>
      <w:r w:rsidR="00BA03CE">
        <w:t>Your task is to help our stakeholders to get a broader overview of our vendor</w:t>
      </w:r>
      <w:r w:rsidR="003E20DE">
        <w:t>s</w:t>
      </w:r>
      <w:r w:rsidR="0063633A">
        <w:t>, inventory</w:t>
      </w:r>
      <w:r w:rsidR="00BA03CE">
        <w:t xml:space="preserve"> performance. </w:t>
      </w:r>
    </w:p>
    <w:p w14:paraId="74FC7FB0" w14:textId="7F1CE4B9" w:rsidR="00BA03CE" w:rsidRPr="00B712BF" w:rsidRDefault="0063633A">
      <w:pPr>
        <w:rPr>
          <w:b/>
          <w:bCs/>
        </w:rPr>
      </w:pPr>
      <w:r w:rsidRPr="00B712BF">
        <w:rPr>
          <w:b/>
          <w:bCs/>
        </w:rPr>
        <w:t xml:space="preserve">Using the provided dataset </w:t>
      </w:r>
      <w:r w:rsidR="00FB7DA3" w:rsidRPr="00B712BF">
        <w:rPr>
          <w:b/>
          <w:bCs/>
        </w:rPr>
        <w:t>schemas,</w:t>
      </w:r>
      <w:r w:rsidRPr="00B712BF">
        <w:rPr>
          <w:b/>
          <w:bCs/>
        </w:rPr>
        <w:t xml:space="preserve"> </w:t>
      </w:r>
      <w:r w:rsidR="00FB7DA3" w:rsidRPr="00B712BF">
        <w:rPr>
          <w:b/>
          <w:bCs/>
        </w:rPr>
        <w:t xml:space="preserve">please </w:t>
      </w:r>
      <w:r w:rsidRPr="00B712BF">
        <w:rPr>
          <w:b/>
          <w:bCs/>
        </w:rPr>
        <w:t>perform the following tasks:</w:t>
      </w:r>
    </w:p>
    <w:p w14:paraId="2D30D4C2" w14:textId="01035610" w:rsidR="0063633A" w:rsidRDefault="0063633A" w:rsidP="00B712BF">
      <w:pPr>
        <w:pStyle w:val="ListParagraph"/>
        <w:numPr>
          <w:ilvl w:val="0"/>
          <w:numId w:val="1"/>
        </w:numPr>
      </w:pPr>
      <w:r w:rsidRPr="0063633A">
        <w:t>Data Exploration</w:t>
      </w:r>
    </w:p>
    <w:p w14:paraId="1A74B767" w14:textId="43FD5A32" w:rsidR="0063633A" w:rsidRDefault="0063633A" w:rsidP="00B712BF">
      <w:pPr>
        <w:pStyle w:val="ListParagraph"/>
        <w:numPr>
          <w:ilvl w:val="0"/>
          <w:numId w:val="1"/>
        </w:numPr>
      </w:pPr>
      <w:r w:rsidRPr="0063633A">
        <w:t>Vendor Performance</w:t>
      </w:r>
      <w:r>
        <w:t>, i</w:t>
      </w:r>
      <w:r w:rsidRPr="0063633A">
        <w:t xml:space="preserve">nventory </w:t>
      </w:r>
      <w:r>
        <w:t>i</w:t>
      </w:r>
      <w:r w:rsidRPr="0063633A">
        <w:t>nsights</w:t>
      </w:r>
    </w:p>
    <w:p w14:paraId="0A76F32F" w14:textId="3C69C593" w:rsidR="0063633A" w:rsidRDefault="0063633A" w:rsidP="00B712BF">
      <w:pPr>
        <w:pStyle w:val="ListParagraph"/>
        <w:numPr>
          <w:ilvl w:val="0"/>
          <w:numId w:val="1"/>
        </w:numPr>
      </w:pPr>
      <w:r>
        <w:t>Visualization</w:t>
      </w:r>
    </w:p>
    <w:p w14:paraId="41C58DE0" w14:textId="2CA73C7A" w:rsidR="00FB7DA3" w:rsidRPr="00B712BF" w:rsidRDefault="00B712BF">
      <w:pPr>
        <w:rPr>
          <w:b/>
          <w:bCs/>
        </w:rPr>
      </w:pPr>
      <w:r w:rsidRPr="00B712BF">
        <w:rPr>
          <w:b/>
          <w:bCs/>
        </w:rPr>
        <w:t>Deliverable:</w:t>
      </w:r>
    </w:p>
    <w:p w14:paraId="5D679F51" w14:textId="00DFE646" w:rsidR="00B712BF" w:rsidRDefault="00B712BF" w:rsidP="00B712BF">
      <w:pPr>
        <w:pStyle w:val="ListParagraph"/>
        <w:numPr>
          <w:ilvl w:val="0"/>
          <w:numId w:val="2"/>
        </w:numPr>
      </w:pPr>
      <w:r>
        <w:t>Short report for our stakeholders. (</w:t>
      </w:r>
      <w:r w:rsidRPr="00B712BF">
        <w:t>A PowerPoint slide (1 page) or a Word document (1 page) summarizing</w:t>
      </w:r>
      <w:r>
        <w:t xml:space="preserve"> your results)</w:t>
      </w:r>
    </w:p>
    <w:p w14:paraId="79A00CF6" w14:textId="170A7E53" w:rsidR="00B712BF" w:rsidRPr="00B712BF" w:rsidRDefault="00B712BF" w:rsidP="00B712BF">
      <w:pPr>
        <w:rPr>
          <w:b/>
          <w:bCs/>
        </w:rPr>
      </w:pPr>
      <w:r w:rsidRPr="00B712BF">
        <w:rPr>
          <w:b/>
          <w:bCs/>
        </w:rPr>
        <w:t>Tools You May Use:</w:t>
      </w:r>
    </w:p>
    <w:p w14:paraId="7F961C25" w14:textId="089CE9EE" w:rsidR="00B712BF" w:rsidRDefault="00B712BF" w:rsidP="00B712BF">
      <w:pPr>
        <w:rPr>
          <w:i/>
          <w:iCs/>
        </w:rPr>
      </w:pPr>
      <w:r w:rsidRPr="00B712BF">
        <w:rPr>
          <w:i/>
          <w:iCs/>
        </w:rPr>
        <w:t>You can use one or any combination of the following tools to complete your analysis:</w:t>
      </w:r>
    </w:p>
    <w:p w14:paraId="1EB1D0D3" w14:textId="1F641393" w:rsidR="00B712BF" w:rsidRPr="00B712BF" w:rsidRDefault="00B712BF" w:rsidP="00B712BF">
      <w:pPr>
        <w:rPr>
          <w:i/>
          <w:iCs/>
        </w:rPr>
      </w:pPr>
      <w:r w:rsidRPr="00B712BF">
        <w:rPr>
          <w:i/>
          <w:iCs/>
        </w:rPr>
        <w:t>Choose the tools you're most comfortable with to explore, analyze, and present your findings effectively.</w:t>
      </w:r>
    </w:p>
    <w:p w14:paraId="603986AE" w14:textId="77777777" w:rsidR="00B712BF" w:rsidRDefault="00B712BF" w:rsidP="00B712BF">
      <w:pPr>
        <w:pStyle w:val="ListParagraph"/>
        <w:numPr>
          <w:ilvl w:val="0"/>
          <w:numId w:val="2"/>
        </w:numPr>
      </w:pPr>
      <w:r>
        <w:t xml:space="preserve">Python </w:t>
      </w:r>
    </w:p>
    <w:p w14:paraId="166E7759" w14:textId="77777777" w:rsidR="00B712BF" w:rsidRDefault="00B712BF" w:rsidP="00B712BF">
      <w:pPr>
        <w:pStyle w:val="ListParagraph"/>
        <w:numPr>
          <w:ilvl w:val="0"/>
          <w:numId w:val="2"/>
        </w:numPr>
      </w:pPr>
      <w:r>
        <w:t>Jupyter Notebook</w:t>
      </w:r>
    </w:p>
    <w:p w14:paraId="456B863A" w14:textId="77777777" w:rsidR="00B712BF" w:rsidRDefault="00B712BF" w:rsidP="00B712BF">
      <w:pPr>
        <w:pStyle w:val="ListParagraph"/>
        <w:numPr>
          <w:ilvl w:val="0"/>
          <w:numId w:val="2"/>
        </w:numPr>
      </w:pPr>
      <w:r>
        <w:t>SQL</w:t>
      </w:r>
    </w:p>
    <w:p w14:paraId="1B1A9FFA" w14:textId="00664501" w:rsidR="00B712BF" w:rsidRDefault="00B712BF" w:rsidP="00B712BF">
      <w:pPr>
        <w:pStyle w:val="ListParagraph"/>
        <w:numPr>
          <w:ilvl w:val="0"/>
          <w:numId w:val="2"/>
        </w:numPr>
      </w:pPr>
      <w:r>
        <w:t>Power BI</w:t>
      </w:r>
    </w:p>
    <w:p w14:paraId="4A9FC0EF" w14:textId="77777777" w:rsidR="00977342" w:rsidRPr="00977342" w:rsidRDefault="00977342" w:rsidP="00977342">
      <w:pPr>
        <w:rPr>
          <w:b/>
          <w:bCs/>
        </w:rPr>
      </w:pPr>
      <w:r w:rsidRPr="00977342">
        <w:rPr>
          <w:b/>
          <w:bCs/>
        </w:rPr>
        <w:t xml:space="preserve">Time Limit: </w:t>
      </w:r>
    </w:p>
    <w:p w14:paraId="252531F5" w14:textId="2807B461" w:rsidR="00977342" w:rsidRPr="00977342" w:rsidRDefault="00977342" w:rsidP="00977342">
      <w:pPr>
        <w:rPr>
          <w:b/>
          <w:bCs/>
          <w:i/>
          <w:iCs/>
        </w:rPr>
      </w:pPr>
      <w:r w:rsidRPr="00977342">
        <w:rPr>
          <w:b/>
          <w:bCs/>
          <w:i/>
          <w:iCs/>
        </w:rPr>
        <w:t xml:space="preserve">1-hour </w:t>
      </w:r>
    </w:p>
    <w:p w14:paraId="21A7E899" w14:textId="7B9CCAC5" w:rsidR="0063633A" w:rsidRDefault="00977342" w:rsidP="00977342">
      <w:r>
        <w:t xml:space="preserve">Focus on speed, clarity, and essential insights — just as you would </w:t>
      </w:r>
      <w:r w:rsidR="00763B30">
        <w:t xml:space="preserve">do </w:t>
      </w:r>
      <w:r>
        <w:t>in a real business scenario with tight deadlines.</w:t>
      </w:r>
    </w:p>
    <w:p w14:paraId="2326223B" w14:textId="402D5856" w:rsidR="002B52B6" w:rsidRPr="002B52B6" w:rsidRDefault="002B52B6" w:rsidP="00977342">
      <w:pPr>
        <w:rPr>
          <w:b/>
          <w:bCs/>
        </w:rPr>
      </w:pPr>
      <w:r w:rsidRPr="002B52B6">
        <w:rPr>
          <w:b/>
          <w:bCs/>
        </w:rPr>
        <w:t>Data (csv files):</w:t>
      </w:r>
    </w:p>
    <w:p w14:paraId="50F3ED0C" w14:textId="7913313E" w:rsidR="0063633A" w:rsidRDefault="002B52B6">
      <w:r>
        <w:object w:dxaOrig="1504" w:dyaOrig="981" w14:anchorId="501CB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5" o:title=""/>
          </v:shape>
          <o:OLEObject Type="Embed" ProgID="Excel.SheetMacroEnabled.12" ShapeID="_x0000_i1025" DrawAspect="Icon" ObjectID="_1811662903" r:id="rId6"/>
        </w:object>
      </w:r>
      <w:r>
        <w:object w:dxaOrig="1504" w:dyaOrig="981" w14:anchorId="2C8A5987">
          <v:shape id="_x0000_i1026" type="#_x0000_t75" style="width:75pt;height:49pt" o:ole="">
            <v:imagedata r:id="rId7" o:title=""/>
          </v:shape>
          <o:OLEObject Type="Embed" ProgID="Excel.SheetMacroEnabled.12" ShapeID="_x0000_i1026" DrawAspect="Icon" ObjectID="_1811662904" r:id="rId8"/>
        </w:object>
      </w:r>
      <w:r>
        <w:object w:dxaOrig="1504" w:dyaOrig="981" w14:anchorId="0505797E">
          <v:shape id="_x0000_i1027" type="#_x0000_t75" style="width:75pt;height:49pt" o:ole="">
            <v:imagedata r:id="rId9" o:title=""/>
          </v:shape>
          <o:OLEObject Type="Embed" ProgID="Excel.SheetMacroEnabled.12" ShapeID="_x0000_i1027" DrawAspect="Icon" ObjectID="_1811662905" r:id="rId10"/>
        </w:object>
      </w:r>
    </w:p>
    <w:p w14:paraId="41F3CC8C" w14:textId="77777777" w:rsidR="00BA03CE" w:rsidRDefault="00BA03CE"/>
    <w:sectPr w:rsidR="00BA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FEC"/>
    <w:multiLevelType w:val="hybridMultilevel"/>
    <w:tmpl w:val="342E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A10"/>
    <w:multiLevelType w:val="hybridMultilevel"/>
    <w:tmpl w:val="120E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043912">
    <w:abstractNumId w:val="0"/>
  </w:num>
  <w:num w:numId="2" w16cid:durableId="106476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24"/>
    <w:rsid w:val="002B52B6"/>
    <w:rsid w:val="003B73EA"/>
    <w:rsid w:val="003E20DE"/>
    <w:rsid w:val="0045653F"/>
    <w:rsid w:val="005B7FD8"/>
    <w:rsid w:val="0063633A"/>
    <w:rsid w:val="00763B30"/>
    <w:rsid w:val="0082731B"/>
    <w:rsid w:val="00925F34"/>
    <w:rsid w:val="00977342"/>
    <w:rsid w:val="00B712BF"/>
    <w:rsid w:val="00BA03CE"/>
    <w:rsid w:val="00BB1924"/>
    <w:rsid w:val="00D859E6"/>
    <w:rsid w:val="00FB7DA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6BE8"/>
  <w15:chartTrackingRefBased/>
  <w15:docId w15:val="{162A96D5-97E0-4E80-80D1-B226C83C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2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Vegh, Bernadett</dc:creator>
  <cp:keywords/>
  <dc:description/>
  <cp:lastModifiedBy>Vegh, Bernadett</cp:lastModifiedBy>
  <cp:revision>7</cp:revision>
  <dcterms:created xsi:type="dcterms:W3CDTF">2025-06-13T10:14:00Z</dcterms:created>
  <dcterms:modified xsi:type="dcterms:W3CDTF">2025-06-17T08:55:00Z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2025-06-13T10:15:16Z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00731e87-9d43-448a-8834-d3a5e8990a46</vt:lpwstr>
  </property>
  <property fmtid="{D5CDD505-2E9C-101B-9397-08002B2CF9AE}" pid="8" name="MSIP_Label_b1f34ead-50a3-4950-8a39-fca3a33c48cb_ContentBits">
    <vt:lpwstr>0</vt:lpwstr>
  </property>
  <property fmtid="{D5CDD505-2E9C-101B-9397-08002B2CF9AE}" pid="9" name="MSIP_Label_b1f34ead-50a3-4950-8a39-fca3a33c48cb_Tag">
    <vt:lpwstr>10, 3, 0, 1</vt:lpwstr>
  </property>
</Properties>
</file>