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62FA9">
      <w:pPr>
        <w:spacing w:line="360" w:lineRule="auto"/>
        <w:rPr>
          <w:rFonts w:hint="eastAsia"/>
          <w:sz w:val="22"/>
          <w:szCs w:val="22"/>
          <w:highlight w:val="yellow"/>
          <w:lang w:val="en-US" w:eastAsia="zh-CN"/>
        </w:rPr>
      </w:pPr>
    </w:p>
    <w:p w14:paraId="06B6C00E">
      <w:pPr>
        <w:spacing w:line="360" w:lineRule="auto"/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期末</w:t>
      </w:r>
      <w:r>
        <w:rPr>
          <w:rFonts w:hint="eastAsia"/>
          <w:b/>
          <w:bCs/>
          <w:sz w:val="28"/>
          <w:szCs w:val="36"/>
          <w:lang w:val="en-US" w:eastAsia="zh-CN"/>
        </w:rPr>
        <w:t>pre</w:t>
      </w:r>
      <w:r>
        <w:rPr>
          <w:rFonts w:hint="eastAsia"/>
          <w:b/>
          <w:bCs/>
          <w:sz w:val="28"/>
          <w:szCs w:val="36"/>
        </w:rPr>
        <w:t>+视频文字稿（</w:t>
      </w:r>
      <w:r>
        <w:rPr>
          <w:rFonts w:hint="eastAsia"/>
          <w:b/>
          <w:bCs/>
          <w:sz w:val="28"/>
          <w:szCs w:val="36"/>
          <w:lang w:val="en-US" w:eastAsia="zh-CN"/>
        </w:rPr>
        <w:t>定稿</w:t>
      </w:r>
      <w:r>
        <w:rPr>
          <w:rFonts w:hint="eastAsia"/>
          <w:b/>
          <w:bCs/>
          <w:sz w:val="28"/>
          <w:szCs w:val="36"/>
        </w:rPr>
        <w:t>）</w:t>
      </w:r>
    </w:p>
    <w:p w14:paraId="0E08378C">
      <w:pPr>
        <w:spacing w:line="360" w:lineRule="auto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英文</w:t>
      </w:r>
    </w:p>
    <w:p w14:paraId="4EB5B31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EFEB05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Part 2 — 5-Minute Demo Video Script</w:t>
      </w:r>
    </w:p>
    <w:p w14:paraId="186CCE2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6C7A000C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0:00–0:20 Opening</w:t>
      </w:r>
    </w:p>
    <w:p w14:paraId="6616F54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76C68A6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Welcome to the VICOO system demonstration.</w:t>
      </w:r>
    </w:p>
    <w:p w14:paraId="30C15AEF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627D3EF0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This video shows how VICOO helps users discover sustainable fashion products, verify supply-chain information, and connect purchasing decisions with environmental impact.</w:t>
      </w:r>
    </w:p>
    <w:p w14:paraId="5B119A9C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5E9D6AA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The demonstration follows a typical journey, from product browsing to traceability exploration and platform features.⸻</w:t>
      </w:r>
    </w:p>
    <w:p w14:paraId="70A2AEA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5131135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0:20–0:45 Homepage</w:t>
      </w:r>
    </w:p>
    <w:p w14:paraId="14C45634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43524AAF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We start from the VICOO homepage.</w:t>
      </w:r>
    </w:p>
    <w:p w14:paraId="39B17302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7DC1E6F7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The homepage introduces the platform’s visual identity and guides users toward sustainable fashion discovery.</w:t>
      </w:r>
    </w:p>
    <w:p w14:paraId="4CBABFF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5CD3DC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Rather than presenting products as isolated items, VICOO encourages users to understand each product’s material journey and impact.</w:t>
      </w:r>
    </w:p>
    <w:p w14:paraId="0D8FA18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72AFF6B0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From here, users can enter the shopping experience and explore impact-related products.</w:t>
      </w:r>
    </w:p>
    <w:p w14:paraId="242ED982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⸻</w:t>
      </w:r>
    </w:p>
    <w:p w14:paraId="3E58678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73E8E3B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0:45–1:20 Impact Shop</w:t>
      </w:r>
    </w:p>
    <w:p w14:paraId="2AA96224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CE5BA8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Next, we enter the Impact Shop.</w:t>
      </w:r>
    </w:p>
    <w:p w14:paraId="38E492F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72AA9EDC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Users can browse products connected with sustainability or charity narratives. Product cards display images, descriptions, prices, and impact-related labels.</w:t>
      </w:r>
    </w:p>
    <w:p w14:paraId="0416B153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04610EA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This section supports the first step of the user journey: discovery.</w:t>
      </w:r>
    </w:p>
    <w:p w14:paraId="686F334F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1E8F6717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Now we open one impact product and its detail page.⸻</w:t>
      </w:r>
    </w:p>
    <w:p w14:paraId="270E6BE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7DC5D4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1:20–2:00 Product Detail Page</w:t>
      </w:r>
    </w:p>
    <w:p w14:paraId="27B05CC4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13546C0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On the product detail page, users can see product images, descriptions, sustainability information, and impact statements.</w:t>
      </w:r>
    </w:p>
    <w:p w14:paraId="571922B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6381B10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The system presents the product as part of a sustainability chain. Users can inspect material sources, logistics stages, certification records, and carbon-related data when available.</w:t>
      </w:r>
    </w:p>
    <w:p w14:paraId="38BB01C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AC1D437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This helps transform sustainability claims into information users can compare and understand.⸻</w:t>
      </w:r>
    </w:p>
    <w:p w14:paraId="40CCECF6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4741D04A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2:00–3:00 Traceability Globe and Timeline</w:t>
      </w:r>
    </w:p>
    <w:p w14:paraId="50F22E5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49ED6A6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Now we move to the traceability section.</w:t>
      </w:r>
    </w:p>
    <w:p w14:paraId="409F06E6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5EEDBDE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The Traceability Globe visualizes supply-chain stages as interactive geographic nodes. Each node represents stages such as material sourcing, manufacturing, quality inspection, or logistics.</w:t>
      </w:r>
    </w:p>
    <w:p w14:paraId="71532F00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5FAD5CD4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When users select or scroll through a stage, related timeline information appears below. This interaction helps users understand the supply chain as a connected journey.</w:t>
      </w:r>
    </w:p>
    <w:p w14:paraId="5C842F7C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452D5883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For each stage, the system can display location, partner information, carbon-related data, and supporting evidence.</w:t>
      </w:r>
    </w:p>
    <w:p w14:paraId="705FE46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45B593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This is one of VICOO’s core features: transforming structured supply-chain data into a clear visual explanation.⸻</w:t>
      </w:r>
    </w:p>
    <w:p w14:paraId="5BFAFC1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7B606E6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3:00–3:30 AI Assistant</w:t>
      </w:r>
    </w:p>
    <w:p w14:paraId="317446F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FDC8D6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Next, we demonstrate the AI Assistant.</w:t>
      </w:r>
    </w:p>
    <w:p w14:paraId="4FBECB6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1144E537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Users can ask product or sustainability questions in natural language, such as product materials, traceability information, or sustainability labels.</w:t>
      </w:r>
    </w:p>
    <w:p w14:paraId="6370A14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EA8D05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The assistant works as a support layer over structured product information.</w:t>
      </w:r>
    </w:p>
    <w:p w14:paraId="66E974D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795C52F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This shows how generative AI can improve understanding within a structured system.⸻</w:t>
      </w:r>
    </w:p>
    <w:p w14:paraId="49453C1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7F74C39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3:30–3:55 Donation and Charity Interaction</w:t>
      </w:r>
    </w:p>
    <w:p w14:paraId="1CB8F8E7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4EB5AA1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VICOO also includes charity-oriented interaction.</w:t>
      </w:r>
    </w:p>
    <w:p w14:paraId="72A32F7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56FED5D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Users can view donation-related content and understand how products or campaigns connect with social contribution.</w:t>
      </w:r>
    </w:p>
    <w:p w14:paraId="4D70503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7D28E5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The key idea is transparency between brand activity and social impact.⸻</w:t>
      </w:r>
    </w:p>
    <w:p w14:paraId="5A3AB1C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5EB676A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3:55–4: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20</w:t>
      </w:r>
      <w:r>
        <w:rPr>
          <w:rFonts w:hint="eastAsia"/>
          <w:b w:val="0"/>
          <w:bCs w:val="0"/>
          <w:sz w:val="24"/>
          <w:szCs w:val="32"/>
        </w:rPr>
        <w:t xml:space="preserve"> System Reliability and Deployment</w:t>
      </w:r>
    </w:p>
    <w:p w14:paraId="0ABDA56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DA0011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Behind the interface, VICOO uses a FastAPI backend, MySQL database, Redis, and Docker Compose deployment.</w:t>
      </w:r>
    </w:p>
    <w:p w14:paraId="43AC38A0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0EB2407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The backend provides APIs for products, traceability data, campaigns, donations, users, and related records.</w:t>
      </w:r>
    </w:p>
    <w:p w14:paraId="589C9AD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4F1DF9F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The containerized deployment supports consistent operation across development, testing, and assessment environments.⸻</w:t>
      </w:r>
    </w:p>
    <w:p w14:paraId="66DCA533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718F46D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4: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20</w:t>
      </w:r>
      <w:r>
        <w:rPr>
          <w:rFonts w:hint="eastAsia"/>
          <w:b w:val="0"/>
          <w:bCs w:val="0"/>
          <w:sz w:val="24"/>
          <w:szCs w:val="32"/>
        </w:rPr>
        <w:t>–4: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50</w:t>
      </w:r>
      <w:r>
        <w:rPr>
          <w:rFonts w:hint="eastAsia"/>
          <w:b w:val="0"/>
          <w:bCs w:val="0"/>
          <w:sz w:val="24"/>
          <w:szCs w:val="32"/>
        </w:rPr>
        <w:t xml:space="preserve"> Closing</w:t>
      </w:r>
    </w:p>
    <w:p w14:paraId="255AD8D0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7001F34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To conclude, VICOO demonstrates how a sustainable fashion platform can combine product browsing, supply-chain traceability, visual explanation, charity participation, and AI-assisted guidance.</w:t>
      </w:r>
    </w:p>
    <w:p w14:paraId="3EBD3157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101B79F6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Future extensions may include partner submission, payment integration, and carbon verification.</w:t>
      </w:r>
    </w:p>
    <w:p w14:paraId="5835B98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84D7A98">
      <w:pPr>
        <w:spacing w:line="360" w:lineRule="auto"/>
        <w:jc w:val="both"/>
        <w:rPr>
          <w:rFonts w:hint="eastAsia"/>
          <w:b/>
          <w:bCs/>
          <w:sz w:val="28"/>
          <w:szCs w:val="36"/>
        </w:rPr>
      </w:pPr>
      <w:r>
        <w:rPr>
          <w:rFonts w:hint="eastAsia"/>
          <w:b w:val="0"/>
          <w:bCs w:val="0"/>
          <w:sz w:val="24"/>
          <w:szCs w:val="32"/>
        </w:rPr>
        <w:t>Thank you for watching our demonstration.</w:t>
      </w:r>
    </w:p>
    <w:p w14:paraId="4CED137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62E49707">
      <w:pPr>
        <w:spacing w:line="360" w:lineRule="auto"/>
        <w:jc w:val="both"/>
        <w:rPr>
          <w:rFonts w:hint="eastAsia"/>
          <w:b/>
          <w:bCs/>
          <w:sz w:val="28"/>
          <w:szCs w:val="36"/>
        </w:rPr>
      </w:pPr>
      <w:bookmarkStart w:id="0" w:name="_GoBack"/>
      <w:bookmarkEnd w:id="0"/>
    </w:p>
    <w:p w14:paraId="71793CA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Part 2 —— 5分钟 Demo Video 中文稿</w:t>
      </w:r>
    </w:p>
    <w:p w14:paraId="0437AA02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98CB74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0:00–0:20 Opening（开场）</w:t>
      </w:r>
    </w:p>
    <w:p w14:paraId="1FBD3A7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23B83A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欢迎观看 VICOO 系统演示。</w:t>
      </w:r>
    </w:p>
    <w:p w14:paraId="4C867B6A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D2CFEC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本视频将展示 VICOO 如何帮助用户发现可持续时尚产品、验证供应链信息，并将消费决策与环境影响联系起来。</w:t>
      </w:r>
    </w:p>
    <w:p w14:paraId="346570E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166F2CD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整个演示将按照一个典型用户流程展开，从产品浏览到 traceability exploration 以及平台功能展示。</w:t>
      </w:r>
    </w:p>
    <w:p w14:paraId="1423ED7F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5C924B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⸻</w:t>
      </w:r>
    </w:p>
    <w:p w14:paraId="010F1026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50554D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0:20–0:45 Homepage（首页）</w:t>
      </w:r>
    </w:p>
    <w:p w14:paraId="3C9EAB8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F48E266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首先我们进入 VICOO 首页。</w:t>
      </w:r>
    </w:p>
    <w:p w14:paraId="5044B9B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822A6A0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首页展示了平台整体视觉风格，并引导用户进入可持续时尚探索体验。</w:t>
      </w:r>
    </w:p>
    <w:p w14:paraId="69CCA19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AEEACCA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相比将产品单纯作为商品展示，VICOO 更强调产品背后的材料来源与 impact。</w:t>
      </w:r>
    </w:p>
    <w:p w14:paraId="37F07AD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A6FE01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用户可以从这里进入购物流程，并继续探索 impact-related products。</w:t>
      </w:r>
    </w:p>
    <w:p w14:paraId="2E20358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61C9FBCF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⸻</w:t>
      </w:r>
    </w:p>
    <w:p w14:paraId="2FE026B3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97A324F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0:45–1:20 Impact Shop（Impact Shop）</w:t>
      </w:r>
    </w:p>
    <w:p w14:paraId="2BD21DCF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5BAC5A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接下来我们进入 Impact Shop。</w:t>
      </w:r>
    </w:p>
    <w:p w14:paraId="0603651A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EA9307A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用户可以浏览与 sustainability 或 charity narratives 相关的产品。产品卡片会展示图片、简介、价格以及 impact-related labels。</w:t>
      </w:r>
    </w:p>
    <w:p w14:paraId="448F10C0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E848C1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这一部分对应用户流程中的第一步：discovery。</w:t>
      </w:r>
    </w:p>
    <w:p w14:paraId="0AFF7E6C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1E6C0D9A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现在我们打开一个 impact product 的详情页。</w:t>
      </w:r>
    </w:p>
    <w:p w14:paraId="0C736DB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4A853A16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⸻</w:t>
      </w:r>
    </w:p>
    <w:p w14:paraId="6443F3B7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C26148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1:20–2:00 Product Detail Page（产品详情页）</w:t>
      </w:r>
    </w:p>
    <w:p w14:paraId="40C938DC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258B480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在产品详情页中，用户可以查看产品图片、描述、sustainability information 以及 impact statements。</w:t>
      </w:r>
    </w:p>
    <w:p w14:paraId="29F8B0B2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4E18818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系统会将产品展示为完整 sustainability chain 的一部分。</w:t>
      </w:r>
    </w:p>
    <w:p w14:paraId="139EC79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420E79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用户可以查看材料来源、物流阶段、认证记录以及 carbon-related data。</w:t>
      </w:r>
    </w:p>
    <w:p w14:paraId="5DD5D4A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600C2363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这些信息帮助用户更直观地理解并比较 sustainability claims。</w:t>
      </w:r>
    </w:p>
    <w:p w14:paraId="24FCB84C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56D1FB06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⸻</w:t>
      </w:r>
    </w:p>
    <w:p w14:paraId="3434174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1F3666D3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2:00–3:00 Traceability Globe and Timeline（追溯 Globe 与时间线）</w:t>
      </w:r>
    </w:p>
    <w:p w14:paraId="0619757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74D06A00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现在我们进入 traceability section。</w:t>
      </w:r>
    </w:p>
    <w:p w14:paraId="6E49DCD0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6E2DEA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Traceability Globe 会将供应链阶段可视化为交互式地理节点。</w:t>
      </w:r>
    </w:p>
    <w:p w14:paraId="706C934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5E36A20C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每个节点代表一个阶段，例如 material sourcing、manufacturing、quality inspection 或 logistics。</w:t>
      </w:r>
    </w:p>
    <w:p w14:paraId="2F139FA2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62D83DA6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当用户选择或滚动某个阶段时，下方会同步显示对应 timeline information。</w:t>
      </w:r>
    </w:p>
    <w:p w14:paraId="08B06650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33E8F6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系统还可以展示 location、partner information、carbon-related data 以及 supporting evidence。</w:t>
      </w:r>
    </w:p>
    <w:p w14:paraId="6AB8B160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B2ACE82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这是 VICOO 的核心功能之一：将结构化供应链数据转化为清晰直观的可视化说明。</w:t>
      </w:r>
    </w:p>
    <w:p w14:paraId="07330B5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577A3B2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⸻</w:t>
      </w:r>
    </w:p>
    <w:p w14:paraId="030B3D1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E2149F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3:00–3:30 AI Assistant（AI 助手）</w:t>
      </w:r>
    </w:p>
    <w:p w14:paraId="58C2C86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186A5C37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接下来我们展示 AI Assistant。</w:t>
      </w:r>
    </w:p>
    <w:p w14:paraId="7153D862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6275FD6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用户可以通过自然语言询问产品或 sustainability 相关问题，例如产品材料、traceability information 或 sustainability labels。</w:t>
      </w:r>
    </w:p>
    <w:p w14:paraId="6246BD2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6C994B5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AI Assistant 作为结构化产品信息的辅助层运行。</w:t>
      </w:r>
    </w:p>
    <w:p w14:paraId="375D14F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82008F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这展示了 generative AI 如何在结构化系统中提升用户理解。</w:t>
      </w:r>
    </w:p>
    <w:p w14:paraId="5B0D663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10E82DE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⸻</w:t>
      </w:r>
    </w:p>
    <w:p w14:paraId="5E88715A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6531DD95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3:30–3:55 Donation and Charity Interaction（公益与捐赠互动）</w:t>
      </w:r>
    </w:p>
    <w:p w14:paraId="49A01151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408266E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VICOO 还包含 charity-oriented interaction。</w:t>
      </w:r>
    </w:p>
    <w:p w14:paraId="7CF711BA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4865E54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用户可以查看 donation-related content，并了解产品或 campaign 如何与 social contribution 建立联系。</w:t>
      </w:r>
    </w:p>
    <w:p w14:paraId="04B962C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4A1F926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核心理念是增强 brand activity 与 social impact 之间的透明度。</w:t>
      </w:r>
    </w:p>
    <w:p w14:paraId="5C1800E4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5E6A65A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⸻</w:t>
      </w:r>
    </w:p>
    <w:p w14:paraId="75D3AD1E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2514D1C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6892FA9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649E8CB3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43070690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3:55–4:20 System Reliability and Deployment（系统部署与稳定性）</w:t>
      </w:r>
    </w:p>
    <w:p w14:paraId="79259F76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64AFA417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在系统架构方面，VICOO 使用 FastAPI backend、MySQL database、Redis 以及 Docker Compose deployment。</w:t>
      </w:r>
    </w:p>
    <w:p w14:paraId="78DEF5EA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1484C38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后端为 products、traceability data、campaigns、donations、users 等内容提供 API 支持。</w:t>
      </w:r>
    </w:p>
    <w:p w14:paraId="5760C082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16134726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容器化部署能够保证系统在开发、测试以及 assessment 环境中的稳定运行。</w:t>
      </w:r>
    </w:p>
    <w:p w14:paraId="46F09EA4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6676D2B2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⸻</w:t>
      </w:r>
    </w:p>
    <w:p w14:paraId="188C462C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62A7274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4:20–4:50 Closing（结尾）</w:t>
      </w:r>
    </w:p>
    <w:p w14:paraId="6975CBE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295AA4B4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总体来说，VICOO 展示了一个可持续时尚平台如何结合产品浏览、供应链追溯、可视化解释、公益参与以及 AI-assisted guidance。</w:t>
      </w:r>
    </w:p>
    <w:p w14:paraId="47A4691D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0956E08B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未来版本可能会加入 partner submission、payment integration 以及 carbon verification 等功能。</w:t>
      </w:r>
    </w:p>
    <w:p w14:paraId="2190379A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</w:p>
    <w:p w14:paraId="3C6ECB9C">
      <w:pPr>
        <w:spacing w:line="360" w:lineRule="auto"/>
        <w:jc w:val="both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感谢观看我们的演示。</w:t>
      </w:r>
    </w:p>
    <w:p w14:paraId="0F6880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EA7C3"/>
    <w:rsid w:val="3F9B7740"/>
    <w:rsid w:val="46263C14"/>
    <w:rsid w:val="7B8330C3"/>
    <w:rsid w:val="7BBE4EE6"/>
    <w:rsid w:val="FBFF28C6"/>
    <w:rsid w:val="FEFEA7C3"/>
    <w:rsid w:val="FFB9D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205</Words>
  <Characters>1215</Characters>
  <Lines>0</Lines>
  <Paragraphs>0</Paragraphs>
  <TotalTime>13</TotalTime>
  <ScaleCrop>false</ScaleCrop>
  <LinksUpToDate>false</LinksUpToDate>
  <CharactersWithSpaces>1391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2026-05-25T01:10:00Z</dcterms:created>
  <dc:creator>liuhonghao</dc:creator>
  <cp:lastModifiedBy>23372129</cp:lastModifiedBy>
  <dcterms:modified xsi:type="dcterms:W3CDTF">2026-05-25T11:31:11Z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D29E8C248B317AD07CC0126A825E376F_41</vt:lpwstr>
  </property>
  <property fmtid="{D5CDD505-2E9C-101B-9397-08002B2CF9AE}" pid="4" name="KSOTemplateDocerSaveRecord">
    <vt:lpwstr>eyJoZGlkIjoiMTA4NWNhNDBkYzYxMTgyYTQzMjZjNDFmNGVkOGYwOTUiLCJ1c2VySWQiOiIxNjUxNzQ4NDc2In0=</vt:lpwstr>
  </property>
</Properties>
</file>