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EF455" w14:textId="77777777" w:rsidR="00D433C9" w:rsidRPr="00B30515" w:rsidRDefault="001A7801" w:rsidP="00B30515">
      <w:pPr>
        <w:pStyle w:val="Ttulodotrabalho"/>
        <w:rPr>
          <w:b w:val="0"/>
          <w:bCs/>
        </w:rPr>
      </w:pPr>
      <w:r w:rsidRPr="00B30515">
        <w:rPr>
          <w:b w:val="0"/>
          <w:bCs/>
        </w:rPr>
        <w:t>UNIVERSIDADE FEDERAL DE UBERLÂNDIA</w:t>
      </w:r>
    </w:p>
    <w:p w14:paraId="59203579" w14:textId="77777777" w:rsidR="00D433C9" w:rsidRPr="00B30515" w:rsidRDefault="001A7801" w:rsidP="00B30515">
      <w:pPr>
        <w:pStyle w:val="Ttulodotrabalho"/>
        <w:rPr>
          <w:b w:val="0"/>
          <w:bCs/>
        </w:rPr>
      </w:pPr>
      <w:r w:rsidRPr="00B30515">
        <w:rPr>
          <w:b w:val="0"/>
          <w:bCs/>
        </w:rPr>
        <w:t>INSTITUTO DE FÍSICA</w:t>
      </w:r>
    </w:p>
    <w:p w14:paraId="43B03F92" w14:textId="77777777" w:rsidR="00D433C9" w:rsidRPr="000D62D1" w:rsidRDefault="00D433C9">
      <w:pPr>
        <w:keepNext/>
        <w:spacing w:after="600" w:line="240" w:lineRule="auto"/>
        <w:ind w:firstLine="0"/>
      </w:pPr>
    </w:p>
    <w:p w14:paraId="5B838AFF" w14:textId="77777777" w:rsidR="00D433C9" w:rsidRPr="000D62D1" w:rsidRDefault="001A7801" w:rsidP="00B30515">
      <w:pPr>
        <w:pStyle w:val="Autor"/>
      </w:pPr>
      <w:r>
        <w:t>Heitor Yochida de Ávila</w:t>
      </w:r>
      <w:r>
        <w:br/>
        <w:t>Sofia Skolimoski</w:t>
      </w:r>
      <w:r>
        <w:br/>
        <w:t>Tiago de Almeida Raile</w:t>
      </w:r>
    </w:p>
    <w:p w14:paraId="60783300" w14:textId="77777777" w:rsidR="00D433C9" w:rsidRPr="000D62D1" w:rsidRDefault="00D433C9">
      <w:pPr>
        <w:keepNext/>
        <w:spacing w:after="800" w:line="240" w:lineRule="auto"/>
        <w:ind w:firstLine="0"/>
      </w:pPr>
    </w:p>
    <w:p w14:paraId="7E496315" w14:textId="77777777" w:rsidR="00D433C9" w:rsidRPr="000D62D1" w:rsidRDefault="001A7801">
      <w:pPr>
        <w:pStyle w:val="Ttulodotrabalho"/>
      </w:pPr>
      <w:r w:rsidRPr="000D62D1">
        <w:t xml:space="preserve">RELATÓRIO </w:t>
      </w:r>
      <w:r w:rsidR="00AF40FD" w:rsidRPr="00AF40FD">
        <w:t>DE FÍSICA GERAL EXPERIMENTAL I</w:t>
      </w:r>
    </w:p>
    <w:p w14:paraId="606B25E5" w14:textId="77777777" w:rsidR="00D433C9" w:rsidRPr="000D62D1" w:rsidRDefault="001A7801">
      <w:pPr>
        <w:pStyle w:val="Subttulodotrabalho"/>
      </w:pPr>
      <w:r>
        <w:t>Linearização da relação entre distância e tempo</w:t>
      </w:r>
    </w:p>
    <w:p w14:paraId="0999B968" w14:textId="77777777" w:rsidR="00D433C9" w:rsidRPr="000D62D1" w:rsidRDefault="001A7801">
      <w:pPr>
        <w:pStyle w:val="Subttulodotrabalho"/>
      </w:pPr>
      <w:r>
        <w:t>e ajuste por mínimos quadrados</w:t>
      </w:r>
    </w:p>
    <w:p w14:paraId="696A7DE1" w14:textId="77777777" w:rsidR="00E856D4" w:rsidRDefault="00E856D4">
      <w:pPr>
        <w:keepNext/>
        <w:spacing w:after="3200" w:line="240" w:lineRule="auto"/>
        <w:ind w:firstLine="0"/>
      </w:pPr>
    </w:p>
    <w:p w14:paraId="356C1C4C" w14:textId="77777777" w:rsidR="00A84264" w:rsidRDefault="00A84264">
      <w:pPr>
        <w:keepNext/>
        <w:spacing w:after="3200" w:line="240" w:lineRule="auto"/>
        <w:ind w:firstLine="0"/>
      </w:pPr>
    </w:p>
    <w:p w14:paraId="0F86573E" w14:textId="77777777" w:rsidR="00D433C9" w:rsidRPr="000D62D1" w:rsidRDefault="001A7801">
      <w:pPr>
        <w:pStyle w:val="CidadeAno"/>
      </w:pPr>
      <w:r w:rsidRPr="000D62D1">
        <w:t>Uberlândia</w:t>
      </w:r>
    </w:p>
    <w:p w14:paraId="2FCDB1E0" w14:textId="77777777" w:rsidR="00D433C9" w:rsidRPr="000D62D1" w:rsidRDefault="001A7801" w:rsidP="00B30515">
      <w:pPr>
        <w:pStyle w:val="CidadeAno"/>
        <w:sectPr w:rsidR="00D433C9" w:rsidRPr="000D62D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t>202</w:t>
      </w:r>
      <w:r w:rsidR="00A84264">
        <w:t>6</w:t>
      </w:r>
    </w:p>
    <w:p w14:paraId="012DBBBD" w14:textId="77777777" w:rsidR="00AF40FD" w:rsidRPr="000D62D1" w:rsidRDefault="00AF40FD">
      <w:pPr>
        <w:keepNext/>
        <w:spacing w:after="640" w:line="240" w:lineRule="auto"/>
        <w:ind w:firstLine="0"/>
      </w:pPr>
    </w:p>
    <w:p w14:paraId="52880193" w14:textId="77777777" w:rsidR="00D433C9" w:rsidRPr="000D62D1" w:rsidRDefault="001A7801">
      <w:pPr>
        <w:pStyle w:val="Ttulodotrabalho"/>
      </w:pPr>
      <w:r w:rsidRPr="000D62D1">
        <w:t>RELATÓRIO</w:t>
      </w:r>
      <w:r w:rsidR="00AF40FD">
        <w:t xml:space="preserve"> </w:t>
      </w:r>
      <w:r w:rsidR="00AF40FD" w:rsidRPr="00AF40FD">
        <w:t>DE FÍSICA GERAL EXPERIMENTAL I</w:t>
      </w:r>
    </w:p>
    <w:p w14:paraId="46B13BEB" w14:textId="77777777" w:rsidR="00D433C9" w:rsidRPr="000D62D1" w:rsidRDefault="001A7801">
      <w:pPr>
        <w:pStyle w:val="Subttulodotrabalho"/>
      </w:pPr>
      <w:r>
        <w:t>Linearização da relação entre distância e tempo</w:t>
      </w:r>
    </w:p>
    <w:p w14:paraId="185491AC" w14:textId="77777777" w:rsidR="00D433C9" w:rsidRPr="000D62D1" w:rsidRDefault="001A7801">
      <w:pPr>
        <w:pStyle w:val="Subttulodotrabalho"/>
      </w:pPr>
      <w:r>
        <w:t>e ajuste por mínimos quadrados</w:t>
      </w:r>
    </w:p>
    <w:p w14:paraId="7F652B27" w14:textId="77777777" w:rsidR="00D433C9" w:rsidRDefault="00D433C9">
      <w:pPr>
        <w:keepNext/>
        <w:spacing w:after="480" w:line="240" w:lineRule="auto"/>
        <w:ind w:firstLine="0"/>
      </w:pPr>
    </w:p>
    <w:p w14:paraId="673575CB" w14:textId="77777777" w:rsidR="000D32E8" w:rsidRDefault="000D32E8">
      <w:pPr>
        <w:keepNext/>
        <w:spacing w:after="480" w:line="240" w:lineRule="auto"/>
        <w:ind w:firstLine="0"/>
      </w:pPr>
    </w:p>
    <w:p w14:paraId="08F4EC0E" w14:textId="77777777" w:rsidR="000D32E8" w:rsidRPr="000D62D1" w:rsidRDefault="000D32E8">
      <w:pPr>
        <w:keepNext/>
        <w:spacing w:after="480" w:line="240" w:lineRule="auto"/>
        <w:ind w:firstLine="0"/>
      </w:pPr>
    </w:p>
    <w:p w14:paraId="37107981" w14:textId="77777777" w:rsidR="00D433C9" w:rsidRPr="000D62D1" w:rsidRDefault="001A7801">
      <w:pPr>
        <w:pStyle w:val="TipodotrabalhoOrientador"/>
        <w:spacing w:line="240" w:lineRule="auto"/>
        <w:ind w:left="4535"/>
      </w:pPr>
      <w:r w:rsidRPr="000D62D1">
        <w:t>Relatório apresentado à disciplina Física Geral Experimental I, do Instituto de Física da Universidade Federal de Uberlândia.</w:t>
      </w:r>
    </w:p>
    <w:p w14:paraId="0E1207FB" w14:textId="77777777" w:rsidR="00D433C9" w:rsidRPr="000D62D1" w:rsidRDefault="001A7801">
      <w:pPr>
        <w:pStyle w:val="TipodotrabalhoOrientador"/>
        <w:spacing w:before="160" w:line="240" w:lineRule="auto"/>
        <w:ind w:left="4535"/>
        <w:jc w:val="left"/>
      </w:pPr>
      <w:r>
        <w:t>Curso: Engenharia Eletrônica e de Telecomunicações / Engenharia de Controle e Automação</w:t>
      </w:r>
    </w:p>
    <w:p w14:paraId="64C8F1E9" w14:textId="77777777" w:rsidR="00D433C9" w:rsidRPr="000D62D1" w:rsidRDefault="001A7801">
      <w:pPr>
        <w:pStyle w:val="TipodotrabalhoOrientador"/>
        <w:spacing w:before="160" w:line="240" w:lineRule="auto"/>
        <w:ind w:left="4535"/>
        <w:jc w:val="left"/>
      </w:pPr>
      <w:r>
        <w:t>Turma: LabFis1_Eng_2026-2</w:t>
      </w:r>
    </w:p>
    <w:p w14:paraId="0BF56DA9" w14:textId="77777777" w:rsidR="00D433C9" w:rsidRPr="000D62D1" w:rsidRDefault="001A7801">
      <w:pPr>
        <w:pStyle w:val="TipodotrabalhoOrientador"/>
        <w:keepLines/>
        <w:spacing w:before="160" w:line="240" w:lineRule="auto"/>
        <w:ind w:left="4535"/>
        <w:jc w:val="left"/>
      </w:pPr>
      <w:r>
        <w:t>Matrículas:</w:t>
      </w:r>
      <w:r>
        <w:br/>
        <w:t>12612ETE002</w:t>
      </w:r>
      <w:r>
        <w:br/>
        <w:t>12621ETE001</w:t>
      </w:r>
      <w:r>
        <w:br/>
        <w:t>12621EAU003</w:t>
      </w:r>
    </w:p>
    <w:p w14:paraId="617CA317" w14:textId="77777777" w:rsidR="00D433C9" w:rsidRPr="000D62D1" w:rsidRDefault="001A7801">
      <w:pPr>
        <w:pStyle w:val="TipodotrabalhoOrientador"/>
        <w:spacing w:before="160" w:line="240" w:lineRule="auto"/>
        <w:ind w:left="4535"/>
        <w:jc w:val="left"/>
      </w:pPr>
      <w:r>
        <w:t>Docente: Lucas Soares Sousa</w:t>
      </w:r>
    </w:p>
    <w:p w14:paraId="05899A20" w14:textId="77777777" w:rsidR="00D433C9" w:rsidRPr="000D62D1" w:rsidRDefault="001A7801">
      <w:pPr>
        <w:pStyle w:val="TipodotrabalhoOrientador"/>
        <w:spacing w:before="160" w:line="240" w:lineRule="auto"/>
        <w:ind w:left="4535"/>
        <w:jc w:val="left"/>
      </w:pPr>
      <w:r>
        <w:t>Data de realização: 29 de setembro de 2026</w:t>
      </w:r>
    </w:p>
    <w:p w14:paraId="0AEA7F44" w14:textId="77777777" w:rsidR="00AF40FD" w:rsidRDefault="00AF40FD">
      <w:pPr>
        <w:keepNext/>
        <w:spacing w:after="720" w:line="240" w:lineRule="auto"/>
        <w:ind w:firstLine="0"/>
      </w:pPr>
    </w:p>
    <w:p w14:paraId="61210BAC" w14:textId="77777777" w:rsidR="00A84264" w:rsidRDefault="00A84264">
      <w:pPr>
        <w:keepNext/>
        <w:spacing w:after="720" w:line="240" w:lineRule="auto"/>
        <w:ind w:firstLine="0"/>
      </w:pPr>
    </w:p>
    <w:p w14:paraId="4BC9B99F" w14:textId="77777777" w:rsidR="00A84264" w:rsidRDefault="00A84264">
      <w:pPr>
        <w:keepNext/>
        <w:spacing w:after="720" w:line="240" w:lineRule="auto"/>
        <w:ind w:firstLine="0"/>
      </w:pPr>
    </w:p>
    <w:p w14:paraId="14E2F76F" w14:textId="77777777" w:rsidR="00D433C9" w:rsidRPr="000D62D1" w:rsidRDefault="001A7801" w:rsidP="00E856D4">
      <w:pPr>
        <w:pStyle w:val="CidadeAno"/>
      </w:pPr>
      <w:r w:rsidRPr="000D62D1">
        <w:t>Uberlândia</w:t>
      </w:r>
    </w:p>
    <w:p w14:paraId="623B1BAA" w14:textId="77777777" w:rsidR="00FF1968" w:rsidRDefault="001A7801" w:rsidP="00A84264">
      <w:pPr>
        <w:pStyle w:val="CidadeAno"/>
      </w:pPr>
      <w:r>
        <w:t>2026</w:t>
      </w:r>
      <w:r w:rsidR="00755A2A">
        <w:br w:type="page"/>
      </w:r>
    </w:p>
    <w:p w14:paraId="10A12765" w14:textId="77777777" w:rsidR="00D433C9" w:rsidRPr="000D62D1" w:rsidRDefault="001A7801">
      <w:pPr>
        <w:pStyle w:val="Resumo"/>
        <w:keepNext/>
        <w:widowControl/>
        <w:spacing w:after="360"/>
      </w:pPr>
      <w:r w:rsidRPr="000D62D1">
        <w:rPr>
          <w:b/>
        </w:rPr>
        <w:lastRenderedPageBreak/>
        <w:t>RESUMO</w:t>
      </w:r>
    </w:p>
    <w:p w14:paraId="117110FB" w14:textId="77777777" w:rsidR="00D433C9" w:rsidRPr="000D62D1" w:rsidRDefault="001A7801">
      <w:pPr>
        <w:ind w:firstLine="0"/>
      </w:pPr>
      <w:r>
        <w:t>Este trabalho analisa a relação entre distância e tempo por meio de linearização logarítmica e regressão linear ponderada. O conjunto experimental contém nove distâncias, de 10 a 90 centímetros, com três leituras de tempo para cada ponto. O tratamento calcula os tempos médios, os desvios padrão e as incertezas das médias, combina a contribuição instrumental e propaga as incertezas para os logaritmos. A lei de potência é transformada em uma relação linear, cujos coeficientes são determinados pelo método de mínimos quadrados com pesos associados às incertezas verticais. O ajuste fornece expoente n = 1,05 ± 0,02 e coeficiente C = (69,9 ± 0,4) centímetros, definido como a distância prevista para o tempo de um segundo. As figuras apresentam as medidas em escala original, a reta ajustada aos logaritmos e a curva reconstruída. O comportamento encontrado é aproximadamente linear no intervalo medido, mas não justifica impor proporcionalidade exata entre distância e tempo. A interpretação considera as hipóteses sobre as incertezas e a contribuição reduzida do erro horizontal para o ajuste.</w:t>
      </w:r>
    </w:p>
    <w:p w14:paraId="39A52502" w14:textId="77777777" w:rsidR="00D433C9" w:rsidRPr="000D62D1" w:rsidRDefault="001A7801">
      <w:pPr>
        <w:spacing w:before="360"/>
        <w:ind w:firstLine="0"/>
      </w:pPr>
      <w:r>
        <w:t>Palavras-chave: Linearização. Regressão linear. Lei de potência. Propagação de incertezas.</w:t>
      </w:r>
    </w:p>
    <w:p w14:paraId="0F897D92" w14:textId="77777777" w:rsidR="00FF1968" w:rsidRDefault="00755A2A">
      <w:pPr>
        <w:spacing w:line="240" w:lineRule="auto"/>
      </w:pPr>
      <w:r>
        <w:br w:type="page"/>
      </w:r>
    </w:p>
    <w:p w14:paraId="28A2F43A" w14:textId="77777777" w:rsidR="00715BE3" w:rsidRPr="000D62D1" w:rsidRDefault="00320954">
      <w:pPr>
        <w:pStyle w:val="Resumo"/>
        <w:keepNext/>
        <w:spacing w:after="360"/>
      </w:pPr>
      <w:r w:rsidRPr="000D62D1">
        <w:rPr>
          <w:b/>
        </w:rPr>
        <w:lastRenderedPageBreak/>
        <w:t>LISTA DE FIGURAS</w:t>
      </w:r>
    </w:p>
    <w:p w14:paraId="0E8012AA" w14:textId="5083F429" w:rsidR="00715BE3" w:rsidRPr="000D62D1" w:rsidRDefault="00320954">
      <w:pPr>
        <w:tabs>
          <w:tab w:val="right" w:pos="9071"/>
        </w:tabs>
        <w:ind w:firstLine="0"/>
      </w:pPr>
      <w:r>
        <w:t>Figura 1 – Trilho de ar (à esquerda) e fonte de ar (à direita)</w:t>
      </w:r>
      <w:r>
        <w:tab/>
      </w:r>
      <w:r w:rsidR="007F2566">
        <w:t>9</w:t>
      </w:r>
    </w:p>
    <w:p w14:paraId="6258C312" w14:textId="735942C2" w:rsidR="00715BE3" w:rsidRPr="000D62D1" w:rsidRDefault="00320954">
      <w:pPr>
        <w:tabs>
          <w:tab w:val="right" w:pos="9071"/>
        </w:tabs>
        <w:ind w:firstLine="0"/>
      </w:pPr>
      <w:r>
        <w:t>Figura 2 – Sensores (à esquerda) e painel de medição (à direita)</w:t>
      </w:r>
      <w:r>
        <w:tab/>
      </w:r>
      <w:r w:rsidR="007F2566">
        <w:t>10</w:t>
      </w:r>
    </w:p>
    <w:p w14:paraId="0240760A" w14:textId="69526A57" w:rsidR="00715BE3" w:rsidRPr="000D62D1" w:rsidRDefault="00320954">
      <w:pPr>
        <w:tabs>
          <w:tab w:val="right" w:pos="9071"/>
        </w:tabs>
        <w:ind w:firstLine="0"/>
      </w:pPr>
      <w:r>
        <w:t>Figura 3 – Dados de distância e tempo antes da linearização</w:t>
      </w:r>
      <w:r>
        <w:tab/>
      </w:r>
      <w:r w:rsidR="007F2566">
        <w:t>12</w:t>
      </w:r>
    </w:p>
    <w:p w14:paraId="7DFD11B4" w14:textId="6E509400" w:rsidR="00715BE3" w:rsidRPr="000D62D1" w:rsidRDefault="00320954">
      <w:pPr>
        <w:tabs>
          <w:tab w:val="right" w:pos="9071"/>
        </w:tabs>
        <w:ind w:firstLine="0"/>
      </w:pPr>
      <w:r>
        <w:t>Figura 4 – Linearização logarítmica e reta ajustada</w:t>
      </w:r>
      <w:r>
        <w:tab/>
      </w:r>
      <w:r w:rsidR="007F2566">
        <w:t>14</w:t>
      </w:r>
    </w:p>
    <w:p w14:paraId="709D2FCF" w14:textId="636FAF66" w:rsidR="00715BE3" w:rsidRPr="000D62D1" w:rsidRDefault="00320954">
      <w:pPr>
        <w:tabs>
          <w:tab w:val="right" w:pos="9071"/>
        </w:tabs>
        <w:ind w:firstLine="0"/>
      </w:pPr>
      <w:r>
        <w:t>Figura 5 – Lei de potência na escala original</w:t>
      </w:r>
      <w:r>
        <w:tab/>
      </w:r>
      <w:r w:rsidR="007F2566">
        <w:t>15</w:t>
      </w:r>
    </w:p>
    <w:p w14:paraId="59400E0F" w14:textId="77777777" w:rsidR="00B30515" w:rsidRDefault="00B30515" w:rsidP="00B30515">
      <w:pPr>
        <w:spacing w:line="240" w:lineRule="auto"/>
        <w:ind w:firstLine="0"/>
      </w:pPr>
    </w:p>
    <w:p w14:paraId="09684B04" w14:textId="77777777" w:rsidR="00B30515" w:rsidRDefault="00B30515" w:rsidP="00B30515">
      <w:pPr>
        <w:spacing w:line="240" w:lineRule="auto"/>
        <w:ind w:firstLine="0"/>
      </w:pPr>
    </w:p>
    <w:p w14:paraId="01128BB5" w14:textId="77777777" w:rsidR="00B30515" w:rsidRDefault="00B30515" w:rsidP="00B30515">
      <w:pPr>
        <w:spacing w:line="240" w:lineRule="auto"/>
        <w:ind w:firstLine="0"/>
      </w:pPr>
    </w:p>
    <w:p w14:paraId="3F865B85" w14:textId="77777777" w:rsidR="00B30515" w:rsidRDefault="00B30515" w:rsidP="00B30515">
      <w:pPr>
        <w:spacing w:line="240" w:lineRule="auto"/>
        <w:ind w:firstLine="0"/>
      </w:pPr>
    </w:p>
    <w:p w14:paraId="2071E313" w14:textId="77777777" w:rsidR="00D433C9" w:rsidRPr="000D62D1" w:rsidRDefault="001A7801">
      <w:pPr>
        <w:pStyle w:val="Resumo"/>
        <w:keepNext/>
        <w:widowControl/>
        <w:spacing w:after="360"/>
      </w:pPr>
      <w:r w:rsidRPr="000D62D1">
        <w:rPr>
          <w:b/>
        </w:rPr>
        <w:t>LISTA DE TABELAS</w:t>
      </w:r>
    </w:p>
    <w:p w14:paraId="4C21021B" w14:textId="39768271" w:rsidR="00D433C9" w:rsidRPr="000D62D1" w:rsidRDefault="001A7801">
      <w:pPr>
        <w:tabs>
          <w:tab w:val="right" w:pos="9071"/>
        </w:tabs>
        <w:ind w:firstLine="0"/>
      </w:pPr>
      <w:r>
        <w:t>Tabela 1 – Medidas originais de distância e tempo</w:t>
      </w:r>
      <w:r>
        <w:tab/>
      </w:r>
      <w:r w:rsidR="007F2566">
        <w:t>8</w:t>
      </w:r>
    </w:p>
    <w:p w14:paraId="295A941C" w14:textId="799A234D" w:rsidR="00D433C9" w:rsidRPr="000D62D1" w:rsidRDefault="001A7801">
      <w:pPr>
        <w:tabs>
          <w:tab w:val="right" w:pos="9071"/>
        </w:tabs>
        <w:ind w:firstLine="0"/>
      </w:pPr>
      <w:r>
        <w:t>Tabela 2 – Médias e incertezas dos tempos</w:t>
      </w:r>
      <w:r>
        <w:tab/>
      </w:r>
      <w:r w:rsidR="007F2566">
        <w:t>11</w:t>
      </w:r>
    </w:p>
    <w:p w14:paraId="12F0C8E5" w14:textId="782B6620" w:rsidR="00D433C9" w:rsidRPr="000D62D1" w:rsidRDefault="001A7801">
      <w:pPr>
        <w:tabs>
          <w:tab w:val="right" w:pos="9071"/>
        </w:tabs>
        <w:ind w:firstLine="0"/>
      </w:pPr>
      <w:r>
        <w:t>Tabela 3 – Grandezas linearizadas e incertezas propagadas</w:t>
      </w:r>
      <w:r>
        <w:tab/>
      </w:r>
      <w:r w:rsidR="007F2566">
        <w:t>13</w:t>
      </w:r>
    </w:p>
    <w:p w14:paraId="3A57C10C" w14:textId="13A20648" w:rsidR="00D433C9" w:rsidRPr="000D62D1" w:rsidRDefault="001A7801">
      <w:pPr>
        <w:tabs>
          <w:tab w:val="right" w:pos="9071"/>
        </w:tabs>
        <w:ind w:firstLine="0"/>
      </w:pPr>
      <w:r>
        <w:t>Tabela 4 – Coeficientes do ajuste e resultados finais</w:t>
      </w:r>
      <w:r>
        <w:tab/>
      </w:r>
      <w:r w:rsidR="007F2566">
        <w:t>15</w:t>
      </w:r>
    </w:p>
    <w:p w14:paraId="5395CA9E" w14:textId="77777777" w:rsidR="00FF1968" w:rsidRDefault="00755A2A">
      <w:pPr>
        <w:spacing w:line="240" w:lineRule="auto"/>
      </w:pPr>
      <w:r>
        <w:br w:type="page"/>
      </w:r>
    </w:p>
    <w:p w14:paraId="348AE066" w14:textId="77777777" w:rsidR="00D433C9" w:rsidRPr="000D62D1" w:rsidRDefault="001A7801">
      <w:pPr>
        <w:pStyle w:val="Resumo"/>
        <w:keepNext/>
        <w:widowControl/>
        <w:spacing w:after="360"/>
      </w:pPr>
      <w:r w:rsidRPr="000D62D1">
        <w:rPr>
          <w:b/>
        </w:rPr>
        <w:lastRenderedPageBreak/>
        <w:t>SUMÁRIO</w:t>
      </w:r>
    </w:p>
    <w:p w14:paraId="4ECF6A18" w14:textId="7056693D" w:rsidR="009B2554" w:rsidRDefault="001A7801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Cs w:val="24"/>
          <w14:ligatures w14:val="standardContextual"/>
        </w:rPr>
      </w:pPr>
      <w:r>
        <w:rPr>
          <w:noProof w:val="0"/>
        </w:rPr>
        <w:t>1 INTRODUÇÃO</w:t>
      </w:r>
      <w:r>
        <w:rPr>
          <w:noProof w:val="0"/>
        </w:rPr>
        <w:tab/>
      </w:r>
      <w:r w:rsidR="007F2566">
        <w:rPr>
          <w:noProof w:val="0"/>
        </w:rPr>
        <w:t>5</w:t>
      </w:r>
    </w:p>
    <w:p w14:paraId="0625E7AD" w14:textId="102939FD" w:rsidR="009B2554" w:rsidRDefault="001A7801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Cs w:val="24"/>
          <w14:ligatures w14:val="standardContextual"/>
        </w:rPr>
      </w:pPr>
      <w:r>
        <w:rPr>
          <w:noProof w:val="0"/>
        </w:rPr>
        <w:t>2 FUNDAMENTAÇÃO TEÓRICA</w:t>
      </w:r>
      <w:r>
        <w:rPr>
          <w:noProof w:val="0"/>
        </w:rPr>
        <w:tab/>
      </w:r>
      <w:r w:rsidR="007F2566">
        <w:rPr>
          <w:noProof w:val="0"/>
        </w:rPr>
        <w:t>6</w:t>
      </w:r>
    </w:p>
    <w:p w14:paraId="773579DD" w14:textId="277303CD" w:rsidR="009B2554" w:rsidRDefault="009B255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14:ligatures w14:val="standardContextual"/>
        </w:rPr>
      </w:pPr>
      <w:r>
        <w:t>2.1 Tratamento das medidas</w:t>
      </w:r>
      <w:r>
        <w:tab/>
      </w:r>
      <w:r w:rsidR="007F2566">
        <w:t>6</w:t>
      </w:r>
    </w:p>
    <w:p w14:paraId="5990FEF5" w14:textId="0E34B53C" w:rsidR="009B2554" w:rsidRDefault="009B255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14:ligatures w14:val="standardContextual"/>
        </w:rPr>
      </w:pPr>
      <w:r>
        <w:t>2.2 Linearização e propagação</w:t>
      </w:r>
      <w:r>
        <w:tab/>
      </w:r>
      <w:r w:rsidR="007F2566">
        <w:t>6</w:t>
      </w:r>
    </w:p>
    <w:p w14:paraId="2A91D798" w14:textId="452AFCA6" w:rsidR="009B2554" w:rsidRDefault="009B255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14:ligatures w14:val="standardContextual"/>
        </w:rPr>
      </w:pPr>
      <w:r>
        <w:t>2.3 Regressão linear ponderada</w:t>
      </w:r>
      <w:r>
        <w:tab/>
      </w:r>
      <w:r w:rsidR="007F2566">
        <w:t>7</w:t>
      </w:r>
    </w:p>
    <w:p w14:paraId="3808ACD9" w14:textId="212BBFBC" w:rsidR="009B2554" w:rsidRDefault="001A7801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Cs w:val="24"/>
          <w14:ligatures w14:val="standardContextual"/>
        </w:rPr>
      </w:pPr>
      <w:r>
        <w:rPr>
          <w:noProof w:val="0"/>
        </w:rPr>
        <w:t>3 METODOLOGIA</w:t>
      </w:r>
      <w:r>
        <w:rPr>
          <w:noProof w:val="0"/>
        </w:rPr>
        <w:tab/>
      </w:r>
      <w:r w:rsidR="007F2566">
        <w:rPr>
          <w:noProof w:val="0"/>
        </w:rPr>
        <w:t>8</w:t>
      </w:r>
    </w:p>
    <w:p w14:paraId="3FDBD760" w14:textId="658D142A" w:rsidR="009B2554" w:rsidRDefault="009B255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14:ligatures w14:val="standardContextual"/>
        </w:rPr>
      </w:pPr>
      <w:r>
        <w:t>3.1 Registros fotográficos</w:t>
      </w:r>
      <w:r>
        <w:tab/>
      </w:r>
      <w:r w:rsidR="007F2566">
        <w:t>9</w:t>
      </w:r>
    </w:p>
    <w:p w14:paraId="6FE24FD8" w14:textId="1B3C1107" w:rsidR="009B2554" w:rsidRDefault="001A7801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Cs w:val="24"/>
          <w14:ligatures w14:val="standardContextual"/>
        </w:rPr>
      </w:pPr>
      <w:r>
        <w:rPr>
          <w:noProof w:val="0"/>
        </w:rPr>
        <w:t>4 RESULTADOS E DISCUSSÃO</w:t>
      </w:r>
      <w:r>
        <w:rPr>
          <w:noProof w:val="0"/>
        </w:rPr>
        <w:tab/>
      </w:r>
      <w:r w:rsidR="007F2566">
        <w:rPr>
          <w:noProof w:val="0"/>
        </w:rPr>
        <w:t>11</w:t>
      </w:r>
    </w:p>
    <w:p w14:paraId="581E06BB" w14:textId="660B8A6A" w:rsidR="009B2554" w:rsidRDefault="009B255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14:ligatures w14:val="standardContextual"/>
        </w:rPr>
      </w:pPr>
      <w:r>
        <w:t>4.1 Médias e incertezas</w:t>
      </w:r>
      <w:r>
        <w:tab/>
      </w:r>
      <w:r w:rsidR="007F2566">
        <w:t>11</w:t>
      </w:r>
    </w:p>
    <w:p w14:paraId="12F5181E" w14:textId="546376FC" w:rsidR="009B2554" w:rsidRDefault="009B255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14:ligatures w14:val="standardContextual"/>
        </w:rPr>
      </w:pPr>
      <w:r>
        <w:t>4.2 Linearização e reta ajustada</w:t>
      </w:r>
      <w:r>
        <w:tab/>
      </w:r>
      <w:r w:rsidR="007F2566">
        <w:t>13</w:t>
      </w:r>
    </w:p>
    <w:p w14:paraId="5FAAE4C1" w14:textId="393EDF6E" w:rsidR="009B2554" w:rsidRDefault="009B255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14:ligatures w14:val="standardContextual"/>
        </w:rPr>
      </w:pPr>
      <w:r>
        <w:t>4.3 Retorno à escala original</w:t>
      </w:r>
      <w:r>
        <w:tab/>
      </w:r>
      <w:r w:rsidR="007F2566">
        <w:t>15</w:t>
      </w:r>
    </w:p>
    <w:p w14:paraId="3A16A03F" w14:textId="0F20AEC0" w:rsidR="009B2554" w:rsidRDefault="009B255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14:ligatures w14:val="standardContextual"/>
        </w:rPr>
      </w:pPr>
      <w:r>
        <w:t>4.4 Interpretação e limitações</w:t>
      </w:r>
      <w:r>
        <w:tab/>
      </w:r>
      <w:r w:rsidR="007F2566">
        <w:t>16</w:t>
      </w:r>
    </w:p>
    <w:p w14:paraId="110E6C74" w14:textId="73831E04" w:rsidR="009B2554" w:rsidRDefault="001A7801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Cs w:val="24"/>
          <w14:ligatures w14:val="standardContextual"/>
        </w:rPr>
      </w:pPr>
      <w:r>
        <w:rPr>
          <w:noProof w:val="0"/>
        </w:rPr>
        <w:t>5 CONCLUSÃO</w:t>
      </w:r>
      <w:r>
        <w:rPr>
          <w:noProof w:val="0"/>
        </w:rPr>
        <w:tab/>
      </w:r>
      <w:r w:rsidR="007F2566">
        <w:rPr>
          <w:noProof w:val="0"/>
        </w:rPr>
        <w:t>17</w:t>
      </w:r>
    </w:p>
    <w:p w14:paraId="71635044" w14:textId="5421AA92" w:rsidR="009B2554" w:rsidRDefault="001A7801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Cs w:val="24"/>
          <w14:ligatures w14:val="standardContextual"/>
        </w:rPr>
      </w:pPr>
      <w:r>
        <w:rPr>
          <w:noProof w:val="0"/>
        </w:rPr>
        <w:t>REFERÊNCIAS</w:t>
      </w:r>
      <w:r>
        <w:rPr>
          <w:noProof w:val="0"/>
        </w:rPr>
        <w:tab/>
      </w:r>
      <w:r w:rsidR="007F2566">
        <w:rPr>
          <w:noProof w:val="0"/>
        </w:rPr>
        <w:t>18</w:t>
      </w:r>
    </w:p>
    <w:p w14:paraId="0A0B2E67" w14:textId="77777777" w:rsidR="00D433C9" w:rsidRPr="000D62D1" w:rsidRDefault="00D433C9" w:rsidP="00B30515">
      <w:pPr>
        <w:ind w:firstLine="0"/>
        <w:sectPr w:rsidR="00D433C9" w:rsidRPr="000D62D1">
          <w:headerReference w:type="default" r:id="rId14"/>
          <w:footerReference w:type="default" r:id="rId15"/>
          <w:pgSz w:w="11906" w:h="16838"/>
          <w:pgMar w:top="1701" w:right="1134" w:bottom="1134" w:left="1701" w:header="709" w:footer="709" w:gutter="0"/>
          <w:pgNumType w:start="1"/>
          <w:cols w:space="708"/>
          <w:docGrid w:linePitch="360"/>
        </w:sectPr>
      </w:pPr>
    </w:p>
    <w:p w14:paraId="69FFD5E5" w14:textId="77777777" w:rsidR="00270865" w:rsidRDefault="00F849B8">
      <w:pPr>
        <w:pStyle w:val="Heading1"/>
      </w:pPr>
      <w:r>
        <w:lastRenderedPageBreak/>
        <w:t>1 INTRODUÇÃO</w:t>
      </w:r>
    </w:p>
    <w:p w14:paraId="16BDA00A" w14:textId="77777777" w:rsidR="00270865" w:rsidRDefault="00F849B8">
      <w:r>
        <w:t>A relação entre duas grandezas medidas pode ser investigada pela comparação de um modelo matemático com os dados experimentais. Quando a dependência é descrita por uma lei de potência, a transformação logarítmica permite obter uma reta e determinar o expoente e o coeficiente a partir de um ajuste linear. Esse procedimento exige propagar as incertezas, pois a mudança das variáveis modifica a escala dos erros (Iwamoto et al., 2014; Sousa, [s. d.]).</w:t>
      </w:r>
    </w:p>
    <w:p w14:paraId="03B15E0D" w14:textId="77777777" w:rsidR="00270865" w:rsidRDefault="00F849B8">
      <w:r>
        <w:t>Este trabalho tem como objetivo analisar a relação entre distância e tempo para nove pontos experimentais, com três leituras de tempo por distância. Para isso, determina médias e incertezas, constrói os gráficos antes e depois da linearização e aplica a regressão linear ponderada apresentada no material da disciplina.</w:t>
      </w:r>
    </w:p>
    <w:p w14:paraId="4671D7F6" w14:textId="77777777" w:rsidR="00270865" w:rsidRDefault="00F849B8">
      <w:r>
        <w:t>A análise também interpreta os parâmetros ajustados e examina os limites do modelo. Os resultados são apresentados com unidades e arredondamento compatíveis com as incertezas, seguindo as orientações de algarismos significativos e de elaboração de relatórios (Odashima, [s. d.]a, [s. d.]c).</w:t>
      </w:r>
    </w:p>
    <w:p w14:paraId="1876DDE6" w14:textId="77777777" w:rsidR="00270865" w:rsidRDefault="00F849B8">
      <w:pPr>
        <w:pStyle w:val="Heading1"/>
      </w:pPr>
      <w:r>
        <w:lastRenderedPageBreak/>
        <w:t>2 FUNDAMENTAÇÃO TEÓRICA</w:t>
      </w:r>
    </w:p>
    <w:p w14:paraId="232B78C1" w14:textId="77777777" w:rsidR="00270865" w:rsidRDefault="00F849B8">
      <w:pPr>
        <w:pStyle w:val="Heading2"/>
      </w:pPr>
      <w:r>
        <w:t>2.1 Tratamento das medidas</w:t>
      </w:r>
    </w:p>
    <w:p w14:paraId="55C4406E" w14:textId="77777777" w:rsidR="00270865" w:rsidRDefault="00F849B8">
      <w:r>
        <w:t>O tratamento anterior à linearização segue o trabalho 01 (Fernandes et al., 2026): média das três leituras, desvio padrão amostral e incerteza da média s/√N. Esse procedimento é aplicado aqui aos tempos, com N = 3.</w:t>
      </w:r>
    </w:p>
    <w:p w14:paraId="64E89E44" w14:textId="77777777" w:rsidR="00270865" w:rsidRDefault="00F849B8">
      <w:pPr>
        <w:keepLines/>
        <w:tabs>
          <w:tab w:val="center" w:pos="4252"/>
          <w:tab w:val="right" w:pos="9071"/>
        </w:tabs>
        <w:spacing w:before="180" w:after="180" w:line="240" w:lineRule="auto"/>
        <w:ind w:firstLine="0"/>
        <w:jc w:val="left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t̄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3</m:t>
                </m:r>
              </m:sub>
            </m:sSub>
          </m:num>
          <m:den>
            <m:r>
              <m:rPr>
                <m:nor/>
              </m:rPr>
              <m:t>3</m:t>
            </m:r>
          </m:den>
        </m:f>
      </m:oMath>
      <w:r>
        <w:tab/>
        <w:t>(1)</w:t>
      </w:r>
    </w:p>
    <w:p w14:paraId="4B0C7C88" w14:textId="77777777" w:rsidR="00270865" w:rsidRDefault="00F849B8">
      <w:pPr>
        <w:keepLines/>
        <w:tabs>
          <w:tab w:val="center" w:pos="4252"/>
          <w:tab w:val="right" w:pos="9071"/>
        </w:tabs>
        <w:spacing w:before="180" w:after="180" w:line="240" w:lineRule="auto"/>
        <w:ind w:firstLine="0"/>
        <w:jc w:val="left"/>
      </w:pPr>
      <w:r>
        <w:tab/>
      </w:r>
      <m:oMath>
        <m:r>
          <w:rPr>
            <w:rFonts w:ascii="Cambria Math" w:hAnsi="Cambria Math"/>
          </w:rPr>
          <m:t>s=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∑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(tⱼ - t̄)</m:t>
                    </m:r>
                  </m:e>
                  <m:sup>
                    <m:r>
                      <m:rPr>
                        <m:nor/>
                      </m:rPr>
                      <m:t>2</m:t>
                    </m:r>
                  </m:sup>
                </m:sSup>
              </m:num>
              <m:den>
                <m:r>
                  <m:rPr>
                    <m:nor/>
                  </m:rPr>
                  <m:t>N - 1</m:t>
                </m:r>
              </m:den>
            </m:f>
          </m:e>
        </m:rad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est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>
        <w:tab/>
        <w:t>(2)</w:t>
      </w:r>
    </w:p>
    <w:p w14:paraId="3912417A" w14:textId="77777777" w:rsidR="00270865" w:rsidRDefault="00F849B8">
      <w:r>
        <w:t>Como no trabalho 01, a incerteza total combina as contribuições estatística e instrumental em quadratura, supondo independência. Reutiliza-se o método, com a contribuição instrumental deste experimento; não se transferem medidas ou incertezas do paquímetro (Fernandes et al., 2026; Sousa, [s. d.]).</w:t>
      </w:r>
    </w:p>
    <w:p w14:paraId="0C66B785" w14:textId="77777777" w:rsidR="00270865" w:rsidRDefault="00F849B8">
      <w:pPr>
        <w:keepLines/>
        <w:tabs>
          <w:tab w:val="center" w:pos="4252"/>
          <w:tab w:val="right" w:pos="9071"/>
        </w:tabs>
        <w:spacing w:before="180" w:after="180" w:line="240" w:lineRule="auto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nor/>
                      </m:rPr>
                      <m:t>est</m:t>
                    </m:r>
                  </m:sub>
                </m:sSub>
              </m:e>
              <m:sup>
                <m:r>
                  <m:rPr>
                    <m:nor/>
                  </m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nor/>
                      </m:rPr>
                      <m:t>inst</m:t>
                    </m:r>
                  </m:sub>
                </m:sSub>
              </m:e>
              <m:sup>
                <m:r>
                  <m:rPr>
                    <m:nor/>
                  </m:rPr>
                  <m:t>2</m:t>
                </m:r>
              </m:sup>
            </m:sSup>
          </m:e>
        </m:rad>
      </m:oMath>
      <w:r>
        <w:tab/>
        <w:t>(3)</w:t>
      </w:r>
    </w:p>
    <w:p w14:paraId="5B9B26C2" w14:textId="77777777" w:rsidR="00270865" w:rsidRDefault="00F849B8">
      <w:pPr>
        <w:pStyle w:val="Heading2"/>
      </w:pPr>
      <w:r>
        <w:t>2.2 Linearização e propagação</w:t>
      </w:r>
    </w:p>
    <w:p w14:paraId="6A2AB837" w14:textId="77777777" w:rsidR="00270865" w:rsidRDefault="00F849B8">
      <w:r>
        <w:t>Adota-se a lei de potência x = C(t/t₀)ⁿ, com t₀ = 1 s. Nessa forma, n é adimensional e C tem unidade de comprimento, correspondendo ao valor previsto de x para t = 1 s. Os argumentos dos logaritmos são razões adimensionais; define-se x₀ = 1 cm para conservar a unidade dos dados.</w:t>
      </w:r>
    </w:p>
    <w:p w14:paraId="03EA0AB9" w14:textId="77777777" w:rsidR="00270865" w:rsidRDefault="00F849B8">
      <w:pPr>
        <w:keepLines/>
        <w:tabs>
          <w:tab w:val="center" w:pos="4252"/>
          <w:tab w:val="right" w:pos="9071"/>
        </w:tabs>
        <w:spacing w:before="180" w:after="180" w:line="240" w:lineRule="auto"/>
        <w:ind w:firstLine="0"/>
        <w:jc w:val="left"/>
      </w:pPr>
      <w:r>
        <w:tab/>
      </w:r>
      <m:oMath>
        <m:r>
          <w:rPr>
            <w:rFonts w:ascii="Cambria Math" w:hAnsi="Cambria Math"/>
          </w:rPr>
          <m:t>X=</m:t>
        </m:r>
        <m:r>
          <m:rPr>
            <m:nor/>
          </m:rPr>
          <m:t>ln(t̄/t₀)</m:t>
        </m:r>
        <m:r>
          <w:rPr>
            <w:rFonts w:ascii="Cambria Math" w:hAnsi="Cambria Math"/>
          </w:rPr>
          <m:t>;Y=</m:t>
        </m:r>
        <m:r>
          <m:rPr>
            <m:nor/>
          </m:rPr>
          <m:t>ln(x/x₀)</m:t>
        </m:r>
      </m:oMath>
      <w:r>
        <w:tab/>
        <w:t>(4)</w:t>
      </w:r>
    </w:p>
    <w:p w14:paraId="44AA0E88" w14:textId="77777777" w:rsidR="00270865" w:rsidRDefault="00F849B8">
      <w:pPr>
        <w:keepLines/>
        <w:tabs>
          <w:tab w:val="center" w:pos="4252"/>
          <w:tab w:val="right" w:pos="9071"/>
        </w:tabs>
        <w:spacing w:before="180" w:after="180" w:line="240" w:lineRule="auto"/>
        <w:ind w:firstLine="0"/>
        <w:jc w:val="left"/>
      </w:pPr>
      <w:r>
        <w:tab/>
      </w:r>
      <m:oMath>
        <m:r>
          <w:rPr>
            <w:rFonts w:ascii="Cambria Math" w:hAnsi="Cambria Math"/>
          </w:rPr>
          <m:t>Y=A+</m:t>
        </m:r>
        <m:r>
          <m:rPr>
            <m:sty m:val="p"/>
          </m:rPr>
          <w:rPr>
            <w:rFonts w:ascii="Cambria Math" w:hAnsi="Cambria Math"/>
          </w:rPr>
          <m:t>nX</m:t>
        </m:r>
        <m:r>
          <w:rPr>
            <w:rFonts w:ascii="Cambria Math" w:hAnsi="Cambria Math"/>
          </w:rPr>
          <m:t>;A=</m:t>
        </m:r>
        <m:r>
          <m:rPr>
            <m:nor/>
          </m:rPr>
          <m:t>ln(C/x₀)</m:t>
        </m:r>
      </m:oMath>
      <w:r>
        <w:tab/>
        <w:t>(5)</w:t>
      </w:r>
    </w:p>
    <w:p w14:paraId="4AFC6181" w14:textId="77777777" w:rsidR="00270865" w:rsidRDefault="00F849B8">
      <w:r>
        <w:t>Aplicando a propagação de primeira ordem às funções logarítmicas, as incertezas transformadas são dadas pelas razões entre as incertezas originais e as respectivas medidas (Sousa, [s. d.]).</w:t>
      </w:r>
    </w:p>
    <w:p w14:paraId="4F35737F" w14:textId="77777777" w:rsidR="00270865" w:rsidRDefault="00F849B8">
      <w:pPr>
        <w:keepLines/>
        <w:tabs>
          <w:tab w:val="center" w:pos="4252"/>
          <w:tab w:val="right" w:pos="9071"/>
        </w:tabs>
        <w:spacing w:before="180" w:after="180" w:line="240" w:lineRule="auto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t̄</m:t>
            </m:r>
          </m:den>
        </m:f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ab/>
        <w:t>(6)</w:t>
      </w:r>
    </w:p>
    <w:p w14:paraId="509C9C9D" w14:textId="77777777" w:rsidR="00270865" w:rsidRDefault="00F849B8">
      <w:pPr>
        <w:pStyle w:val="Heading2"/>
        <w:pageBreakBefore/>
      </w:pPr>
      <w:r>
        <w:lastRenderedPageBreak/>
        <w:t>2.3 Regressão linear ponderada</w:t>
      </w:r>
    </w:p>
    <w:p w14:paraId="233105D5" w14:textId="77777777" w:rsidR="00270865" w:rsidRDefault="00F849B8">
      <w:r>
        <w:t>O método de mínimos quadrados ponderados atribui peso wᵢ = 1/σYᵢ² a cada ponto. As fórmulas do slide 16 do material de Sousa ([s. d.]) consideram as incertezas verticais e desprezam as horizontais no cálculo dos coeficientes. Nesta notação, n é o coeficiente angular e A é o intercepto.</w:t>
      </w:r>
    </w:p>
    <w:p w14:paraId="2AB98B35" w14:textId="77777777" w:rsidR="00270865" w:rsidRDefault="00F849B8">
      <w:r>
        <w:t>Definem-se os somatórios S = ∑wᵢ, Sₓ = ∑wᵢXᵢ, Sᵧ = ∑wᵢYᵢ, Sₓₓ = ∑wᵢXᵢ² e Sₓᵧ = ∑wᵢXᵢYᵢ. As somas incluem os nove pontos. Com Δ = SSₓₓ − Sₓ², os coeficientes e suas incertezas são:</w:t>
      </w:r>
    </w:p>
    <w:p w14:paraId="2B1E2707" w14:textId="77777777" w:rsidR="00270865" w:rsidRDefault="00F849B8">
      <w:pPr>
        <w:keepLines/>
        <w:tabs>
          <w:tab w:val="center" w:pos="4252"/>
          <w:tab w:val="right" w:pos="9071"/>
        </w:tabs>
        <w:spacing w:before="180" w:after="180" w:line="240" w:lineRule="auto"/>
        <w:ind w:firstLine="0"/>
        <w:jc w:val="left"/>
      </w:pPr>
      <w:r>
        <w:tab/>
      </w:r>
      <m:oMath>
        <m:r>
          <w:rPr>
            <w:rFonts w:ascii="Cambria Math" w:hAnsi="Cambria Math"/>
          </w:rPr>
          <m:t>n=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SSₓᵧ - SₓSᵧ</m:t>
            </m:r>
          </m:num>
          <m:den>
            <m:r>
              <w:rPr>
                <w:rFonts w:ascii="Cambria Math" w:hAnsi="Cambria Math"/>
              </w:rPr>
              <m:t>Δ</m:t>
            </m:r>
          </m:den>
        </m:f>
        <m:r>
          <w:rPr>
            <w:rFonts w:ascii="Cambria Math" w:hAnsi="Cambria Math"/>
          </w:rPr>
          <m:t>;A=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SₓₓSᵧ - SₓSₓᵧ</m:t>
            </m:r>
          </m:num>
          <m:den>
            <m:r>
              <w:rPr>
                <w:rFonts w:ascii="Cambria Math" w:hAnsi="Cambria Math"/>
              </w:rPr>
              <m:t>Δ</m:t>
            </m:r>
          </m:den>
        </m:f>
      </m:oMath>
      <w:r>
        <w:tab/>
        <w:t>(7)</w:t>
      </w:r>
    </w:p>
    <w:p w14:paraId="3ECC08EA" w14:textId="77777777" w:rsidR="00270865" w:rsidRDefault="00F849B8">
      <w:pPr>
        <w:keepLines/>
        <w:tabs>
          <w:tab w:val="center" w:pos="4252"/>
          <w:tab w:val="right" w:pos="9071"/>
        </w:tabs>
        <w:spacing w:before="180" w:after="180" w:line="240" w:lineRule="auto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S</m:t>
                </m:r>
              </m:num>
              <m:den>
                <m:r>
                  <w:rPr>
                    <w:rFonts w:ascii="Cambria Math" w:hAnsi="Cambria Math"/>
                  </w:rPr>
                  <m:t>Δ</m:t>
                </m:r>
              </m:den>
            </m:f>
          </m:e>
        </m:rad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Sₓₓ</m:t>
                </m:r>
              </m:num>
              <m:den>
                <m:r>
                  <w:rPr>
                    <w:rFonts w:ascii="Cambria Math" w:hAnsi="Cambria Math"/>
                  </w:rPr>
                  <m:t>Δ</m:t>
                </m:r>
              </m:den>
            </m:f>
          </m:e>
        </m:rad>
      </m:oMath>
      <w:r>
        <w:tab/>
        <w:t>(8)</w:t>
      </w:r>
    </w:p>
    <w:p w14:paraId="347EDCE3" w14:textId="77777777" w:rsidR="00270865" w:rsidRDefault="00F849B8">
      <w:r>
        <w:t>O retorno à escala original utiliza a exponencial do intercepto. A incerteza de C é obtida pela derivada dessa transformação:</w:t>
      </w:r>
    </w:p>
    <w:p w14:paraId="01ECCF2E" w14:textId="77777777" w:rsidR="00270865" w:rsidRDefault="00F849B8">
      <w:pPr>
        <w:keepLines/>
        <w:tabs>
          <w:tab w:val="center" w:pos="4252"/>
          <w:tab w:val="right" w:pos="9071"/>
        </w:tabs>
        <w:spacing w:before="180" w:after="180" w:line="240" w:lineRule="auto"/>
        <w:ind w:firstLine="0"/>
        <w:jc w:val="left"/>
      </w:pPr>
      <w:r>
        <w:tab/>
      </w: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ab/>
        <w:t>(9)</w:t>
      </w:r>
    </w:p>
    <w:p w14:paraId="74D4BB99" w14:textId="77777777" w:rsidR="00270865" w:rsidRDefault="00F849B8">
      <w:r>
        <w:t>A dispersão em torno da reta é avaliada pelo qui-quadrado. Para nove pontos e dois parâmetros ajustados, o número de graus de liberdade é ν = 7. As incertezas dos coeficientes são calculadas a partir das incertezas fornecidas e não são reescaladas pelo qui-quadrado reduzido.</w:t>
      </w:r>
    </w:p>
    <w:p w14:paraId="202DDD04" w14:textId="77777777" w:rsidR="00270865" w:rsidRDefault="00F849B8">
      <w:pPr>
        <w:keepLines/>
        <w:tabs>
          <w:tab w:val="center" w:pos="4252"/>
          <w:tab w:val="right" w:pos="9071"/>
        </w:tabs>
        <w:spacing w:before="180" w:after="180" w:line="240" w:lineRule="auto"/>
        <w:ind w:firstLine="0"/>
        <w:jc w:val="left"/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m:rPr>
                <m:nor/>
              </m:rPr>
              <m:t>2</m:t>
            </m:r>
          </m:sup>
        </m:sSup>
        <m:r>
          <w:rPr>
            <w:rFonts w:ascii="Cambria Math" w:hAnsi="Cambria Math"/>
          </w:rPr>
          <m:t>=</m:t>
        </m:r>
        <m:r>
          <m:rPr>
            <m:nor/>
          </m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[Yᵢ - (A + nXᵢ)]</m:t>
                </m:r>
              </m:e>
              <m:sup>
                <m:r>
                  <m:rPr>
                    <m:nor/>
                  </m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σYᵢ</m:t>
                </m:r>
              </m:e>
              <m:sup>
                <m:r>
                  <m:rPr>
                    <m:nor/>
                  </m:rPr>
                  <m:t>2</m:t>
                </m:r>
              </m:sup>
            </m:sSup>
          </m:den>
        </m:f>
        <m:r>
          <w:rPr>
            <w:rFonts w:ascii="Cambria Math" w:hAnsi="Cambria Math"/>
          </w:rPr>
          <m:t>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nor/>
                  </m:rPr>
                  <m:t>red</m:t>
                </m:r>
              </m:sub>
            </m:sSub>
          </m:e>
          <m:sup>
            <m:r>
              <m:rPr>
                <m:nor/>
              </m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χ</m:t>
                </m:r>
              </m:e>
              <m:sup>
                <m:r>
                  <m:rPr>
                    <m:nor/>
                  </m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ν</m:t>
            </m:r>
          </m:den>
        </m:f>
      </m:oMath>
      <w:r>
        <w:tab/>
        <w:t>(10)</w:t>
      </w:r>
    </w:p>
    <w:p w14:paraId="1A849362" w14:textId="77777777" w:rsidR="00270865" w:rsidRDefault="00F849B8">
      <w:pPr>
        <w:pStyle w:val="Heading1"/>
      </w:pPr>
      <w:r>
        <w:lastRenderedPageBreak/>
        <w:t>3 METODOLOGIA</w:t>
      </w:r>
    </w:p>
    <w:p w14:paraId="6B16E187" w14:textId="77777777" w:rsidR="00270865" w:rsidRDefault="00F849B8">
      <w:r>
        <w:t>A prática foi realizada em 29 de setembro de 2026. Utilizou-se um sistema de redução de atrito por ar, sobre o qual um objeto se deslocava, juntamente com sensores para registrar seu movimento em diferentes distâncias. O ar reduz o contato mecânico entre o objeto e o suporte, permitindo estudar o deslocamento em condições de atrito reduzido.</w:t>
      </w:r>
    </w:p>
    <w:p w14:paraId="67D6EA75" w14:textId="77777777" w:rsidR="00270865" w:rsidRDefault="00F849B8">
      <w:r>
        <w:t>O conjunto experimental reúne nove distâncias de 10 a 90 centímetros, em intervalos de 10 centímetros, com três leituras de tempo em segundos para cada distância. As medidas utilizadas estão registradas na planilha do trabalho 02 e são apresentadas na Tabela 1. Cada linha corresponde a uma distância distinta; as três colunas de tempo representam as repetições dessa condição.</w:t>
      </w:r>
    </w:p>
    <w:p w14:paraId="3AED726E" w14:textId="77777777" w:rsidR="00270865" w:rsidRDefault="00F849B8">
      <w:r>
        <w:t>Adotou-se incerteza de 1 cm para a distância e contribuição instrumental de 0,0001 s para cada tempo. A segunda quantidade foi tratada como uma incerteza instrumental já fornecida, sem conversão adicional de resolução. A incerteza da distância foi mantida para cada ponto; não foi dividida pela raiz de três, pois não há três leituras independentes de distância por linha.</w:t>
      </w:r>
    </w:p>
    <w:p w14:paraId="424BBD54" w14:textId="77777777" w:rsidR="00D433C9" w:rsidRPr="000D62D1" w:rsidRDefault="001A7801">
      <w:pPr>
        <w:keepNext/>
        <w:spacing w:before="240" w:after="120" w:line="240" w:lineRule="auto"/>
        <w:ind w:firstLine="0"/>
      </w:pPr>
      <w:r>
        <w:rPr>
          <w:sz w:val="20"/>
        </w:rPr>
        <w:t>Tabela 1 – Medidas originais de distância e tempo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"/>
        <w:gridCol w:w="1361"/>
        <w:gridCol w:w="2268"/>
        <w:gridCol w:w="2268"/>
        <w:gridCol w:w="2268"/>
      </w:tblGrid>
      <w:tr w:rsidR="00270865" w14:paraId="54E38E3E" w14:textId="77777777">
        <w:trPr>
          <w:cantSplit/>
          <w:tblHeader/>
        </w:trPr>
        <w:tc>
          <w:tcPr>
            <w:tcW w:w="90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EAB1169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b/>
                <w:sz w:val="20"/>
              </w:rPr>
              <w:t>Ponto</w:t>
            </w:r>
          </w:p>
        </w:tc>
        <w:tc>
          <w:tcPr>
            <w:tcW w:w="136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3C7D771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b/>
                <w:sz w:val="20"/>
              </w:rPr>
              <w:t>x (cm)</w:t>
            </w:r>
          </w:p>
        </w:tc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4A0CBEA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b/>
                <w:sz w:val="20"/>
              </w:rPr>
              <w:t>t₁ (s)</w:t>
            </w:r>
          </w:p>
        </w:tc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7BB9CE2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b/>
                <w:sz w:val="20"/>
              </w:rPr>
              <w:t>t₂ (s)</w:t>
            </w:r>
          </w:p>
        </w:tc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37E71E0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b/>
                <w:sz w:val="20"/>
              </w:rPr>
              <w:t>t₃ (s)</w:t>
            </w:r>
          </w:p>
        </w:tc>
      </w:tr>
      <w:tr w:rsidR="00270865" w14:paraId="328465EF" w14:textId="77777777">
        <w:trPr>
          <w:cantSplit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4C1B5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806C8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9122E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0,1548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B3B49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0,1538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E51C9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0,1539</w:t>
            </w:r>
          </w:p>
        </w:tc>
      </w:tr>
      <w:tr w:rsidR="00270865" w14:paraId="522AE4C6" w14:textId="77777777">
        <w:trPr>
          <w:cantSplit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75A78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65C7F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7691A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0,2916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7D2C0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0,2909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CF474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0,2971</w:t>
            </w:r>
          </w:p>
        </w:tc>
      </w:tr>
      <w:tr w:rsidR="00270865" w14:paraId="2E95E1A5" w14:textId="77777777">
        <w:trPr>
          <w:cantSplit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76994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A30F4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4C07B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0,4429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8FF3C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0,4443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45E62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0,4437</w:t>
            </w:r>
          </w:p>
        </w:tc>
      </w:tr>
      <w:tr w:rsidR="00270865" w14:paraId="716724BF" w14:textId="77777777">
        <w:trPr>
          <w:cantSplit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E3D26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CBC37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D428E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0,5970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EFA61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0,5975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84F4D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0,5959</w:t>
            </w:r>
          </w:p>
        </w:tc>
      </w:tr>
      <w:tr w:rsidR="00270865" w14:paraId="0890DF4A" w14:textId="77777777">
        <w:trPr>
          <w:cantSplit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9A32F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5F5DA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57361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0,7304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81925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0,7329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97029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0,7302</w:t>
            </w:r>
          </w:p>
        </w:tc>
      </w:tr>
      <w:tr w:rsidR="00270865" w14:paraId="7C857FAC" w14:textId="77777777">
        <w:trPr>
          <w:cantSplit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2E03E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17382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8F28F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0,8735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E117E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0,8752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1FBCB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0,8768</w:t>
            </w:r>
          </w:p>
        </w:tc>
      </w:tr>
      <w:tr w:rsidR="00270865" w14:paraId="12C4107F" w14:textId="77777777">
        <w:trPr>
          <w:cantSplit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FDD07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F0C9D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3D049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0,9934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A2D8E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0,9911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25A6E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0,9918</w:t>
            </w:r>
          </w:p>
        </w:tc>
      </w:tr>
      <w:tr w:rsidR="00270865" w14:paraId="76366D2E" w14:textId="77777777">
        <w:trPr>
          <w:cantSplit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98626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C0127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4E220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1,1291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3BEDD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1,1267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E0AF0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1,1276</w:t>
            </w:r>
          </w:p>
        </w:tc>
      </w:tr>
      <w:tr w:rsidR="00270865" w14:paraId="4AEA67E2" w14:textId="77777777">
        <w:trPr>
          <w:cantSplit/>
        </w:trPr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21076F4E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3545C4E6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509F82EC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1,2808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126E69A2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1,2734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30D733C9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1,2740</w:t>
            </w:r>
          </w:p>
        </w:tc>
      </w:tr>
    </w:tbl>
    <w:p w14:paraId="1DA015FB" w14:textId="77777777" w:rsidR="00270865" w:rsidRDefault="00F849B8">
      <w:pPr>
        <w:spacing w:before="100" w:after="160" w:line="240" w:lineRule="auto"/>
        <w:ind w:firstLine="0"/>
      </w:pPr>
      <w:r>
        <w:rPr>
          <w:sz w:val="20"/>
        </w:rPr>
        <w:t>Fonte: registro de medidas do trabalho 02 (2026), planilha conferida. Incertezas: σx = 1 cm e σinst = 0,0001 s.</w:t>
      </w:r>
    </w:p>
    <w:p w14:paraId="2177FF99" w14:textId="77777777" w:rsidR="00270865" w:rsidRDefault="00F849B8">
      <w:r>
        <w:t>Os gráficos foram gerados no GráficoLab (2026), desenvolvido especificamente para este trabalho. Inseriram-se médias, valores linearizados e incertezas previamente calculados, sem arredondamento intermediário. vX e vY representam incertezas absolutas; a reta usa pesos 1/vY². A curva foi reconstruída com os coeficientes da reta, sem novo ajuste.</w:t>
      </w:r>
    </w:p>
    <w:p w14:paraId="13955A04" w14:textId="77777777" w:rsidR="00270865" w:rsidRDefault="00F849B8">
      <w:pPr>
        <w:pStyle w:val="Heading2"/>
        <w:pageBreakBefore/>
      </w:pPr>
      <w:r>
        <w:lastRenderedPageBreak/>
        <w:t>3.1 Registros fotográficos</w:t>
      </w:r>
    </w:p>
    <w:p w14:paraId="63AAFF3A" w14:textId="77777777" w:rsidR="00270865" w:rsidRDefault="00F849B8">
      <w:r>
        <w:t>As Figuras 1 e 2 apresentam a montagem utilizada na prática. Os registros mostram o trilho com escala de distância, a fonte de ar, os sensores e o painel de medição. As fotografias documentam os componentes do sistema; os valores utilizados na análise são os registrados na Tabela 1.</w:t>
      </w:r>
    </w:p>
    <w:p w14:paraId="320E419E" w14:textId="77777777" w:rsidR="00D433C9" w:rsidRPr="000D62D1" w:rsidRDefault="001A7801">
      <w:pPr>
        <w:keepNext/>
        <w:spacing w:before="240" w:after="120" w:line="240" w:lineRule="auto"/>
        <w:ind w:firstLine="0"/>
      </w:pPr>
      <w:r>
        <w:rPr>
          <w:sz w:val="20"/>
        </w:rPr>
        <w:t>Figura 1 – Trilho de ar (à esquerda) e fonte de ar (à direita)</w:t>
      </w:r>
    </w:p>
    <w:p w14:paraId="67F8134D" w14:textId="77777777" w:rsidR="00E70005" w:rsidRDefault="00EE4478">
      <w:pPr>
        <w:keepNext/>
        <w:keepLines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2D63D90" wp14:editId="40046D31">
            <wp:extent cx="2700000" cy="48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5 at 09.59.30 (1)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04DDCD44" wp14:editId="4C1862B9">
            <wp:extent cx="2700000" cy="48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5 at 09.59.30 (2)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6710" w14:textId="77777777" w:rsidR="00270865" w:rsidRDefault="00F849B8">
      <w:pPr>
        <w:spacing w:before="100" w:after="160" w:line="240" w:lineRule="auto"/>
        <w:ind w:firstLine="0"/>
      </w:pPr>
      <w:r>
        <w:rPr>
          <w:sz w:val="20"/>
        </w:rPr>
        <w:t>Fonte: acervo fotográfico do experimento (29 set. 2026).</w:t>
      </w:r>
    </w:p>
    <w:p w14:paraId="0AC38E7B" w14:textId="77777777" w:rsidR="00270865" w:rsidRDefault="00F849B8">
      <w:r>
        <w:t>À esquerda, observa-se o trilho por onde o objeto se deslocava e a escala empregada para estabelecer as distâncias. À direita, a fonte de ar conectada ao sistema permitia reduzir o atrito entre o objeto e o suporte.</w:t>
      </w:r>
    </w:p>
    <w:p w14:paraId="0B3DCAF8" w14:textId="77777777" w:rsidR="00D433C9" w:rsidRPr="000D62D1" w:rsidRDefault="001A7801">
      <w:pPr>
        <w:keepNext/>
        <w:pageBreakBefore/>
        <w:spacing w:before="240" w:after="120" w:line="240" w:lineRule="auto"/>
        <w:ind w:firstLine="0"/>
      </w:pPr>
      <w:r>
        <w:rPr>
          <w:sz w:val="20"/>
        </w:rPr>
        <w:lastRenderedPageBreak/>
        <w:t>Figura 2 – Sensores (à esquerda) e painel de medição (à direita)</w:t>
      </w:r>
    </w:p>
    <w:p w14:paraId="5CA04E1B" w14:textId="77777777" w:rsidR="00E70005" w:rsidRDefault="00EE4478">
      <w:pPr>
        <w:keepNext/>
        <w:keepLines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E9035D0" wp14:editId="5D6D47E6">
            <wp:extent cx="2700000" cy="48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5 at 09.59.31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446C2C81" wp14:editId="04F42490">
            <wp:extent cx="2700000" cy="480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5 at 09.59.3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3CA0" w14:textId="77777777" w:rsidR="00270865" w:rsidRDefault="00F849B8">
      <w:pPr>
        <w:spacing w:before="100" w:after="160" w:line="240" w:lineRule="auto"/>
        <w:ind w:firstLine="0"/>
      </w:pPr>
      <w:r>
        <w:rPr>
          <w:sz w:val="20"/>
        </w:rPr>
        <w:t>Fonte: acervo fotográfico do experimento (29 set. 2026).</w:t>
      </w:r>
    </w:p>
    <w:p w14:paraId="37DF7F4C" w14:textId="77777777" w:rsidR="00270865" w:rsidRDefault="00F849B8">
      <w:r>
        <w:t>À esquerda, os sensores aparecem posicionados sobre o trilho. À direita, o painel conectado aos sensores apresenta os indicadores de medição. A organização desses componentes permitia registrar o movimento do objeto para as diferentes distâncias analisadas.</w:t>
      </w:r>
    </w:p>
    <w:p w14:paraId="142350CB" w14:textId="77777777" w:rsidR="00270865" w:rsidRDefault="00F849B8">
      <w:pPr>
        <w:pStyle w:val="Heading1"/>
      </w:pPr>
      <w:r>
        <w:lastRenderedPageBreak/>
        <w:t>4 RESULTADOS E DISCUSSÃO</w:t>
      </w:r>
    </w:p>
    <w:p w14:paraId="29DF287B" w14:textId="77777777" w:rsidR="00270865" w:rsidRDefault="00F849B8">
      <w:pPr>
        <w:pStyle w:val="Heading2"/>
      </w:pPr>
      <w:r>
        <w:t>4.1 Médias e incertezas</w:t>
      </w:r>
    </w:p>
    <w:p w14:paraId="7120BB04" w14:textId="77777777" w:rsidR="00270865" w:rsidRDefault="00F849B8">
      <w:r>
        <w:t>A Tabela 2 apresenta os tempos médios e suas incertezas, calculados pelo procedimento do trabalho 01 (Fernandes et al., 2026). O desvio padrão amostral e a incerteza estatística são mostrados com casas de guarda; os tempos acompanhados da incerteza total seguem o arredondamento final de um algarismo significativo na incerteza (Odashima, [s. d.]a).</w:t>
      </w:r>
    </w:p>
    <w:p w14:paraId="0FB37B79" w14:textId="77777777" w:rsidR="00D433C9" w:rsidRPr="000D62D1" w:rsidRDefault="001A7801">
      <w:pPr>
        <w:keepNext/>
        <w:spacing w:before="240" w:after="120" w:line="240" w:lineRule="auto"/>
        <w:ind w:firstLine="0"/>
      </w:pPr>
      <w:r>
        <w:rPr>
          <w:sz w:val="20"/>
        </w:rPr>
        <w:t>Tabela 2 – Médias e incertezas dos tempos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098"/>
        <w:gridCol w:w="2098"/>
        <w:gridCol w:w="3175"/>
      </w:tblGrid>
      <w:tr w:rsidR="00270865" w14:paraId="65FC8427" w14:textId="77777777">
        <w:trPr>
          <w:cantSplit/>
          <w:tblHeader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3947D89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b/>
                <w:sz w:val="20"/>
              </w:rPr>
              <w:t>x ± σx (cm)</w:t>
            </w:r>
          </w:p>
        </w:tc>
        <w:tc>
          <w:tcPr>
            <w:tcW w:w="20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2A0F3E5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b/>
                <w:sz w:val="20"/>
              </w:rPr>
              <w:t>s (s)</w:t>
            </w:r>
          </w:p>
        </w:tc>
        <w:tc>
          <w:tcPr>
            <w:tcW w:w="20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3B96D3D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b/>
                <w:sz w:val="20"/>
              </w:rPr>
              <w:t>σest (s)</w:t>
            </w:r>
          </w:p>
        </w:tc>
        <w:tc>
          <w:tcPr>
            <w:tcW w:w="317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BA076DB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b/>
                <w:sz w:val="20"/>
              </w:rPr>
              <w:t>t̄ ± σt (s)</w:t>
            </w:r>
          </w:p>
        </w:tc>
      </w:tr>
      <w:tr w:rsidR="00270865" w14:paraId="3A6BC4FC" w14:textId="77777777"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6A8C8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10 ± 1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5C79D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0,000551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7AC66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0,000318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DA125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0,1542 ± 0,0003</w:t>
            </w:r>
          </w:p>
        </w:tc>
      </w:tr>
      <w:tr w:rsidR="00270865" w14:paraId="2E29213E" w14:textId="77777777"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0C865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20 ± 1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4A428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0,003396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A67BA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0,001960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A1234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0,293 ± 0,002</w:t>
            </w:r>
          </w:p>
        </w:tc>
      </w:tr>
      <w:tr w:rsidR="00270865" w14:paraId="1C49CABB" w14:textId="77777777"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D24E1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30 ± 1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CD860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0,000702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5D8D4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0,000406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C23E4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0,4436 ± 0,0004</w:t>
            </w:r>
          </w:p>
        </w:tc>
      </w:tr>
      <w:tr w:rsidR="00270865" w14:paraId="04F7AE62" w14:textId="77777777"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326CC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40 ± 1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44928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0,000819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1776B2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0,000473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16B8B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0,5968 ± 0,0005</w:t>
            </w:r>
          </w:p>
        </w:tc>
      </w:tr>
      <w:tr w:rsidR="00270865" w14:paraId="60F2375C" w14:textId="77777777"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994E2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50 ± 1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16D2F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0,001504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657B4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0,000869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F4DA3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0,7312 ± 0,0009</w:t>
            </w:r>
          </w:p>
        </w:tc>
      </w:tr>
      <w:tr w:rsidR="00270865" w14:paraId="4DD938E5" w14:textId="77777777"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2B9C2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60 ± 1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D328C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0,001650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9145A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0,000953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EA554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0,875 ± 0,001</w:t>
            </w:r>
          </w:p>
        </w:tc>
      </w:tr>
      <w:tr w:rsidR="00270865" w14:paraId="223EC8C6" w14:textId="77777777"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87792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70 ± 1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FCF5E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0,001179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30CE2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0,000681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21BBD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0,9921 ± 0,0007</w:t>
            </w:r>
          </w:p>
        </w:tc>
      </w:tr>
      <w:tr w:rsidR="00270865" w14:paraId="4CEDDAD8" w14:textId="77777777"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926B9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80 ± 1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F7C65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0,001212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40BD4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0,000700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69564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1,1278 ± 0,0007</w:t>
            </w:r>
          </w:p>
        </w:tc>
      </w:tr>
      <w:tr w:rsidR="00270865" w14:paraId="5A68912D" w14:textId="77777777">
        <w:trPr>
          <w:cantSplit/>
        </w:trPr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5BF16F2D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90 ± 1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584301F7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0,004110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1DAF3ACC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0,002373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666F6452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1,276 ± 0,002</w:t>
            </w:r>
          </w:p>
        </w:tc>
      </w:tr>
    </w:tbl>
    <w:p w14:paraId="7896610F" w14:textId="77777777" w:rsidR="00270865" w:rsidRDefault="00F849B8">
      <w:pPr>
        <w:spacing w:before="100" w:after="160" w:line="240" w:lineRule="auto"/>
        <w:ind w:firstLine="0"/>
      </w:pPr>
      <w:r>
        <w:rPr>
          <w:sz w:val="20"/>
        </w:rPr>
        <w:t>Fonte: elaboração a partir da Tabela 1. Valores completos empregados nos cálculos; arredondamento apenas para apresentação.</w:t>
      </w:r>
    </w:p>
    <w:p w14:paraId="3C166400" w14:textId="77777777" w:rsidR="00270865" w:rsidRDefault="00F849B8">
      <w:r>
        <w:t>No primeiro ponto, a média é (0,1548 + 0,1538 + 0,1539)/3 = 0,1541666667 s. O desvio padrão é aproximadamente 0,0005507571 s, a incerteza estatística é 0,0003179797 s e a combinação com 0,0001 s resulta em σt = 0,0003333333 s. Assim, o tempo é apresentado como (0,1542 ± 0,0003) s.</w:t>
      </w:r>
    </w:p>
    <w:p w14:paraId="42072F0A" w14:textId="77777777" w:rsidR="00270865" w:rsidRDefault="00F849B8">
      <w:r>
        <w:t>A incerteza relativa da distância diminui de 10% no primeiro ponto para cerca de 1,11% no último. As incertezas relativas dos tempos médios variam de aproximadamente 0,06% a 0,67%. A Figura 3 mostra o crescimento da distância com o tempo, sem ligar os pontos por segmentos.</w:t>
      </w:r>
    </w:p>
    <w:p w14:paraId="28A460B6" w14:textId="77777777" w:rsidR="00D433C9" w:rsidRPr="000D62D1" w:rsidRDefault="001A7801">
      <w:pPr>
        <w:keepNext/>
        <w:spacing w:before="240" w:after="120" w:line="240" w:lineRule="auto"/>
        <w:ind w:firstLine="0"/>
      </w:pPr>
      <w:r>
        <w:rPr>
          <w:sz w:val="20"/>
        </w:rPr>
        <w:lastRenderedPageBreak/>
        <w:t>Figura 3 – Dados de distância e tempo antes da linearização</w:t>
      </w:r>
    </w:p>
    <w:p w14:paraId="451EE3EF" w14:textId="77777777" w:rsidR="00270865" w:rsidRDefault="00F849B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590E999" wp14:editId="435E580A">
            <wp:extent cx="5760000" cy="38102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dos_Antes_da_Linearizaca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1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1C0B" w14:textId="77777777" w:rsidR="00270865" w:rsidRDefault="00F849B8">
      <w:pPr>
        <w:spacing w:before="100" w:after="160" w:line="240" w:lineRule="auto"/>
        <w:ind w:firstLine="0"/>
      </w:pPr>
      <w:r>
        <w:rPr>
          <w:sz w:val="20"/>
        </w:rPr>
        <w:t>Fonte: elaboração própria no GráficoLab (2026), com dados da Tabela 2 e barras nos dois eixos.</w:t>
      </w:r>
    </w:p>
    <w:p w14:paraId="240FB222" w14:textId="77777777" w:rsidR="00270865" w:rsidRDefault="00F849B8">
      <w:pPr>
        <w:pStyle w:val="Heading2"/>
        <w:pageBreakBefore/>
      </w:pPr>
      <w:r>
        <w:lastRenderedPageBreak/>
        <w:t>4.2 Linearização e reta ajustada</w:t>
      </w:r>
    </w:p>
    <w:p w14:paraId="0931778E" w14:textId="77777777" w:rsidR="00270865" w:rsidRDefault="00F849B8">
      <w:r>
        <w:t>A transformação X = ln(t̄/1 s) e Y = ln(x/1 cm) fornece os valores da Tabela 3. Todas as grandezas dessa tabela são adimensionais. As casas adicionais permitem acompanhar a regressão, que foi executada com os valores completos.</w:t>
      </w:r>
    </w:p>
    <w:p w14:paraId="49C434B6" w14:textId="77777777" w:rsidR="00D433C9" w:rsidRPr="000D62D1" w:rsidRDefault="001A7801">
      <w:pPr>
        <w:keepNext/>
        <w:spacing w:before="240" w:after="120" w:line="240" w:lineRule="auto"/>
        <w:ind w:firstLine="0"/>
      </w:pPr>
      <w:r>
        <w:rPr>
          <w:sz w:val="20"/>
        </w:rPr>
        <w:t>Tabela 3 – Grandezas linearizadas e incertezas propagadas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"/>
        <w:gridCol w:w="2041"/>
        <w:gridCol w:w="2041"/>
        <w:gridCol w:w="2041"/>
        <w:gridCol w:w="2041"/>
      </w:tblGrid>
      <w:tr w:rsidR="00270865" w14:paraId="7E364552" w14:textId="77777777">
        <w:trPr>
          <w:cantSplit/>
          <w:tblHeader/>
        </w:trPr>
        <w:tc>
          <w:tcPr>
            <w:tcW w:w="90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72717D1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b/>
                <w:sz w:val="20"/>
              </w:rPr>
              <w:t>Ponto</w:t>
            </w:r>
          </w:p>
        </w:tc>
        <w:tc>
          <w:tcPr>
            <w:tcW w:w="204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1C95D69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204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5112644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b/>
                <w:sz w:val="20"/>
              </w:rPr>
              <w:t>σX</w:t>
            </w:r>
          </w:p>
        </w:tc>
        <w:tc>
          <w:tcPr>
            <w:tcW w:w="204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DF5BD20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b/>
                <w:sz w:val="20"/>
              </w:rPr>
              <w:t>Y</w:t>
            </w:r>
          </w:p>
        </w:tc>
        <w:tc>
          <w:tcPr>
            <w:tcW w:w="204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7652480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b/>
                <w:sz w:val="20"/>
              </w:rPr>
              <w:t>σY</w:t>
            </w:r>
          </w:p>
        </w:tc>
      </w:tr>
      <w:tr w:rsidR="00270865" w14:paraId="568A6AEB" w14:textId="77777777">
        <w:trPr>
          <w:cantSplit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E60B1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00A31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-1,869721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B3D3DD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0,002162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3C2DD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2,302585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7829D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0,100000</w:t>
            </w:r>
          </w:p>
        </w:tc>
      </w:tr>
      <w:tr w:rsidR="00270865" w14:paraId="7FB1C544" w14:textId="77777777">
        <w:trPr>
          <w:cantSplit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4A7D1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6CCB9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-1,226900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8C035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0,006695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2736A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2,995732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29241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0,050000</w:t>
            </w:r>
          </w:p>
        </w:tc>
      </w:tr>
      <w:tr w:rsidR="00270865" w14:paraId="195CD668" w14:textId="77777777">
        <w:trPr>
          <w:cantSplit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9B2FE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4ACB0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-0,812757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1C3CA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0,000941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0ECC9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3,401197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88AAC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0,033333</w:t>
            </w:r>
          </w:p>
        </w:tc>
      </w:tr>
      <w:tr w:rsidR="00270865" w14:paraId="3BBB986E" w14:textId="77777777">
        <w:trPr>
          <w:cantSplit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A24A2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C0DF4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-0,516173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01ED6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0,000809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1BBF60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3,688879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9923A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0,025000</w:t>
            </w:r>
          </w:p>
        </w:tc>
      </w:tr>
      <w:tr w:rsidR="00270865" w14:paraId="0BFE2A56" w14:textId="77777777">
        <w:trPr>
          <w:cantSplit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39A3D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0EDAE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-0,313114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AE5AE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0,001196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A2A43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3,912023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43551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0,020000</w:t>
            </w:r>
          </w:p>
        </w:tc>
      </w:tr>
      <w:tr w:rsidR="00270865" w14:paraId="1002B3CE" w14:textId="77777777">
        <w:trPr>
          <w:cantSplit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AEAC7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D9D5A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-0,133341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A3CFE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0,001095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2B810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4,094345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C04D9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0,016667</w:t>
            </w:r>
          </w:p>
        </w:tc>
      </w:tr>
      <w:tr w:rsidR="00270865" w14:paraId="753C1B8E" w14:textId="77777777">
        <w:trPr>
          <w:cantSplit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89770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686F9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-0,007931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4A56C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0,000693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AE517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4,248495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3A0CA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0,014286</w:t>
            </w:r>
          </w:p>
        </w:tc>
      </w:tr>
      <w:tr w:rsidR="00270865" w14:paraId="095CEA08" w14:textId="77777777">
        <w:trPr>
          <w:cantSplit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9FCF1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961D3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0,120269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A9EF0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0,000627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03B5F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4,382027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291B6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0,012500</w:t>
            </w:r>
          </w:p>
        </w:tc>
      </w:tr>
      <w:tr w:rsidR="00270865" w14:paraId="078C9B03" w14:textId="77777777">
        <w:trPr>
          <w:cantSplit/>
        </w:trPr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4C8AF292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0988B7B0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0,243782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5CFB9CF3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0,001861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3BC0F117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4,499810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73EDDEE3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0,011111</w:t>
            </w:r>
          </w:p>
        </w:tc>
      </w:tr>
    </w:tbl>
    <w:p w14:paraId="38236EF9" w14:textId="77777777" w:rsidR="00270865" w:rsidRDefault="00F849B8">
      <w:pPr>
        <w:spacing w:before="100" w:after="160" w:line="240" w:lineRule="auto"/>
        <w:ind w:firstLine="0"/>
      </w:pPr>
      <w:r>
        <w:rPr>
          <w:sz w:val="20"/>
        </w:rPr>
        <w:t>Fonte: elaboração a partir das medidas e incertezas da Tabela 2, antes do arredondamento final.</w:t>
      </w:r>
    </w:p>
    <w:p w14:paraId="426518BA" w14:textId="77777777" w:rsidR="00270865" w:rsidRDefault="00F849B8">
      <w:r>
        <w:t>Para o primeiro ponto, X = −1,8697210 e Y = 2,3025851. A propagação fornece σX = 0,0021622 e σY = 0,1000000. Como a incerteza relativa da distância é maior nos primeiros pontos, eles recebem menor peso na regressão.</w:t>
      </w:r>
    </w:p>
    <w:p w14:paraId="3B728258" w14:textId="77777777" w:rsidR="00270865" w:rsidRDefault="00F849B8">
      <w:r>
        <w:t>O ajuste fornece A = 4,24750662, n = 1,04914260, σA = 0,00594647 e σn = 0,01878501. A Figura 4 apresenta a reta ajustada e as barras de incerteza dos nove pontos. Na apresentação final, a relação linear é:</w:t>
      </w:r>
    </w:p>
    <w:p w14:paraId="32FF3D97" w14:textId="77777777" w:rsidR="00270865" w:rsidRDefault="00F849B8">
      <w:pPr>
        <w:keepLines/>
        <w:tabs>
          <w:tab w:val="center" w:pos="4252"/>
          <w:tab w:val="right" w:pos="9071"/>
        </w:tabs>
        <w:spacing w:before="180" w:after="180" w:line="240" w:lineRule="auto"/>
        <w:ind w:firstLine="0"/>
        <w:jc w:val="left"/>
      </w:pPr>
      <w:r>
        <w:tab/>
      </w:r>
      <m:oMath>
        <m:r>
          <w:rPr>
            <w:rFonts w:ascii="Cambria Math" w:hAnsi="Cambria Math"/>
          </w:rPr>
          <m:t>Y=</m:t>
        </m:r>
        <m:r>
          <m:rPr>
            <m:nor/>
          </m:rPr>
          <m:t>(4,248 ± 0,006)</m:t>
        </m:r>
        <m:r>
          <w:rPr>
            <w:rFonts w:ascii="Cambria Math" w:hAnsi="Cambria Math"/>
          </w:rPr>
          <m:t>+</m:t>
        </m:r>
        <m:r>
          <m:rPr>
            <m:nor/>
          </m:rPr>
          <m:t>(1,05 ± 0,02)</m:t>
        </m:r>
        <m:r>
          <w:rPr>
            <w:rFonts w:ascii="Cambria Math" w:hAnsi="Cambria Math"/>
          </w:rPr>
          <m:t>X</m:t>
        </m:r>
      </m:oMath>
      <w:r>
        <w:tab/>
        <w:t>(11)</w:t>
      </w:r>
    </w:p>
    <w:p w14:paraId="04EA989C" w14:textId="77777777" w:rsidR="00D433C9" w:rsidRPr="000D62D1" w:rsidRDefault="001A7801">
      <w:pPr>
        <w:keepNext/>
        <w:spacing w:before="240" w:after="120" w:line="240" w:lineRule="auto"/>
        <w:ind w:firstLine="0"/>
      </w:pPr>
      <w:r>
        <w:rPr>
          <w:sz w:val="20"/>
        </w:rPr>
        <w:lastRenderedPageBreak/>
        <w:t>Figura 4 – Linearização logarítmica e reta ajustada</w:t>
      </w:r>
    </w:p>
    <w:p w14:paraId="36ED487A" w14:textId="77777777" w:rsidR="00270865" w:rsidRDefault="00F849B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5646016" wp14:editId="46C6E769">
            <wp:extent cx="5760000" cy="38102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inearizacao_e_Reta_Ajustad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1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45D0" w14:textId="77777777" w:rsidR="00270865" w:rsidRDefault="00F849B8">
      <w:pPr>
        <w:spacing w:before="100" w:after="160" w:line="240" w:lineRule="auto"/>
        <w:ind w:firstLine="0"/>
      </w:pPr>
      <w:r>
        <w:rPr>
          <w:sz w:val="20"/>
        </w:rPr>
        <w:t>Fonte: elaboração própria no GráficoLab (2026). Pesos 1/σY²; barras nos dois eixos.</w:t>
      </w:r>
    </w:p>
    <w:p w14:paraId="1A3D2012" w14:textId="77777777" w:rsidR="00270865" w:rsidRDefault="00F849B8">
      <w:r>
        <w:t>O qui-quadrado é 2,756109 e o qui-quadrado reduzido é 0,393730, com sete graus de liberdade. Esses valores indicam dispersão dos pontos em torno da reta inferior à escala das incertezas verticais adotadas. Esse resultado não demonstra ausência de erros sistemáticos.</w:t>
      </w:r>
    </w:p>
    <w:p w14:paraId="36040E68" w14:textId="77777777" w:rsidR="00270865" w:rsidRDefault="00F849B8">
      <w:pPr>
        <w:pStyle w:val="Heading2"/>
        <w:pageBreakBefore/>
      </w:pPr>
      <w:r>
        <w:lastRenderedPageBreak/>
        <w:t>4.3 Retorno à escala original</w:t>
      </w:r>
    </w:p>
    <w:p w14:paraId="54A98AA4" w14:textId="77777777" w:rsidR="00270865" w:rsidRDefault="00F849B8">
      <w:r>
        <w:t>Aplicando a exponencial ao intercepto, obtém-se C = 69,93083066 cm e σC = 0,41584162 cm. A Tabela 4 reúne os coeficientes e a conversão de C para o Sistema Internacional. Como t/1 s é adimensional, C mantém a dimensão de comprimento.</w:t>
      </w:r>
    </w:p>
    <w:p w14:paraId="07388DC6" w14:textId="77777777" w:rsidR="00D433C9" w:rsidRPr="000D62D1" w:rsidRDefault="001A7801">
      <w:pPr>
        <w:keepNext/>
        <w:spacing w:before="240" w:after="120" w:line="240" w:lineRule="auto"/>
        <w:ind w:firstLine="0"/>
      </w:pPr>
      <w:r>
        <w:rPr>
          <w:sz w:val="20"/>
        </w:rPr>
        <w:t>Tabela 4 – Coeficientes do ajuste e resultados finais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270865" w14:paraId="1AF5BC3B" w14:textId="77777777">
        <w:trPr>
          <w:cantSplit/>
          <w:tblHeader/>
        </w:trPr>
        <w:tc>
          <w:tcPr>
            <w:tcW w:w="45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FA39064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b/>
                <w:sz w:val="20"/>
              </w:rPr>
              <w:t>Grandeza</w:t>
            </w:r>
          </w:p>
        </w:tc>
        <w:tc>
          <w:tcPr>
            <w:tcW w:w="45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0E70D4A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b/>
                <w:sz w:val="20"/>
              </w:rPr>
              <w:t>Resultado</w:t>
            </w:r>
          </w:p>
        </w:tc>
      </w:tr>
      <w:tr w:rsidR="00270865" w14:paraId="07AE764D" w14:textId="77777777">
        <w:trPr>
          <w:cantSplit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2EFEF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Intercepto A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B8F20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4,248 ± 0,006</w:t>
            </w:r>
          </w:p>
        </w:tc>
      </w:tr>
      <w:tr w:rsidR="00270865" w14:paraId="454B6DBF" w14:textId="77777777">
        <w:trPr>
          <w:cantSplit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D19E0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Expoente n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69628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1,05 ± 0,02</w:t>
            </w:r>
          </w:p>
        </w:tc>
      </w:tr>
      <w:tr w:rsidR="00270865" w14:paraId="23B54CC3" w14:textId="77777777">
        <w:trPr>
          <w:cantSplit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E23E8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Coeficiente C (cm)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46E3A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69,9 ± 0,4</w:t>
            </w:r>
          </w:p>
        </w:tc>
      </w:tr>
      <w:tr w:rsidR="00270865" w14:paraId="09FFBB1B" w14:textId="77777777">
        <w:trPr>
          <w:cantSplit/>
        </w:trPr>
        <w:tc>
          <w:tcPr>
            <w:tcW w:w="4535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7D4E9653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Coeficiente C (m)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4AE9E4EA" w14:textId="77777777" w:rsidR="00270865" w:rsidRDefault="00F849B8">
            <w:pPr>
              <w:spacing w:before="100" w:after="100" w:line="240" w:lineRule="auto"/>
              <w:ind w:firstLine="0"/>
              <w:jc w:val="center"/>
            </w:pPr>
            <w:r>
              <w:rPr>
                <w:sz w:val="20"/>
              </w:rPr>
              <w:t>0,699 ± 0,004</w:t>
            </w:r>
          </w:p>
        </w:tc>
      </w:tr>
    </w:tbl>
    <w:p w14:paraId="32B9A2F9" w14:textId="77777777" w:rsidR="00270865" w:rsidRDefault="00F849B8">
      <w:pPr>
        <w:spacing w:before="100" w:after="160" w:line="240" w:lineRule="auto"/>
        <w:ind w:firstLine="0"/>
      </w:pPr>
      <w:r>
        <w:rPr>
          <w:sz w:val="20"/>
        </w:rPr>
        <w:t>Fonte: regressão ponderada dos dados linearizados. Incertezas dos parâmetros sem reescala pelo qui-quadrado reduzido.</w:t>
      </w:r>
    </w:p>
    <w:p w14:paraId="16ADEBB9" w14:textId="77777777" w:rsidR="00270865" w:rsidRDefault="00F849B8">
      <w:r>
        <w:t>A curva central reconstruída, com casas de guarda para reprodução dos gráficos, é dada pela equação (12). As incertezas dos parâmetros constam na Tabela 4.</w:t>
      </w:r>
    </w:p>
    <w:p w14:paraId="2938D3B4" w14:textId="77777777" w:rsidR="00270865" w:rsidRDefault="00F849B8">
      <w:pPr>
        <w:keepLines/>
        <w:tabs>
          <w:tab w:val="center" w:pos="4252"/>
          <w:tab w:val="right" w:pos="9071"/>
        </w:tabs>
        <w:spacing w:before="180" w:after="180" w:line="240" w:lineRule="auto"/>
        <w:ind w:firstLine="0"/>
        <w:jc w:val="left"/>
      </w:pPr>
      <w:r>
        <w:tab/>
      </w:r>
      <m:oMath>
        <m:r>
          <w:rPr>
            <w:rFonts w:ascii="Cambria Math" w:hAnsi="Cambria Math"/>
          </w:rPr>
          <m:t>x</m:t>
        </m:r>
        <m:r>
          <m:rPr>
            <m:nor/>
          </m:rPr>
          <m:t>(t)</m:t>
        </m:r>
        <m:r>
          <w:rPr>
            <w:rFonts w:ascii="Cambria Math" w:hAnsi="Cambria Math"/>
          </w:rPr>
          <m:t>=</m:t>
        </m:r>
        <m:r>
          <m:rPr>
            <m:nor/>
          </m:rPr>
          <m:t>69,93083066 cm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(t / 1 s)</m:t>
            </m:r>
          </m:e>
          <m:sup>
            <m:r>
              <m:rPr>
                <m:nor/>
              </m:rPr>
              <m:t>1,04914260</m:t>
            </m:r>
          </m:sup>
        </m:sSup>
      </m:oMath>
      <w:r>
        <w:tab/>
        <w:t>(12)</w:t>
      </w:r>
    </w:p>
    <w:p w14:paraId="041E5C6A" w14:textId="77777777" w:rsidR="00D433C9" w:rsidRPr="000D62D1" w:rsidRDefault="001A7801">
      <w:pPr>
        <w:keepNext/>
        <w:spacing w:before="240" w:after="120" w:line="240" w:lineRule="auto"/>
        <w:ind w:firstLine="0"/>
      </w:pPr>
      <w:r>
        <w:rPr>
          <w:sz w:val="20"/>
        </w:rPr>
        <w:t>Figura 5 – Lei de potência na escala original</w:t>
      </w:r>
    </w:p>
    <w:p w14:paraId="1BCBEE94" w14:textId="77777777" w:rsidR="00270865" w:rsidRDefault="00F849B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7A8828E" wp14:editId="76A57280">
            <wp:extent cx="5760000" cy="38102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urva_Ajustada_Escala_Origin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1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73B6" w14:textId="77777777" w:rsidR="00270865" w:rsidRDefault="00F849B8">
      <w:pPr>
        <w:spacing w:before="100" w:after="160" w:line="240" w:lineRule="auto"/>
        <w:ind w:firstLine="0"/>
      </w:pPr>
      <w:r>
        <w:rPr>
          <w:sz w:val="20"/>
        </w:rPr>
        <w:t>Fonte: elaboração própria no GráficoLab (2026). Curva da equação (12) e barras nos dois eixos.</w:t>
      </w:r>
    </w:p>
    <w:p w14:paraId="1C40060E" w14:textId="77777777" w:rsidR="00270865" w:rsidRDefault="00F849B8">
      <w:pPr>
        <w:pStyle w:val="Heading2"/>
        <w:pageBreakBefore/>
      </w:pPr>
      <w:r>
        <w:lastRenderedPageBreak/>
        <w:t>4.4 Interpretação e limitações</w:t>
      </w:r>
    </w:p>
    <w:p w14:paraId="5F350127" w14:textId="77777777" w:rsidR="00270865" w:rsidRDefault="00F849B8">
      <w:r>
        <w:t>O expoente obtido está próximo de um, mas a diferença para n = 1 corresponde a aproximadamente 2,6 vezes a incerteza estimada do expoente. Por isso, descreve-se a tendência como aproximadamente linear no intervalo observado, sem impor proporcionalidade exata. Uma reta entre os logaritmos caracteriza uma lei de potência; não implica, por si só, que a distância seja uma função linear exata do tempo.</w:t>
      </w:r>
    </w:p>
    <w:p w14:paraId="0F7A2C9B" w14:textId="77777777" w:rsidR="00270865" w:rsidRDefault="00F849B8">
      <w:r>
        <w:t>A contribuição das incertezas horizontais foi avaliada pela razão (nσX)²/σY². Seu maior valor é cerca de 3,09%, o que sustenta a aproximação de usar somente os erros verticais no ajuste prescrito na aula. As barras horizontais permanecem nos gráficos para registrar as incertezas efetivamente propagadas.</w:t>
      </w:r>
    </w:p>
    <w:p w14:paraId="5D0DFE50" w14:textId="77777777" w:rsidR="00270865" w:rsidRDefault="00F849B8">
      <w:r>
        <w:t>A regressão pressupõe independência entre os pontos e utiliza incertezas absolutas fornecidas. Uma componente sistemática comum às distâncias ou aos tempos produziria correlações que não são representadas por esses pesos. As três repetições de tempo limitam a caracterização da dispersão, e as incertezas apresentadas não constituem automaticamente intervalos de confiança de noventa e cinco por cento.</w:t>
      </w:r>
    </w:p>
    <w:p w14:paraId="7CE23241" w14:textId="77777777" w:rsidR="00270865" w:rsidRDefault="00F849B8">
      <w:r>
        <w:t>O sistema de ar foi utilizado para reduzir o atrito, mas essa condição não assegura sua eliminação completa. Atrito residual, inclinação do suporte e diferenças nas condições de início do movimento podem influenciar os tempos. Essas possibilidades não foram isoladas quantitativamente e, portanto, não são tomadas como causas demonstradas da diferença entre o expoente medido e a unidade.</w:t>
      </w:r>
    </w:p>
    <w:p w14:paraId="0CAED6BC" w14:textId="77777777" w:rsidR="00270865" w:rsidRDefault="00F849B8">
      <w:r>
        <w:t>A transformação logarítmica e a propagação empregada são aproximações locais. A maior incerteza relativa da distância, de 10%, ocorre no primeiro ponto; nesse caso, os limites logarítmicos exatos são ligeiramente assimétricos, enquanto a propagação de primeira ordem usa barras simétricas. A conclusão deve ser interpretada dentro dessa aproximação.</w:t>
      </w:r>
    </w:p>
    <w:p w14:paraId="2A70AC29" w14:textId="77777777" w:rsidR="00270865" w:rsidRDefault="00F849B8">
      <w:r>
        <w:t>O ajuste caracteriza o intervalo medido, de 0,154 a 1,276 s, sem estabelecer validade fora dele. O coeficiente C representa uma distância e não uma velocidade constante. O exemplo de queda livre da aula tem expoente dois, distinto do obtido; por isso, não se determina a aceleração gravitacional com estes dados.</w:t>
      </w:r>
    </w:p>
    <w:p w14:paraId="3F896DC5" w14:textId="77777777" w:rsidR="00270865" w:rsidRDefault="00F849B8">
      <w:pPr>
        <w:pStyle w:val="Heading1"/>
      </w:pPr>
      <w:r>
        <w:lastRenderedPageBreak/>
        <w:t>5 CONCLUSÃO</w:t>
      </w:r>
    </w:p>
    <w:p w14:paraId="16450658" w14:textId="77777777" w:rsidR="00270865" w:rsidRDefault="00F849B8">
      <w:r>
        <w:t>A linearização logarítmica e o ajuste ponderado permitiram representar a relação entre distância e tempo por x = C(t/1 s)ⁿ, com C = (69,9 ± 0,4) cm e n = 1,05 ± 0,02. Os gráficos em escala original e logarítmica mostram que a lei de potência acompanha a tendência dos nove pontos experimentais, sob as hipóteses adotadas para as incertezas.</w:t>
      </w:r>
    </w:p>
    <w:p w14:paraId="71112765" w14:textId="77777777" w:rsidR="00270865" w:rsidRDefault="00F849B8">
      <w:r>
        <w:t>O expoente próximo de um indica comportamento aproximadamente linear no intervalo medido, mas não permite fixar n = 1 sem nova análise. A contribuição estimada do erro horizontal é pequena em relação à variância vertical, e o qui-quadrado reduzido é 0,394. Novas repetições e a avaliação das componentes sistemáticas podem melhorar a caracterização das incertezas e a interpretação física dos parâmetros.</w:t>
      </w:r>
    </w:p>
    <w:p w14:paraId="3A214E32" w14:textId="77777777" w:rsidR="00270865" w:rsidRDefault="00F849B8">
      <w:pPr>
        <w:pStyle w:val="Seononumerada"/>
      </w:pPr>
      <w:r>
        <w:lastRenderedPageBreak/>
        <w:t>REFERÊNCIAS</w:t>
      </w:r>
    </w:p>
    <w:p w14:paraId="2AC19B6C" w14:textId="77777777" w:rsidR="00715BE3" w:rsidRPr="000D62D1" w:rsidRDefault="00320954">
      <w:pPr>
        <w:spacing w:after="240" w:line="240" w:lineRule="auto"/>
        <w:ind w:firstLine="0"/>
        <w:jc w:val="left"/>
      </w:pPr>
      <w:r>
        <w:t>ACERVO fotográfico do experimento de Física Geral Experimental I. Uberlândia, 29 set. 2026. 4 fotografias digitais.</w:t>
      </w:r>
    </w:p>
    <w:p w14:paraId="60744E1B" w14:textId="77777777" w:rsidR="00715BE3" w:rsidRPr="000D62D1" w:rsidRDefault="00320954">
      <w:pPr>
        <w:spacing w:after="240" w:line="240" w:lineRule="auto"/>
        <w:ind w:firstLine="0"/>
        <w:jc w:val="left"/>
      </w:pPr>
      <w:r>
        <w:t>FERNANDES, Arthur Borges et al. Relatório de Física Geral Experimental I: medidas dimensionais e determinação de volumes com propagação de incertezas. Uberlândia: Universidade Federal de Uberlândia, 2026. Trabalho 01, prática de 15 set. 2026. Disponível em: https://yheitor13.github.io/Fisica/FisicaEx01/Relatório_Final.pdf. Acesso em: 5 out. 2026.</w:t>
      </w:r>
    </w:p>
    <w:p w14:paraId="33136EC7" w14:textId="77777777" w:rsidR="00715BE3" w:rsidRPr="000D62D1" w:rsidRDefault="00320954">
      <w:pPr>
        <w:spacing w:after="240" w:line="240" w:lineRule="auto"/>
        <w:ind w:firstLine="0"/>
        <w:jc w:val="left"/>
      </w:pPr>
      <w:r>
        <w:t>GRÁFICOLAB: gráficos para Física Experimental. Versão 1.1. [S. l.: s. n.], 2026. Programa de computador desenvolvido para este trabalho. Disponível em: https://yheitor13.github.io/Fisica/graficolab/. Acesso em: 5 out. 2026. Código-fonte: https://github.com/Yheitor13/Fisica/tree/main/apoio/programa-graficos.</w:t>
      </w:r>
    </w:p>
    <w:p w14:paraId="3A679D97" w14:textId="77777777" w:rsidR="00715BE3" w:rsidRPr="000D62D1" w:rsidRDefault="00320954">
      <w:pPr>
        <w:spacing w:after="240" w:line="240" w:lineRule="auto"/>
        <w:ind w:firstLine="0"/>
        <w:jc w:val="left"/>
      </w:pPr>
      <w:r>
        <w:t>IWAMOTO, Wellington Akira; GUARANY, Cristiano Alves; FOSCHINI, Mauricio; DI LORENZO, Antonino. Guias e roteiros para Laboratório de Física Experimental I. 1. ed. Uberlândia: Instituto de Física, Universidade Federal de Uberlândia, 2014.</w:t>
      </w:r>
    </w:p>
    <w:p w14:paraId="68E553C6" w14:textId="77777777" w:rsidR="00715BE3" w:rsidRPr="000D62D1" w:rsidRDefault="00320954">
      <w:pPr>
        <w:spacing w:after="240" w:line="240" w:lineRule="auto"/>
        <w:ind w:firstLine="0"/>
        <w:jc w:val="left"/>
      </w:pPr>
      <w:r>
        <w:t>ODASHIMA, Mariana M. Física Experimental 1: Laboratório de Física: Mecânica. Aula 1: apresentação do curso, teoria de erros e medidas, algarismos significativos. Uberlândia: Instituto de Física, Universidade Federal de Uberlândia, [s. d.]a. 32 slides.</w:t>
      </w:r>
    </w:p>
    <w:p w14:paraId="40CBB755" w14:textId="77777777" w:rsidR="00715BE3" w:rsidRPr="000D62D1" w:rsidRDefault="00320954">
      <w:pPr>
        <w:spacing w:after="240" w:line="240" w:lineRule="auto"/>
        <w:ind w:firstLine="0"/>
        <w:jc w:val="left"/>
      </w:pPr>
      <w:r>
        <w:t>ODASHIMA, Mariana M. Física Experimental 1: Lab Física: Mecânica. Aula 2: teoria de erros; erro instrumental, estatístico, total. Uberlândia: Instituto de Física, Universidade Federal de Uberlândia, [s. d.]b. 25 slides.</w:t>
      </w:r>
    </w:p>
    <w:p w14:paraId="62452100" w14:textId="77777777" w:rsidR="00715BE3" w:rsidRPr="000D62D1" w:rsidRDefault="00320954">
      <w:pPr>
        <w:spacing w:after="240" w:line="240" w:lineRule="auto"/>
        <w:ind w:firstLine="0"/>
        <w:jc w:val="left"/>
      </w:pPr>
      <w:r>
        <w:t>ODASHIMA, Mariana M. Física Geral Experimental: Lab Física 1: Mecânica. Aula 4: como fazer relatório. Uberlândia: Instituto de Física, Universidade Federal de Uberlândia, [s. d.]c. 25 slides.</w:t>
      </w:r>
    </w:p>
    <w:p w14:paraId="110FF723" w14:textId="77777777" w:rsidR="00715BE3" w:rsidRPr="000D62D1" w:rsidRDefault="00320954">
      <w:pPr>
        <w:spacing w:after="240" w:line="240" w:lineRule="auto"/>
        <w:ind w:firstLine="0"/>
        <w:jc w:val="left"/>
      </w:pPr>
      <w:r>
        <w:t>REGISTRO de medidas do trabalho 02 de Física Geral Experimental I. Uberlândia, 2026. Planilha medidas_fisicaEX02.xlsx, aba Medidas, e fotografia foto_medidas_2026-09-29.jpg. Registro disponibilizado em 29 set. 2026.</w:t>
      </w:r>
    </w:p>
    <w:p w14:paraId="2C88B00A" w14:textId="77777777" w:rsidR="00715BE3" w:rsidRPr="000D62D1" w:rsidRDefault="00320954">
      <w:pPr>
        <w:spacing w:after="240" w:line="240" w:lineRule="auto"/>
        <w:ind w:firstLine="0"/>
        <w:jc w:val="left"/>
      </w:pPr>
      <w:r>
        <w:t>SOUSA, Lucas Soares. Aula 2 – Laboratório de Física 1. [S. l.: s. n.], [s. d.]. 19 slides. Material de aula sobre propagação de incertezas, linearização e regressão linear. Arquivo disponibilizado como Aula3-PropagacaoLinearizacao.pdf.</w:t>
      </w:r>
    </w:p>
    <w:sectPr w:rsidR="00715BE3" w:rsidRPr="000D62D1" w:rsidSect="00154854">
      <w:headerReference w:type="default" r:id="rId23"/>
      <w:footerReference w:type="default" r:id="rId24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4A9B1" w14:textId="77777777" w:rsidR="00D157D0" w:rsidRPr="000D62D1" w:rsidRDefault="00D157D0">
      <w:r w:rsidRPr="000D62D1">
        <w:separator/>
      </w:r>
    </w:p>
  </w:endnote>
  <w:endnote w:type="continuationSeparator" w:id="0">
    <w:p w14:paraId="3B2C8887" w14:textId="77777777" w:rsidR="00D157D0" w:rsidRPr="000D62D1" w:rsidRDefault="00D157D0">
      <w:r w:rsidRPr="000D62D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erif">
    <w:altName w:val="Rockwell"/>
    <w:charset w:val="00"/>
    <w:family w:val="roman"/>
    <w:pitch w:val="variable"/>
    <w:sig w:usb0="800000AF" w:usb1="1000204A" w:usb2="00000000" w:usb3="00000000" w:csb0="00000001" w:csb1="00000000"/>
  </w:font>
  <w:font w:name="Bitstream Vera Sans"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94F92" w14:textId="77777777" w:rsidR="007F2566" w:rsidRDefault="007F25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1FF2D" w14:textId="77777777" w:rsidR="007F2566" w:rsidRDefault="007F25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046BF" w14:textId="77777777" w:rsidR="007F2566" w:rsidRDefault="007F256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17677" w14:textId="77777777" w:rsidR="00D433C9" w:rsidRPr="000D62D1" w:rsidRDefault="00D433C9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62EE9" w14:textId="77777777" w:rsidR="00D433C9" w:rsidRPr="000D62D1" w:rsidRDefault="00D433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07181" w14:textId="77777777" w:rsidR="00D157D0" w:rsidRPr="000D62D1" w:rsidRDefault="00D157D0">
      <w:r w:rsidRPr="000D62D1">
        <w:separator/>
      </w:r>
    </w:p>
  </w:footnote>
  <w:footnote w:type="continuationSeparator" w:id="0">
    <w:p w14:paraId="49A9A09A" w14:textId="77777777" w:rsidR="00D157D0" w:rsidRPr="000D62D1" w:rsidRDefault="00D157D0">
      <w:r w:rsidRPr="000D62D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315FB" w14:textId="77777777" w:rsidR="007F2566" w:rsidRDefault="007F25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F9545" w14:textId="77777777" w:rsidR="007F2566" w:rsidRDefault="007F25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3FE37" w14:textId="77777777" w:rsidR="007F2566" w:rsidRDefault="007F256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F2BA1" w14:textId="77777777" w:rsidR="00D433C9" w:rsidRPr="000D62D1" w:rsidRDefault="00D433C9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324C9" w14:textId="77777777" w:rsidR="00D433C9" w:rsidRPr="000D62D1" w:rsidRDefault="001A7801">
    <w:pPr>
      <w:pStyle w:val="Header"/>
      <w:spacing w:line="240" w:lineRule="auto"/>
      <w:ind w:firstLine="0"/>
      <w:jc w:val="right"/>
    </w:pPr>
    <w:r w:rsidRPr="000D62D1">
      <w:rPr>
        <w:sz w:val="20"/>
      </w:rPr>
      <w:fldChar w:fldCharType="begin"/>
    </w:r>
    <w:r w:rsidRPr="000D62D1">
      <w:rPr>
        <w:sz w:val="20"/>
      </w:rPr>
      <w:instrText xml:space="preserve"> PAGE </w:instrText>
    </w:r>
    <w:r w:rsidRPr="000D62D1">
      <w:rPr>
        <w:sz w:val="20"/>
      </w:rPr>
      <w:fldChar w:fldCharType="separate"/>
    </w:r>
    <w:r w:rsidR="000E4FB9" w:rsidRPr="000D62D1">
      <w:rPr>
        <w:sz w:val="20"/>
      </w:rPr>
      <w:t>6</w:t>
    </w:r>
    <w:r w:rsidRPr="000D62D1"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75C"/>
    <w:multiLevelType w:val="multilevel"/>
    <w:tmpl w:val="099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5AB4"/>
    <w:multiLevelType w:val="hybridMultilevel"/>
    <w:tmpl w:val="C8EEE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7724B"/>
    <w:multiLevelType w:val="hybridMultilevel"/>
    <w:tmpl w:val="C0EC93BC"/>
    <w:lvl w:ilvl="0" w:tplc="0B96C92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347B8"/>
    <w:multiLevelType w:val="multilevel"/>
    <w:tmpl w:val="216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60D86"/>
    <w:multiLevelType w:val="hybridMultilevel"/>
    <w:tmpl w:val="1B503AEC"/>
    <w:lvl w:ilvl="0" w:tplc="6572247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FC46030"/>
    <w:multiLevelType w:val="hybridMultilevel"/>
    <w:tmpl w:val="CF5A6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C4FC3"/>
    <w:multiLevelType w:val="hybridMultilevel"/>
    <w:tmpl w:val="6FD0D6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13564"/>
    <w:multiLevelType w:val="multilevel"/>
    <w:tmpl w:val="E2C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64E2C"/>
    <w:multiLevelType w:val="hybridMultilevel"/>
    <w:tmpl w:val="9766C516"/>
    <w:lvl w:ilvl="0" w:tplc="B238B00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3F561B2"/>
    <w:multiLevelType w:val="multilevel"/>
    <w:tmpl w:val="CC2AE7E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82750CF"/>
    <w:multiLevelType w:val="multilevel"/>
    <w:tmpl w:val="B2C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1077D"/>
    <w:multiLevelType w:val="hybridMultilevel"/>
    <w:tmpl w:val="3528AD0E"/>
    <w:lvl w:ilvl="0" w:tplc="9C1202AE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C46F0"/>
    <w:multiLevelType w:val="hybridMultilevel"/>
    <w:tmpl w:val="F1F6F502"/>
    <w:lvl w:ilvl="0" w:tplc="04160017">
      <w:start w:val="1"/>
      <w:numFmt w:val="lowerLetter"/>
      <w:lvlText w:val="%1)"/>
      <w:lvlJc w:val="left"/>
      <w:pPr>
        <w:ind w:left="70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3" w15:restartNumberingAfterBreak="0">
    <w:nsid w:val="4FB81C96"/>
    <w:multiLevelType w:val="hybridMultilevel"/>
    <w:tmpl w:val="BC685C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93188"/>
    <w:multiLevelType w:val="multilevel"/>
    <w:tmpl w:val="C5943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CC221C8"/>
    <w:multiLevelType w:val="hybridMultilevel"/>
    <w:tmpl w:val="E8B2AA58"/>
    <w:lvl w:ilvl="0" w:tplc="94E4614C">
      <w:start w:val="1"/>
      <w:numFmt w:val="lowerLetter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FBE15A5"/>
    <w:multiLevelType w:val="hybridMultilevel"/>
    <w:tmpl w:val="0A48D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1060C"/>
    <w:multiLevelType w:val="hybridMultilevel"/>
    <w:tmpl w:val="D58E3CBC"/>
    <w:lvl w:ilvl="0" w:tplc="693EFC7E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7324087A"/>
    <w:multiLevelType w:val="multilevel"/>
    <w:tmpl w:val="3FB45D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5B91AD3"/>
    <w:multiLevelType w:val="multilevel"/>
    <w:tmpl w:val="A79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8767E"/>
    <w:multiLevelType w:val="multilevel"/>
    <w:tmpl w:val="182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D21D2"/>
    <w:multiLevelType w:val="hybridMultilevel"/>
    <w:tmpl w:val="C832A7D4"/>
    <w:lvl w:ilvl="0" w:tplc="E3AAA020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F345D"/>
    <w:multiLevelType w:val="multilevel"/>
    <w:tmpl w:val="BE509BB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80505207">
    <w:abstractNumId w:val="17"/>
  </w:num>
  <w:num w:numId="2" w16cid:durableId="1857500003">
    <w:abstractNumId w:val="15"/>
  </w:num>
  <w:num w:numId="3" w16cid:durableId="1713384305">
    <w:abstractNumId w:val="12"/>
  </w:num>
  <w:num w:numId="4" w16cid:durableId="1636175598">
    <w:abstractNumId w:val="6"/>
  </w:num>
  <w:num w:numId="5" w16cid:durableId="1059943006">
    <w:abstractNumId w:val="8"/>
  </w:num>
  <w:num w:numId="6" w16cid:durableId="760830259">
    <w:abstractNumId w:val="5"/>
  </w:num>
  <w:num w:numId="7" w16cid:durableId="1146514243">
    <w:abstractNumId w:val="16"/>
  </w:num>
  <w:num w:numId="8" w16cid:durableId="1345671818">
    <w:abstractNumId w:val="1"/>
  </w:num>
  <w:num w:numId="9" w16cid:durableId="1457677279">
    <w:abstractNumId w:val="2"/>
  </w:num>
  <w:num w:numId="10" w16cid:durableId="380905054">
    <w:abstractNumId w:val="13"/>
  </w:num>
  <w:num w:numId="11" w16cid:durableId="963117696">
    <w:abstractNumId w:val="18"/>
  </w:num>
  <w:num w:numId="12" w16cid:durableId="547450119">
    <w:abstractNumId w:val="22"/>
  </w:num>
  <w:num w:numId="13" w16cid:durableId="1402756601">
    <w:abstractNumId w:val="9"/>
  </w:num>
  <w:num w:numId="14" w16cid:durableId="539175184">
    <w:abstractNumId w:val="4"/>
  </w:num>
  <w:num w:numId="15" w16cid:durableId="159465538">
    <w:abstractNumId w:val="21"/>
  </w:num>
  <w:num w:numId="16" w16cid:durableId="1789931896">
    <w:abstractNumId w:val="14"/>
  </w:num>
  <w:num w:numId="17" w16cid:durableId="97064627">
    <w:abstractNumId w:val="11"/>
  </w:num>
  <w:num w:numId="18" w16cid:durableId="806050641">
    <w:abstractNumId w:val="3"/>
  </w:num>
  <w:num w:numId="19" w16cid:durableId="1344356064">
    <w:abstractNumId w:val="7"/>
  </w:num>
  <w:num w:numId="20" w16cid:durableId="1047875655">
    <w:abstractNumId w:val="0"/>
  </w:num>
  <w:num w:numId="21" w16cid:durableId="125516094">
    <w:abstractNumId w:val="19"/>
  </w:num>
  <w:num w:numId="22" w16cid:durableId="1774934311">
    <w:abstractNumId w:val="10"/>
  </w:num>
  <w:num w:numId="23" w16cid:durableId="18577720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27"/>
    <w:rsid w:val="00013A14"/>
    <w:rsid w:val="00015A24"/>
    <w:rsid w:val="0002667C"/>
    <w:rsid w:val="00027313"/>
    <w:rsid w:val="000306ED"/>
    <w:rsid w:val="00030939"/>
    <w:rsid w:val="000372B8"/>
    <w:rsid w:val="000448EE"/>
    <w:rsid w:val="00045FC1"/>
    <w:rsid w:val="00051D98"/>
    <w:rsid w:val="00061EEC"/>
    <w:rsid w:val="000648FE"/>
    <w:rsid w:val="000658E8"/>
    <w:rsid w:val="00067289"/>
    <w:rsid w:val="00072A12"/>
    <w:rsid w:val="00072E06"/>
    <w:rsid w:val="00077470"/>
    <w:rsid w:val="0008192A"/>
    <w:rsid w:val="00082456"/>
    <w:rsid w:val="00087C77"/>
    <w:rsid w:val="0009299D"/>
    <w:rsid w:val="000B5A83"/>
    <w:rsid w:val="000C5A4C"/>
    <w:rsid w:val="000D32E8"/>
    <w:rsid w:val="000D3E6B"/>
    <w:rsid w:val="000D62D1"/>
    <w:rsid w:val="000E05C5"/>
    <w:rsid w:val="000E2FBD"/>
    <w:rsid w:val="000E459B"/>
    <w:rsid w:val="000E4FB9"/>
    <w:rsid w:val="000E667F"/>
    <w:rsid w:val="000F2217"/>
    <w:rsid w:val="000F3147"/>
    <w:rsid w:val="000F3631"/>
    <w:rsid w:val="00103E1F"/>
    <w:rsid w:val="00112A2B"/>
    <w:rsid w:val="00112E7B"/>
    <w:rsid w:val="001152CF"/>
    <w:rsid w:val="00116164"/>
    <w:rsid w:val="001178FF"/>
    <w:rsid w:val="00117AEC"/>
    <w:rsid w:val="0012191F"/>
    <w:rsid w:val="001252CD"/>
    <w:rsid w:val="00135A0C"/>
    <w:rsid w:val="00135D90"/>
    <w:rsid w:val="0013626D"/>
    <w:rsid w:val="00137FC9"/>
    <w:rsid w:val="00144430"/>
    <w:rsid w:val="001446CF"/>
    <w:rsid w:val="00145DC2"/>
    <w:rsid w:val="0015484D"/>
    <w:rsid w:val="00154854"/>
    <w:rsid w:val="00157CAB"/>
    <w:rsid w:val="00170D5E"/>
    <w:rsid w:val="001718DE"/>
    <w:rsid w:val="0017288F"/>
    <w:rsid w:val="001734C6"/>
    <w:rsid w:val="00174694"/>
    <w:rsid w:val="00182852"/>
    <w:rsid w:val="0018416F"/>
    <w:rsid w:val="0019476D"/>
    <w:rsid w:val="0019563A"/>
    <w:rsid w:val="001A0365"/>
    <w:rsid w:val="001A2880"/>
    <w:rsid w:val="001A3BB1"/>
    <w:rsid w:val="001A6E32"/>
    <w:rsid w:val="001A7801"/>
    <w:rsid w:val="001C7AE2"/>
    <w:rsid w:val="001F2F48"/>
    <w:rsid w:val="00202C9B"/>
    <w:rsid w:val="00204A20"/>
    <w:rsid w:val="00210F85"/>
    <w:rsid w:val="00212B41"/>
    <w:rsid w:val="002145DE"/>
    <w:rsid w:val="002146D5"/>
    <w:rsid w:val="0022204E"/>
    <w:rsid w:val="002230AE"/>
    <w:rsid w:val="0023038A"/>
    <w:rsid w:val="00230CD2"/>
    <w:rsid w:val="002345C2"/>
    <w:rsid w:val="00236625"/>
    <w:rsid w:val="002447EF"/>
    <w:rsid w:val="0024527E"/>
    <w:rsid w:val="00247F36"/>
    <w:rsid w:val="002509DF"/>
    <w:rsid w:val="002554E4"/>
    <w:rsid w:val="00266E4A"/>
    <w:rsid w:val="0026744F"/>
    <w:rsid w:val="00270865"/>
    <w:rsid w:val="00271622"/>
    <w:rsid w:val="002744F0"/>
    <w:rsid w:val="00275684"/>
    <w:rsid w:val="00276904"/>
    <w:rsid w:val="00281D2C"/>
    <w:rsid w:val="0028205B"/>
    <w:rsid w:val="00290193"/>
    <w:rsid w:val="00292928"/>
    <w:rsid w:val="00296FEA"/>
    <w:rsid w:val="002A1CA5"/>
    <w:rsid w:val="002A2EE8"/>
    <w:rsid w:val="002A32D3"/>
    <w:rsid w:val="002A684B"/>
    <w:rsid w:val="002B3C28"/>
    <w:rsid w:val="002B6A97"/>
    <w:rsid w:val="002D3DB4"/>
    <w:rsid w:val="002E2A41"/>
    <w:rsid w:val="002E584D"/>
    <w:rsid w:val="002E62CA"/>
    <w:rsid w:val="002F237D"/>
    <w:rsid w:val="00303EBE"/>
    <w:rsid w:val="00310A00"/>
    <w:rsid w:val="00314384"/>
    <w:rsid w:val="00314A6B"/>
    <w:rsid w:val="00320954"/>
    <w:rsid w:val="00322306"/>
    <w:rsid w:val="0032777E"/>
    <w:rsid w:val="00331C40"/>
    <w:rsid w:val="003362F0"/>
    <w:rsid w:val="00336534"/>
    <w:rsid w:val="00336654"/>
    <w:rsid w:val="00337393"/>
    <w:rsid w:val="003438AE"/>
    <w:rsid w:val="00345824"/>
    <w:rsid w:val="003473F5"/>
    <w:rsid w:val="00371242"/>
    <w:rsid w:val="00371B68"/>
    <w:rsid w:val="003807A1"/>
    <w:rsid w:val="00380D53"/>
    <w:rsid w:val="003829DF"/>
    <w:rsid w:val="003857F1"/>
    <w:rsid w:val="0038681D"/>
    <w:rsid w:val="00387FFE"/>
    <w:rsid w:val="0039014F"/>
    <w:rsid w:val="003958F3"/>
    <w:rsid w:val="003A72B0"/>
    <w:rsid w:val="003B1F9E"/>
    <w:rsid w:val="003B341E"/>
    <w:rsid w:val="003C371B"/>
    <w:rsid w:val="003C556A"/>
    <w:rsid w:val="003C68AD"/>
    <w:rsid w:val="003D1EB6"/>
    <w:rsid w:val="003D5D58"/>
    <w:rsid w:val="003E0E9A"/>
    <w:rsid w:val="003E1235"/>
    <w:rsid w:val="003E152E"/>
    <w:rsid w:val="003E2D0B"/>
    <w:rsid w:val="003E41B2"/>
    <w:rsid w:val="003E5E5F"/>
    <w:rsid w:val="003F09BE"/>
    <w:rsid w:val="003F5145"/>
    <w:rsid w:val="00406D87"/>
    <w:rsid w:val="0040780F"/>
    <w:rsid w:val="00407E97"/>
    <w:rsid w:val="00410025"/>
    <w:rsid w:val="0041084D"/>
    <w:rsid w:val="00410CA5"/>
    <w:rsid w:val="00412C7A"/>
    <w:rsid w:val="004135F7"/>
    <w:rsid w:val="00414277"/>
    <w:rsid w:val="004244DD"/>
    <w:rsid w:val="00426ACF"/>
    <w:rsid w:val="00427532"/>
    <w:rsid w:val="00432EC8"/>
    <w:rsid w:val="00437E88"/>
    <w:rsid w:val="00442959"/>
    <w:rsid w:val="00444465"/>
    <w:rsid w:val="00446F8E"/>
    <w:rsid w:val="0045120B"/>
    <w:rsid w:val="0045350C"/>
    <w:rsid w:val="00454ADD"/>
    <w:rsid w:val="00461F5E"/>
    <w:rsid w:val="0046332A"/>
    <w:rsid w:val="004657D5"/>
    <w:rsid w:val="00466A4E"/>
    <w:rsid w:val="00474BE3"/>
    <w:rsid w:val="00476E15"/>
    <w:rsid w:val="004839AF"/>
    <w:rsid w:val="00486459"/>
    <w:rsid w:val="00492BA5"/>
    <w:rsid w:val="004A0DD8"/>
    <w:rsid w:val="004B1AE7"/>
    <w:rsid w:val="004B49A5"/>
    <w:rsid w:val="004C0926"/>
    <w:rsid w:val="004C38A0"/>
    <w:rsid w:val="004C6B16"/>
    <w:rsid w:val="004D683D"/>
    <w:rsid w:val="004E056C"/>
    <w:rsid w:val="004E2138"/>
    <w:rsid w:val="004E5850"/>
    <w:rsid w:val="004E681A"/>
    <w:rsid w:val="004F0A81"/>
    <w:rsid w:val="004F0E2C"/>
    <w:rsid w:val="004F4A23"/>
    <w:rsid w:val="004F549A"/>
    <w:rsid w:val="004F7E41"/>
    <w:rsid w:val="005013C5"/>
    <w:rsid w:val="0050292D"/>
    <w:rsid w:val="00504477"/>
    <w:rsid w:val="00504AB7"/>
    <w:rsid w:val="00505302"/>
    <w:rsid w:val="00524E3A"/>
    <w:rsid w:val="00525C12"/>
    <w:rsid w:val="00535DEB"/>
    <w:rsid w:val="0053621A"/>
    <w:rsid w:val="00537703"/>
    <w:rsid w:val="00541E8E"/>
    <w:rsid w:val="00542689"/>
    <w:rsid w:val="00545D64"/>
    <w:rsid w:val="00552AB3"/>
    <w:rsid w:val="00554BA9"/>
    <w:rsid w:val="005555BD"/>
    <w:rsid w:val="005602BD"/>
    <w:rsid w:val="00560612"/>
    <w:rsid w:val="0056267A"/>
    <w:rsid w:val="00563F14"/>
    <w:rsid w:val="005643E9"/>
    <w:rsid w:val="00565A85"/>
    <w:rsid w:val="0057658E"/>
    <w:rsid w:val="00577663"/>
    <w:rsid w:val="005836E3"/>
    <w:rsid w:val="0058593E"/>
    <w:rsid w:val="0058784A"/>
    <w:rsid w:val="00590E00"/>
    <w:rsid w:val="00590F96"/>
    <w:rsid w:val="005A4B93"/>
    <w:rsid w:val="005A79B8"/>
    <w:rsid w:val="005B397E"/>
    <w:rsid w:val="005B7A75"/>
    <w:rsid w:val="005C021E"/>
    <w:rsid w:val="005C0F20"/>
    <w:rsid w:val="005C1DD2"/>
    <w:rsid w:val="005C5CF8"/>
    <w:rsid w:val="005D2855"/>
    <w:rsid w:val="005D3FF8"/>
    <w:rsid w:val="005D6359"/>
    <w:rsid w:val="005D765E"/>
    <w:rsid w:val="005E1E94"/>
    <w:rsid w:val="005E24ED"/>
    <w:rsid w:val="005E3842"/>
    <w:rsid w:val="005F080D"/>
    <w:rsid w:val="005F1B52"/>
    <w:rsid w:val="005F3625"/>
    <w:rsid w:val="005F3958"/>
    <w:rsid w:val="005F4517"/>
    <w:rsid w:val="00600825"/>
    <w:rsid w:val="0060323C"/>
    <w:rsid w:val="006105C8"/>
    <w:rsid w:val="00610C1A"/>
    <w:rsid w:val="00613EC4"/>
    <w:rsid w:val="00615F96"/>
    <w:rsid w:val="006219C4"/>
    <w:rsid w:val="00622B90"/>
    <w:rsid w:val="006304C0"/>
    <w:rsid w:val="00633806"/>
    <w:rsid w:val="006402D9"/>
    <w:rsid w:val="006429A7"/>
    <w:rsid w:val="0064313E"/>
    <w:rsid w:val="006434E7"/>
    <w:rsid w:val="006468F3"/>
    <w:rsid w:val="0065015D"/>
    <w:rsid w:val="00650AFB"/>
    <w:rsid w:val="00656EB5"/>
    <w:rsid w:val="0066012B"/>
    <w:rsid w:val="006669C9"/>
    <w:rsid w:val="00670338"/>
    <w:rsid w:val="006725F4"/>
    <w:rsid w:val="006768D5"/>
    <w:rsid w:val="00677CA3"/>
    <w:rsid w:val="00684408"/>
    <w:rsid w:val="00690A43"/>
    <w:rsid w:val="00691FC7"/>
    <w:rsid w:val="00697AEA"/>
    <w:rsid w:val="006A08CC"/>
    <w:rsid w:val="006A187C"/>
    <w:rsid w:val="006A3D3C"/>
    <w:rsid w:val="006B174A"/>
    <w:rsid w:val="006B2B13"/>
    <w:rsid w:val="006C349E"/>
    <w:rsid w:val="006C4BF4"/>
    <w:rsid w:val="006C54F6"/>
    <w:rsid w:val="006D14A0"/>
    <w:rsid w:val="006D48DE"/>
    <w:rsid w:val="006D723E"/>
    <w:rsid w:val="006E08CD"/>
    <w:rsid w:val="006E36A4"/>
    <w:rsid w:val="006E4AC6"/>
    <w:rsid w:val="006E6A15"/>
    <w:rsid w:val="006E7130"/>
    <w:rsid w:val="006F1BDA"/>
    <w:rsid w:val="006F2A0B"/>
    <w:rsid w:val="006F3681"/>
    <w:rsid w:val="006F5246"/>
    <w:rsid w:val="006F6366"/>
    <w:rsid w:val="006F78E6"/>
    <w:rsid w:val="00700CB5"/>
    <w:rsid w:val="00701BC8"/>
    <w:rsid w:val="00705B30"/>
    <w:rsid w:val="00707C64"/>
    <w:rsid w:val="00715BE3"/>
    <w:rsid w:val="007209F0"/>
    <w:rsid w:val="00724D2F"/>
    <w:rsid w:val="0072618F"/>
    <w:rsid w:val="007266AA"/>
    <w:rsid w:val="007318CB"/>
    <w:rsid w:val="00740A4F"/>
    <w:rsid w:val="00745981"/>
    <w:rsid w:val="00752474"/>
    <w:rsid w:val="00754C40"/>
    <w:rsid w:val="00754D87"/>
    <w:rsid w:val="00755A2A"/>
    <w:rsid w:val="0075605E"/>
    <w:rsid w:val="0076209A"/>
    <w:rsid w:val="007708EB"/>
    <w:rsid w:val="00771692"/>
    <w:rsid w:val="0077438A"/>
    <w:rsid w:val="00774B03"/>
    <w:rsid w:val="00774FC9"/>
    <w:rsid w:val="007752A5"/>
    <w:rsid w:val="00780B3F"/>
    <w:rsid w:val="007834BF"/>
    <w:rsid w:val="00787EBB"/>
    <w:rsid w:val="0079306D"/>
    <w:rsid w:val="00795F96"/>
    <w:rsid w:val="00796AD7"/>
    <w:rsid w:val="007A3BD2"/>
    <w:rsid w:val="007A5D14"/>
    <w:rsid w:val="007A7A7D"/>
    <w:rsid w:val="007B0771"/>
    <w:rsid w:val="007B1E3A"/>
    <w:rsid w:val="007B2921"/>
    <w:rsid w:val="007B3014"/>
    <w:rsid w:val="007B64C9"/>
    <w:rsid w:val="007C0708"/>
    <w:rsid w:val="007C535B"/>
    <w:rsid w:val="007C6ABB"/>
    <w:rsid w:val="007D22F6"/>
    <w:rsid w:val="007E2309"/>
    <w:rsid w:val="007F08C8"/>
    <w:rsid w:val="007F2566"/>
    <w:rsid w:val="007F3231"/>
    <w:rsid w:val="007F4375"/>
    <w:rsid w:val="007F78C0"/>
    <w:rsid w:val="00807DAF"/>
    <w:rsid w:val="008115EC"/>
    <w:rsid w:val="0081298F"/>
    <w:rsid w:val="00812C63"/>
    <w:rsid w:val="00815301"/>
    <w:rsid w:val="008166EB"/>
    <w:rsid w:val="008177C4"/>
    <w:rsid w:val="00817B9F"/>
    <w:rsid w:val="00821567"/>
    <w:rsid w:val="008231BE"/>
    <w:rsid w:val="00827A4F"/>
    <w:rsid w:val="00830C61"/>
    <w:rsid w:val="00841A3C"/>
    <w:rsid w:val="00845772"/>
    <w:rsid w:val="00850E71"/>
    <w:rsid w:val="00851AE5"/>
    <w:rsid w:val="008539E0"/>
    <w:rsid w:val="00861C4F"/>
    <w:rsid w:val="008661F4"/>
    <w:rsid w:val="0086723E"/>
    <w:rsid w:val="00867B15"/>
    <w:rsid w:val="00870EB0"/>
    <w:rsid w:val="00874E87"/>
    <w:rsid w:val="008750B1"/>
    <w:rsid w:val="00877013"/>
    <w:rsid w:val="008775ED"/>
    <w:rsid w:val="00883F4F"/>
    <w:rsid w:val="00885314"/>
    <w:rsid w:val="008A3EE0"/>
    <w:rsid w:val="008A450A"/>
    <w:rsid w:val="008A5DFB"/>
    <w:rsid w:val="008B401D"/>
    <w:rsid w:val="008B46E7"/>
    <w:rsid w:val="008B470E"/>
    <w:rsid w:val="008B48D3"/>
    <w:rsid w:val="008B6515"/>
    <w:rsid w:val="008C04BB"/>
    <w:rsid w:val="008C2750"/>
    <w:rsid w:val="008E1AA6"/>
    <w:rsid w:val="008E713B"/>
    <w:rsid w:val="008F1132"/>
    <w:rsid w:val="008F3713"/>
    <w:rsid w:val="008F60E0"/>
    <w:rsid w:val="00902913"/>
    <w:rsid w:val="00903059"/>
    <w:rsid w:val="009100CB"/>
    <w:rsid w:val="00911BDE"/>
    <w:rsid w:val="0092689E"/>
    <w:rsid w:val="0093128A"/>
    <w:rsid w:val="00932977"/>
    <w:rsid w:val="00935AD1"/>
    <w:rsid w:val="00940DA6"/>
    <w:rsid w:val="0094113C"/>
    <w:rsid w:val="00941DBC"/>
    <w:rsid w:val="0094532E"/>
    <w:rsid w:val="00946223"/>
    <w:rsid w:val="00950950"/>
    <w:rsid w:val="00952867"/>
    <w:rsid w:val="00952B7C"/>
    <w:rsid w:val="009531AA"/>
    <w:rsid w:val="009538DB"/>
    <w:rsid w:val="00963B0D"/>
    <w:rsid w:val="00965D44"/>
    <w:rsid w:val="00967687"/>
    <w:rsid w:val="00970571"/>
    <w:rsid w:val="00973F18"/>
    <w:rsid w:val="0097752C"/>
    <w:rsid w:val="00983D43"/>
    <w:rsid w:val="00985884"/>
    <w:rsid w:val="00996BF4"/>
    <w:rsid w:val="009A497C"/>
    <w:rsid w:val="009A6EC4"/>
    <w:rsid w:val="009A70BB"/>
    <w:rsid w:val="009A7171"/>
    <w:rsid w:val="009B2554"/>
    <w:rsid w:val="009B333B"/>
    <w:rsid w:val="009C48A4"/>
    <w:rsid w:val="009C4CA3"/>
    <w:rsid w:val="009C63F4"/>
    <w:rsid w:val="009D19C3"/>
    <w:rsid w:val="009D4DBE"/>
    <w:rsid w:val="009D7219"/>
    <w:rsid w:val="009E0E36"/>
    <w:rsid w:val="009E106B"/>
    <w:rsid w:val="009E2550"/>
    <w:rsid w:val="009E255D"/>
    <w:rsid w:val="009F4662"/>
    <w:rsid w:val="00A00267"/>
    <w:rsid w:val="00A02F04"/>
    <w:rsid w:val="00A0699A"/>
    <w:rsid w:val="00A0745D"/>
    <w:rsid w:val="00A07F24"/>
    <w:rsid w:val="00A13DFA"/>
    <w:rsid w:val="00A20924"/>
    <w:rsid w:val="00A24977"/>
    <w:rsid w:val="00A25D3C"/>
    <w:rsid w:val="00A26566"/>
    <w:rsid w:val="00A30FED"/>
    <w:rsid w:val="00A33C89"/>
    <w:rsid w:val="00A47215"/>
    <w:rsid w:val="00A47F0A"/>
    <w:rsid w:val="00A54981"/>
    <w:rsid w:val="00A55649"/>
    <w:rsid w:val="00A56839"/>
    <w:rsid w:val="00A61EDB"/>
    <w:rsid w:val="00A64188"/>
    <w:rsid w:val="00A70978"/>
    <w:rsid w:val="00A7423F"/>
    <w:rsid w:val="00A74840"/>
    <w:rsid w:val="00A77F04"/>
    <w:rsid w:val="00A8259E"/>
    <w:rsid w:val="00A84264"/>
    <w:rsid w:val="00A84328"/>
    <w:rsid w:val="00A84BB8"/>
    <w:rsid w:val="00A85D88"/>
    <w:rsid w:val="00A917AA"/>
    <w:rsid w:val="00A95C91"/>
    <w:rsid w:val="00AA4937"/>
    <w:rsid w:val="00AB2D80"/>
    <w:rsid w:val="00AB5158"/>
    <w:rsid w:val="00AB5C28"/>
    <w:rsid w:val="00AC33B0"/>
    <w:rsid w:val="00AC6312"/>
    <w:rsid w:val="00AD0175"/>
    <w:rsid w:val="00AD4861"/>
    <w:rsid w:val="00AD639A"/>
    <w:rsid w:val="00AD6CC7"/>
    <w:rsid w:val="00AE0842"/>
    <w:rsid w:val="00AE24BF"/>
    <w:rsid w:val="00AE2722"/>
    <w:rsid w:val="00AE45C0"/>
    <w:rsid w:val="00AE51D3"/>
    <w:rsid w:val="00AE71FB"/>
    <w:rsid w:val="00AF2385"/>
    <w:rsid w:val="00AF2453"/>
    <w:rsid w:val="00AF40FD"/>
    <w:rsid w:val="00B00687"/>
    <w:rsid w:val="00B011F8"/>
    <w:rsid w:val="00B03E72"/>
    <w:rsid w:val="00B04EF4"/>
    <w:rsid w:val="00B2129D"/>
    <w:rsid w:val="00B21A0A"/>
    <w:rsid w:val="00B22FA9"/>
    <w:rsid w:val="00B23969"/>
    <w:rsid w:val="00B2463F"/>
    <w:rsid w:val="00B24CFC"/>
    <w:rsid w:val="00B26808"/>
    <w:rsid w:val="00B30515"/>
    <w:rsid w:val="00B3447E"/>
    <w:rsid w:val="00B36AA8"/>
    <w:rsid w:val="00B41B0A"/>
    <w:rsid w:val="00B42778"/>
    <w:rsid w:val="00B452E7"/>
    <w:rsid w:val="00B478F5"/>
    <w:rsid w:val="00B5131C"/>
    <w:rsid w:val="00B5157B"/>
    <w:rsid w:val="00B51749"/>
    <w:rsid w:val="00B64CDF"/>
    <w:rsid w:val="00B663E6"/>
    <w:rsid w:val="00B701A5"/>
    <w:rsid w:val="00B708A8"/>
    <w:rsid w:val="00B7582D"/>
    <w:rsid w:val="00B75851"/>
    <w:rsid w:val="00B80AAA"/>
    <w:rsid w:val="00B82A65"/>
    <w:rsid w:val="00B862BE"/>
    <w:rsid w:val="00B91F9B"/>
    <w:rsid w:val="00B94E6E"/>
    <w:rsid w:val="00B9677C"/>
    <w:rsid w:val="00BA3D44"/>
    <w:rsid w:val="00BA4525"/>
    <w:rsid w:val="00BA54FB"/>
    <w:rsid w:val="00BB1504"/>
    <w:rsid w:val="00BB71FB"/>
    <w:rsid w:val="00BB75F3"/>
    <w:rsid w:val="00BC0836"/>
    <w:rsid w:val="00BC2485"/>
    <w:rsid w:val="00BC4996"/>
    <w:rsid w:val="00BC5F1A"/>
    <w:rsid w:val="00BD4C0E"/>
    <w:rsid w:val="00BD602C"/>
    <w:rsid w:val="00BD64D4"/>
    <w:rsid w:val="00BD6C8A"/>
    <w:rsid w:val="00BE7B21"/>
    <w:rsid w:val="00BF039B"/>
    <w:rsid w:val="00BF1EFC"/>
    <w:rsid w:val="00BF5E8F"/>
    <w:rsid w:val="00C02323"/>
    <w:rsid w:val="00C03ADE"/>
    <w:rsid w:val="00C048AE"/>
    <w:rsid w:val="00C04929"/>
    <w:rsid w:val="00C04EA9"/>
    <w:rsid w:val="00C13B09"/>
    <w:rsid w:val="00C20DD1"/>
    <w:rsid w:val="00C272CD"/>
    <w:rsid w:val="00C3661D"/>
    <w:rsid w:val="00C369ED"/>
    <w:rsid w:val="00C451AB"/>
    <w:rsid w:val="00C467B9"/>
    <w:rsid w:val="00C5011E"/>
    <w:rsid w:val="00C51DCF"/>
    <w:rsid w:val="00C52BBD"/>
    <w:rsid w:val="00C551A1"/>
    <w:rsid w:val="00C55367"/>
    <w:rsid w:val="00C56CC7"/>
    <w:rsid w:val="00C60691"/>
    <w:rsid w:val="00C6730D"/>
    <w:rsid w:val="00C71993"/>
    <w:rsid w:val="00C74080"/>
    <w:rsid w:val="00C75D6C"/>
    <w:rsid w:val="00C7679B"/>
    <w:rsid w:val="00C808E5"/>
    <w:rsid w:val="00C84C24"/>
    <w:rsid w:val="00C911C0"/>
    <w:rsid w:val="00C92BFA"/>
    <w:rsid w:val="00C94085"/>
    <w:rsid w:val="00C97EB2"/>
    <w:rsid w:val="00CA2763"/>
    <w:rsid w:val="00CA63ED"/>
    <w:rsid w:val="00CA798B"/>
    <w:rsid w:val="00CB01F9"/>
    <w:rsid w:val="00CB244F"/>
    <w:rsid w:val="00CB2B5E"/>
    <w:rsid w:val="00CC010D"/>
    <w:rsid w:val="00CC0229"/>
    <w:rsid w:val="00CC0FE2"/>
    <w:rsid w:val="00CC1454"/>
    <w:rsid w:val="00CC4A27"/>
    <w:rsid w:val="00CC62C1"/>
    <w:rsid w:val="00CD0461"/>
    <w:rsid w:val="00CD5C91"/>
    <w:rsid w:val="00CD65D4"/>
    <w:rsid w:val="00CD7668"/>
    <w:rsid w:val="00CE0994"/>
    <w:rsid w:val="00CE0D74"/>
    <w:rsid w:val="00CE4A17"/>
    <w:rsid w:val="00CF1D43"/>
    <w:rsid w:val="00CF55AF"/>
    <w:rsid w:val="00CF6C22"/>
    <w:rsid w:val="00D002D3"/>
    <w:rsid w:val="00D015BA"/>
    <w:rsid w:val="00D0355C"/>
    <w:rsid w:val="00D0686D"/>
    <w:rsid w:val="00D120C6"/>
    <w:rsid w:val="00D157D0"/>
    <w:rsid w:val="00D206F0"/>
    <w:rsid w:val="00D23D44"/>
    <w:rsid w:val="00D26313"/>
    <w:rsid w:val="00D26E47"/>
    <w:rsid w:val="00D31534"/>
    <w:rsid w:val="00D33B35"/>
    <w:rsid w:val="00D34222"/>
    <w:rsid w:val="00D3492C"/>
    <w:rsid w:val="00D351B8"/>
    <w:rsid w:val="00D404A5"/>
    <w:rsid w:val="00D433C9"/>
    <w:rsid w:val="00D46EEF"/>
    <w:rsid w:val="00D571E5"/>
    <w:rsid w:val="00D61673"/>
    <w:rsid w:val="00D776AA"/>
    <w:rsid w:val="00D810F5"/>
    <w:rsid w:val="00D812D8"/>
    <w:rsid w:val="00D83864"/>
    <w:rsid w:val="00D87ED3"/>
    <w:rsid w:val="00D9349C"/>
    <w:rsid w:val="00D9463E"/>
    <w:rsid w:val="00D97623"/>
    <w:rsid w:val="00DA2EFE"/>
    <w:rsid w:val="00DA4A42"/>
    <w:rsid w:val="00DB44D9"/>
    <w:rsid w:val="00DC0443"/>
    <w:rsid w:val="00DC0C56"/>
    <w:rsid w:val="00DC2EF7"/>
    <w:rsid w:val="00DD0A5C"/>
    <w:rsid w:val="00DD37A4"/>
    <w:rsid w:val="00E03A67"/>
    <w:rsid w:val="00E047B8"/>
    <w:rsid w:val="00E10746"/>
    <w:rsid w:val="00E25C5F"/>
    <w:rsid w:val="00E310AC"/>
    <w:rsid w:val="00E33B9A"/>
    <w:rsid w:val="00E36B8C"/>
    <w:rsid w:val="00E467E6"/>
    <w:rsid w:val="00E47371"/>
    <w:rsid w:val="00E50EB1"/>
    <w:rsid w:val="00E52E14"/>
    <w:rsid w:val="00E545C5"/>
    <w:rsid w:val="00E551A6"/>
    <w:rsid w:val="00E611C0"/>
    <w:rsid w:val="00E65A8F"/>
    <w:rsid w:val="00E65D5E"/>
    <w:rsid w:val="00E665DE"/>
    <w:rsid w:val="00E6687B"/>
    <w:rsid w:val="00E70005"/>
    <w:rsid w:val="00E71E9A"/>
    <w:rsid w:val="00E74A89"/>
    <w:rsid w:val="00E764A9"/>
    <w:rsid w:val="00E77003"/>
    <w:rsid w:val="00E7706F"/>
    <w:rsid w:val="00E8317F"/>
    <w:rsid w:val="00E83C4F"/>
    <w:rsid w:val="00E856D4"/>
    <w:rsid w:val="00E90B18"/>
    <w:rsid w:val="00E96161"/>
    <w:rsid w:val="00E9689A"/>
    <w:rsid w:val="00EA2E66"/>
    <w:rsid w:val="00EA3925"/>
    <w:rsid w:val="00EA71CB"/>
    <w:rsid w:val="00EB1DAD"/>
    <w:rsid w:val="00EB347C"/>
    <w:rsid w:val="00EC2A1A"/>
    <w:rsid w:val="00EC43A3"/>
    <w:rsid w:val="00EC4465"/>
    <w:rsid w:val="00EE394D"/>
    <w:rsid w:val="00EE4478"/>
    <w:rsid w:val="00EF0DC9"/>
    <w:rsid w:val="00EF0FFC"/>
    <w:rsid w:val="00EF6951"/>
    <w:rsid w:val="00F0285A"/>
    <w:rsid w:val="00F03C18"/>
    <w:rsid w:val="00F05059"/>
    <w:rsid w:val="00F11427"/>
    <w:rsid w:val="00F1200B"/>
    <w:rsid w:val="00F155C3"/>
    <w:rsid w:val="00F17147"/>
    <w:rsid w:val="00F20A20"/>
    <w:rsid w:val="00F220D5"/>
    <w:rsid w:val="00F23113"/>
    <w:rsid w:val="00F23936"/>
    <w:rsid w:val="00F25712"/>
    <w:rsid w:val="00F26BE6"/>
    <w:rsid w:val="00F314DF"/>
    <w:rsid w:val="00F324F8"/>
    <w:rsid w:val="00F34E7D"/>
    <w:rsid w:val="00F3702E"/>
    <w:rsid w:val="00F37C6A"/>
    <w:rsid w:val="00F41ACD"/>
    <w:rsid w:val="00F4413A"/>
    <w:rsid w:val="00F44C5A"/>
    <w:rsid w:val="00F47FBD"/>
    <w:rsid w:val="00F540B6"/>
    <w:rsid w:val="00F55127"/>
    <w:rsid w:val="00F606BE"/>
    <w:rsid w:val="00F61B85"/>
    <w:rsid w:val="00F650B9"/>
    <w:rsid w:val="00F65536"/>
    <w:rsid w:val="00F81788"/>
    <w:rsid w:val="00F82275"/>
    <w:rsid w:val="00F849B8"/>
    <w:rsid w:val="00F90018"/>
    <w:rsid w:val="00F92FDD"/>
    <w:rsid w:val="00F94EEB"/>
    <w:rsid w:val="00FA0CE3"/>
    <w:rsid w:val="00FA3BDB"/>
    <w:rsid w:val="00FA4135"/>
    <w:rsid w:val="00FA5396"/>
    <w:rsid w:val="00FB351F"/>
    <w:rsid w:val="00FB6933"/>
    <w:rsid w:val="00FC1C68"/>
    <w:rsid w:val="00FC1CCF"/>
    <w:rsid w:val="00FC2735"/>
    <w:rsid w:val="00FC5667"/>
    <w:rsid w:val="00FC666D"/>
    <w:rsid w:val="00FD22D9"/>
    <w:rsid w:val="00FD2F24"/>
    <w:rsid w:val="00FD73B1"/>
    <w:rsid w:val="00FE43ED"/>
    <w:rsid w:val="00FF0DD4"/>
    <w:rsid w:val="00FF1968"/>
    <w:rsid w:val="00FF3F0C"/>
    <w:rsid w:val="00FF41EA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537CFD"/>
  <w15:chartTrackingRefBased/>
  <w15:docId w15:val="{B3EA0590-536C-4C09-A584-4C7D7310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2456"/>
    <w:pPr>
      <w:spacing w:line="360" w:lineRule="auto"/>
      <w:ind w:firstLine="709"/>
      <w:jc w:val="both"/>
    </w:pPr>
    <w:rPr>
      <w:color w:val="000000"/>
      <w:sz w:val="24"/>
      <w:szCs w:val="24"/>
    </w:rPr>
  </w:style>
  <w:style w:type="paragraph" w:styleId="Heading1">
    <w:name w:val="heading 1"/>
    <w:next w:val="Texto"/>
    <w:autoRedefine/>
    <w:qFormat/>
    <w:rsid w:val="00486459"/>
    <w:pPr>
      <w:keepNext/>
      <w:pageBreakBefore/>
      <w:spacing w:before="360" w:after="360" w:line="360" w:lineRule="auto"/>
      <w:contextualSpacing/>
      <w:outlineLvl w:val="0"/>
    </w:pPr>
    <w:rPr>
      <w:b/>
      <w:bCs/>
      <w:caps/>
      <w:noProof/>
      <w:color w:val="000000"/>
      <w:kern w:val="32"/>
      <w:sz w:val="24"/>
      <w:szCs w:val="24"/>
    </w:rPr>
  </w:style>
  <w:style w:type="paragraph" w:styleId="Heading2">
    <w:name w:val="heading 2"/>
    <w:next w:val="Texto"/>
    <w:autoRedefine/>
    <w:qFormat/>
    <w:rsid w:val="006725F4"/>
    <w:pPr>
      <w:keepNext/>
      <w:spacing w:before="360" w:after="360" w:line="360" w:lineRule="auto"/>
      <w:contextualSpacing/>
      <w:outlineLvl w:val="1"/>
    </w:pPr>
    <w:rPr>
      <w:rFonts w:cs="Arial"/>
      <w:b/>
      <w:bCs/>
      <w:color w:val="000000"/>
      <w:kern w:val="32"/>
      <w:sz w:val="24"/>
      <w:szCs w:val="24"/>
    </w:rPr>
  </w:style>
  <w:style w:type="paragraph" w:styleId="Heading3">
    <w:name w:val="heading 3"/>
    <w:next w:val="Texto"/>
    <w:autoRedefine/>
    <w:qFormat/>
    <w:rsid w:val="006725F4"/>
    <w:pPr>
      <w:keepNext/>
      <w:numPr>
        <w:ilvl w:val="2"/>
        <w:numId w:val="16"/>
      </w:numPr>
      <w:spacing w:line="360" w:lineRule="auto"/>
      <w:ind w:left="0" w:firstLine="0"/>
      <w:outlineLvl w:val="2"/>
    </w:pPr>
    <w:rPr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65A85"/>
    <w:pPr>
      <w:keepNext/>
      <w:numPr>
        <w:ilvl w:val="3"/>
        <w:numId w:val="16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65A85"/>
    <w:pPr>
      <w:numPr>
        <w:ilvl w:val="4"/>
        <w:numId w:val="16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65A85"/>
    <w:pPr>
      <w:numPr>
        <w:ilvl w:val="5"/>
        <w:numId w:val="16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65A85"/>
    <w:pPr>
      <w:numPr>
        <w:ilvl w:val="6"/>
        <w:numId w:val="16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65A85"/>
    <w:pPr>
      <w:numPr>
        <w:ilvl w:val="7"/>
        <w:numId w:val="16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65A85"/>
    <w:pPr>
      <w:numPr>
        <w:ilvl w:val="8"/>
        <w:numId w:val="16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stituio">
    <w:name w:val="Instituição"/>
    <w:next w:val="Normal"/>
    <w:autoRedefine/>
    <w:rsid w:val="00B30515"/>
    <w:pPr>
      <w:spacing w:line="360" w:lineRule="auto"/>
      <w:ind w:firstLine="708"/>
      <w:contextualSpacing/>
      <w:jc w:val="center"/>
    </w:pPr>
    <w:rPr>
      <w:color w:val="000000"/>
      <w:sz w:val="24"/>
      <w:szCs w:val="24"/>
    </w:rPr>
  </w:style>
  <w:style w:type="paragraph" w:customStyle="1" w:styleId="Autor">
    <w:name w:val="Autor"/>
    <w:next w:val="Normal"/>
    <w:autoRedefine/>
    <w:rsid w:val="00B30515"/>
    <w:pPr>
      <w:spacing w:line="360" w:lineRule="auto"/>
      <w:contextualSpacing/>
      <w:jc w:val="center"/>
    </w:pPr>
    <w:rPr>
      <w:color w:val="000000"/>
      <w:sz w:val="24"/>
      <w:szCs w:val="28"/>
    </w:rPr>
  </w:style>
  <w:style w:type="paragraph" w:customStyle="1" w:styleId="Ttulodotrabalho">
    <w:name w:val="Título do trabalho"/>
    <w:next w:val="Normal"/>
    <w:autoRedefine/>
    <w:rsid w:val="00590E00"/>
    <w:pPr>
      <w:spacing w:line="360" w:lineRule="auto"/>
      <w:jc w:val="center"/>
    </w:pPr>
    <w:rPr>
      <w:rFonts w:ascii="Arial" w:hAnsi="Arial"/>
      <w:b/>
      <w:color w:val="000000"/>
      <w:sz w:val="24"/>
      <w:szCs w:val="24"/>
    </w:rPr>
  </w:style>
  <w:style w:type="paragraph" w:styleId="FootnoteText">
    <w:name w:val="footnote text"/>
    <w:basedOn w:val="Normal"/>
    <w:semiHidden/>
    <w:rsid w:val="00963B0D"/>
    <w:pPr>
      <w:widowControl w:val="0"/>
      <w:suppressLineNumbers/>
      <w:suppressAutoHyphens/>
      <w:ind w:left="283" w:hanging="283"/>
    </w:pPr>
    <w:rPr>
      <w:rFonts w:ascii="Bitstream Vera Serif" w:eastAsia="Bitstream Vera Sans" w:hAnsi="Bitstream Vera Serif"/>
      <w:sz w:val="20"/>
      <w:szCs w:val="20"/>
    </w:rPr>
  </w:style>
  <w:style w:type="paragraph" w:customStyle="1" w:styleId="Subttulodotrabalho">
    <w:name w:val="Subtítulo do trabalho"/>
    <w:next w:val="Normal"/>
    <w:autoRedefine/>
    <w:rsid w:val="00590E00"/>
    <w:pPr>
      <w:spacing w:line="360" w:lineRule="auto"/>
      <w:jc w:val="center"/>
    </w:pPr>
    <w:rPr>
      <w:rFonts w:ascii="Arial" w:hAnsi="Arial"/>
      <w:b/>
      <w:color w:val="000000"/>
      <w:sz w:val="24"/>
      <w:szCs w:val="24"/>
    </w:rPr>
  </w:style>
  <w:style w:type="paragraph" w:customStyle="1" w:styleId="CidadeAno">
    <w:name w:val="Cidade_Ano"/>
    <w:next w:val="Normal"/>
    <w:autoRedefine/>
    <w:rsid w:val="00590E00"/>
    <w:pPr>
      <w:spacing w:line="360" w:lineRule="auto"/>
      <w:jc w:val="center"/>
    </w:pPr>
    <w:rPr>
      <w:rFonts w:ascii="Arial" w:hAnsi="Arial"/>
      <w:color w:val="000000"/>
      <w:sz w:val="24"/>
      <w:szCs w:val="24"/>
    </w:rPr>
  </w:style>
  <w:style w:type="paragraph" w:customStyle="1" w:styleId="TipodotrabalhoOrientador">
    <w:name w:val="Tipo do trabalho_Orientador"/>
    <w:next w:val="Normal"/>
    <w:autoRedefine/>
    <w:rsid w:val="00590E00"/>
    <w:pPr>
      <w:spacing w:line="360" w:lineRule="auto"/>
      <w:jc w:val="both"/>
    </w:pPr>
    <w:rPr>
      <w:rFonts w:ascii="Arial" w:hAnsi="Arial"/>
      <w:color w:val="000000"/>
      <w:sz w:val="24"/>
      <w:szCs w:val="24"/>
    </w:rPr>
  </w:style>
  <w:style w:type="paragraph" w:customStyle="1" w:styleId="TtuloPrePs">
    <w:name w:val="Título Pré e Pós"/>
    <w:basedOn w:val="Normal"/>
    <w:next w:val="Normal"/>
    <w:rsid w:val="00590E00"/>
    <w:pPr>
      <w:widowControl w:val="0"/>
      <w:spacing w:after="480" w:line="480" w:lineRule="auto"/>
      <w:jc w:val="center"/>
    </w:pPr>
    <w:rPr>
      <w:rFonts w:ascii="Arial" w:hAnsi="Arial" w:cs="Arial"/>
      <w:b/>
      <w:bCs/>
      <w:caps/>
    </w:rPr>
  </w:style>
  <w:style w:type="paragraph" w:customStyle="1" w:styleId="Sumrio">
    <w:name w:val="Sumário"/>
    <w:next w:val="Normal"/>
    <w:link w:val="SumrioChar"/>
    <w:autoRedefine/>
    <w:rsid w:val="004B49A5"/>
    <w:pPr>
      <w:widowControl w:val="0"/>
      <w:tabs>
        <w:tab w:val="right" w:leader="dot" w:pos="8959"/>
      </w:tabs>
      <w:spacing w:line="360" w:lineRule="auto"/>
      <w:ind w:left="1191" w:hanging="1191"/>
      <w:jc w:val="center"/>
    </w:pPr>
    <w:rPr>
      <w:b/>
      <w:bCs/>
      <w:kern w:val="32"/>
      <w:sz w:val="28"/>
      <w:szCs w:val="28"/>
    </w:rPr>
  </w:style>
  <w:style w:type="paragraph" w:styleId="TOC2">
    <w:name w:val="toc 2"/>
    <w:next w:val="Texto"/>
    <w:autoRedefine/>
    <w:uiPriority w:val="39"/>
    <w:rsid w:val="00A47F0A"/>
    <w:pPr>
      <w:widowControl w:val="0"/>
      <w:tabs>
        <w:tab w:val="left" w:pos="709"/>
        <w:tab w:val="right" w:leader="dot" w:pos="9061"/>
      </w:tabs>
      <w:spacing w:line="360" w:lineRule="auto"/>
    </w:pPr>
    <w:rPr>
      <w:b/>
      <w:color w:val="000000"/>
      <w:sz w:val="24"/>
    </w:rPr>
  </w:style>
  <w:style w:type="paragraph" w:styleId="TOC1">
    <w:name w:val="toc 1"/>
    <w:next w:val="Texto"/>
    <w:autoRedefine/>
    <w:uiPriority w:val="39"/>
    <w:rsid w:val="00B862BE"/>
    <w:pPr>
      <w:widowControl w:val="0"/>
      <w:tabs>
        <w:tab w:val="left" w:pos="284"/>
        <w:tab w:val="right" w:leader="dot" w:pos="9061"/>
      </w:tabs>
      <w:spacing w:line="360" w:lineRule="auto"/>
      <w:ind w:left="284" w:hanging="284"/>
      <w:outlineLvl w:val="4"/>
    </w:pPr>
    <w:rPr>
      <w:rFonts w:cs="Arial"/>
      <w:b/>
      <w:caps/>
      <w:noProof/>
      <w:color w:val="000000"/>
      <w:kern w:val="32"/>
      <w:sz w:val="24"/>
    </w:rPr>
  </w:style>
  <w:style w:type="paragraph" w:customStyle="1" w:styleId="PARECER">
    <w:name w:val="PARECER"/>
    <w:basedOn w:val="Normal"/>
    <w:rsid w:val="0026744F"/>
    <w:pPr>
      <w:jc w:val="center"/>
    </w:pPr>
    <w:rPr>
      <w:rFonts w:ascii="Arial" w:hAnsi="Arial"/>
      <w:b/>
      <w:bCs/>
      <w:szCs w:val="20"/>
    </w:rPr>
  </w:style>
  <w:style w:type="paragraph" w:customStyle="1" w:styleId="Linhas">
    <w:name w:val="Linhas"/>
    <w:basedOn w:val="Normal"/>
    <w:link w:val="LinhasChar"/>
    <w:rsid w:val="0026744F"/>
    <w:pPr>
      <w:spacing w:line="480" w:lineRule="auto"/>
      <w:jc w:val="center"/>
    </w:pPr>
    <w:rPr>
      <w:rFonts w:ascii="Arial" w:hAnsi="Arial"/>
      <w:b/>
      <w:bCs/>
      <w:szCs w:val="20"/>
    </w:rPr>
  </w:style>
  <w:style w:type="paragraph" w:customStyle="1" w:styleId="Assinat">
    <w:name w:val="Assinat"/>
    <w:basedOn w:val="Linhas"/>
    <w:rsid w:val="0026744F"/>
    <w:pPr>
      <w:spacing w:line="240" w:lineRule="auto"/>
      <w:jc w:val="right"/>
    </w:pPr>
  </w:style>
  <w:style w:type="paragraph" w:customStyle="1" w:styleId="Texto">
    <w:name w:val="Texto"/>
    <w:autoRedefine/>
    <w:rsid w:val="00590F96"/>
    <w:pPr>
      <w:spacing w:line="360" w:lineRule="auto"/>
      <w:contextualSpacing/>
      <w:jc w:val="both"/>
    </w:pPr>
    <w:rPr>
      <w:b/>
      <w:bCs/>
      <w:color w:val="FF0000"/>
      <w:sz w:val="28"/>
      <w:szCs w:val="28"/>
    </w:rPr>
  </w:style>
  <w:style w:type="paragraph" w:styleId="PlainText">
    <w:name w:val="Plain Text"/>
    <w:autoRedefine/>
    <w:rsid w:val="001F2F48"/>
    <w:pPr>
      <w:jc w:val="center"/>
    </w:pPr>
    <w:rPr>
      <w:rFonts w:ascii="Arial" w:hAnsi="Arial" w:cs="Courier New"/>
      <w:b/>
    </w:rPr>
  </w:style>
  <w:style w:type="character" w:styleId="Hyperlink">
    <w:name w:val="Hyperlink"/>
    <w:uiPriority w:val="99"/>
    <w:rsid w:val="00EB347C"/>
    <w:rPr>
      <w:color w:val="0000FF"/>
      <w:u w:val="single"/>
    </w:rPr>
  </w:style>
  <w:style w:type="paragraph" w:styleId="TOC3">
    <w:name w:val="toc 3"/>
    <w:next w:val="Texto"/>
    <w:autoRedefine/>
    <w:uiPriority w:val="39"/>
    <w:rsid w:val="00A47F0A"/>
    <w:pPr>
      <w:tabs>
        <w:tab w:val="left" w:pos="709"/>
        <w:tab w:val="right" w:leader="dot" w:pos="9061"/>
      </w:tabs>
      <w:spacing w:line="360" w:lineRule="auto"/>
      <w:outlineLvl w:val="2"/>
    </w:pPr>
    <w:rPr>
      <w:sz w:val="24"/>
      <w:szCs w:val="24"/>
    </w:rPr>
  </w:style>
  <w:style w:type="table" w:styleId="TableGrid">
    <w:name w:val="Table Grid"/>
    <w:basedOn w:val="TableNormal"/>
    <w:uiPriority w:val="59"/>
    <w:rsid w:val="001F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dicatria">
    <w:name w:val="Dedicatória"/>
    <w:basedOn w:val="Linhas"/>
    <w:link w:val="DedicatriaChar"/>
    <w:rsid w:val="0002667C"/>
    <w:pPr>
      <w:ind w:left="4248"/>
      <w:jc w:val="both"/>
    </w:pPr>
    <w:rPr>
      <w:b w:val="0"/>
    </w:rPr>
  </w:style>
  <w:style w:type="paragraph" w:customStyle="1" w:styleId="Agradecimentos">
    <w:name w:val="Agradecimentos"/>
    <w:basedOn w:val="Sumrio"/>
    <w:link w:val="AgradecimentosChar"/>
    <w:qFormat/>
    <w:rsid w:val="008B470E"/>
  </w:style>
  <w:style w:type="character" w:customStyle="1" w:styleId="LinhasChar">
    <w:name w:val="Linhas Char"/>
    <w:link w:val="Linhas"/>
    <w:rsid w:val="0002667C"/>
    <w:rPr>
      <w:rFonts w:ascii="Arial" w:hAnsi="Arial"/>
      <w:b/>
      <w:bCs/>
      <w:sz w:val="24"/>
    </w:rPr>
  </w:style>
  <w:style w:type="character" w:customStyle="1" w:styleId="DedicatriaChar">
    <w:name w:val="Dedicatória Char"/>
    <w:basedOn w:val="LinhasChar"/>
    <w:link w:val="Dedicatria"/>
    <w:rsid w:val="0002667C"/>
    <w:rPr>
      <w:rFonts w:ascii="Arial" w:hAnsi="Arial"/>
      <w:b/>
      <w:bCs/>
      <w:sz w:val="24"/>
    </w:rPr>
  </w:style>
  <w:style w:type="paragraph" w:customStyle="1" w:styleId="Resumo">
    <w:name w:val="Resumo"/>
    <w:basedOn w:val="Sumrio"/>
    <w:link w:val="ResumoChar"/>
    <w:qFormat/>
    <w:rsid w:val="002A1CA5"/>
    <w:pPr>
      <w:ind w:left="0" w:firstLine="0"/>
    </w:pPr>
    <w:rPr>
      <w:b w:val="0"/>
      <w:color w:val="000000"/>
      <w:sz w:val="24"/>
    </w:rPr>
  </w:style>
  <w:style w:type="character" w:customStyle="1" w:styleId="SumrioChar">
    <w:name w:val="Sumário Char"/>
    <w:link w:val="Sumrio"/>
    <w:rsid w:val="004B49A5"/>
    <w:rPr>
      <w:b/>
      <w:bCs/>
      <w:kern w:val="32"/>
      <w:sz w:val="28"/>
      <w:szCs w:val="28"/>
    </w:rPr>
  </w:style>
  <w:style w:type="character" w:customStyle="1" w:styleId="AgradecimentosChar">
    <w:name w:val="Agradecimentos Char"/>
    <w:basedOn w:val="SumrioChar"/>
    <w:link w:val="Agradecimentos"/>
    <w:rsid w:val="008B470E"/>
    <w:rPr>
      <w:b/>
      <w:bCs/>
      <w:kern w:val="32"/>
      <w:sz w:val="28"/>
      <w:szCs w:val="28"/>
    </w:rPr>
  </w:style>
  <w:style w:type="paragraph" w:styleId="Header">
    <w:name w:val="header"/>
    <w:basedOn w:val="Normal"/>
    <w:link w:val="HeaderChar"/>
    <w:uiPriority w:val="99"/>
    <w:rsid w:val="003F09BE"/>
    <w:pPr>
      <w:tabs>
        <w:tab w:val="center" w:pos="4252"/>
        <w:tab w:val="right" w:pos="8504"/>
      </w:tabs>
    </w:pPr>
  </w:style>
  <w:style w:type="character" w:customStyle="1" w:styleId="ResumoChar">
    <w:name w:val="Resumo Char"/>
    <w:link w:val="Resumo"/>
    <w:rsid w:val="002A1CA5"/>
    <w:rPr>
      <w:b w:val="0"/>
      <w:bCs/>
      <w:kern w:val="32"/>
      <w:sz w:val="28"/>
      <w:szCs w:val="28"/>
    </w:rPr>
  </w:style>
  <w:style w:type="character" w:customStyle="1" w:styleId="HeaderChar">
    <w:name w:val="Header Char"/>
    <w:link w:val="Header"/>
    <w:uiPriority w:val="99"/>
    <w:rsid w:val="003F09BE"/>
    <w:rPr>
      <w:sz w:val="24"/>
      <w:szCs w:val="24"/>
    </w:rPr>
  </w:style>
  <w:style w:type="paragraph" w:styleId="Footer">
    <w:name w:val="footer"/>
    <w:basedOn w:val="Normal"/>
    <w:link w:val="FooterChar"/>
    <w:rsid w:val="003F09BE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rsid w:val="003F09BE"/>
    <w:rPr>
      <w:sz w:val="24"/>
      <w:szCs w:val="24"/>
    </w:rPr>
  </w:style>
  <w:style w:type="paragraph" w:styleId="BalloonText">
    <w:name w:val="Balloon Text"/>
    <w:basedOn w:val="Normal"/>
    <w:link w:val="BalloonTextChar"/>
    <w:rsid w:val="003F09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F09BE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7209F0"/>
    <w:rPr>
      <w:b/>
      <w:bCs/>
    </w:rPr>
  </w:style>
  <w:style w:type="paragraph" w:styleId="NormalWeb">
    <w:name w:val="Normal (Web)"/>
    <w:basedOn w:val="Normal"/>
    <w:uiPriority w:val="99"/>
    <w:unhideWhenUsed/>
    <w:rsid w:val="007209F0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CF1D43"/>
    <w:rPr>
      <w:b/>
      <w:bCs/>
      <w:i w:val="0"/>
      <w:iCs w:val="0"/>
    </w:rPr>
  </w:style>
  <w:style w:type="character" w:customStyle="1" w:styleId="st">
    <w:name w:val="st"/>
    <w:rsid w:val="00CF1D43"/>
  </w:style>
  <w:style w:type="character" w:customStyle="1" w:styleId="apple-converted-space">
    <w:name w:val="apple-converted-space"/>
    <w:rsid w:val="00A64188"/>
  </w:style>
  <w:style w:type="paragraph" w:styleId="ListParagraph">
    <w:name w:val="List Paragraph"/>
    <w:basedOn w:val="Normal"/>
    <w:uiPriority w:val="34"/>
    <w:qFormat/>
    <w:rsid w:val="00E52E14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E52E14"/>
    <w:pPr>
      <w:pBdr>
        <w:bottom w:val="single" w:sz="8" w:space="4" w:color="4F81BD"/>
      </w:pBdr>
      <w:spacing w:after="300" w:line="240" w:lineRule="auto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link w:val="Title"/>
    <w:uiPriority w:val="10"/>
    <w:rsid w:val="00E52E14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FootnoteReference">
    <w:name w:val="footnote reference"/>
    <w:rsid w:val="005E3842"/>
    <w:rPr>
      <w:vertAlign w:val="superscript"/>
    </w:rPr>
  </w:style>
  <w:style w:type="paragraph" w:customStyle="1" w:styleId="Estilo1">
    <w:name w:val="Estilo1"/>
    <w:basedOn w:val="Normal"/>
    <w:link w:val="Estilo1Char"/>
    <w:qFormat/>
    <w:rsid w:val="0092689E"/>
    <w:pPr>
      <w:jc w:val="center"/>
      <w:outlineLvl w:val="0"/>
    </w:pPr>
    <w:rPr>
      <w:caps/>
    </w:rPr>
  </w:style>
  <w:style w:type="paragraph" w:customStyle="1" w:styleId="Seononumerada">
    <w:name w:val="Seção não numerada"/>
    <w:basedOn w:val="Estilo1"/>
    <w:link w:val="SeononumeradaChar"/>
    <w:qFormat/>
    <w:rsid w:val="00BA4525"/>
    <w:pPr>
      <w:keepNext/>
      <w:pageBreakBefore/>
      <w:spacing w:before="360" w:after="360"/>
      <w:ind w:firstLine="0"/>
    </w:pPr>
    <w:rPr>
      <w:b/>
    </w:rPr>
  </w:style>
  <w:style w:type="character" w:customStyle="1" w:styleId="Estilo1Char">
    <w:name w:val="Estilo1 Char"/>
    <w:link w:val="Estilo1"/>
    <w:rsid w:val="0092689E"/>
    <w:rPr>
      <w:caps/>
      <w:sz w:val="24"/>
      <w:szCs w:val="24"/>
    </w:rPr>
  </w:style>
  <w:style w:type="character" w:customStyle="1" w:styleId="Heading4Char">
    <w:name w:val="Heading 4 Char"/>
    <w:link w:val="Heading4"/>
    <w:semiHidden/>
    <w:rsid w:val="00565A8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ononumeradaChar">
    <w:name w:val="Seção não numerada Char"/>
    <w:link w:val="Seononumerada"/>
    <w:rsid w:val="00BA4525"/>
    <w:rPr>
      <w:b/>
      <w:caps/>
      <w:sz w:val="24"/>
      <w:szCs w:val="24"/>
    </w:rPr>
  </w:style>
  <w:style w:type="character" w:customStyle="1" w:styleId="Heading5Char">
    <w:name w:val="Heading 5 Char"/>
    <w:link w:val="Heading5"/>
    <w:semiHidden/>
    <w:rsid w:val="00565A8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565A85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565A85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semiHidden/>
    <w:rsid w:val="00565A85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565A85"/>
    <w:rPr>
      <w:rFonts w:ascii="Cambria" w:eastAsia="Times New Roman" w:hAnsi="Cambria" w:cs="Times New Roman"/>
      <w:sz w:val="22"/>
      <w:szCs w:val="22"/>
    </w:rPr>
  </w:style>
  <w:style w:type="paragraph" w:customStyle="1" w:styleId="Estilo4">
    <w:name w:val="Estilo 4"/>
    <w:basedOn w:val="Normal"/>
    <w:link w:val="Estilo4Char"/>
    <w:qFormat/>
    <w:rsid w:val="00D0686D"/>
    <w:pPr>
      <w:contextualSpacing/>
      <w:jc w:val="left"/>
    </w:pPr>
    <w:rPr>
      <w:i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5158"/>
    <w:pPr>
      <w:keepLines/>
      <w:spacing w:before="480" w:line="276" w:lineRule="auto"/>
      <w:contextualSpacing w:val="0"/>
      <w:outlineLvl w:val="9"/>
    </w:pPr>
    <w:rPr>
      <w:rFonts w:ascii="Cambria" w:hAnsi="Cambria"/>
      <w:caps w:val="0"/>
      <w:color w:val="365F91"/>
      <w:kern w:val="0"/>
      <w:sz w:val="28"/>
      <w:szCs w:val="28"/>
    </w:rPr>
  </w:style>
  <w:style w:type="character" w:customStyle="1" w:styleId="Estilo4Char">
    <w:name w:val="Estilo 4 Char"/>
    <w:link w:val="Estilo4"/>
    <w:rsid w:val="00D0686D"/>
    <w:rPr>
      <w:i/>
      <w:sz w:val="24"/>
      <w:szCs w:val="24"/>
    </w:rPr>
  </w:style>
  <w:style w:type="paragraph" w:styleId="TOC4">
    <w:name w:val="toc 4"/>
    <w:basedOn w:val="Normal"/>
    <w:next w:val="Normal"/>
    <w:autoRedefine/>
    <w:uiPriority w:val="39"/>
    <w:rsid w:val="00BA4525"/>
    <w:pPr>
      <w:tabs>
        <w:tab w:val="right" w:leader="dot" w:pos="9061"/>
      </w:tabs>
      <w:jc w:val="left"/>
    </w:pPr>
    <w:rPr>
      <w:i/>
    </w:rPr>
  </w:style>
  <w:style w:type="paragraph" w:styleId="TOC5">
    <w:name w:val="toc 5"/>
    <w:basedOn w:val="Normal"/>
    <w:next w:val="Normal"/>
    <w:autoRedefine/>
    <w:uiPriority w:val="39"/>
    <w:rsid w:val="00EB347C"/>
    <w:pPr>
      <w:tabs>
        <w:tab w:val="right" w:leader="dot" w:pos="9061"/>
      </w:tabs>
      <w:ind w:left="284"/>
    </w:pPr>
    <w:rPr>
      <w:b/>
      <w:noProof/>
    </w:rPr>
  </w:style>
  <w:style w:type="character" w:styleId="FollowedHyperlink">
    <w:name w:val="FollowedHyperlink"/>
    <w:rsid w:val="00F155C3"/>
    <w:rPr>
      <w:color w:val="800080"/>
      <w:u w:val="single"/>
    </w:rPr>
  </w:style>
  <w:style w:type="paragraph" w:customStyle="1" w:styleId="Nvel2">
    <w:name w:val="Nível 2"/>
    <w:basedOn w:val="Heading2"/>
    <w:qFormat/>
    <w:rsid w:val="007C0708"/>
    <w:pPr>
      <w:ind w:left="578" w:hanging="578"/>
      <w:outlineLvl w:val="9"/>
    </w:pPr>
  </w:style>
  <w:style w:type="paragraph" w:customStyle="1" w:styleId="Nvel3">
    <w:name w:val="Nível 3"/>
    <w:basedOn w:val="Heading3"/>
    <w:qFormat/>
    <w:rsid w:val="00D0686D"/>
    <w:pPr>
      <w:outlineLvl w:val="9"/>
    </w:pPr>
  </w:style>
  <w:style w:type="character" w:styleId="CommentReference">
    <w:name w:val="annotation reference"/>
    <w:rsid w:val="009453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9453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4532E"/>
  </w:style>
  <w:style w:type="paragraph" w:styleId="CommentSubject">
    <w:name w:val="annotation subject"/>
    <w:basedOn w:val="CommentText"/>
    <w:next w:val="CommentText"/>
    <w:link w:val="CommentSubjectChar"/>
    <w:rsid w:val="0094532E"/>
    <w:rPr>
      <w:b/>
      <w:bCs/>
    </w:rPr>
  </w:style>
  <w:style w:type="character" w:customStyle="1" w:styleId="CommentSubjectChar">
    <w:name w:val="Comment Subject Char"/>
    <w:link w:val="CommentSubject"/>
    <w:rsid w:val="0094532E"/>
    <w:rPr>
      <w:b/>
      <w:bCs/>
    </w:rPr>
  </w:style>
  <w:style w:type="paragraph" w:customStyle="1" w:styleId="Adendos">
    <w:name w:val="Adendos"/>
    <w:basedOn w:val="Heading1"/>
    <w:qFormat/>
    <w:rsid w:val="0066012B"/>
    <w:pPr>
      <w:jc w:val="center"/>
      <w:outlineLvl w:val="5"/>
    </w:pPr>
    <w:rPr>
      <w:caps w:val="0"/>
    </w:rPr>
  </w:style>
  <w:style w:type="paragraph" w:styleId="TOC6">
    <w:name w:val="toc 6"/>
    <w:basedOn w:val="Normal"/>
    <w:next w:val="Normal"/>
    <w:autoRedefine/>
    <w:uiPriority w:val="39"/>
    <w:rsid w:val="00B862BE"/>
    <w:pPr>
      <w:tabs>
        <w:tab w:val="right" w:leader="dot" w:pos="9061"/>
      </w:tabs>
      <w:ind w:left="284"/>
    </w:pPr>
    <w:rPr>
      <w:b/>
    </w:rPr>
  </w:style>
  <w:style w:type="paragraph" w:customStyle="1" w:styleId="EstiloTextoTexto1">
    <w:name w:val="Estilo Texto + Texto 1"/>
    <w:basedOn w:val="Texto"/>
    <w:rsid w:val="00F17147"/>
    <w:rPr>
      <w:b w:val="0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2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7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5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51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60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1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084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3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4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87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1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0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2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6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53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4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79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0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29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7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1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9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09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48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2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3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8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9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4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1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3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42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9309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8" w:color="33333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1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8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jpe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EE920-3059-4160-BFA3-5B14F75C9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2915</Words>
  <Characters>15744</Characters>
  <Application>Microsoft Office Word</Application>
  <DocSecurity>0</DocSecurity>
  <Lines>131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Relatório T0 – Medidas dimensionais e determinação de volumes</vt:lpstr>
      <vt:lpstr/>
    </vt:vector>
  </TitlesOfParts>
  <Company>CTIUFU</Company>
  <LinksUpToDate>false</LinksUpToDate>
  <CharactersWithSpaces>18622</CharactersWithSpaces>
  <SharedDoc>false</SharedDoc>
  <HLinks>
    <vt:vector size="132" baseType="variant">
      <vt:variant>
        <vt:i4>720963</vt:i4>
      </vt:variant>
      <vt:variant>
        <vt:i4>105</vt:i4>
      </vt:variant>
      <vt:variant>
        <vt:i4>0</vt:i4>
      </vt:variant>
      <vt:variant>
        <vt:i4>5</vt:i4>
      </vt:variant>
      <vt:variant>
        <vt:lpwstr>https://www.bibliotecas.ufu.br/sites/bibliotecas.ufu.br/files/media/documento/referencias_6023_2018_apresentacao_novo.pps</vt:lpwstr>
      </vt:variant>
      <vt:variant>
        <vt:lpwstr/>
      </vt:variant>
      <vt:variant>
        <vt:i4>1114129</vt:i4>
      </vt:variant>
      <vt:variant>
        <vt:i4>102</vt:i4>
      </vt:variant>
      <vt:variant>
        <vt:i4>0</vt:i4>
      </vt:variant>
      <vt:variant>
        <vt:i4>5</vt:i4>
      </vt:variant>
      <vt:variant>
        <vt:lpwstr>https://prezi.com/shxghfrxhzvx/projeto-de-pesquisa-treinamento-virtual-normalizacao/</vt:lpwstr>
      </vt:variant>
      <vt:variant>
        <vt:lpwstr/>
      </vt:variant>
      <vt:variant>
        <vt:i4>5177349</vt:i4>
      </vt:variant>
      <vt:variant>
        <vt:i4>99</vt:i4>
      </vt:variant>
      <vt:variant>
        <vt:i4>0</vt:i4>
      </vt:variant>
      <vt:variant>
        <vt:i4>5</vt:i4>
      </vt:variant>
      <vt:variant>
        <vt:lpwstr>https://prezi.com/m2nus57ydzeg/trabalhos-academicos-treinamento-virtual-normalizacao/</vt:lpwstr>
      </vt:variant>
      <vt:variant>
        <vt:lpwstr/>
      </vt:variant>
      <vt:variant>
        <vt:i4>1703975</vt:i4>
      </vt:variant>
      <vt:variant>
        <vt:i4>96</vt:i4>
      </vt:variant>
      <vt:variant>
        <vt:i4>0</vt:i4>
      </vt:variant>
      <vt:variant>
        <vt:i4>5</vt:i4>
      </vt:variant>
      <vt:variant>
        <vt:lpwstr>https://www.bibliotecas.ufu.br/sites/bibliotecas.ufu.br/files/media/documento/citacoes_-_abr_2019_apresentacao_novo.pps</vt:lpwstr>
      </vt:variant>
      <vt:variant>
        <vt:lpwstr/>
      </vt:variant>
      <vt:variant>
        <vt:i4>5373952</vt:i4>
      </vt:variant>
      <vt:variant>
        <vt:i4>93</vt:i4>
      </vt:variant>
      <vt:variant>
        <vt:i4>0</vt:i4>
      </vt:variant>
      <vt:variant>
        <vt:i4>5</vt:i4>
      </vt:variant>
      <vt:variant>
        <vt:lpwstr>http://www.more.ufsc.br/</vt:lpwstr>
      </vt:variant>
      <vt:variant>
        <vt:lpwstr/>
      </vt:variant>
      <vt:variant>
        <vt:i4>3080304</vt:i4>
      </vt:variant>
      <vt:variant>
        <vt:i4>90</vt:i4>
      </vt:variant>
      <vt:variant>
        <vt:i4>0</vt:i4>
      </vt:variant>
      <vt:variant>
        <vt:i4>5</vt:i4>
      </vt:variant>
      <vt:variant>
        <vt:lpwstr>https://support.office.com/pt-br/article/atualizar-um-sum%C3%A1rio-6c727329-d8fd-44fe-83b7-fa7fe3d8ac7a</vt:lpwstr>
      </vt:variant>
      <vt:variant>
        <vt:lpwstr/>
      </vt:variant>
      <vt:variant>
        <vt:i4>1310726</vt:i4>
      </vt:variant>
      <vt:variant>
        <vt:i4>87</vt:i4>
      </vt:variant>
      <vt:variant>
        <vt:i4>0</vt:i4>
      </vt:variant>
      <vt:variant>
        <vt:i4>5</vt:i4>
      </vt:variant>
      <vt:variant>
        <vt:lpwstr>https://support.office.com/pt-br/article/inserir-um-sum%C3%A1rio-882e8564-0edb-435e-84b5-1d8552ccf0c0</vt:lpwstr>
      </vt:variant>
      <vt:variant>
        <vt:lpwstr/>
      </vt:variant>
      <vt:variant>
        <vt:i4>1835067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_Toc17219518</vt:lpwstr>
      </vt:variant>
      <vt:variant>
        <vt:i4>1245243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_Toc17219517</vt:lpwstr>
      </vt:variant>
      <vt:variant>
        <vt:i4>1179707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_Toc17219516</vt:lpwstr>
      </vt:variant>
      <vt:variant>
        <vt:i4>1114171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_Toc17219515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_Toc17219514</vt:lpwstr>
      </vt:variant>
      <vt:variant>
        <vt:i4>1507387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_Toc17219513</vt:lpwstr>
      </vt:variant>
      <vt:variant>
        <vt:i4>1441851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_Toc17219512</vt:lpwstr>
      </vt:variant>
      <vt:variant>
        <vt:i4>1376315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_Toc17219511</vt:lpwstr>
      </vt:variant>
      <vt:variant>
        <vt:i4>1310779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_Toc17219510</vt:lpwstr>
      </vt:variant>
      <vt:variant>
        <vt:i4>1900602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_Toc17219509</vt:lpwstr>
      </vt:variant>
      <vt:variant>
        <vt:i4>1835066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_Toc17219508</vt:lpwstr>
      </vt:variant>
      <vt:variant>
        <vt:i4>1245242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_Toc17219507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_Toc17219506</vt:lpwstr>
      </vt:variant>
      <vt:variant>
        <vt:i4>8060960</vt:i4>
      </vt:variant>
      <vt:variant>
        <vt:i4>3</vt:i4>
      </vt:variant>
      <vt:variant>
        <vt:i4>0</vt:i4>
      </vt:variant>
      <vt:variant>
        <vt:i4>5</vt:i4>
      </vt:variant>
      <vt:variant>
        <vt:lpwstr>http://www.portalestudante.ufu.br/</vt:lpwstr>
      </vt:variant>
      <vt:variant>
        <vt:lpwstr/>
      </vt:variant>
      <vt:variant>
        <vt:i4>3997749</vt:i4>
      </vt:variant>
      <vt:variant>
        <vt:i4>0</vt:i4>
      </vt:variant>
      <vt:variant>
        <vt:i4>0</vt:i4>
      </vt:variant>
      <vt:variant>
        <vt:i4>5</vt:i4>
      </vt:variant>
      <vt:variant>
        <vt:lpwstr>http://www.bibliotecas.ufu.br/sites/bibliotecas.ufu.br/files/media/documento/ficha_catalografica_online_-_tutorial.pdf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Física Geral Experimental I – Linearização da relação entre distância e tempo</dc:title>
  <dc:subject>Experimento de 29 de setembro de 2026: linearização e ajuste por mínimos quadrados</dc:subject>
  <dc:creator>Heitor Yochida de Ávila; Sofia Skolimoski; Tiago de Almeida Raile</dc:creator>
  <cp:keywords/>
  <cp:lastModifiedBy>Heitor Yochida de Ávila</cp:lastModifiedBy>
  <cp:revision>6</cp:revision>
  <cp:lastPrinted>2013-06-25T11:50:00Z</cp:lastPrinted>
  <dcterms:created xsi:type="dcterms:W3CDTF">2026-09-25T17:23:00Z</dcterms:created>
  <dcterms:modified xsi:type="dcterms:W3CDTF">2026-10-06T01:39:00Z</dcterms:modified>
</cp:coreProperties>
</file>