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7ADB81BF" w:rsidRDefault="00F806C2" w14:paraId="6377F442" w14:textId="77777777">
      <w:pPr>
        <w:shd w:val="clear" w:color="auto" w:fill="D9E2F3" w:themeFill="accent1" w:themeFillTint="33"/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4D7BF2" w:rsidR="004D7BF2" w:rsidP="004D7BF2" w:rsidRDefault="004D7BF2" w14:paraId="7F5ABAA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Administrar Entidades Concurrentes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4D7BF2" w:rsidR="004D7BF2" w:rsidP="004D7BF2" w:rsidRDefault="004D7BF2" w14:paraId="2E319F0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4D7BF2" w:rsidR="004D7BF2" w:rsidP="004D7BF2" w:rsidRDefault="004D7BF2" w14:paraId="57CFA01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HU-023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4D7BF2" w:rsidR="004D7BF2" w:rsidP="004D7BF2" w:rsidRDefault="004D7BF2" w14:paraId="40AFA70E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Entidades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4D7BF2" w:rsidR="004D7BF2" w:rsidP="004D7BF2" w:rsidRDefault="004D7BF2" w14:paraId="48686720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4D7BF2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Administrador del Sistema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4D7BF2" w:rsidR="004D7BF2" w:rsidP="004D7BF2" w:rsidRDefault="004D7BF2" w14:paraId="008C3FA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Registrar y actualizar entidades concurrentes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4D7BF2" w:rsidR="004D7BF2" w:rsidP="004D7BF2" w:rsidRDefault="004D7BF2" w14:paraId="7E8AAE6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7BF2">
              <w:rPr>
                <w:rFonts w:ascii="Arial Narrow" w:hAnsi="Arial Narrow"/>
                <w:sz w:val="20"/>
                <w:szCs w:val="20"/>
                <w:lang w:val="es-MX"/>
              </w:rPr>
              <w:t>Gestionar adecuadamente las entidades responsables de obligaciones de cuotas partes pensionales y mantener actualizada la información utilizada en los procesos de liquidación, cobro, cartera y recaudo.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12CBE30D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entidades concurrentes responsables de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55E3D21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actualizar la información de las entidades previamente registradas.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6C476F8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detalle de las entidades concurrentes registradas.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1317B77B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información básica de identificación de cada entidad.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4D7BF2" w:rsidR="004D7BF2" w:rsidP="004D7BF2" w:rsidRDefault="004D7BF2" w14:paraId="6432FF9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información de contacto de la entidad.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4D7BF2" w:rsidR="004D7BF2" w:rsidP="004D7BF2" w:rsidRDefault="004D7BF2" w14:paraId="3EFD776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las obligaciones y liquidaciones relacionadas con cada entidad.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3158783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activar o inactivar entidades sin eliminar el histórico de información.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2543D21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no existan registros duplicados de entidades.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16DC628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realizar búsquedas y filtros sobre las entidades registradas.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D7BF2" w:rsidR="004D7BF2" w:rsidP="004D7BF2" w:rsidRDefault="004D7BF2" w14:paraId="53BD25A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creación, modificación o inactivación de una entidad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4D7BF2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4D7BF2" w:rsidP="004D7BF2" w:rsidRDefault="004D7BF2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7BF2" w:rsidR="004D7BF2" w:rsidTr="004D7BF2" w14:paraId="012B2C45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7BF2" w:rsidR="004D7BF2" w:rsidP="004D7BF2" w:rsidRDefault="004D7BF2" w14:paraId="7DDE9EF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4D7BF2" w:rsidR="004D7BF2" w:rsidP="004D7BF2" w:rsidRDefault="004D7BF2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4D7BF2" w:rsidR="004D7BF2" w:rsidTr="004D7BF2" w14:paraId="22D76678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4D7BF2" w:rsidR="004D7BF2" w:rsidP="004D7BF2" w:rsidRDefault="004D7BF2" w14:paraId="1725DE8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7BF2" w:rsidR="004D7BF2" w:rsidP="004D7BF2" w:rsidRDefault="004D7BF2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D7BF2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4D7BF2" w:rsidP="004D7BF2" w:rsidRDefault="004D7BF2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7BF2" w:rsidR="004D7BF2" w:rsidTr="004D7BF2" w14:paraId="031D422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7BF2" w:rsidR="004D7BF2" w:rsidP="004D7BF2" w:rsidRDefault="004D7BF2" w14:paraId="704E133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HU-004</w:t>
                        </w:r>
                      </w:p>
                    </w:tc>
                  </w:tr>
                </w:tbl>
                <w:p w:rsidRPr="004D7BF2" w:rsidR="004D7BF2" w:rsidP="004D7BF2" w:rsidRDefault="004D7BF2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4"/>
                  </w:tblGrid>
                  <w:tr w:rsidRPr="004D7BF2" w:rsidR="004D7BF2" w:rsidTr="004D7BF2" w14:paraId="674AE259" w14:textId="77777777">
                    <w:trPr>
                      <w:tblCellSpacing w:w="15" w:type="dxa"/>
                    </w:trPr>
                    <w:tc>
                      <w:tcPr>
                        <w:tcW w:w="4574" w:type="dxa"/>
                        <w:vAlign w:val="center"/>
                        <w:hideMark/>
                      </w:tcPr>
                      <w:p w:rsidRPr="004D7BF2" w:rsidR="004D7BF2" w:rsidP="004D7BF2" w:rsidRDefault="004D7BF2" w14:paraId="02E35BF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entidad</w:t>
                        </w:r>
                      </w:p>
                    </w:tc>
                  </w:tr>
                </w:tbl>
                <w:p w:rsidRPr="004D7BF2" w:rsidR="004D7BF2" w:rsidP="004D7BF2" w:rsidRDefault="004D7BF2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D7BF2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4D7BF2" w:rsidP="004D7BF2" w:rsidRDefault="004D7BF2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7BF2" w:rsidR="004D7BF2" w:rsidTr="004D7BF2" w14:paraId="18DD533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7BF2" w:rsidR="004D7BF2" w:rsidP="004D7BF2" w:rsidRDefault="004D7BF2" w14:paraId="147F729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4D7BF2" w:rsidP="004D7BF2" w:rsidRDefault="004D7BF2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4D7BF2" w:rsidR="004D7BF2" w:rsidTr="004D7BF2" w14:paraId="3D1E4252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4D7BF2" w:rsidR="004D7BF2" w:rsidP="004D7BF2" w:rsidRDefault="004D7BF2" w14:paraId="59C386F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4D7BF2" w:rsidP="004D7BF2" w:rsidRDefault="004D7BF2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D7BF2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4D7BF2" w:rsidP="004D7BF2" w:rsidRDefault="004D7BF2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7BF2" w:rsidR="004D7BF2" w:rsidTr="004D7BF2" w14:paraId="34507AB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7BF2" w:rsidR="004D7BF2" w:rsidP="004D7BF2" w:rsidRDefault="004D7BF2" w14:paraId="7DCDA4C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HU-010</w:t>
                        </w:r>
                      </w:p>
                    </w:tc>
                  </w:tr>
                </w:tbl>
                <w:p w:rsidRPr="004D7BF2" w:rsidR="004D7BF2" w:rsidP="004D7BF2" w:rsidRDefault="004D7BF2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7"/>
                  </w:tblGrid>
                  <w:tr w:rsidRPr="004D7BF2" w:rsidR="004D7BF2" w:rsidTr="004D7BF2" w14:paraId="6A3123FF" w14:textId="77777777">
                    <w:trPr>
                      <w:tblCellSpacing w:w="15" w:type="dxa"/>
                    </w:trPr>
                    <w:tc>
                      <w:tcPr>
                        <w:tcW w:w="2367" w:type="dxa"/>
                        <w:vAlign w:val="center"/>
                        <w:hideMark/>
                      </w:tcPr>
                      <w:p w:rsidRPr="004D7BF2" w:rsidR="004D7BF2" w:rsidP="004D7BF2" w:rsidRDefault="004D7BF2" w14:paraId="3EDAC7D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cuenta de cobro</w:t>
                        </w:r>
                      </w:p>
                    </w:tc>
                  </w:tr>
                </w:tbl>
                <w:p w:rsidRPr="004D7BF2" w:rsidR="004D7BF2" w:rsidP="004D7BF2" w:rsidRDefault="004D7BF2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D7BF2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4D7BF2" w:rsidP="004D7BF2" w:rsidRDefault="004D7BF2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D7BF2" w:rsidR="004D7BF2" w:rsidTr="004D7BF2" w14:paraId="61799E2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D7BF2" w:rsidR="004D7BF2" w:rsidP="004D7BF2" w:rsidRDefault="004D7BF2" w14:paraId="0E80248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HU-024</w:t>
                        </w:r>
                      </w:p>
                    </w:tc>
                  </w:tr>
                </w:tbl>
                <w:p w:rsidRPr="004D7BF2" w:rsidR="004D7BF2" w:rsidP="004D7BF2" w:rsidRDefault="004D7BF2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4D7BF2" w:rsidR="004D7BF2" w:rsidTr="004D7BF2" w14:paraId="22A9024D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4D7BF2" w:rsidR="004D7BF2" w:rsidP="004D7BF2" w:rsidRDefault="004D7BF2" w14:paraId="59B8D3F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D7BF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información financiera de una entidad</w:t>
                        </w:r>
                      </w:p>
                    </w:tc>
                  </w:tr>
                </w:tbl>
                <w:p w:rsidRPr="004D7BF2" w:rsidR="004D7BF2" w:rsidP="004D7BF2" w:rsidRDefault="004D7BF2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4D7BF2" w:rsidTr="00A340DB" w14:paraId="4979C46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4708813E" w14:textId="4F135568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2C52F91F" w14:textId="75F29DA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NIT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062BECB0" w14:textId="5DD1AC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5E23C7EB" w14:textId="2476BC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1DB9741D" w14:textId="35494CD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6EA84C08" w14:textId="0174D4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Número de identificación tributaria</w:t>
                  </w:r>
                </w:p>
              </w:tc>
            </w:tr>
            <w:tr w:rsidRPr="00920790" w:rsidR="004D7BF2" w:rsidTr="005A6BF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6377F4EA" w14:textId="4D0BFCD6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6377F4EB" w14:textId="01219C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Razón Social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6377F4EC" w14:textId="3A075F9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6377F4ED" w14:textId="23DA12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6377F4EE" w14:textId="44C68AF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6377F4EF" w14:textId="62B74A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Nombre oficial de la entidad</w:t>
                  </w:r>
                </w:p>
              </w:tc>
            </w:tr>
            <w:tr w:rsidRPr="00920790" w:rsidR="004D7BF2" w:rsidTr="005E706A" w14:paraId="26A66416" w14:textId="77777777">
              <w:trPr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40AAB86A" w14:textId="79E952F5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7071A3EE" w14:textId="06798F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Tipo de Entidad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52AAD11A" w14:textId="6DDEAD7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7E24C528" w14:textId="561ED6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63AC9341" w14:textId="68410B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6E9A0B0A" w14:textId="3AC374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Clasificación de la entidad</w:t>
                  </w:r>
                </w:p>
              </w:tc>
            </w:tr>
            <w:tr w:rsidRPr="00920790" w:rsidR="004D7BF2" w:rsidTr="005A6BF5" w14:paraId="28E8EDD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6252F152" w14:textId="014F089F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2300C0AA" w14:textId="3A51D4B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Dirección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6EEC067B" w14:textId="6ADB09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6FC19CE2" w14:textId="2D0A800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71AC8235" w14:textId="43B0922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020C320E" w14:textId="0B56257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Dirección principal</w:t>
                  </w:r>
                </w:p>
              </w:tc>
            </w:tr>
            <w:tr w:rsidRPr="00920790" w:rsidR="004D7BF2" w:rsidTr="005A6BF5" w14:paraId="638DE6C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364DD1BA" w14:textId="73FC49B3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62739121" w14:textId="2789E9C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Ciudad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0693808C" w14:textId="76EABB5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63B7415D" w14:textId="62E7C1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08538A12" w14:textId="1317664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07E47CA1" w14:textId="594849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Ciudad de ubicación</w:t>
                  </w:r>
                </w:p>
              </w:tc>
            </w:tr>
            <w:tr w:rsidRPr="00920790" w:rsidR="004D7BF2" w:rsidTr="005A6BF5" w14:paraId="76EF613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481B3002" w14:textId="4EF4C536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lastRenderedPageBreak/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560D8CF9" w14:textId="3ED734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Correo Electrónico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60E61AE6" w14:textId="68E400F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76A2DFB7" w14:textId="0339E6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616D5A7A" w14:textId="20A4736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3B34E2D9" w14:textId="761A432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Correo institucional</w:t>
                  </w:r>
                </w:p>
              </w:tc>
            </w:tr>
            <w:tr w:rsidRPr="00920790" w:rsidR="004D7BF2" w:rsidTr="005A6BF5" w14:paraId="62362F6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6613BD3B" w14:textId="505C9A70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1E4F65D0" w14:textId="397158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Teléfono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6701AD2F" w14:textId="544E302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465DCEFF" w14:textId="74C6797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30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17DAEE32" w14:textId="25A6561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44F0BAAC" w14:textId="71DE3F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Número de contacto</w:t>
                  </w:r>
                </w:p>
              </w:tc>
            </w:tr>
            <w:tr w:rsidRPr="00920790" w:rsidR="004D7BF2" w:rsidTr="005A6BF5" w14:paraId="47B55AF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4C261276" w14:textId="7631C965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8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6B9F1DA5" w14:textId="6F08163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5241288B" w14:textId="2448EC7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28BD4207" w14:textId="1CA4326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7F9ABEBC" w14:textId="622F44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6E943B57" w14:textId="4A7632A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Activa o Inactiva</w:t>
                  </w:r>
                </w:p>
              </w:tc>
            </w:tr>
            <w:tr w:rsidRPr="00920790" w:rsidR="004D7BF2" w:rsidTr="005A6BF5" w14:paraId="4632A2D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3E887D34" w14:textId="338289A9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9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1537F78E" w14:textId="31E7F36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Representante Legal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1F20B6E3" w14:textId="2A72B76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4514F410" w14:textId="0DF2A8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4FE3DC3C" w14:textId="312CDA0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7384BC24" w14:textId="20B4AB9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Responsable de la entidad</w:t>
                  </w:r>
                </w:p>
              </w:tc>
            </w:tr>
            <w:tr w:rsidRPr="00920790" w:rsidR="004D7BF2" w:rsidTr="005A6BF5" w14:paraId="3C63F1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4D7BF2" w:rsidR="004D7BF2" w:rsidP="004D7BF2" w:rsidRDefault="004D7BF2" w14:paraId="27C11D69" w14:textId="4E27750E">
                  <w:pP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10</w:t>
                  </w:r>
                </w:p>
              </w:tc>
              <w:tc>
                <w:tcPr>
                  <w:tcW w:w="1939" w:type="dxa"/>
                  <w:vAlign w:val="center"/>
                </w:tcPr>
                <w:p w:rsidRPr="004D7BF2" w:rsidR="004D7BF2" w:rsidP="004D7BF2" w:rsidRDefault="004D7BF2" w14:paraId="36920E6D" w14:textId="5AC2729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4D7BF2" w:rsidR="004D7BF2" w:rsidP="004D7BF2" w:rsidRDefault="004D7BF2" w14:paraId="1C4037CD" w14:textId="70B25F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4D7BF2" w:rsidR="004D7BF2" w:rsidP="004D7BF2" w:rsidRDefault="004D7BF2" w14:paraId="66A982E5" w14:textId="05F718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2000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4D7BF2" w:rsidR="004D7BF2" w:rsidP="004D7BF2" w:rsidRDefault="004D7BF2" w14:paraId="100F79B7" w14:textId="738403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4D7BF2" w:rsidR="004D7BF2" w:rsidP="004D7BF2" w:rsidRDefault="004D7BF2" w14:paraId="3CBD11E2" w14:textId="2A8D09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adicional</w:t>
                  </w:r>
                </w:p>
              </w:tc>
            </w:tr>
            <w:tr w:rsidRPr="00920790" w:rsidR="004D7BF2" w:rsidTr="005A6BF5" w14:paraId="352F448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3E662E" w:rsidR="004D7BF2" w:rsidP="003E662E" w:rsidRDefault="004D7BF2" w14:paraId="19FA4C51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3E662E" w:rsidR="004D7BF2" w:rsidP="003E662E" w:rsidRDefault="004D7BF2" w14:paraId="324E718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3E662E" w:rsidR="004D7BF2" w:rsidP="003E662E" w:rsidRDefault="004D7BF2" w14:paraId="06671BE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3E662E" w:rsidR="004D7BF2" w:rsidP="003E662E" w:rsidRDefault="004D7BF2" w14:paraId="3CA6DD3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3E662E" w:rsidR="004D7BF2" w:rsidP="003E662E" w:rsidRDefault="004D7BF2" w14:paraId="68814E7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3E662E" w:rsidR="004D7BF2" w:rsidP="003E662E" w:rsidRDefault="004D7BF2" w14:paraId="43ABE9A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3E662E" w:rsidTr="005A6BF5" w14:paraId="6CFCCF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3E662E" w:rsidP="00AD6FE9" w:rsidRDefault="003E662E" w14:paraId="1984B94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AD6FE9" w:rsidR="003E662E" w:rsidP="00AD6FE9" w:rsidRDefault="003E662E" w14:paraId="13C51C4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AD6FE9" w:rsidR="003E662E" w:rsidP="00AD6FE9" w:rsidRDefault="003E662E" w14:paraId="0BDACC2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3E662E" w:rsidP="00AD6FE9" w:rsidRDefault="003E662E" w14:paraId="63D7A1E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AD6FE9" w:rsidR="003E662E" w:rsidP="00AD6FE9" w:rsidRDefault="003E662E" w14:paraId="626B06A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AD6FE9" w:rsidR="003E662E" w:rsidP="00AD6FE9" w:rsidRDefault="003E662E" w14:paraId="3EEB893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1FE76C5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Entidad concurrente registrada.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2F09093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Entidad concurrente actualizada.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2C5218C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entidades registradas.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7E87D71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detallada de entidad.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22BA74C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de la entidad.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3BC5751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liquidaciones.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0927027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cartera.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D7BF2" w:rsidR="004D7BF2" w:rsidP="004D7BF2" w:rsidRDefault="004D7BF2" w14:paraId="34DEA7B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cuentas de cobro.</w:t>
                  </w:r>
                </w:p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4D7BF2" w:rsidR="004D7BF2" w:rsidP="004D7BF2" w:rsidRDefault="004D7BF2" w14:paraId="0784998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D7BF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Histórico de modificaciones.</w:t>
                  </w:r>
                </w:p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3E662E" w14:paraId="6377F518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0407A5CE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0407A5CE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4D7BF2" w:rsidTr="0407A5CE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377F526" w14:textId="51F49F6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Registrar entidades concurrentes.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377F529" w14:textId="387F2A7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Actualizar información de entidades.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377F52C" w14:textId="2BCEE1F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Consultar entidades registradas.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377F52F" w14:textId="5995A39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Activar entidades.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377F532" w14:textId="0C52E9D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Inactivar entidades.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2798BF12" w14:textId="0AF720A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Validar registros duplicados.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4349ACD2" w14:textId="157A783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Asociar entidades a obligaciones.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0D8B99D7" w14:textId="7988F96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Asociar entidades a liquidaciones.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6686FDB1" w14:textId="7CD581A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Mantener histórico de cambios.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4D7BF2" w:rsidP="004D7BF2" w:rsidRDefault="004D7BF2" w14:paraId="2AAC9A97" w14:textId="7C497BC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operaciones.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0407A5CE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0407A5CE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4D7BF2" w:rsidTr="0407A5CE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6377F539" w14:textId="553DACA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a usuarios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6377F53C" w14:textId="3E8220E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6377F53F" w14:textId="737A038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6377F542" w14:textId="02ABE7F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1229CC77" w14:textId="11A4802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3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483407C2" w14:textId="7AA0337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Validación de unicidad del NIT.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5427CE1B" w14:textId="34411D9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modificaciones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D7BF2" w:rsidTr="0407A5CE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D7BF2" w:rsidP="004D7BF2" w:rsidRDefault="004D7BF2" w14:paraId="0C649031" w14:textId="52F23C7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D7BF2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D7BF2" w:rsidP="004D7BF2" w:rsidRDefault="004D7BF2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0407A5CE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4D7BF2" w:rsidR="004D7BF2" w:rsidP="004D7BF2" w:rsidRDefault="004D7BF2" w14:paraId="6D053020" w14:textId="4E5351EC">
            <w:pPr>
              <w:rPr>
                <w:rFonts w:ascii="Arial Narrow" w:hAnsi="Arial Narrow"/>
                <w:lang w:val="es-MX" w:eastAsia="es-CO"/>
              </w:rPr>
            </w:pPr>
            <w:r w:rsidRPr="0407A5CE" w:rsidR="004D7BF2">
              <w:rPr>
                <w:rFonts w:ascii="Arial Narrow" w:hAnsi="Arial Narrow"/>
                <w:lang w:val="es-MX" w:eastAsia="es-CO"/>
              </w:rPr>
              <w:t xml:space="preserve">El sistema deberá permitir la carga masiva de entidades concurrentes mediante archivos </w:t>
            </w:r>
            <w:r w:rsidRPr="0407A5CE" w:rsidR="73B822C2">
              <w:rPr>
                <w:rFonts w:ascii="Arial Narrow" w:hAnsi="Arial Narrow"/>
                <w:lang w:val="es-MX" w:eastAsia="es-CO"/>
              </w:rPr>
              <w:t xml:space="preserve">XLSX </w:t>
            </w:r>
            <w:r w:rsidRPr="0407A5CE" w:rsidR="004D7BF2">
              <w:rPr>
                <w:rFonts w:ascii="Arial Narrow" w:hAnsi="Arial Narrow"/>
                <w:lang w:val="es-MX" w:eastAsia="es-CO"/>
              </w:rPr>
              <w:t>o CSV definidos por la Universidad, facilitando la migración inicial y la actualización masiva de información.</w:t>
            </w:r>
          </w:p>
          <w:p w:rsidRPr="004D7BF2" w:rsidR="004D7BF2" w:rsidP="004D7BF2" w:rsidRDefault="004D7BF2" w14:paraId="7B142E69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4D7BF2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4D7BF2" w:rsidR="004D7BF2" w:rsidP="004D7BF2" w:rsidRDefault="004D7BF2" w14:paraId="50457CD6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lang w:val="es-MX" w:eastAsia="es-CO"/>
              </w:rPr>
            </w:pPr>
            <w:r w:rsidRPr="004D7BF2">
              <w:rPr>
                <w:rFonts w:ascii="Arial Narrow" w:hAnsi="Arial Narrow"/>
                <w:lang w:val="es-MX" w:eastAsia="es-CO"/>
              </w:rPr>
              <w:t xml:space="preserve">Solo usuarios autorizados podrán realizar cargues masivos. </w:t>
            </w:r>
          </w:p>
          <w:p w:rsidRPr="004D7BF2" w:rsidR="004D7BF2" w:rsidP="004D7BF2" w:rsidRDefault="004D7BF2" w14:paraId="14D2FFFA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lang w:val="es-MX" w:eastAsia="es-CO"/>
              </w:rPr>
            </w:pPr>
            <w:r w:rsidRPr="004D7BF2">
              <w:rPr>
                <w:rFonts w:ascii="Arial Narrow" w:hAnsi="Arial Narrow"/>
                <w:lang w:val="es-MX" w:eastAsia="es-CO"/>
              </w:rPr>
              <w:t xml:space="preserve">El archivo deberá cumplir la estructura definida por el sistema. </w:t>
            </w:r>
          </w:p>
          <w:p w:rsidRPr="004D7BF2" w:rsidR="004D7BF2" w:rsidP="004D7BF2" w:rsidRDefault="004D7BF2" w14:paraId="7DB2D250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lang w:val="es-MX" w:eastAsia="es-CO"/>
              </w:rPr>
            </w:pPr>
            <w:r w:rsidRPr="004D7BF2">
              <w:rPr>
                <w:rFonts w:ascii="Arial Narrow" w:hAnsi="Arial Narrow"/>
                <w:lang w:val="es-MX" w:eastAsia="es-CO"/>
              </w:rPr>
              <w:t xml:space="preserve">Se validará la unicidad del NIT. </w:t>
            </w:r>
          </w:p>
          <w:p w:rsidRPr="004D7BF2" w:rsidR="004D7BF2" w:rsidP="004D7BF2" w:rsidRDefault="004D7BF2" w14:paraId="503B459E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lang w:val="es-MX" w:eastAsia="es-CO"/>
              </w:rPr>
            </w:pPr>
            <w:r w:rsidRPr="004D7BF2">
              <w:rPr>
                <w:rFonts w:ascii="Arial Narrow" w:hAnsi="Arial Narrow"/>
                <w:lang w:val="es-MX" w:eastAsia="es-CO"/>
              </w:rPr>
              <w:t xml:space="preserve">Se generará un reporte de registros exitosos y registros rechazados. </w:t>
            </w:r>
          </w:p>
          <w:p w:rsidRPr="004D7BF2" w:rsidR="004D7BF2" w:rsidP="004D7BF2" w:rsidRDefault="004D7BF2" w14:paraId="0CEA904C" w14:textId="77777777">
            <w:pPr>
              <w:numPr>
                <w:ilvl w:val="0"/>
                <w:numId w:val="13"/>
              </w:numPr>
              <w:rPr>
                <w:rFonts w:ascii="Arial Narrow" w:hAnsi="Arial Narrow"/>
                <w:lang w:val="es-MX" w:eastAsia="es-CO"/>
              </w:rPr>
            </w:pPr>
            <w:r w:rsidRPr="004D7BF2">
              <w:rPr>
                <w:rFonts w:ascii="Arial Narrow" w:hAnsi="Arial Narrow"/>
                <w:lang w:val="es-MX" w:eastAsia="es-CO"/>
              </w:rPr>
              <w:t>Los errores encontrados deberán poder descargarse para corrección.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70C4" w:rsidP="00663AEE" w:rsidRDefault="000870C4" w14:paraId="6C1E0F9A" w14:textId="77777777">
      <w:pPr>
        <w:spacing w:after="0" w:line="240" w:lineRule="auto"/>
      </w:pPr>
      <w:r>
        <w:separator/>
      </w:r>
    </w:p>
  </w:endnote>
  <w:endnote w:type="continuationSeparator" w:id="0">
    <w:p w:rsidR="000870C4" w:rsidP="00663AEE" w:rsidRDefault="000870C4" w14:paraId="16F267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70C4" w:rsidP="00663AEE" w:rsidRDefault="000870C4" w14:paraId="5C1585DF" w14:textId="77777777">
      <w:pPr>
        <w:spacing w:after="0" w:line="240" w:lineRule="auto"/>
      </w:pPr>
      <w:r>
        <w:separator/>
      </w:r>
    </w:p>
  </w:footnote>
  <w:footnote w:type="continuationSeparator" w:id="0">
    <w:p w:rsidR="000870C4" w:rsidP="00663AEE" w:rsidRDefault="000870C4" w14:paraId="4732BAF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2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10"/>
  </w:num>
  <w:num w:numId="7" w16cid:durableId="129133392">
    <w:abstractNumId w:val="9"/>
  </w:num>
  <w:num w:numId="8" w16cid:durableId="1927614847">
    <w:abstractNumId w:val="3"/>
  </w:num>
  <w:num w:numId="9" w16cid:durableId="1743873125">
    <w:abstractNumId w:val="6"/>
  </w:num>
  <w:num w:numId="10" w16cid:durableId="2059888017">
    <w:abstractNumId w:val="7"/>
  </w:num>
  <w:num w:numId="11" w16cid:durableId="29765146">
    <w:abstractNumId w:val="8"/>
  </w:num>
  <w:num w:numId="12" w16cid:durableId="1969163288">
    <w:abstractNumId w:val="11"/>
  </w:num>
  <w:num w:numId="13" w16cid:durableId="1513183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870C4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E662E"/>
    <w:rsid w:val="003F2C63"/>
    <w:rsid w:val="003F3989"/>
    <w:rsid w:val="003F650D"/>
    <w:rsid w:val="00421A1C"/>
    <w:rsid w:val="004D7BF2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407A5CE"/>
    <w:rsid w:val="73B822C2"/>
    <w:rsid w:val="76F9F438"/>
    <w:rsid w:val="7ADB8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5</revision>
  <dcterms:created xsi:type="dcterms:W3CDTF">2026-06-09T15:34:00.0000000Z</dcterms:created>
  <dcterms:modified xsi:type="dcterms:W3CDTF">2026-06-11T16:16:04.6193790Z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