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28F82117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920790" w:rsidR="00F806C2" w:rsidP="00842D05" w:rsidRDefault="00533966" w14:paraId="6377F445" w14:textId="730485E5">
            <w:pPr>
              <w:rPr>
                <w:rFonts w:ascii="Arial Narrow" w:hAnsi="Arial Narrow"/>
                <w:sz w:val="20"/>
                <w:szCs w:val="20"/>
              </w:rPr>
            </w:pPr>
            <w:r w:rsidRPr="00533966">
              <w:rPr>
                <w:rFonts w:ascii="Arial Narrow" w:hAnsi="Arial Narrow"/>
                <w:sz w:val="20"/>
                <w:szCs w:val="20"/>
              </w:rPr>
              <w:t>Generar Liquidación de Cuotas Partes Pensionales</w:t>
            </w:r>
          </w:p>
        </w:tc>
      </w:tr>
      <w:tr w:rsidRPr="00920790" w:rsidR="00C778E7" w:rsidTr="28F82117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533966" w:rsidR="00C778E7" w:rsidP="00842D05" w:rsidRDefault="00533966" w14:paraId="3B7C4DF6" w14:textId="2056A6B3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33966">
              <w:rPr>
                <w:rFonts w:ascii="Arial Narrow" w:hAnsi="Arial Narrow"/>
                <w:sz w:val="20"/>
                <w:szCs w:val="20"/>
                <w:lang w:val="es-MX"/>
              </w:rPr>
              <w:t>60 horas</w:t>
            </w:r>
          </w:p>
        </w:tc>
      </w:tr>
      <w:tr w:rsidRPr="00920790" w:rsidR="00F806C2" w:rsidTr="28F82117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533966" w:rsidR="00533966" w:rsidP="00533966" w:rsidRDefault="00533966" w14:paraId="3E2E01EB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33966">
              <w:rPr>
                <w:rFonts w:ascii="Arial Narrow" w:hAnsi="Arial Narrow"/>
                <w:sz w:val="20"/>
                <w:szCs w:val="20"/>
                <w:lang w:val="es-MX"/>
              </w:rPr>
              <w:t>HU-002</w:t>
            </w:r>
          </w:p>
          <w:p w:rsidRPr="00920790" w:rsidR="00F806C2" w:rsidP="00842D05" w:rsidRDefault="00F806C2" w14:paraId="6377F449" w14:textId="7F35634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533966" w:rsidR="00F806C2" w:rsidP="00842D05" w:rsidRDefault="00533966" w14:paraId="6377F44B" w14:textId="7F15FC4C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33966">
              <w:rPr>
                <w:rFonts w:ascii="Arial Narrow" w:hAnsi="Arial Narrow"/>
                <w:sz w:val="20"/>
                <w:szCs w:val="20"/>
                <w:lang w:val="es-MX"/>
              </w:rPr>
              <w:t>Liquidaciones</w:t>
            </w:r>
          </w:p>
        </w:tc>
      </w:tr>
      <w:tr w:rsidRPr="00920790" w:rsidR="00F806C2" w:rsidTr="28F82117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28F82117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533966" w:rsidR="00F806C2" w:rsidP="00842D05" w:rsidRDefault="00533966" w14:paraId="6377F452" w14:textId="7092976E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533966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</w:tc>
      </w:tr>
      <w:tr w:rsidRPr="00920790" w:rsidR="00F806C2" w:rsidTr="28F82117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533966" w:rsidR="00533966" w:rsidP="00533966" w:rsidRDefault="00533966" w14:paraId="7A97C866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33966">
              <w:rPr>
                <w:rFonts w:ascii="Arial Narrow" w:hAnsi="Arial Narrow"/>
                <w:sz w:val="20"/>
                <w:szCs w:val="20"/>
                <w:lang w:val="es-MX"/>
              </w:rPr>
              <w:t>Generar la liquidación de una obligación de cuota parte pensional</w:t>
            </w:r>
          </w:p>
          <w:p w:rsidRPr="00920790" w:rsidR="00F806C2" w:rsidP="00842D05" w:rsidRDefault="00F806C2" w14:paraId="6377F456" w14:textId="1D8E63C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28F82117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533966" w:rsidR="00533966" w:rsidP="00533966" w:rsidRDefault="00533966" w14:paraId="6A251842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33966">
              <w:rPr>
                <w:rFonts w:ascii="Arial Narrow" w:hAnsi="Arial Narrow"/>
                <w:sz w:val="20"/>
                <w:szCs w:val="20"/>
                <w:lang w:val="es-MX"/>
              </w:rPr>
              <w:t>Determinar el valor que debe ser cobrado a las entidades concurrentes por concepto de cuotas partes pensionales.</w:t>
            </w:r>
          </w:p>
          <w:p w:rsidRPr="00920790" w:rsidR="00F806C2" w:rsidP="00842D05" w:rsidRDefault="00F806C2" w14:paraId="6377F45E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28F82117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28F82117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33966" w:rsidR="00F806C2" w:rsidP="00125544" w:rsidRDefault="00533966" w14:paraId="6377F477" w14:textId="1E07292B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33966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liquidaciones a partir de la información de nómina recibida desde FOPET.</w:t>
                  </w: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33966" w:rsidR="00533966" w:rsidP="00533966" w:rsidRDefault="00533966" w14:paraId="43C6C1C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339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calcular automáticamente la participación de cada entidad concurrente según los porcentajes definidos para el pensionado.</w:t>
                  </w:r>
                </w:p>
                <w:p w:rsidRPr="00920790" w:rsidR="00F806C2" w:rsidP="00842D05" w:rsidRDefault="00F806C2" w14:paraId="6377F47B" w14:textId="00C5EAA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33966" w:rsidR="00F806C2" w:rsidP="00842D05" w:rsidRDefault="00533966" w14:paraId="6377F47E" w14:textId="5F2E7D32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339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asociar cada liquidación al pensionado, beneficiario y entidad concurrente correspondiente.</w:t>
                  </w: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25544" w:rsidR="00F806C2" w:rsidP="00842D05" w:rsidRDefault="00533966" w14:paraId="6377F481" w14:textId="27087DBC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339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seleccionar el período a liquidar.</w:t>
                  </w: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533966" w:rsidR="00F806C2" w:rsidP="00125544" w:rsidRDefault="00533966" w14:paraId="6377F486" w14:textId="1628D9EB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339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calcular el valor base de la obligación teniendo en cuenta las mesadas pagadas durante el período seleccionado.</w:t>
                  </w: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533966" w:rsidR="00533966" w:rsidP="00533966" w:rsidRDefault="00533966" w14:paraId="7B67E32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339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generar un número único de liquidación.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33966" w:rsidR="00533966" w:rsidP="00533966" w:rsidRDefault="00533966" w14:paraId="66981D1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339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almacenar el histórico de liquidaciones generadas.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33966" w:rsidR="00533966" w:rsidP="00533966" w:rsidRDefault="00533966" w14:paraId="3EFF304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339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detalle de la liquidación generada.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33966" w:rsidR="00533966" w:rsidP="00533966" w:rsidRDefault="00533966" w14:paraId="230179C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339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regenerar una liquidación cuando existan ajustes autorizados.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33966" w:rsidR="00533966" w:rsidP="00533966" w:rsidRDefault="00533966" w14:paraId="224838A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339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liquidación generada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28F82117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28F82117" w14:paraId="6377F491" w14:textId="77777777">
              <w:tc>
                <w:tcPr>
                  <w:tcW w:w="1535" w:type="dxa"/>
                  <w:gridSpan w:val="2"/>
                  <w:shd w:val="clear" w:color="auto" w:fill="002060"/>
                  <w:tcMar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  <w:tcMar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F806C2" w:rsidTr="28F82117" w14:paraId="6377F495" w14:textId="77777777">
              <w:trPr>
                <w:trHeight w:val="370"/>
              </w:trPr>
              <w:tc>
                <w:tcPr>
                  <w:tcW w:w="260" w:type="dxa"/>
                  <w:tcMar/>
                </w:tcPr>
                <w:p w:rsidRPr="00920790" w:rsidR="00F806C2" w:rsidP="00842D05" w:rsidRDefault="00F806C2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  <w:tcMar/>
                </w:tcPr>
                <w:p w:rsidRPr="00920790" w:rsidR="00F806C2" w:rsidP="00842D05" w:rsidRDefault="00F61742" w14:paraId="6377F493" w14:textId="504BEBE2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F61742">
                    <w:rPr>
                      <w:rFonts w:ascii="Arial Narrow" w:hAnsi="Arial Narrow"/>
                      <w:sz w:val="18"/>
                      <w:szCs w:val="18"/>
                    </w:rPr>
                    <w:t>HU-023</w:t>
                  </w:r>
                </w:p>
              </w:tc>
              <w:tc>
                <w:tcPr>
                  <w:tcW w:w="5892" w:type="dxa"/>
                  <w:tcMar/>
                </w:tcPr>
                <w:p w:rsidRPr="00920790" w:rsidR="00F806C2" w:rsidP="00842D05" w:rsidRDefault="00F61742" w14:paraId="6377F494" w14:textId="611561EF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F61742">
                    <w:rPr>
                      <w:rFonts w:ascii="Arial Narrow" w:hAnsi="Arial Narrow"/>
                      <w:sz w:val="18"/>
                      <w:szCs w:val="18"/>
                    </w:rPr>
                    <w:t>Administrar entidades concurrentes</w:t>
                  </w:r>
                </w:p>
              </w:tc>
            </w:tr>
            <w:tr w:rsidRPr="00920790" w:rsidR="00F806C2" w:rsidTr="28F82117" w14:paraId="6377F499" w14:textId="77777777">
              <w:trPr>
                <w:trHeight w:val="404"/>
              </w:trPr>
              <w:tc>
                <w:tcPr>
                  <w:tcW w:w="260" w:type="dxa"/>
                  <w:tcMar/>
                </w:tcPr>
                <w:p w:rsidRPr="00920790" w:rsidR="00F806C2" w:rsidP="00842D05" w:rsidRDefault="00F806C2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  <w:tcMar/>
                </w:tcPr>
                <w:p w:rsidRPr="00920790" w:rsidR="00F806C2" w:rsidP="00842D05" w:rsidRDefault="00F61742" w14:paraId="6377F497" w14:textId="7FF2CF54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F61742">
                    <w:rPr>
                      <w:rFonts w:ascii="Arial Narrow" w:hAnsi="Arial Narrow"/>
                      <w:sz w:val="18"/>
                      <w:szCs w:val="18"/>
                    </w:rPr>
                    <w:t>HU-025</w:t>
                  </w:r>
                </w:p>
              </w:tc>
              <w:tc>
                <w:tcPr>
                  <w:tcW w:w="5892" w:type="dxa"/>
                  <w:tcMar/>
                </w:tcPr>
                <w:p w:rsidRPr="00920790" w:rsidR="00F806C2" w:rsidP="00842D05" w:rsidRDefault="00F61742" w14:paraId="6377F498" w14:textId="34433323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F61742">
                    <w:rPr>
                      <w:rFonts w:ascii="Arial Narrow" w:hAnsi="Arial Narrow"/>
                      <w:sz w:val="18"/>
                      <w:szCs w:val="18"/>
                    </w:rPr>
                    <w:t>Administrar pensionados</w:t>
                  </w:r>
                </w:p>
              </w:tc>
            </w:tr>
            <w:tr w:rsidRPr="00920790" w:rsidR="00F806C2" w:rsidTr="28F82117" w14:paraId="6377F49D" w14:textId="77777777">
              <w:trPr>
                <w:trHeight w:val="328"/>
              </w:trPr>
              <w:tc>
                <w:tcPr>
                  <w:tcW w:w="260" w:type="dxa"/>
                  <w:tcMar/>
                </w:tcPr>
                <w:p w:rsidRPr="00920790" w:rsidR="00F806C2" w:rsidP="00842D05" w:rsidRDefault="00F806C2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  <w:tcMar/>
                </w:tcPr>
                <w:p w:rsidRPr="00920790" w:rsidR="00F806C2" w:rsidP="00842D05" w:rsidRDefault="00F61742" w14:paraId="6377F49B" w14:textId="70F52250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F61742">
                    <w:rPr>
                      <w:rFonts w:ascii="Arial Narrow" w:hAnsi="Arial Narrow"/>
                      <w:sz w:val="18"/>
                      <w:szCs w:val="18"/>
                    </w:rPr>
                    <w:t>HU-026</w:t>
                  </w:r>
                </w:p>
              </w:tc>
              <w:tc>
                <w:tcPr>
                  <w:tcW w:w="5892" w:type="dxa"/>
                  <w:tcMar/>
                </w:tcPr>
                <w:p w:rsidRPr="00920790" w:rsidR="00F806C2" w:rsidP="28F82117" w:rsidRDefault="00F61742" w14:paraId="6377F49C" w14:textId="6F6AB03B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both"/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28F82117" w:rsidR="00F61742">
                    <w:rPr>
                      <w:rFonts w:ascii="Arial Narrow" w:hAnsi="Arial Narrow"/>
                      <w:sz w:val="18"/>
                      <w:szCs w:val="18"/>
                    </w:rPr>
                    <w:t>Administrar beneficiarios</w:t>
                  </w:r>
                </w:p>
              </w:tc>
            </w:tr>
            <w:tr w:rsidRPr="00920790" w:rsidR="00F806C2" w:rsidTr="28F82117" w14:paraId="6377F4A1" w14:textId="77777777">
              <w:trPr>
                <w:trHeight w:val="378"/>
              </w:trPr>
              <w:tc>
                <w:tcPr>
                  <w:tcW w:w="260" w:type="dxa"/>
                  <w:tcMar/>
                </w:tcPr>
                <w:p w:rsidRPr="00920790" w:rsidR="00F806C2" w:rsidP="00842D05" w:rsidRDefault="00F806C2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  <w:tcMar/>
                </w:tcPr>
                <w:p w:rsidRPr="00920790" w:rsidR="00F806C2" w:rsidP="00842D05" w:rsidRDefault="00F61742" w14:paraId="6377F49F" w14:textId="0AC674B7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F61742">
                    <w:rPr>
                      <w:rFonts w:ascii="Arial Narrow" w:hAnsi="Arial Narrow"/>
                      <w:sz w:val="18"/>
                      <w:szCs w:val="18"/>
                    </w:rPr>
                    <w:t>HU-010</w:t>
                  </w:r>
                </w:p>
              </w:tc>
              <w:tc>
                <w:tcPr>
                  <w:tcW w:w="5892" w:type="dxa"/>
                  <w:tcMar/>
                </w:tcPr>
                <w:p w:rsidRPr="00920790" w:rsidR="00F806C2" w:rsidP="00842D05" w:rsidRDefault="00F61742" w14:paraId="6377F4A0" w14:textId="45C4AB98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F61742">
                    <w:rPr>
                      <w:rFonts w:ascii="Arial Narrow" w:hAnsi="Arial Narrow"/>
                      <w:sz w:val="18"/>
                      <w:szCs w:val="18"/>
                    </w:rPr>
                    <w:t>Generar cuenta de cobro</w:t>
                  </w:r>
                </w:p>
              </w:tc>
            </w:tr>
            <w:tr w:rsidRPr="00920790" w:rsidR="00F806C2" w:rsidTr="28F82117" w14:paraId="6377F4A5" w14:textId="77777777">
              <w:trPr>
                <w:trHeight w:val="296"/>
              </w:trPr>
              <w:tc>
                <w:tcPr>
                  <w:tcW w:w="260" w:type="dxa"/>
                  <w:tcMar/>
                </w:tcPr>
                <w:p w:rsidRPr="00920790" w:rsidR="00F806C2" w:rsidP="00842D05" w:rsidRDefault="00F806C2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  <w:tcMar/>
                </w:tcPr>
                <w:p w:rsidRPr="00F61742" w:rsidR="00F806C2" w:rsidP="00842D05" w:rsidRDefault="00F61742" w14:paraId="6377F4A3" w14:textId="3A8C5BBB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F61742">
                    <w:rPr>
                      <w:rFonts w:ascii="Arial Narrow" w:hAnsi="Arial Narrow"/>
                      <w:sz w:val="18"/>
                      <w:szCs w:val="18"/>
                    </w:rPr>
                    <w:t>HU-004</w:t>
                  </w:r>
                </w:p>
              </w:tc>
              <w:tc>
                <w:tcPr>
                  <w:tcW w:w="5892" w:type="dxa"/>
                  <w:tcMar/>
                </w:tcPr>
                <w:p w:rsidRPr="00F61742" w:rsidR="00F806C2" w:rsidP="00842D05" w:rsidRDefault="00F61742" w14:paraId="6377F4A4" w14:textId="4C013401">
                  <w:pPr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F61742">
                    <w:rPr>
                      <w:rFonts w:ascii="Arial Narrow" w:hAnsi="Arial Narrow"/>
                      <w:sz w:val="18"/>
                      <w:szCs w:val="18"/>
                    </w:rPr>
                    <w:t>Generar liquidaciones consolidadas por entidad</w:t>
                  </w: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28F82117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28F82117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F806C2" w:rsidTr="00842D05" w14:paraId="6377F4B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705D77" w14:paraId="6377F4B9" w14:textId="4DE78B3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939" w:type="dxa"/>
                </w:tcPr>
                <w:p w:rsidRPr="00920790" w:rsidR="00F806C2" w:rsidP="00842D05" w:rsidRDefault="00F61742" w14:paraId="6377F4BA" w14:textId="2B3E8E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Pensionado</w:t>
                  </w:r>
                </w:p>
              </w:tc>
              <w:tc>
                <w:tcPr>
                  <w:tcW w:w="958" w:type="dxa"/>
                </w:tcPr>
                <w:p w:rsidRPr="00920790" w:rsidR="00F806C2" w:rsidP="00842D05" w:rsidRDefault="00F61742" w14:paraId="6377F4BB" w14:textId="23A0604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Lista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705D77" w14:paraId="6377F4BC" w14:textId="79FAADD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F806C2" w:rsidP="00842D05" w:rsidRDefault="00705D77" w14:paraId="6377F4BD" w14:textId="7CE8253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806C2" w:rsidP="00842D05" w:rsidRDefault="00F61742" w14:paraId="6377F4BE" w14:textId="4FAED1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Pensionado objeto de liquidación</w:t>
                  </w:r>
                </w:p>
              </w:tc>
            </w:tr>
            <w:tr w:rsidRPr="00920790" w:rsidR="00F806C2" w:rsidTr="00842D05" w14:paraId="6377F4C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705D77" w14:paraId="6377F4C0" w14:textId="46D53E22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939" w:type="dxa"/>
                </w:tcPr>
                <w:p w:rsidRPr="00920790" w:rsidR="00F806C2" w:rsidP="00842D05" w:rsidRDefault="00F61742" w14:paraId="6377F4C1" w14:textId="5F5540E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Beneficiario</w:t>
                  </w:r>
                </w:p>
              </w:tc>
              <w:tc>
                <w:tcPr>
                  <w:tcW w:w="958" w:type="dxa"/>
                </w:tcPr>
                <w:p w:rsidRPr="00920790" w:rsidR="00F806C2" w:rsidP="00842D05" w:rsidRDefault="00F61742" w14:paraId="6377F4C2" w14:textId="385C1B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Lista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705D77" w14:paraId="6377F4C3" w14:textId="2314DD0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F806C2" w:rsidP="00842D05" w:rsidRDefault="00705D77" w14:paraId="6377F4C4" w14:textId="7C3E62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806C2" w:rsidP="00842D05" w:rsidRDefault="00F61742" w14:paraId="6377F4C5" w14:textId="6F82B4C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Beneficiario asociado</w:t>
                  </w:r>
                </w:p>
              </w:tc>
            </w:tr>
            <w:tr w:rsidRPr="00920790" w:rsidR="00F61742" w:rsidTr="00842D05" w14:paraId="6377F4C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4C7" w14:textId="7DBD872C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939" w:type="dxa"/>
                </w:tcPr>
                <w:p w:rsidRPr="00920790" w:rsidR="00F61742" w:rsidP="00F61742" w:rsidRDefault="00F61742" w14:paraId="6377F4C8" w14:textId="368CC12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Entidad Concurrente</w:t>
                  </w:r>
                </w:p>
              </w:tc>
              <w:tc>
                <w:tcPr>
                  <w:tcW w:w="958" w:type="dxa"/>
                </w:tcPr>
                <w:p w:rsidRPr="00920790" w:rsidR="00F61742" w:rsidP="00F61742" w:rsidRDefault="00F61742" w14:paraId="6377F4C9" w14:textId="2C623D6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Lista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61742" w:rsidP="00F61742" w:rsidRDefault="00F61742" w14:paraId="6377F4CA" w14:textId="5336EF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F61742" w:rsidP="00F61742" w:rsidRDefault="00F61742" w14:paraId="6377F4CB" w14:textId="63CA462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61742" w:rsidP="00F61742" w:rsidRDefault="00F61742" w14:paraId="6377F4CC" w14:textId="2DD4687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Entidad responsable de la obligación</w:t>
                  </w:r>
                </w:p>
              </w:tc>
            </w:tr>
            <w:tr w:rsidRPr="00920790" w:rsidR="00F61742" w:rsidTr="00842D05" w14:paraId="6377F4D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4CE" w14:textId="6AF7A79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939" w:type="dxa"/>
                </w:tcPr>
                <w:p w:rsidRPr="00920790" w:rsidR="00F61742" w:rsidP="00F61742" w:rsidRDefault="00F61742" w14:paraId="6377F4CF" w14:textId="07AEBBF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Periodo Inicial</w:t>
                  </w:r>
                </w:p>
              </w:tc>
              <w:tc>
                <w:tcPr>
                  <w:tcW w:w="958" w:type="dxa"/>
                </w:tcPr>
                <w:p w:rsidRPr="00920790" w:rsidR="00F61742" w:rsidP="00F61742" w:rsidRDefault="00F61742" w14:paraId="6377F4D0" w14:textId="72E782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61742" w:rsidP="00F61742" w:rsidRDefault="00F61742" w14:paraId="6377F4D1" w14:textId="2CC02C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F61742" w:rsidP="00F61742" w:rsidRDefault="00F61742" w14:paraId="6377F4D2" w14:textId="6468862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61742" w:rsidP="00F61742" w:rsidRDefault="00F61742" w14:paraId="6377F4D3" w14:textId="1990F0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Fecha inicial de liquidación</w:t>
                  </w:r>
                </w:p>
              </w:tc>
            </w:tr>
            <w:tr w:rsidRPr="00920790" w:rsidR="00F61742" w:rsidTr="00842D05" w14:paraId="6377F4D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4D5" w14:textId="39E5D2A1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939" w:type="dxa"/>
                </w:tcPr>
                <w:p w:rsidRPr="00920790" w:rsidR="00F61742" w:rsidP="00F61742" w:rsidRDefault="00F61742" w14:paraId="6377F4D6" w14:textId="65895AE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Periodo Final</w:t>
                  </w:r>
                </w:p>
              </w:tc>
              <w:tc>
                <w:tcPr>
                  <w:tcW w:w="958" w:type="dxa"/>
                </w:tcPr>
                <w:p w:rsidRPr="00920790" w:rsidR="00F61742" w:rsidP="00F61742" w:rsidRDefault="00F61742" w14:paraId="6377F4D7" w14:textId="54917E6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61742" w:rsidP="00F61742" w:rsidRDefault="00F61742" w14:paraId="6377F4D8" w14:textId="509ED0C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F61742" w:rsidP="00F61742" w:rsidRDefault="00F61742" w14:paraId="6377F4D9" w14:textId="678B21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61742" w:rsidP="00F61742" w:rsidRDefault="00F61742" w14:paraId="6377F4DA" w14:textId="23E4F2B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Fecha final de liquidación</w:t>
                  </w:r>
                </w:p>
              </w:tc>
            </w:tr>
            <w:tr w:rsidRPr="00920790" w:rsidR="00F61742" w:rsidTr="00842D05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4DC" w14:textId="45158099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1939" w:type="dxa"/>
                </w:tcPr>
                <w:p w:rsidRPr="00920790" w:rsidR="00F61742" w:rsidP="00F61742" w:rsidRDefault="00F61742" w14:paraId="6377F4DD" w14:textId="33E387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Valor Mesada</w:t>
                  </w:r>
                </w:p>
              </w:tc>
              <w:tc>
                <w:tcPr>
                  <w:tcW w:w="958" w:type="dxa"/>
                </w:tcPr>
                <w:p w:rsidRPr="00920790" w:rsidR="00F61742" w:rsidP="00F61742" w:rsidRDefault="00F61742" w14:paraId="6377F4DE" w14:textId="3E335AB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61742" w:rsidP="00F61742" w:rsidRDefault="00F61742" w14:paraId="6377F4DF" w14:textId="018BBD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18,2</w:t>
                  </w:r>
                </w:p>
              </w:tc>
              <w:tc>
                <w:tcPr>
                  <w:tcW w:w="1534" w:type="dxa"/>
                </w:tcPr>
                <w:p w:rsidRPr="00920790" w:rsidR="00F61742" w:rsidP="00F61742" w:rsidRDefault="00F61742" w14:paraId="6377F4E0" w14:textId="4B1F22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61742" w:rsidP="00F61742" w:rsidRDefault="00F61742" w14:paraId="6377F4E1" w14:textId="1FEEDA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Fecha final de liquidación</w:t>
                  </w:r>
                </w:p>
              </w:tc>
            </w:tr>
            <w:tr w:rsidRPr="00920790" w:rsidR="00F61742" w:rsidTr="00842D05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4E3" w14:textId="64F34373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1939" w:type="dxa"/>
                </w:tcPr>
                <w:p w:rsidRPr="00920790" w:rsidR="00F61742" w:rsidP="00F61742" w:rsidRDefault="00F61742" w14:paraId="6377F4E4" w14:textId="39F3D04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Porcentaje Concurrencia</w:t>
                  </w:r>
                </w:p>
              </w:tc>
              <w:tc>
                <w:tcPr>
                  <w:tcW w:w="958" w:type="dxa"/>
                </w:tcPr>
                <w:p w:rsidRPr="00920790" w:rsidR="00F61742" w:rsidP="00F61742" w:rsidRDefault="00F61742" w14:paraId="6377F4E5" w14:textId="53BE70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61742" w:rsidP="00F61742" w:rsidRDefault="00F61742" w14:paraId="6377F4E6" w14:textId="1BD69DF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5,2</w:t>
                  </w:r>
                </w:p>
              </w:tc>
              <w:tc>
                <w:tcPr>
                  <w:tcW w:w="1534" w:type="dxa"/>
                </w:tcPr>
                <w:p w:rsidRPr="00920790" w:rsidR="00F61742" w:rsidP="00F61742" w:rsidRDefault="00F61742" w14:paraId="6377F4E7" w14:textId="1736CC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61742" w:rsidP="00F61742" w:rsidRDefault="00F61742" w14:paraId="6377F4E8" w14:textId="0C9FE1B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Participación de la entidad</w:t>
                  </w:r>
                </w:p>
              </w:tc>
            </w:tr>
            <w:tr w:rsidRPr="00920790" w:rsidR="00F61742" w:rsidTr="00842D05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4EA" w14:textId="636F72C2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1939" w:type="dxa"/>
                </w:tcPr>
                <w:p w:rsidRPr="00920790" w:rsidR="00F61742" w:rsidP="00F61742" w:rsidRDefault="00F61742" w14:paraId="2CFF6F5E" w14:textId="6D5B16C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Observaciones</w:t>
                  </w:r>
                </w:p>
                <w:p w:rsidRPr="00920790" w:rsidR="00F61742" w:rsidP="00F61742" w:rsidRDefault="00F61742" w14:paraId="2A535F7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F61742" w:rsidP="00F61742" w:rsidRDefault="00F61742" w14:paraId="6377F4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F61742" w:rsidP="00F61742" w:rsidRDefault="00F61742" w14:paraId="6377F4EC" w14:textId="1F6093B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61742" w:rsidP="00F61742" w:rsidRDefault="00F61742" w14:paraId="6377F4ED" w14:textId="13A255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1000</w:t>
                  </w:r>
                </w:p>
              </w:tc>
              <w:tc>
                <w:tcPr>
                  <w:tcW w:w="1534" w:type="dxa"/>
                </w:tcPr>
                <w:p w:rsidRPr="00920790" w:rsidR="00F61742" w:rsidP="00F61742" w:rsidRDefault="00F61742" w14:paraId="6377F4EE" w14:textId="124D29A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tcW w:w="2319" w:type="dxa"/>
                </w:tcPr>
                <w:p w:rsidRPr="00920790" w:rsidR="00F61742" w:rsidP="00F61742" w:rsidRDefault="00F61742" w14:paraId="6377F4EF" w14:textId="518772C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F61742">
                    <w:rPr>
                      <w:rFonts w:ascii="Arial Narrow" w:hAnsi="Arial Narrow" w:cstheme="minorHAnsi"/>
                      <w:sz w:val="18"/>
                      <w:szCs w:val="20"/>
                    </w:rPr>
                    <w:t>Comentarios asociados</w:t>
                  </w:r>
                </w:p>
              </w:tc>
            </w:tr>
            <w:tr w:rsidRPr="00920790" w:rsidR="00F61742" w:rsidTr="00842D05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61742" w:rsidP="00F61742" w:rsidRDefault="00F6174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61742" w:rsidP="00F61742" w:rsidRDefault="00F6174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61742" w:rsidTr="00842D05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61742" w:rsidP="00F61742" w:rsidRDefault="00F6174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F61742" w:rsidR="00F61742" w:rsidP="00F61742" w:rsidRDefault="00F61742" w14:paraId="7813937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Número de liquidación generado.</w:t>
                  </w:r>
                </w:p>
                <w:p w:rsidRPr="00920790" w:rsidR="00F61742" w:rsidP="00F61742" w:rsidRDefault="00F6174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61742" w:rsidTr="00842D05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61742" w:rsidP="00F61742" w:rsidRDefault="00F6174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F61742" w:rsidR="00F61742" w:rsidP="00F61742" w:rsidRDefault="00F61742" w14:paraId="02C5370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F6174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Documento de liquidación.</w:t>
                  </w:r>
                </w:p>
                <w:p w:rsidRPr="00920790" w:rsidR="00F61742" w:rsidP="00F61742" w:rsidRDefault="00F6174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00842D05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61742" w:rsidP="00F61742" w:rsidRDefault="00F6174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F61742" w:rsidR="00F61742" w:rsidP="00F61742" w:rsidRDefault="00F61742" w14:paraId="72AB26C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Detalle de valores liquidados.</w:t>
                  </w:r>
                </w:p>
                <w:p w:rsidRPr="00920790" w:rsidR="00F61742" w:rsidP="00F61742" w:rsidRDefault="00F6174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61742" w:rsidTr="00842D05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lastRenderedPageBreak/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61742" w:rsidP="00F61742" w:rsidRDefault="00F6174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F61742" w:rsidR="00F61742" w:rsidP="00F61742" w:rsidRDefault="00F61742" w14:paraId="7DE5FDC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F6174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Valor total por entidad concurrente.</w:t>
                  </w:r>
                </w:p>
                <w:p w:rsidRPr="00FB7557" w:rsidR="00F61742" w:rsidP="00F61742" w:rsidRDefault="00F61742" w14:paraId="6377F502" w14:textId="073AD14D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61742" w:rsidTr="00842D05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61742" w:rsidP="00F61742" w:rsidRDefault="00F6174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F61742" w:rsidR="00F61742" w:rsidP="00F61742" w:rsidRDefault="00F61742" w14:paraId="1678E94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F6174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histórico de la liquidación.</w:t>
                  </w:r>
                </w:p>
                <w:p w:rsidRPr="00705D77" w:rsidR="00F61742" w:rsidP="00F61742" w:rsidRDefault="00F61742" w14:paraId="6377F506" w14:textId="762F7A6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61742" w:rsidTr="00842D05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61742" w:rsidP="00F61742" w:rsidRDefault="00F6174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F61742" w:rsidR="00F61742" w:rsidP="00F61742" w:rsidRDefault="00F61742" w14:paraId="6381DFD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F6174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generación de cuenta de cobro.</w:t>
                  </w:r>
                </w:p>
                <w:p w:rsidRPr="00920790" w:rsidR="00F61742" w:rsidP="00F61742" w:rsidRDefault="00F6174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00842D05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61742" w:rsidP="00F61742" w:rsidRDefault="00F6174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F61742" w:rsidR="00F61742" w:rsidP="00F61742" w:rsidRDefault="00F61742" w14:paraId="33F165A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F6174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Pr="00920790" w:rsidR="00F61742" w:rsidP="00F61742" w:rsidRDefault="00F6174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00842D05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61742" w:rsidP="00F61742" w:rsidRDefault="00F6174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61742" w:rsidP="00F61742" w:rsidRDefault="00F61742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00842D05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61742" w:rsidP="00F61742" w:rsidRDefault="00F6174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61742" w:rsidTr="00842D05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61742" w:rsidP="00F61742" w:rsidRDefault="00F6174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61742" w:rsidP="00F61742" w:rsidRDefault="00F61742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28F82117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Pr="00920790" w:rsidR="00F806C2" w:rsidTr="471F270B" w14:paraId="6377F523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471F270B" w14:paraId="6377F525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F806C2" w:rsidTr="471F270B" w14:paraId="6377F52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1E2E7691" w14:textId="541629B2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Generar liquidaciones individuales. </w:t>
            </w:r>
          </w:p>
          <w:p w:rsidRPr="00705D77" w:rsidR="00F806C2" w:rsidP="00F61742" w:rsidRDefault="00F61742" w14:paraId="6377F526" w14:textId="509A938F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471F270B" w14:paraId="6377F52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7730F1BB" w14:textId="1D977CE8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Asociar liquidaciones a pensionados. </w:t>
            </w:r>
          </w:p>
          <w:p w:rsidRPr="00920790" w:rsidR="00F806C2" w:rsidP="00F61742" w:rsidRDefault="00705D77" w14:paraId="6377F529" w14:textId="19150A69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471F270B" w14:paraId="6377F52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4DC08DB6" w14:textId="28A8429E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Asociar liquidaciones a beneficiarios. </w:t>
            </w:r>
          </w:p>
          <w:p w:rsidRPr="00920790" w:rsidR="00F806C2" w:rsidP="00F61742" w:rsidRDefault="00F61742" w14:paraId="6377F52C" w14:textId="45F01632">
            <w:pPr>
              <w:rPr>
                <w:rFonts w:ascii="Arial Narrow" w:hAnsi="Arial Narrow"/>
                <w:lang w:val="es-ES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 </w:t>
            </w:r>
            <w:r w:rsidRPr="00705D77" w:rsid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471F270B" w14:paraId="6377F5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2AEDF02F" w14:textId="26987D79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Asociar liquidaciones a entidades concurrentes. </w:t>
            </w:r>
          </w:p>
          <w:p w:rsidRPr="00920790" w:rsidR="00F806C2" w:rsidP="00F61742" w:rsidRDefault="00F61742" w14:paraId="6377F52F" w14:textId="4F50A388">
            <w:pPr>
              <w:rPr>
                <w:rFonts w:ascii="Arial Narrow" w:hAnsi="Arial Narrow"/>
                <w:lang w:val="es-ES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 </w:t>
            </w:r>
            <w:r w:rsidRPr="00705D77" w:rsid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471F270B" w14:paraId="6377F53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6E55B6EA" w14:textId="07A6C05F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Calcular participación por porcentaje de concurrencia. </w:t>
            </w:r>
          </w:p>
          <w:p w:rsidRPr="00705D77" w:rsidR="00705D77" w:rsidP="00F61742" w:rsidRDefault="00705D77" w14:paraId="48A72D68" w14:textId="17E8B7F3">
            <w:pPr>
              <w:rPr>
                <w:rFonts w:ascii="Arial Narrow" w:hAnsi="Arial Narrow"/>
                <w:lang w:val="es-MX" w:eastAsia="es-CO"/>
              </w:rPr>
            </w:pPr>
          </w:p>
          <w:p w:rsidRPr="00920790" w:rsidR="00F806C2" w:rsidP="00705D77" w:rsidRDefault="00705D77" w14:paraId="6377F532" w14:textId="25D0CF11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05D77" w:rsidTr="471F270B" w14:paraId="1794BAC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72CC5EF6" w14:textId="0A81120E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Consultar liquidaciones generadas. </w:t>
            </w:r>
          </w:p>
          <w:p w:rsidRPr="00705D77" w:rsidR="00705D77" w:rsidP="00F61742" w:rsidRDefault="00705D77" w14:paraId="2798BF12" w14:textId="4786CEC1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05D77" w:rsidP="00842D05" w:rsidRDefault="00705D77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471F270B" w14:paraId="2BC6539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7F7AEC23" w14:textId="789CC2CB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Mantener histórico de liquidaciones. </w:t>
            </w:r>
          </w:p>
          <w:p w:rsidRPr="00F61742" w:rsidR="00F61742" w:rsidP="00F61742" w:rsidRDefault="00F61742" w14:paraId="357F4197" w14:textId="06E0F183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F61742" w14:paraId="6E04087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471F270B" w14:paraId="6DDE164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28589ECB" w14:textId="208D9318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Generar información para cuentas de cobro. </w:t>
            </w:r>
          </w:p>
          <w:p w:rsidRPr="00F61742" w:rsidR="00F61742" w:rsidP="00F61742" w:rsidRDefault="00F61742" w14:paraId="14044200" w14:textId="74022FB9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F61742" w14:paraId="0264BE1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471F270B" w14:paraId="7AC73B9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002F6E05" w14:textId="28C99558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Permitir consolidación posterior por entidad. </w:t>
            </w:r>
          </w:p>
          <w:p w:rsidRPr="00F61742" w:rsidR="00F61742" w:rsidP="00F61742" w:rsidRDefault="00F61742" w14:paraId="161BDDAB" w14:textId="50BD6CBB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F61742" w14:paraId="4613A5A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471F270B" w14:paraId="4CA9B815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4E5A9AB9" w14:textId="310573A7">
            <w:pPr>
              <w:rPr>
                <w:rFonts w:ascii="Arial Narrow" w:hAnsi="Arial Narrow"/>
                <w:lang w:val="es-MX" w:eastAsia="es-CO"/>
              </w:rPr>
            </w:pPr>
            <w:r w:rsidRPr="471F270B" w:rsidR="00F61742">
              <w:rPr>
                <w:rFonts w:ascii="Arial Narrow" w:hAnsi="Arial Narrow"/>
                <w:lang w:val="es-MX" w:eastAsia="es-CO"/>
              </w:rPr>
              <w:t xml:space="preserve">Permitir consolidación posterior por pensionado.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F61742" w14:paraId="04EE7FCE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471F270B" w:rsidTr="471F270B" w14:paraId="7DD919DE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1D49C563" w:rsidP="471F270B" w:rsidRDefault="1D49C563" w14:paraId="10D1E237" w14:textId="182F3665">
            <w:pPr>
              <w:pStyle w:val="Normal"/>
            </w:pPr>
            <w:r w:rsidRPr="471F270B" w:rsidR="1D49C563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CCAL-001 — Porcentaje de concurrencia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1D49C563" w:rsidRDefault="1D49C563" w14:paraId="46A9EF91" w14:textId="47C32EBF">
            <w:r w:rsidRPr="471F270B" w:rsidR="1D49C563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Porcentaje concurrencia = (Días entidad / Total días pensión) × 100</w:t>
            </w:r>
          </w:p>
          <w:p w:rsidR="471F270B" w:rsidP="471F270B" w:rsidRDefault="471F270B" w14:paraId="5C3FB4C0" w14:textId="40D1F8ED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D49C563" w:rsidP="471F270B" w:rsidRDefault="1D49C563" w14:paraId="3061AA37" w14:textId="3F259162">
            <w:pPr>
              <w:pStyle w:val="Normal"/>
            </w:pPr>
            <w:r w:rsidRPr="471F270B" w:rsidR="1D49C563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Este porcentaje puede venir precalculado desde el cargue de pensionados y se utiliza para determinar la participación de cada entidad.</w:t>
            </w:r>
          </w:p>
        </w:tc>
      </w:tr>
      <w:tr w:rsidR="471F270B" w:rsidTr="471F270B" w14:paraId="70DFF91C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1D49C563" w:rsidP="471F270B" w:rsidRDefault="1D49C563" w14:paraId="40B92AC6" w14:textId="2CFC4F91">
            <w:pPr>
              <w:pStyle w:val="Normal"/>
            </w:pPr>
            <w:r w:rsidRPr="471F270B" w:rsidR="1D49C563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CCAL-002 — Valor cuota parte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1D49C563" w:rsidRDefault="1D49C563" w14:paraId="2DF82A66" w14:textId="100842C3">
            <w:r w:rsidRPr="471F270B" w:rsidR="1D49C563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cuota parte = Valor mesada pensional × Porcentaje concurrencia</w:t>
            </w:r>
          </w:p>
          <w:p w:rsidR="471F270B" w:rsidP="471F270B" w:rsidRDefault="471F270B" w14:paraId="320F9372" w14:textId="441AFC54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D49C563" w:rsidP="471F270B" w:rsidRDefault="1D49C563" w14:paraId="3953FE24" w14:textId="63208E66">
            <w:pPr>
              <w:pStyle w:val="Normal"/>
            </w:pPr>
            <w:r w:rsidRPr="471F270B" w:rsidR="1D49C563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Permite calcular el valor que corresponde cobrar a cada entidad cuotapartista según la mesada certificada por FOPEP.</w:t>
            </w:r>
          </w:p>
        </w:tc>
      </w:tr>
      <w:tr w:rsidR="471F270B" w:rsidTr="471F270B" w14:paraId="2ADBC584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1D49C563" w:rsidP="471F270B" w:rsidRDefault="1D49C563" w14:paraId="3FEBDF50" w14:textId="31C5C31F">
            <w:pPr>
              <w:pStyle w:val="Normal"/>
            </w:pPr>
            <w:r w:rsidRPr="471F270B" w:rsidR="1D49C563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CCAL-003 — Capital base de cobro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1D49C563" w:rsidRDefault="1D49C563" w14:paraId="0B3D3FA6" w14:textId="5C8F8051">
            <w:r w:rsidRPr="471F270B" w:rsidR="1D49C563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Capital base de cobro = SUMA(Valor cuota parte)</w:t>
            </w:r>
          </w:p>
          <w:p w:rsidR="471F270B" w:rsidP="471F270B" w:rsidRDefault="471F270B" w14:paraId="50C65328" w14:textId="7458F64B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D49C563" w:rsidP="471F270B" w:rsidRDefault="1D49C563" w14:paraId="41500246" w14:textId="52AC97A0">
            <w:pPr>
              <w:pStyle w:val="Normal"/>
            </w:pPr>
            <w:r w:rsidRPr="471F270B" w:rsidR="1D49C563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Consolida las cuotas partes liquidadas antes de intereses, según los registros incluidos en la liquidación.</w:t>
            </w:r>
          </w:p>
        </w:tc>
      </w:tr>
      <w:tr w:rsidRPr="00920790" w:rsidR="00F806C2" w:rsidTr="471F270B" w14:paraId="6377F536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471F270B" w14:paraId="6377F538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F806C2" w:rsidTr="471F270B" w14:paraId="6377F53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67365ECA" w14:textId="684F17CE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Acceso controlado mediante roles. </w:t>
            </w:r>
          </w:p>
          <w:p w:rsidRPr="00920790" w:rsidR="00F806C2" w:rsidP="00F61742" w:rsidRDefault="00F806C2" w14:paraId="6377F539" w14:textId="170F3C82">
            <w:pPr>
              <w:rPr>
                <w:rFonts w:ascii="Arial Narrow" w:hAnsi="Arial Narrow"/>
                <w:lang w:val="es-ES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471F270B" w14:paraId="6377F53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8CBD97E" w14:textId="5D3902AE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Disponibilidad permanente del servicio. </w:t>
            </w:r>
          </w:p>
          <w:p w:rsidRPr="00920790" w:rsidR="00F806C2" w:rsidP="00F61742" w:rsidRDefault="00F61742" w14:paraId="6377F53C" w14:textId="060AAA7C">
            <w:pPr>
              <w:rPr>
                <w:rFonts w:ascii="Arial Narrow" w:hAnsi="Arial Narrow"/>
                <w:lang w:val="es-ES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 </w:t>
            </w:r>
            <w:r w:rsidRPr="00705D77" w:rsidR="00705D77">
              <w:rPr>
                <w:rFonts w:ascii="Arial Narrow" w:hAnsi="Arial Narrow"/>
                <w:lang w:val="es-MX" w:eastAsia="es-CO"/>
              </w:rPr>
              <w:t xml:space="preserve"> 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471F270B" w14:paraId="6377F54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806C2" w:rsidP="00F61742" w:rsidRDefault="00F61742" w14:paraId="6377F53F" w14:textId="471CB7D5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Registro de auditoría.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471F270B" w14:paraId="6377F54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D2DC36B" w14:textId="6F08CC3D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Integridad de la información. </w:t>
            </w:r>
          </w:p>
          <w:p w:rsidRPr="00920790" w:rsidR="00F806C2" w:rsidP="00F61742" w:rsidRDefault="00705D77" w14:paraId="6377F542" w14:textId="74900070">
            <w:pPr>
              <w:rPr>
                <w:rFonts w:ascii="Arial Narrow" w:hAnsi="Arial Narrow"/>
                <w:lang w:val="es-ES" w:eastAsia="es-CO"/>
              </w:rPr>
            </w:pPr>
            <w:r w:rsidRPr="00705D77">
              <w:rPr>
                <w:rFonts w:ascii="Arial Narrow" w:hAnsi="Arial Narrow"/>
                <w:lang w:val="es-MX" w:eastAsia="es-CO"/>
              </w:rPr>
              <w:t xml:space="preserve">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806C2" w:rsidP="00842D05" w:rsidRDefault="00F806C2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05D77" w:rsidTr="471F270B" w14:paraId="518BB20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116815E1" w14:textId="7D50D1DA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Trazabilidad de cambios. </w:t>
            </w:r>
          </w:p>
          <w:p w:rsidRPr="00705D77" w:rsidR="00705D77" w:rsidP="00F61742" w:rsidRDefault="00705D77" w14:paraId="1229CC77" w14:textId="74B43444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05D77" w:rsidP="00842D05" w:rsidRDefault="00705D77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05D77" w:rsidTr="471F270B" w14:paraId="046BDB1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0161ECA2" w14:textId="7026590F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Tiempo máximo de generación menor a 10 segundos por liquidación individual. </w:t>
            </w:r>
          </w:p>
          <w:p w:rsidRPr="00705D77" w:rsidR="00705D77" w:rsidP="00F61742" w:rsidRDefault="00705D77" w14:paraId="483407C2" w14:textId="6DDEEC9A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05D77" w:rsidP="00842D05" w:rsidRDefault="00705D77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471F270B" w14:paraId="0CCA8F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450803AC" w14:textId="44C00A8C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Conservación histórica de las liquidaciones. 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F61742" w14:paraId="5F81ACA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471F270B" w14:paraId="2BBBE719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7030CB8B" w14:textId="77777777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Cumplimiento de políticas institucionales de seguridad de la información. </w:t>
            </w:r>
          </w:p>
          <w:p w:rsidRPr="00F61742" w:rsidR="00F61742" w:rsidP="00F61742" w:rsidRDefault="00F61742" w14:paraId="5850F08D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F61742" w14:paraId="342933F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471F270B" w14:paraId="5766621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67710E4" w14:textId="77777777">
            <w:pPr>
              <w:ind w:left="432"/>
              <w:rPr>
                <w:rFonts w:ascii="Arial Narrow" w:hAnsi="Arial Narrow"/>
                <w:b/>
                <w:bCs/>
                <w:lang w:val="es-MX" w:eastAsia="es-CO"/>
              </w:rPr>
            </w:pPr>
            <w:r w:rsidRPr="00F61742">
              <w:rPr>
                <w:rFonts w:ascii="Arial Narrow" w:hAnsi="Arial Narrow"/>
                <w:b/>
                <w:bCs/>
                <w:lang w:val="es-MX" w:eastAsia="es-CO"/>
              </w:rPr>
              <w:t>Cargue masivo de documentos</w:t>
            </w:r>
          </w:p>
          <w:p w:rsidRPr="00F61742" w:rsidR="00F61742" w:rsidP="00F61742" w:rsidRDefault="00F61742" w14:paraId="581F2AC7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0B22133A" w14:textId="77777777">
            <w:p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>El sistema deberá permitir el cargue masivo de información proveniente de nómina FOPET utilizada como insumo para la generación de liquidaciones.</w:t>
            </w:r>
          </w:p>
          <w:p w:rsidRPr="00F61742" w:rsidR="00F61742" w:rsidP="00F61742" w:rsidRDefault="00F61742" w14:paraId="354859A2" w14:textId="77777777">
            <w:pPr>
              <w:numPr>
                <w:ilvl w:val="0"/>
                <w:numId w:val="9"/>
              </w:numPr>
              <w:rPr>
                <w:rFonts w:ascii="Arial Narrow" w:hAnsi="Arial Narrow"/>
                <w:b/>
                <w:bCs/>
                <w:lang w:val="es-MX" w:eastAsia="es-CO"/>
              </w:rPr>
            </w:pPr>
            <w:r w:rsidRPr="00F61742">
              <w:rPr>
                <w:rFonts w:ascii="Arial Narrow" w:hAnsi="Arial Narrow"/>
                <w:b/>
                <w:bCs/>
                <w:lang w:val="es-MX" w:eastAsia="es-CO"/>
              </w:rPr>
              <w:t>Restricciones</w:t>
            </w:r>
          </w:p>
          <w:p w:rsidR="00F61742" w:rsidP="54E6ACB4" w:rsidRDefault="00F61742" w14:paraId="752AC181" w14:textId="3256E9C2">
            <w:pPr>
              <w:numPr>
                <w:ilvl w:val="0"/>
                <w:numId w:val="9"/>
              </w:numPr>
              <w:rPr>
                <w:rFonts w:ascii="Arial Narrow" w:hAnsi="Arial Narrow"/>
                <w:lang w:val="es-MX" w:eastAsia="es-CO"/>
              </w:rPr>
            </w:pPr>
            <w:r w:rsidRPr="54E6ACB4" w:rsidR="00F61742">
              <w:rPr>
                <w:rFonts w:ascii="Arial Narrow" w:hAnsi="Arial Narrow"/>
                <w:lang w:val="es-MX" w:eastAsia="es-CO"/>
              </w:rPr>
              <w:t xml:space="preserve">Formato CSV o </w:t>
            </w:r>
            <w:r w:rsidRPr="54E6ACB4" w:rsidR="70943301">
              <w:rPr>
                <w:rFonts w:ascii="Arial Narrow" w:hAnsi="Arial Narrow"/>
                <w:lang w:val="es-MX" w:eastAsia="es-CO"/>
              </w:rPr>
              <w:t xml:space="preserve">XLSX </w:t>
            </w:r>
            <w:r w:rsidRPr="54E6ACB4" w:rsidR="00F61742">
              <w:rPr>
                <w:rFonts w:ascii="Arial Narrow" w:hAnsi="Arial Narrow"/>
                <w:lang w:val="es-MX" w:eastAsia="es-CO"/>
              </w:rPr>
              <w:t>definido</w:t>
            </w:r>
            <w:r w:rsidRPr="54E6ACB4" w:rsidR="23B1F1E1">
              <w:rPr>
                <w:rFonts w:ascii="Arial Narrow" w:hAnsi="Arial Narrow"/>
                <w:lang w:val="es-MX" w:eastAsia="es-CO"/>
              </w:rPr>
              <w:t>.</w:t>
            </w:r>
          </w:p>
          <w:p w:rsidRPr="00F61742" w:rsidR="00F61742" w:rsidP="00F61742" w:rsidRDefault="00F61742" w14:paraId="2087FD3E" w14:textId="77777777">
            <w:pPr>
              <w:numPr>
                <w:ilvl w:val="0"/>
                <w:numId w:val="9"/>
              </w:num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Validación de estructura. </w:t>
            </w:r>
          </w:p>
          <w:p w:rsidRPr="00F61742" w:rsidR="00F61742" w:rsidP="00F61742" w:rsidRDefault="00F61742" w14:paraId="1C0AFB75" w14:textId="77777777">
            <w:pPr>
              <w:numPr>
                <w:ilvl w:val="0"/>
                <w:numId w:val="9"/>
              </w:num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Validación de datos obligatorios. </w:t>
            </w:r>
          </w:p>
          <w:p w:rsidRPr="00F61742" w:rsidR="00F61742" w:rsidP="00F61742" w:rsidRDefault="00F61742" w14:paraId="6C5D795D" w14:textId="77777777">
            <w:pPr>
              <w:numPr>
                <w:ilvl w:val="0"/>
                <w:numId w:val="9"/>
              </w:num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 xml:space="preserve">Registro de errores de carga. </w:t>
            </w:r>
          </w:p>
          <w:p w:rsidRPr="00F61742" w:rsidR="00F61742" w:rsidP="00F61742" w:rsidRDefault="00F61742" w14:paraId="5905D806" w14:textId="77777777">
            <w:pPr>
              <w:numPr>
                <w:ilvl w:val="0"/>
                <w:numId w:val="9"/>
              </w:numPr>
              <w:rPr>
                <w:rFonts w:ascii="Arial Narrow" w:hAnsi="Arial Narrow"/>
                <w:lang w:val="es-MX" w:eastAsia="es-CO"/>
              </w:rPr>
            </w:pPr>
            <w:r w:rsidRPr="00F61742">
              <w:rPr>
                <w:rFonts w:ascii="Arial Narrow" w:hAnsi="Arial Narrow"/>
                <w:lang w:val="es-MX" w:eastAsia="es-CO"/>
              </w:rPr>
              <w:t>Generación de bitácora del proceso de importación.</w:t>
            </w:r>
          </w:p>
          <w:p w:rsidRPr="00920790" w:rsidR="00F61742" w:rsidP="00842D05" w:rsidRDefault="00F61742" w14:paraId="3EB8ECEF" w14:textId="747A191B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3170" w:rsidP="00663AEE" w:rsidRDefault="00A23170" w14:paraId="08172CFC" w14:textId="77777777">
      <w:pPr>
        <w:spacing w:after="0" w:line="240" w:lineRule="auto"/>
      </w:pPr>
      <w:r>
        <w:separator/>
      </w:r>
    </w:p>
  </w:endnote>
  <w:endnote w:type="continuationSeparator" w:id="0">
    <w:p w:rsidR="00A23170" w:rsidP="00663AEE" w:rsidRDefault="00A23170" w14:paraId="41A996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3170" w:rsidP="00663AEE" w:rsidRDefault="00A23170" w14:paraId="53F9D570" w14:textId="77777777">
      <w:pPr>
        <w:spacing w:after="0" w:line="240" w:lineRule="auto"/>
      </w:pPr>
      <w:r>
        <w:separator/>
      </w:r>
    </w:p>
  </w:footnote>
  <w:footnote w:type="continuationSeparator" w:id="0">
    <w:p w:rsidR="00A23170" w:rsidP="00663AEE" w:rsidRDefault="00A23170" w14:paraId="298D8A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7BB"/>
    <w:multiLevelType w:val="multilevel"/>
    <w:tmpl w:val="3BC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21318BE"/>
    <w:multiLevelType w:val="multilevel"/>
    <w:tmpl w:val="DB2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BE025C2"/>
    <w:multiLevelType w:val="multilevel"/>
    <w:tmpl w:val="813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5755419">
    <w:abstractNumId w:val="6"/>
  </w:num>
  <w:num w:numId="2" w16cid:durableId="1733849773">
    <w:abstractNumId w:val="1"/>
  </w:num>
  <w:num w:numId="3" w16cid:durableId="26418388">
    <w:abstractNumId w:val="3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5"/>
  </w:num>
  <w:num w:numId="7" w16cid:durableId="862743277">
    <w:abstractNumId w:val="7"/>
  </w:num>
  <w:num w:numId="8" w16cid:durableId="1830294099">
    <w:abstractNumId w:val="8"/>
  </w:num>
  <w:num w:numId="9" w16cid:durableId="1177231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E4422"/>
    <w:rsid w:val="00533966"/>
    <w:rsid w:val="005C173C"/>
    <w:rsid w:val="00663AEE"/>
    <w:rsid w:val="006D040C"/>
    <w:rsid w:val="00705D77"/>
    <w:rsid w:val="0083172F"/>
    <w:rsid w:val="008824EE"/>
    <w:rsid w:val="008B79B2"/>
    <w:rsid w:val="00920790"/>
    <w:rsid w:val="00A1502C"/>
    <w:rsid w:val="00A23170"/>
    <w:rsid w:val="00A36140"/>
    <w:rsid w:val="00B753F9"/>
    <w:rsid w:val="00C4788E"/>
    <w:rsid w:val="00C778E7"/>
    <w:rsid w:val="00D1342F"/>
    <w:rsid w:val="00E42061"/>
    <w:rsid w:val="00E53175"/>
    <w:rsid w:val="00EC0AC2"/>
    <w:rsid w:val="00F007A8"/>
    <w:rsid w:val="00F61742"/>
    <w:rsid w:val="00F806C2"/>
    <w:rsid w:val="00FB7557"/>
    <w:rsid w:val="1BB4B7BE"/>
    <w:rsid w:val="1D49C563"/>
    <w:rsid w:val="23B1F1E1"/>
    <w:rsid w:val="28F82117"/>
    <w:rsid w:val="2B278461"/>
    <w:rsid w:val="3C9C4CFC"/>
    <w:rsid w:val="471F270B"/>
    <w:rsid w:val="54E6ACB4"/>
    <w:rsid w:val="7094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9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6</revision>
  <dcterms:created xsi:type="dcterms:W3CDTF">2026-06-09T04:00:00.0000000Z</dcterms:created>
  <dcterms:modified xsi:type="dcterms:W3CDTF">2026-06-12T14:04:26.8222192Z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