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55F2A3F8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683127">
              <w:rPr>
                <w:rFonts w:ascii="標楷體" w:eastAsia="標楷體" w:hint="eastAsia"/>
                <w:b/>
                <w:sz w:val="28"/>
                <w:szCs w:val="28"/>
              </w:rPr>
              <w:t>9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782B73">
              <w:rPr>
                <w:rFonts w:ascii="標楷體" w:eastAsia="標楷體" w:hint="eastAsia"/>
                <w:b/>
                <w:sz w:val="28"/>
                <w:szCs w:val="28"/>
              </w:rPr>
              <w:t>23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727B0049" w:rsidR="00F55900" w:rsidRPr="00F55900" w:rsidRDefault="00782B73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林法正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63E405C6" w:rsidR="00F55900" w:rsidRPr="00F55900" w:rsidRDefault="00DF2369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從2016推動能源轉型到2050達成</w:t>
            </w:r>
            <w:proofErr w:type="gramStart"/>
            <w:r>
              <w:rPr>
                <w:rFonts w:ascii="標楷體" w:eastAsia="標楷體" w:hint="eastAsia"/>
                <w:b/>
              </w:rPr>
              <w:t>淨零排放</w:t>
            </w:r>
            <w:r>
              <w:rPr>
                <w:rFonts w:ascii="標楷體" w:eastAsia="標楷體"/>
                <w:b/>
              </w:rPr>
              <w:t>—</w:t>
            </w:r>
            <w:proofErr w:type="gramEnd"/>
            <w:r>
              <w:rPr>
                <w:rFonts w:ascii="標楷體" w:eastAsia="標楷體" w:hint="eastAsia"/>
                <w:b/>
              </w:rPr>
              <w:t>我國電力系統規劃及展望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7E6B7E88" w14:textId="77777777" w:rsidR="00DF2369" w:rsidRDefault="00DF2369" w:rsidP="00FA6C5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DF2369">
              <w:rPr>
                <w:rFonts w:eastAsia="標楷體" w:hint="eastAsia"/>
                <w:sz w:val="28"/>
                <w:szCs w:val="28"/>
              </w:rPr>
              <w:t>今天的演講主要可以分成三個章節</w:t>
            </w:r>
            <w:r w:rsidRPr="00DF2369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DF2369">
              <w:rPr>
                <w:rFonts w:eastAsia="標楷體" w:hint="eastAsia"/>
                <w:sz w:val="28"/>
                <w:szCs w:val="28"/>
              </w:rPr>
              <w:t>台灣能源政策、能源轉型及因應對策、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綠能高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滲透率及因應對策。一、台灣的能源政策從</w:t>
            </w:r>
            <w:r w:rsidRPr="00DF2369">
              <w:rPr>
                <w:rFonts w:eastAsia="標楷體" w:hint="eastAsia"/>
                <w:sz w:val="28"/>
                <w:szCs w:val="28"/>
              </w:rPr>
              <w:t>2016</w:t>
            </w:r>
            <w:r w:rsidRPr="00DF2369">
              <w:rPr>
                <w:rFonts w:eastAsia="標楷體" w:hint="eastAsia"/>
                <w:sz w:val="28"/>
                <w:szCs w:val="28"/>
              </w:rPr>
              <w:t>年起有了很大的轉變，逐步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汰除核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電、燃煤火力發電，增加燃氣機組及再生能源，目標是</w:t>
            </w:r>
            <w:r w:rsidRPr="00DF2369">
              <w:rPr>
                <w:rFonts w:eastAsia="標楷體" w:hint="eastAsia"/>
                <w:sz w:val="28"/>
                <w:szCs w:val="28"/>
              </w:rPr>
              <w:t>2025</w:t>
            </w:r>
            <w:r w:rsidRPr="00DF2369">
              <w:rPr>
                <w:rFonts w:eastAsia="標楷體" w:hint="eastAsia"/>
                <w:sz w:val="28"/>
                <w:szCs w:val="28"/>
              </w:rPr>
              <w:t>年再生能源達</w:t>
            </w:r>
            <w:r w:rsidRPr="00DF2369">
              <w:rPr>
                <w:rFonts w:eastAsia="標楷體" w:hint="eastAsia"/>
                <w:sz w:val="28"/>
                <w:szCs w:val="28"/>
              </w:rPr>
              <w:t>20%</w:t>
            </w:r>
            <w:r w:rsidRPr="00DF2369">
              <w:rPr>
                <w:rFonts w:eastAsia="標楷體" w:hint="eastAsia"/>
                <w:sz w:val="28"/>
                <w:szCs w:val="28"/>
              </w:rPr>
              <w:t>。以現今世界能源發展趨勢來看，台灣當時的政策算是有同步發展。如今，我們有更遠大的目標，台灣希望在</w:t>
            </w:r>
            <w:r w:rsidRPr="00DF2369">
              <w:rPr>
                <w:rFonts w:eastAsia="標楷體" w:hint="eastAsia"/>
                <w:sz w:val="28"/>
                <w:szCs w:val="28"/>
              </w:rPr>
              <w:t>2050</w:t>
            </w:r>
            <w:r w:rsidRPr="00DF2369">
              <w:rPr>
                <w:rFonts w:eastAsia="標楷體" w:hint="eastAsia"/>
                <w:sz w:val="28"/>
                <w:szCs w:val="28"/>
              </w:rPr>
              <w:t>年達成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淨零碳排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，為此，需要加大力度推動能源轉型的政策。二、台電的能源轉型其實是一項浩大的工程，當中有諸多的議題，以及眾多的子項目。首先、電力供需的規劃方向，台電的思維已從供給端的管理轉換為需求端的管理，除了廣設高壓電錶外、一般用戶也須裝置智慧電表，以利台電進行供給及需求的調度。再來、推動再生能源時勢必會遇到不少挑戰，以光電為例，其本身就具間歇性、不穩性、天候性、季節性，除了對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併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網調度造成不小的挑戰外，近年來也對台灣造成日尖峰降低而夜間負載陡升的現象。而再生能源中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尤其風電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，台灣的產業鏈需要加強其自身的技術能力及韌性，才不會被外商占盡台灣的機會。此外能源轉型議題中，台電還有輔助服務規劃方案，因應機組跳脫，全台機組附載瞬間增加導致交流電頻率下降的情況。當跳脫狀況發生時，會即時啟動四步驟</w:t>
            </w:r>
            <w:r w:rsidRPr="00DF2369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DF2369">
              <w:rPr>
                <w:rFonts w:eastAsia="標楷體" w:hint="eastAsia"/>
                <w:sz w:val="28"/>
                <w:szCs w:val="28"/>
              </w:rPr>
              <w:t>快速反應、調頻備轉、及時備轉及最後的補充備轉。其中，為了達到即時備轉，儲能設施的建造是極為重要的，除了水力機組外，大型的電池儲能設備也是越來越受到關注的一環，因此台灣的儲能產業日益需要受到政府關照。三、隨著台灣再生能源的占比日益增長，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綠能高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滲透率會造成的問題也浮上檯面。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系統慣量不足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，是危機最嚴重的一項。</w:t>
            </w:r>
            <w:proofErr w:type="gramStart"/>
            <w:r w:rsidRPr="00DF2369">
              <w:rPr>
                <w:rFonts w:eastAsia="標楷體" w:hint="eastAsia"/>
                <w:sz w:val="28"/>
                <w:szCs w:val="28"/>
              </w:rPr>
              <w:t>當綠電</w:t>
            </w:r>
            <w:proofErr w:type="gramEnd"/>
            <w:r w:rsidRPr="00DF2369">
              <w:rPr>
                <w:rFonts w:eastAsia="標楷體" w:hint="eastAsia"/>
                <w:sz w:val="28"/>
                <w:szCs w:val="28"/>
              </w:rPr>
              <w:t>達顛峰時段時，傳統機組的負載過低，若是有機組跳脫的情況發生，頻率的跌幅會難以想像，因此除了前面提到的輔助服務規劃方案，還需動用更多的技術維持發電的穩定。</w:t>
            </w:r>
          </w:p>
          <w:p w14:paraId="193B9A8E" w14:textId="6B9CEE36" w:rsidR="003A4991" w:rsidRPr="003A4991" w:rsidRDefault="003A4991" w:rsidP="00FA6C5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proofErr w:type="gramStart"/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44ED94C6" w:rsidR="00782B73" w:rsidRPr="00F55900" w:rsidRDefault="00782B73" w:rsidP="00FA6C5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今天聆聽林院長充實的演講，我認為資訊量雖然龐大，但是並不會過於複雜艱澀。尤其是電網供給需求的分配這類攸關民生議題的部分，我覺得全台灣的每個人都有權利及義務去了解。否則有人連日常的電力是如何調度的都不知道，只會抱怨台灣缺電，實在是不可取。另外，台灣目前正在加大力度做能源轉型，本土廠商卻面臨缺乏技術人才的窘境，雖然有政府的保護傘，但是台灣身為</w:t>
            </w:r>
            <w:r>
              <w:rPr>
                <w:rFonts w:eastAsia="標楷體" w:hint="eastAsia"/>
                <w:noProof/>
                <w:sz w:val="28"/>
                <w:szCs w:val="28"/>
              </w:rPr>
              <w:t>WTO</w:t>
            </w:r>
            <w:r>
              <w:rPr>
                <w:rFonts w:eastAsia="標楷體" w:hint="eastAsia"/>
                <w:noProof/>
                <w:sz w:val="28"/>
                <w:szCs w:val="28"/>
              </w:rPr>
              <w:t>的會員國，仍難與外商比肩競爭。我覺得需要有政策的導向，告訴台灣的人才，除了有半導體業</w:t>
            </w:r>
            <w:r w:rsidR="00544CB9">
              <w:rPr>
                <w:rFonts w:eastAsia="標楷體" w:hint="eastAsia"/>
                <w:noProof/>
                <w:sz w:val="28"/>
                <w:szCs w:val="28"/>
              </w:rPr>
              <w:t>，光電、風電、儲能產業等國家一樣非常重視，讓更多的人力挹注台灣的產業，才有機會在這能源轉型中抓住機會。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rFonts w:hint="eastAsia"/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AB86" w14:textId="77777777" w:rsidR="00054246" w:rsidRDefault="00054246" w:rsidP="00DC3A3A">
      <w:r>
        <w:separator/>
      </w:r>
    </w:p>
  </w:endnote>
  <w:endnote w:type="continuationSeparator" w:id="0">
    <w:p w14:paraId="42037A06" w14:textId="77777777" w:rsidR="00054246" w:rsidRDefault="00054246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9F7E" w14:textId="77777777" w:rsidR="00054246" w:rsidRDefault="00054246" w:rsidP="00DC3A3A">
      <w:r>
        <w:separator/>
      </w:r>
    </w:p>
  </w:footnote>
  <w:footnote w:type="continuationSeparator" w:id="0">
    <w:p w14:paraId="0DEBBF5B" w14:textId="77777777" w:rsidR="00054246" w:rsidRDefault="00054246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942</Characters>
  <Application>Microsoft Office Word</Application>
  <DocSecurity>0</DocSecurity>
  <Lines>7</Lines>
  <Paragraphs>2</Paragraphs>
  <ScaleCrop>false</ScaleCrop>
  <Company>ntu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2023-09-23T09:16:00Z</dcterms:created>
  <dcterms:modified xsi:type="dcterms:W3CDTF">2023-09-23T09:35:00Z</dcterms:modified>
</cp:coreProperties>
</file>