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6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6"/>
        <w:gridCol w:w="1507"/>
        <w:gridCol w:w="1404"/>
        <w:gridCol w:w="2950"/>
        <w:gridCol w:w="3379"/>
      </w:tblGrid>
      <w:tr w:rsidR="00F55900" w:rsidRPr="00F55900" w14:paraId="212A5948" w14:textId="77777777" w:rsidTr="00941391">
        <w:trPr>
          <w:cantSplit/>
          <w:trHeight w:val="688"/>
        </w:trPr>
        <w:tc>
          <w:tcPr>
            <w:tcW w:w="1456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07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04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377" w:type="dxa"/>
          </w:tcPr>
          <w:p w14:paraId="1E403B29" w14:textId="2DF5335A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3D328C">
              <w:rPr>
                <w:rFonts w:ascii="標楷體" w:eastAsia="標楷體" w:hint="eastAsia"/>
                <w:b/>
                <w:sz w:val="28"/>
                <w:szCs w:val="28"/>
              </w:rPr>
              <w:t>3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月</w:t>
            </w:r>
            <w:r w:rsidR="000D0B43">
              <w:rPr>
                <w:rFonts w:ascii="標楷體" w:eastAsia="標楷體" w:hint="eastAsia"/>
                <w:b/>
                <w:sz w:val="28"/>
                <w:szCs w:val="28"/>
              </w:rPr>
              <w:t>2</w:t>
            </w:r>
            <w:r w:rsidR="003D328C">
              <w:rPr>
                <w:rFonts w:ascii="標楷體" w:eastAsia="標楷體" w:hint="eastAsia"/>
                <w:b/>
                <w:sz w:val="28"/>
                <w:szCs w:val="28"/>
              </w:rPr>
              <w:t>5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941391">
        <w:trPr>
          <w:cantSplit/>
          <w:trHeight w:val="856"/>
        </w:trPr>
        <w:tc>
          <w:tcPr>
            <w:tcW w:w="1456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07" w:type="dxa"/>
          </w:tcPr>
          <w:p w14:paraId="25559556" w14:textId="04F23D38" w:rsidR="00F55900" w:rsidRPr="00F55900" w:rsidRDefault="003D328C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3D328C">
              <w:rPr>
                <w:rFonts w:ascii="標楷體" w:eastAsia="標楷體" w:hint="eastAsia"/>
                <w:b/>
                <w:sz w:val="28"/>
                <w:szCs w:val="28"/>
              </w:rPr>
              <w:t>陳志宏</w:t>
            </w:r>
          </w:p>
        </w:tc>
        <w:tc>
          <w:tcPr>
            <w:tcW w:w="1404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27" w:type="dxa"/>
            <w:gridSpan w:val="2"/>
          </w:tcPr>
          <w:p w14:paraId="6A18DD72" w14:textId="532E9610" w:rsidR="00F55900" w:rsidRPr="003D328C" w:rsidRDefault="003D328C" w:rsidP="00941391">
            <w:pPr>
              <w:snapToGrid w:val="0"/>
              <w:spacing w:before="120" w:after="120"/>
              <w:rPr>
                <w:rFonts w:ascii="標楷體" w:eastAsia="標楷體"/>
                <w:b/>
                <w:sz w:val="28"/>
                <w:szCs w:val="28"/>
              </w:rPr>
            </w:pPr>
            <w:r w:rsidRPr="003D328C">
              <w:rPr>
                <w:rFonts w:ascii="標楷體" w:eastAsia="標楷體" w:hint="eastAsia"/>
                <w:b/>
                <w:sz w:val="28"/>
                <w:szCs w:val="28"/>
              </w:rPr>
              <w:t>臺灣的醫療器材產業概況與醫療器材開發經驗分享</w:t>
            </w:r>
          </w:p>
        </w:tc>
      </w:tr>
      <w:tr w:rsidR="00534E31" w:rsidRPr="00F55900" w14:paraId="79A23C1C" w14:textId="77777777" w:rsidTr="00941391">
        <w:trPr>
          <w:cantSplit/>
          <w:trHeight w:val="13666"/>
        </w:trPr>
        <w:tc>
          <w:tcPr>
            <w:tcW w:w="10696" w:type="dxa"/>
            <w:gridSpan w:val="5"/>
          </w:tcPr>
          <w:p w14:paraId="6264954B" w14:textId="048D07A5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0C4A42AE" w14:textId="77777777" w:rsidR="00A97455" w:rsidRDefault="008457E9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聽診器、健康心率手環、馬丁大夫鞋，三個物品中何為醫療器材</w:t>
            </w:r>
            <w:r>
              <w:rPr>
                <w:rFonts w:eastAsia="標楷體" w:hint="eastAsia"/>
                <w:sz w:val="28"/>
                <w:szCs w:val="28"/>
              </w:rPr>
              <w:t xml:space="preserve">? </w:t>
            </w:r>
            <w:r>
              <w:rPr>
                <w:rFonts w:eastAsia="標楷體" w:hint="eastAsia"/>
                <w:sz w:val="28"/>
                <w:szCs w:val="28"/>
              </w:rPr>
              <w:t>嚴格來說，只有聽診器屬於醫療器材。醫療器材</w:t>
            </w:r>
            <w:r w:rsidRPr="008457E9">
              <w:rPr>
                <w:rFonts w:eastAsia="標楷體" w:hint="eastAsia"/>
                <w:sz w:val="28"/>
                <w:szCs w:val="28"/>
              </w:rPr>
              <w:t>需要符合</w:t>
            </w:r>
            <w:r w:rsidRPr="008457E9">
              <w:rPr>
                <w:rFonts w:eastAsia="標楷體" w:hint="eastAsia"/>
                <w:sz w:val="28"/>
                <w:szCs w:val="28"/>
              </w:rPr>
              <w:t>FDA</w:t>
            </w:r>
            <w:r w:rsidRPr="008457E9">
              <w:rPr>
                <w:rFonts w:eastAsia="標楷體" w:hint="eastAsia"/>
                <w:sz w:val="28"/>
                <w:szCs w:val="28"/>
              </w:rPr>
              <w:t>（美國）或</w:t>
            </w:r>
            <w:r w:rsidRPr="008457E9">
              <w:rPr>
                <w:rFonts w:eastAsia="標楷體" w:hint="eastAsia"/>
                <w:sz w:val="28"/>
                <w:szCs w:val="28"/>
              </w:rPr>
              <w:t>TFDA</w:t>
            </w:r>
            <w:r w:rsidRPr="008457E9">
              <w:rPr>
                <w:rFonts w:eastAsia="標楷體" w:hint="eastAsia"/>
                <w:sz w:val="28"/>
                <w:szCs w:val="28"/>
              </w:rPr>
              <w:t>（台灣）等國家</w:t>
            </w:r>
            <w:r>
              <w:rPr>
                <w:rFonts w:eastAsia="標楷體" w:hint="eastAsia"/>
                <w:sz w:val="28"/>
                <w:szCs w:val="28"/>
              </w:rPr>
              <w:t>級</w:t>
            </w:r>
            <w:r w:rsidRPr="008457E9">
              <w:rPr>
                <w:rFonts w:eastAsia="標楷體" w:hint="eastAsia"/>
                <w:sz w:val="28"/>
                <w:szCs w:val="28"/>
              </w:rPr>
              <w:t>主管機關</w:t>
            </w:r>
            <w:r>
              <w:rPr>
                <w:rFonts w:eastAsia="標楷體" w:hint="eastAsia"/>
                <w:sz w:val="28"/>
                <w:szCs w:val="28"/>
              </w:rPr>
              <w:t>相關的</w:t>
            </w:r>
            <w:r w:rsidRPr="008457E9">
              <w:rPr>
                <w:rFonts w:eastAsia="標楷體" w:hint="eastAsia"/>
                <w:sz w:val="28"/>
                <w:szCs w:val="28"/>
              </w:rPr>
              <w:t>規範</w:t>
            </w:r>
            <w:r>
              <w:rPr>
                <w:rFonts w:eastAsia="標楷體" w:hint="eastAsia"/>
                <w:sz w:val="28"/>
                <w:szCs w:val="28"/>
              </w:rPr>
              <w:t>及</w:t>
            </w:r>
            <w:r w:rsidRPr="008457E9">
              <w:rPr>
                <w:rFonts w:eastAsia="標楷體" w:hint="eastAsia"/>
                <w:sz w:val="28"/>
                <w:szCs w:val="28"/>
              </w:rPr>
              <w:t>定義。醫療器材</w:t>
            </w:r>
            <w:r>
              <w:rPr>
                <w:rFonts w:eastAsia="標楷體" w:hint="eastAsia"/>
                <w:sz w:val="28"/>
                <w:szCs w:val="28"/>
              </w:rPr>
              <w:t>會被</w:t>
            </w:r>
            <w:r w:rsidRPr="008457E9">
              <w:rPr>
                <w:rFonts w:eastAsia="標楷體" w:hint="eastAsia"/>
                <w:sz w:val="28"/>
                <w:szCs w:val="28"/>
              </w:rPr>
              <w:t>依風險</w:t>
            </w:r>
            <w:r>
              <w:rPr>
                <w:rFonts w:eastAsia="標楷體" w:hint="eastAsia"/>
                <w:sz w:val="28"/>
                <w:szCs w:val="28"/>
              </w:rPr>
              <w:t>程度</w:t>
            </w:r>
            <w:r w:rsidRPr="008457E9">
              <w:rPr>
                <w:rFonts w:eastAsia="標楷體" w:hint="eastAsia"/>
                <w:sz w:val="28"/>
                <w:szCs w:val="28"/>
              </w:rPr>
              <w:t>分級，大多國家都分為三級</w:t>
            </w: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 w:hint="eastAsia"/>
                <w:sz w:val="28"/>
                <w:szCs w:val="28"/>
              </w:rPr>
              <w:t>歐盟四級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，另外，在台灣若是該器材採用新興技術，還會被歸納為新醫療器材，必須繳交臨床資料。</w:t>
            </w:r>
            <w:r w:rsidR="00440C9E">
              <w:rPr>
                <w:rFonts w:eastAsia="標楷體" w:hint="eastAsia"/>
                <w:sz w:val="28"/>
                <w:szCs w:val="28"/>
              </w:rPr>
              <w:t>總體來說，醫療器材開發時間長、成本高，外銷還須依照各國相關規範逐一申請認證。即便有技術有資金也有認證，卻不易找到販售通路。但是，一旦開拓市場，便有很長的一段時間可以獲得高報酬。近年來生醫產業受到</w:t>
            </w:r>
            <w:r w:rsidR="003A3116">
              <w:rPr>
                <w:rFonts w:eastAsia="標楷體" w:hint="eastAsia"/>
                <w:sz w:val="28"/>
                <w:szCs w:val="28"/>
              </w:rPr>
              <w:t>政府</w:t>
            </w:r>
            <w:r w:rsidR="00440C9E">
              <w:rPr>
                <w:rFonts w:eastAsia="標楷體" w:hint="eastAsia"/>
                <w:sz w:val="28"/>
                <w:szCs w:val="28"/>
              </w:rPr>
              <w:t>「</w:t>
            </w:r>
            <w:r w:rsidR="00440C9E">
              <w:rPr>
                <w:rFonts w:eastAsia="標楷體" w:hint="eastAsia"/>
                <w:sz w:val="28"/>
                <w:szCs w:val="28"/>
              </w:rPr>
              <w:t>5+2</w:t>
            </w:r>
            <w:r w:rsidR="00440C9E">
              <w:rPr>
                <w:rFonts w:eastAsia="標楷體" w:hint="eastAsia"/>
                <w:sz w:val="28"/>
                <w:szCs w:val="28"/>
              </w:rPr>
              <w:t>產業創新</w:t>
            </w:r>
            <w:r w:rsidR="00440C9E">
              <w:rPr>
                <w:rFonts w:eastAsia="標楷體" w:hint="eastAsia"/>
                <w:sz w:val="28"/>
                <w:szCs w:val="28"/>
              </w:rPr>
              <w:t>」以及「</w:t>
            </w:r>
            <w:r w:rsidR="003A3116">
              <w:rPr>
                <w:rFonts w:eastAsia="標楷體" w:hint="eastAsia"/>
                <w:sz w:val="28"/>
                <w:szCs w:val="28"/>
              </w:rPr>
              <w:t>六大核心戰略產業</w:t>
            </w:r>
            <w:r w:rsidR="00440C9E">
              <w:rPr>
                <w:rFonts w:eastAsia="標楷體" w:hint="eastAsia"/>
                <w:sz w:val="28"/>
                <w:szCs w:val="28"/>
              </w:rPr>
              <w:t>」</w:t>
            </w:r>
            <w:r w:rsidR="003A3116">
              <w:rPr>
                <w:rFonts w:eastAsia="標楷體" w:hint="eastAsia"/>
                <w:sz w:val="28"/>
                <w:szCs w:val="28"/>
              </w:rPr>
              <w:t>的政策扶植下，可說是</w:t>
            </w:r>
            <w:r w:rsidR="003A3116" w:rsidRPr="003D328C">
              <w:rPr>
                <w:rFonts w:eastAsia="標楷體" w:hint="eastAsia"/>
                <w:sz w:val="28"/>
                <w:szCs w:val="28"/>
              </w:rPr>
              <w:t>蓬勃發展前途無量</w:t>
            </w:r>
            <w:r w:rsidR="003A3116">
              <w:rPr>
                <w:rFonts w:eastAsia="標楷體" w:hint="eastAsia"/>
                <w:sz w:val="28"/>
                <w:szCs w:val="28"/>
              </w:rPr>
              <w:t>。</w:t>
            </w:r>
            <w:r w:rsidR="003A3116" w:rsidRPr="003D328C">
              <w:rPr>
                <w:rFonts w:eastAsia="標楷體" w:hint="eastAsia"/>
                <w:sz w:val="28"/>
                <w:szCs w:val="28"/>
              </w:rPr>
              <w:t>許多</w:t>
            </w:r>
            <w:r w:rsidR="003A3116" w:rsidRPr="003D328C">
              <w:rPr>
                <w:rFonts w:eastAsia="標楷體" w:hint="eastAsia"/>
                <w:sz w:val="28"/>
                <w:szCs w:val="28"/>
              </w:rPr>
              <w:t>ICT</w:t>
            </w:r>
            <w:r w:rsidR="003A3116" w:rsidRPr="003D328C">
              <w:rPr>
                <w:rFonts w:eastAsia="標楷體" w:hint="eastAsia"/>
                <w:sz w:val="28"/>
                <w:szCs w:val="28"/>
              </w:rPr>
              <w:t>大廠也都在醫療產業</w:t>
            </w:r>
            <w:r w:rsidR="003A3116">
              <w:rPr>
                <w:rFonts w:eastAsia="標楷體" w:hint="eastAsia"/>
                <w:sz w:val="28"/>
                <w:szCs w:val="28"/>
              </w:rPr>
              <w:t>上</w:t>
            </w:r>
            <w:r w:rsidR="003A3116" w:rsidRPr="003D328C">
              <w:rPr>
                <w:rFonts w:eastAsia="標楷體" w:hint="eastAsia"/>
                <w:sz w:val="28"/>
                <w:szCs w:val="28"/>
              </w:rPr>
              <w:t>佈局</w:t>
            </w:r>
            <w:r w:rsidR="003A3116">
              <w:rPr>
                <w:rFonts w:eastAsia="標楷體" w:hint="eastAsia"/>
                <w:sz w:val="28"/>
                <w:szCs w:val="28"/>
              </w:rPr>
              <w:t>，希望做到</w:t>
            </w:r>
            <w:r w:rsidR="003A3116" w:rsidRPr="003A3116">
              <w:rPr>
                <w:rFonts w:eastAsia="標楷體" w:hint="eastAsia"/>
                <w:sz w:val="28"/>
                <w:szCs w:val="28"/>
              </w:rPr>
              <w:t>醫療產品數位化、精準化、智慧化</w:t>
            </w:r>
            <w:r w:rsidR="003A3116">
              <w:rPr>
                <w:rFonts w:eastAsia="標楷體" w:hint="eastAsia"/>
                <w:sz w:val="28"/>
                <w:szCs w:val="28"/>
              </w:rPr>
              <w:t>。</w:t>
            </w:r>
            <w:r w:rsidR="003A3116" w:rsidRPr="003A3116">
              <w:rPr>
                <w:rFonts w:eastAsia="標楷體" w:hint="eastAsia"/>
                <w:sz w:val="28"/>
                <w:szCs w:val="28"/>
              </w:rPr>
              <w:t>值得注意的是目前台灣單做</w:t>
            </w:r>
            <w:r w:rsidR="003A3116">
              <w:rPr>
                <w:rFonts w:eastAsia="標楷體" w:hint="eastAsia"/>
                <w:sz w:val="28"/>
                <w:szCs w:val="28"/>
              </w:rPr>
              <w:t>傳統</w:t>
            </w:r>
            <w:r w:rsidR="003A3116" w:rsidRPr="003A3116">
              <w:rPr>
                <w:rFonts w:eastAsia="標楷體" w:hint="eastAsia"/>
                <w:sz w:val="28"/>
                <w:szCs w:val="28"/>
              </w:rPr>
              <w:t>醫療器材的公司儘管資本額不大，但是毛利都很高。</w:t>
            </w:r>
            <w:r w:rsidR="003A3116">
              <w:rPr>
                <w:rFonts w:eastAsia="標楷體" w:hint="eastAsia"/>
                <w:sz w:val="28"/>
                <w:szCs w:val="28"/>
              </w:rPr>
              <w:t>如果投入創新產品，成功數位及智慧轉型，便可以在未來繼續保持良好收益。</w:t>
            </w:r>
          </w:p>
          <w:p w14:paraId="316AFAD1" w14:textId="70C8902F" w:rsidR="008457E9" w:rsidRDefault="003A3116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3A3116">
              <w:rPr>
                <w:rFonts w:eastAsia="標楷體" w:hint="eastAsia"/>
                <w:sz w:val="28"/>
                <w:szCs w:val="28"/>
              </w:rPr>
              <w:t>人口老年化是是推動醫療器材研發的重要動力之一。全世界的醫療器材年成長率都落在</w:t>
            </w:r>
            <w:r w:rsidRPr="003A3116">
              <w:rPr>
                <w:rFonts w:eastAsia="標楷體" w:hint="eastAsia"/>
                <w:sz w:val="28"/>
                <w:szCs w:val="28"/>
              </w:rPr>
              <w:t>7%</w:t>
            </w:r>
            <w:r w:rsidRPr="003A3116">
              <w:rPr>
                <w:rFonts w:eastAsia="標楷體" w:hint="eastAsia"/>
                <w:sz w:val="28"/>
                <w:szCs w:val="28"/>
              </w:rPr>
              <w:t>左右，</w:t>
            </w:r>
            <w:r>
              <w:rPr>
                <w:rFonts w:eastAsia="標楷體" w:hint="eastAsia"/>
                <w:sz w:val="28"/>
                <w:szCs w:val="28"/>
              </w:rPr>
              <w:t>當中的</w:t>
            </w:r>
            <w:r w:rsidRPr="003A3116">
              <w:rPr>
                <w:rFonts w:eastAsia="標楷體" w:hint="eastAsia"/>
                <w:sz w:val="28"/>
                <w:szCs w:val="28"/>
              </w:rPr>
              <w:t>美洲市場最大</w:t>
            </w:r>
            <w:r w:rsidR="00A97455">
              <w:rPr>
                <w:rFonts w:eastAsia="標楷體" w:hint="eastAsia"/>
                <w:sz w:val="28"/>
                <w:szCs w:val="28"/>
              </w:rPr>
              <w:t>。而國家市場排名第一名是美國、第二名是德國。</w:t>
            </w:r>
            <w:r>
              <w:rPr>
                <w:rFonts w:eastAsia="標楷體" w:hint="eastAsia"/>
                <w:sz w:val="28"/>
                <w:szCs w:val="28"/>
              </w:rPr>
              <w:t>所以台灣的外銷醫材，</w:t>
            </w:r>
            <w:r w:rsidR="00A97455">
              <w:rPr>
                <w:rFonts w:eastAsia="標楷體" w:hint="eastAsia"/>
                <w:sz w:val="28"/>
                <w:szCs w:val="28"/>
              </w:rPr>
              <w:t>申請許可的優先順序基本上是先美國，再歐盟，接著才是其他國家。</w:t>
            </w:r>
          </w:p>
          <w:p w14:paraId="3B7992BE" w14:textId="77777777" w:rsidR="00F27879" w:rsidRDefault="00A97455" w:rsidP="00F27879">
            <w:pPr>
              <w:widowControl/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醫療器材的產品開發流程上，不僅要符合醫療器材品質管理系統</w:t>
            </w:r>
            <w:r>
              <w:rPr>
                <w:rFonts w:eastAsia="標楷體" w:hint="eastAsia"/>
                <w:sz w:val="28"/>
                <w:szCs w:val="28"/>
              </w:rPr>
              <w:t>(ISO13485)</w:t>
            </w:r>
            <w:r>
              <w:rPr>
                <w:rFonts w:eastAsia="標楷體" w:hint="eastAsia"/>
                <w:sz w:val="28"/>
                <w:szCs w:val="28"/>
              </w:rPr>
              <w:t>，還要做醫療器材風險管理</w:t>
            </w:r>
            <w:r>
              <w:rPr>
                <w:rFonts w:eastAsia="標楷體" w:hint="eastAsia"/>
                <w:sz w:val="28"/>
                <w:szCs w:val="28"/>
              </w:rPr>
              <w:t>(ISO14971:2019)</w:t>
            </w:r>
            <w:r w:rsidR="00F27879">
              <w:rPr>
                <w:rFonts w:eastAsia="標楷體" w:hint="eastAsia"/>
                <w:sz w:val="28"/>
                <w:szCs w:val="28"/>
              </w:rPr>
              <w:t>。此外，比起一般製造業，醫療器材在試作生產階段還需做額外的設計驗證及測試，如</w:t>
            </w:r>
            <w:r w:rsidR="00F27879">
              <w:rPr>
                <w:rFonts w:eastAsia="標楷體" w:hint="eastAsia"/>
                <w:sz w:val="28"/>
                <w:szCs w:val="28"/>
              </w:rPr>
              <w:t>V&amp;V</w:t>
            </w:r>
            <w:r w:rsidR="00F27879">
              <w:rPr>
                <w:rFonts w:eastAsia="標楷體" w:hint="eastAsia"/>
                <w:sz w:val="28"/>
                <w:szCs w:val="28"/>
              </w:rPr>
              <w:t>、臨床、易用性、生物相容性測試等等，這些都需額外付出時間及成本。</w:t>
            </w:r>
          </w:p>
          <w:p w14:paraId="595053DB" w14:textId="7E05230D" w:rsidR="00A97455" w:rsidRPr="00A97455" w:rsidRDefault="00F27879" w:rsidP="00F27879">
            <w:pPr>
              <w:widowControl/>
              <w:snapToGrid w:val="0"/>
              <w:spacing w:beforeLines="50" w:before="180"/>
              <w:rPr>
                <w:rFonts w:ascii="Arial" w:hAnsi="Arial" w:cs="Arial" w:hint="eastAsia"/>
                <w:color w:val="1A0DAB"/>
                <w:kern w:val="0"/>
                <w:u w:val="single"/>
                <w:shd w:val="clear" w:color="auto" w:fill="FFFFFF"/>
              </w:rPr>
            </w:pPr>
            <w:r>
              <w:rPr>
                <w:rFonts w:eastAsia="標楷體" w:hint="eastAsia"/>
                <w:sz w:val="28"/>
                <w:szCs w:val="28"/>
              </w:rPr>
              <w:t>CPAP</w:t>
            </w:r>
            <w:r>
              <w:rPr>
                <w:rFonts w:eastAsia="標楷體" w:hint="eastAsia"/>
                <w:sz w:val="28"/>
                <w:szCs w:val="28"/>
              </w:rPr>
              <w:t>陽壓呼吸器</w:t>
            </w:r>
            <w:r w:rsidR="00C81A85">
              <w:rPr>
                <w:rFonts w:eastAsia="標楷體" w:hint="eastAsia"/>
                <w:sz w:val="28"/>
                <w:szCs w:val="28"/>
              </w:rPr>
              <w:t>的預期用途是治療阻塞性睡眠呼吸中止症，需要特別設計控制器及演算法，讓患者使用時不會感到不適。此外，呼吸面罩的連接處也要有特殊的流道設計，以降低噪音。高流量氧氣鼻導管治療</w:t>
            </w:r>
            <w:r w:rsidR="00C81A85">
              <w:rPr>
                <w:rFonts w:eastAsia="標楷體" w:hint="eastAsia"/>
                <w:sz w:val="28"/>
                <w:szCs w:val="28"/>
              </w:rPr>
              <w:t>HFNC</w:t>
            </w:r>
            <w:r w:rsidR="00C81A85">
              <w:rPr>
                <w:rFonts w:eastAsia="標楷體" w:hint="eastAsia"/>
                <w:sz w:val="28"/>
                <w:szCs w:val="28"/>
              </w:rPr>
              <w:t>的預期用途是治療輕度至中度的呼吸衰竭患者</w:t>
            </w:r>
            <w:r w:rsidR="003156BC">
              <w:rPr>
                <w:rFonts w:eastAsia="標楷體" w:hint="eastAsia"/>
                <w:sz w:val="28"/>
                <w:szCs w:val="28"/>
              </w:rPr>
              <w:t>，其核心技術之一便是他的控制方案，可以穩定混氧濃度、濕度以及溫度。還有其他台灣開發成功或開發中的醫療器材，如手持式超音波診斷儀、無限超音波手術刀、血液透析器等等。這些醫療器材往往有國際大廠掌握多數市場，台灣廠商不僅要確保</w:t>
            </w:r>
            <w:r w:rsidR="00904892">
              <w:rPr>
                <w:rFonts w:eastAsia="標楷體" w:hint="eastAsia"/>
                <w:sz w:val="28"/>
                <w:szCs w:val="28"/>
              </w:rPr>
              <w:t>找的到</w:t>
            </w:r>
            <w:r w:rsidR="003156BC">
              <w:rPr>
                <w:rFonts w:eastAsia="標楷體" w:hint="eastAsia"/>
                <w:sz w:val="28"/>
                <w:szCs w:val="28"/>
              </w:rPr>
              <w:t>通路</w:t>
            </w:r>
            <w:r w:rsidR="00904892">
              <w:rPr>
                <w:rFonts w:eastAsia="標楷體" w:hint="eastAsia"/>
                <w:sz w:val="28"/>
                <w:szCs w:val="28"/>
              </w:rPr>
              <w:t>，還須想辦法避開國際廠牌的專利。</w:t>
            </w:r>
            <w:hyperlink r:id="rId7" w:history="1"/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9584028" w14:textId="5F1C3CD9" w:rsidR="00EF1CB3" w:rsidRPr="00F55900" w:rsidRDefault="00904892" w:rsidP="00904892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聽了</w:t>
            </w:r>
            <w:r w:rsidRPr="00904892">
              <w:rPr>
                <w:rFonts w:eastAsia="標楷體" w:hint="eastAsia"/>
                <w:sz w:val="28"/>
                <w:szCs w:val="28"/>
              </w:rPr>
              <w:t>陳志宏經理</w:t>
            </w:r>
            <w:r>
              <w:rPr>
                <w:rFonts w:eastAsia="標楷體" w:hint="eastAsia"/>
                <w:sz w:val="28"/>
                <w:szCs w:val="28"/>
              </w:rPr>
              <w:t>今天的演講，我覺得它不僅是在分享醫療器材開發的經驗，更是在分享他的人生歷練。甚至在演講的最後，不忘給予我們這些即將步入社會工作的研究生一些就職上的建議，讓我非常感動。在台灣，生醫產業被認為是潛在的兆元產業，但是多半都還是中小企業，能投入的人力及資本有限，</w:t>
            </w:r>
            <w:r w:rsidR="00CE4573">
              <w:rPr>
                <w:rFonts w:eastAsia="標楷體" w:hint="eastAsia"/>
                <w:sz w:val="28"/>
                <w:szCs w:val="28"/>
              </w:rPr>
              <w:t>要如何結合</w:t>
            </w:r>
            <w:r w:rsidR="00CE4573">
              <w:rPr>
                <w:rFonts w:eastAsia="標楷體" w:hint="eastAsia"/>
                <w:sz w:val="28"/>
                <w:szCs w:val="28"/>
              </w:rPr>
              <w:t>ICT</w:t>
            </w:r>
            <w:r w:rsidR="00CE4573">
              <w:rPr>
                <w:rFonts w:eastAsia="標楷體" w:hint="eastAsia"/>
                <w:sz w:val="28"/>
                <w:szCs w:val="28"/>
              </w:rPr>
              <w:t>達成產業創新，朝向數位化、精準化、智慧化發展，仍是一大課題。</w:t>
            </w:r>
          </w:p>
        </w:tc>
      </w:tr>
    </w:tbl>
    <w:p w14:paraId="5FE8E87E" w14:textId="77777777"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527F" w14:textId="77777777" w:rsidR="00AC66F0" w:rsidRDefault="00AC66F0" w:rsidP="00DC3A3A">
      <w:r>
        <w:separator/>
      </w:r>
    </w:p>
  </w:endnote>
  <w:endnote w:type="continuationSeparator" w:id="0">
    <w:p w14:paraId="18FE7C5B" w14:textId="77777777" w:rsidR="00AC66F0" w:rsidRDefault="00AC66F0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1BA2" w14:textId="77777777" w:rsidR="00AC66F0" w:rsidRDefault="00AC66F0" w:rsidP="00DC3A3A">
      <w:r>
        <w:separator/>
      </w:r>
    </w:p>
  </w:footnote>
  <w:footnote w:type="continuationSeparator" w:id="0">
    <w:p w14:paraId="6EC2BF25" w14:textId="77777777" w:rsidR="00AC66F0" w:rsidRDefault="00AC66F0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A5A"/>
    <w:rsid w:val="00051F54"/>
    <w:rsid w:val="00060821"/>
    <w:rsid w:val="00077C2C"/>
    <w:rsid w:val="00085151"/>
    <w:rsid w:val="00086921"/>
    <w:rsid w:val="000A4F37"/>
    <w:rsid w:val="000A66D0"/>
    <w:rsid w:val="000D0B43"/>
    <w:rsid w:val="0011460F"/>
    <w:rsid w:val="001163D3"/>
    <w:rsid w:val="00120156"/>
    <w:rsid w:val="00125CBC"/>
    <w:rsid w:val="001372A8"/>
    <w:rsid w:val="00156530"/>
    <w:rsid w:val="0016180E"/>
    <w:rsid w:val="00163A09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D68C9"/>
    <w:rsid w:val="00300F53"/>
    <w:rsid w:val="003156BC"/>
    <w:rsid w:val="00345045"/>
    <w:rsid w:val="00367D28"/>
    <w:rsid w:val="003A1A70"/>
    <w:rsid w:val="003A3116"/>
    <w:rsid w:val="003D328C"/>
    <w:rsid w:val="003E3CAD"/>
    <w:rsid w:val="003E7182"/>
    <w:rsid w:val="00400659"/>
    <w:rsid w:val="0044038B"/>
    <w:rsid w:val="00440C9E"/>
    <w:rsid w:val="0047022E"/>
    <w:rsid w:val="0047467D"/>
    <w:rsid w:val="00482B7B"/>
    <w:rsid w:val="00486B7F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2675E"/>
    <w:rsid w:val="006379C7"/>
    <w:rsid w:val="00640CD4"/>
    <w:rsid w:val="00662D3A"/>
    <w:rsid w:val="006776BA"/>
    <w:rsid w:val="00693A25"/>
    <w:rsid w:val="00695FFD"/>
    <w:rsid w:val="006D6EE6"/>
    <w:rsid w:val="00703CF7"/>
    <w:rsid w:val="00710CC8"/>
    <w:rsid w:val="00723D2C"/>
    <w:rsid w:val="0074778B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37FCE"/>
    <w:rsid w:val="008457E9"/>
    <w:rsid w:val="008577E6"/>
    <w:rsid w:val="008813EE"/>
    <w:rsid w:val="0088505C"/>
    <w:rsid w:val="008D13FD"/>
    <w:rsid w:val="008D20F7"/>
    <w:rsid w:val="008E5039"/>
    <w:rsid w:val="00904892"/>
    <w:rsid w:val="009176D3"/>
    <w:rsid w:val="00941391"/>
    <w:rsid w:val="009424AA"/>
    <w:rsid w:val="00960D8C"/>
    <w:rsid w:val="00966435"/>
    <w:rsid w:val="00997EC0"/>
    <w:rsid w:val="009A514B"/>
    <w:rsid w:val="009D448C"/>
    <w:rsid w:val="009E1D02"/>
    <w:rsid w:val="00A0048A"/>
    <w:rsid w:val="00A126F1"/>
    <w:rsid w:val="00A35838"/>
    <w:rsid w:val="00A40751"/>
    <w:rsid w:val="00A47495"/>
    <w:rsid w:val="00A5295E"/>
    <w:rsid w:val="00A60695"/>
    <w:rsid w:val="00A65061"/>
    <w:rsid w:val="00A6703D"/>
    <w:rsid w:val="00A90D20"/>
    <w:rsid w:val="00A92F91"/>
    <w:rsid w:val="00A932BD"/>
    <w:rsid w:val="00A97455"/>
    <w:rsid w:val="00AA3ACD"/>
    <w:rsid w:val="00AC66F0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D26D0"/>
    <w:rsid w:val="00BD6B55"/>
    <w:rsid w:val="00C37209"/>
    <w:rsid w:val="00C74DB4"/>
    <w:rsid w:val="00C81A85"/>
    <w:rsid w:val="00CA0950"/>
    <w:rsid w:val="00CA7618"/>
    <w:rsid w:val="00CD3BC3"/>
    <w:rsid w:val="00CE14F6"/>
    <w:rsid w:val="00CE4573"/>
    <w:rsid w:val="00CF041B"/>
    <w:rsid w:val="00CF4889"/>
    <w:rsid w:val="00CF699A"/>
    <w:rsid w:val="00D027EA"/>
    <w:rsid w:val="00D17ACE"/>
    <w:rsid w:val="00D212DA"/>
    <w:rsid w:val="00D40F0B"/>
    <w:rsid w:val="00D42C14"/>
    <w:rsid w:val="00D46A5A"/>
    <w:rsid w:val="00D530B0"/>
    <w:rsid w:val="00D810A6"/>
    <w:rsid w:val="00D82CCE"/>
    <w:rsid w:val="00D943C3"/>
    <w:rsid w:val="00DA1EF0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66CDF"/>
    <w:rsid w:val="00E779D3"/>
    <w:rsid w:val="00E94A11"/>
    <w:rsid w:val="00EA101B"/>
    <w:rsid w:val="00EC70C6"/>
    <w:rsid w:val="00EE1CD2"/>
    <w:rsid w:val="00EE255D"/>
    <w:rsid w:val="00EF1CB3"/>
    <w:rsid w:val="00F26A5F"/>
    <w:rsid w:val="00F27879"/>
    <w:rsid w:val="00F341DE"/>
    <w:rsid w:val="00F51EE9"/>
    <w:rsid w:val="00F54C96"/>
    <w:rsid w:val="00F55900"/>
    <w:rsid w:val="00F82A8C"/>
    <w:rsid w:val="00F83B42"/>
    <w:rsid w:val="00FA5F71"/>
    <w:rsid w:val="00FB4C75"/>
    <w:rsid w:val="00FB7960"/>
    <w:rsid w:val="00FC5C9E"/>
    <w:rsid w:val="00FF06C9"/>
    <w:rsid w:val="00FF3D0F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A97455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A97455"/>
    <w:rPr>
      <w:rFonts w:ascii="新細明體" w:hAnsi="新細明體" w:cs="新細明體"/>
      <w:b/>
      <w:bCs/>
      <w:sz w:val="27"/>
      <w:szCs w:val="27"/>
    </w:rPr>
  </w:style>
  <w:style w:type="character" w:styleId="a9">
    <w:name w:val="Hyperlink"/>
    <w:basedOn w:val="a0"/>
    <w:uiPriority w:val="99"/>
    <w:unhideWhenUsed/>
    <w:rsid w:val="00A97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leader.com.tw/home/iso-coaching-detail/ISO149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185</Words>
  <Characters>1060</Characters>
  <Application>Microsoft Office Word</Application>
  <DocSecurity>0</DocSecurity>
  <Lines>8</Lines>
  <Paragraphs>2</Paragraphs>
  <ScaleCrop>false</ScaleCrop>
  <Company>ntu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3</cp:revision>
  <cp:lastPrinted>2015-01-27T02:07:00Z</cp:lastPrinted>
  <dcterms:created xsi:type="dcterms:W3CDTF">2024-03-25T08:06:00Z</dcterms:created>
  <dcterms:modified xsi:type="dcterms:W3CDTF">2024-03-25T09:36:00Z</dcterms:modified>
</cp:coreProperties>
</file>