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11" w:rsidRPr="00454A11" w:rsidRDefault="00454A11" w:rsidP="00454A11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bookmarkStart w:id="0" w:name="_GoBack"/>
      <w:bookmarkEnd w:id="0"/>
    </w:p>
    <w:p w:rsidR="002C163A" w:rsidRPr="00454A11" w:rsidRDefault="00454A11" w:rsidP="00454A11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454A11">
        <w:rPr>
          <w:rFonts w:ascii="Times New Roman" w:hAnsi="Times New Roman"/>
        </w:rPr>
        <w:t xml:space="preserve">According to </w:t>
      </w:r>
      <w:r w:rsidR="002C163A">
        <w:rPr>
          <w:rFonts w:ascii="Times New Roman" w:hAnsi="Times New Roman"/>
        </w:rPr>
        <w:t>the winning rules</w:t>
      </w:r>
      <w:r w:rsidRPr="00454A11">
        <w:rPr>
          <w:rFonts w:ascii="Times New Roman" w:hAnsi="Times New Roman"/>
        </w:rPr>
        <w:t xml:space="preserve">, as shown in </w:t>
      </w:r>
      <w:r w:rsidRPr="00454A11">
        <w:rPr>
          <w:rFonts w:ascii="Times New Roman" w:hAnsi="Times New Roman"/>
        </w:rPr>
        <w:fldChar w:fldCharType="begin"/>
      </w:r>
      <w:r w:rsidRPr="00454A11">
        <w:rPr>
          <w:rFonts w:ascii="Times New Roman" w:hAnsi="Times New Roman"/>
        </w:rPr>
        <w:instrText xml:space="preserve"> REF _Ref1993339 \h </w:instrText>
      </w:r>
      <w:r w:rsidRPr="00454A11">
        <w:rPr>
          <w:rFonts w:ascii="Times New Roman" w:hAnsi="Times New Roman"/>
        </w:rPr>
      </w:r>
      <w:r w:rsidRPr="00454A11">
        <w:rPr>
          <w:rFonts w:ascii="Times New Roman" w:hAnsi="Times New Roman"/>
        </w:rPr>
        <w:fldChar w:fldCharType="separate"/>
      </w:r>
      <w:r w:rsidR="005C003D">
        <w:t xml:space="preserve">Figure </w:t>
      </w:r>
      <w:r w:rsidR="005C003D">
        <w:rPr>
          <w:noProof/>
        </w:rPr>
        <w:t>1</w:t>
      </w:r>
      <w:r w:rsidRPr="00454A11">
        <w:rPr>
          <w:rFonts w:ascii="Times New Roman" w:hAnsi="Times New Roman"/>
        </w:rPr>
        <w:fldChar w:fldCharType="end"/>
      </w:r>
      <w:r w:rsidRPr="00454A11">
        <w:rPr>
          <w:rFonts w:ascii="Times New Roman" w:hAnsi="Times New Roman"/>
        </w:rPr>
        <w:t>, the combination of each prize can be written as:</w:t>
      </w:r>
    </w:p>
    <w:p w:rsidR="00454A11" w:rsidRDefault="00454A11" w:rsidP="00454A11">
      <w:pPr>
        <w:pStyle w:val="a3"/>
        <w:ind w:leftChars="0" w:left="360"/>
        <w:rPr>
          <w:rFonts w:ascii="Times New Roman" w:hAnsi="Times New Roman"/>
        </w:rPr>
      </w:pPr>
    </w:p>
    <w:p w:rsidR="00BD6A96" w:rsidRPr="00BD6A96" w:rsidRDefault="00574CE3" w:rsidP="00BD6A96">
      <w:pPr>
        <w:pStyle w:val="a3"/>
        <w:ind w:leftChars="0" w:left="36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</m:oMath>
      </m:oMathPara>
    </w:p>
    <w:p w:rsidR="00BD6A96" w:rsidRDefault="00BD6A96" w:rsidP="00BD6A96">
      <w:pPr>
        <w:pStyle w:val="a3"/>
        <w:ind w:leftChars="0" w:left="360"/>
        <w:rPr>
          <w:rFonts w:ascii="Times New Roman" w:hAnsi="Times New Roman"/>
        </w:rPr>
      </w:pPr>
    </w:p>
    <w:p w:rsidR="00BD6A96" w:rsidRP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winning the second set, it is needed that the specific ball should be chosen, which only have 1 combination. But for not choosing the specific ball, the picked ball should be chosen from the others, which have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7</m:t>
            </m:r>
          </m:sup>
        </m:sSubSup>
      </m:oMath>
      <w:r>
        <w:rPr>
          <w:rFonts w:ascii="Times New Roman" w:hAnsi="Times New Roman" w:hint="eastAsia"/>
        </w:rPr>
        <w:t xml:space="preserve"> combinations. </w:t>
      </w:r>
      <w:r>
        <w:rPr>
          <w:rFonts w:ascii="Times New Roman" w:hAnsi="Times New Roman"/>
        </w:rPr>
        <w:t xml:space="preserve">Same for the first set, if the combination of choosing only m balls from the winning set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6</m:t>
            </m:r>
          </m:sup>
        </m:sSubSup>
      </m:oMath>
      <w:r>
        <w:rPr>
          <w:rFonts w:ascii="Times New Roman" w:hAnsi="Times New Roman"/>
        </w:rPr>
        <w:t xml:space="preserve"> times choosing 6-m balls from the losing set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6-m</m:t>
            </m:r>
          </m:sub>
          <m:sup>
            <m:r>
              <w:rPr>
                <w:rFonts w:ascii="Cambria Math" w:hAnsi="Cambria Math" w:hint="eastAsia"/>
              </w:rPr>
              <m:t>32</m:t>
            </m:r>
          </m:sup>
        </m:sSubSup>
      </m:oMath>
      <w:r>
        <w:rPr>
          <w:rFonts w:ascii="Times New Roman" w:hAnsi="Times New Roman" w:hint="eastAsia"/>
        </w:rPr>
        <w:t xml:space="preserve">. </w:t>
      </w:r>
    </w:p>
    <w:p w:rsid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454A11">
        <w:rPr>
          <w:rFonts w:ascii="Times New Roman" w:hAnsi="Times New Roman" w:hint="eastAsia"/>
        </w:rPr>
        <w:t xml:space="preserve">he total combination of both sets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38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</m:oMath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By calculating the total probability, we can obtain:</w:t>
      </w:r>
    </w:p>
    <w:p w:rsidR="003707FB" w:rsidRDefault="003707FB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D6A96" w:rsidRDefault="00BD6A96" w:rsidP="00BD6A96">
      <w:pPr>
        <w:pStyle w:val="a3"/>
        <w:ind w:leftChars="0" w:left="360" w:firstLineChars="100" w:firstLine="24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4413B98" wp14:editId="0544231F">
            <wp:extent cx="3133725" cy="25955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369" cy="2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FB" w:rsidRDefault="003707FB" w:rsidP="00BD6A96">
      <w:pPr>
        <w:pStyle w:val="a3"/>
        <w:ind w:leftChars="0" w:left="360" w:firstLineChars="100" w:firstLine="240"/>
        <w:jc w:val="center"/>
        <w:rPr>
          <w:rFonts w:ascii="Times New Roman" w:hAnsi="Times New Roman"/>
        </w:rPr>
      </w:pPr>
    </w:p>
    <w:p w:rsidR="00BD6A96" w:rsidRP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 xml:space="preserve">probability </w:t>
      </w:r>
      <w:r>
        <w:rPr>
          <w:rFonts w:ascii="Times New Roman" w:hAnsi="Times New Roman" w:hint="eastAsia"/>
        </w:rPr>
        <w:t>Calculated form MATLAB = 0.11</w:t>
      </w:r>
      <w:r>
        <w:rPr>
          <w:rFonts w:ascii="Times New Roman" w:hAnsi="Times New Roman"/>
        </w:rPr>
        <w:t>78, near 0.11=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:rsidR="00BD6A96" w:rsidRDefault="008F368F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>assumption under this modeling is and iid assumption, meaning that every number has the identical probability to be chosen independently each time.</w:t>
      </w:r>
    </w:p>
    <w:p w:rsidR="008F368F" w:rsidRPr="00BD6A96" w:rsidRDefault="008F368F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</w:p>
    <w:p w:rsidR="00454A11" w:rsidRPr="00454A11" w:rsidRDefault="00454A11" w:rsidP="00454A11">
      <w:pPr>
        <w:pStyle w:val="a3"/>
        <w:ind w:leftChars="0" w:left="360"/>
        <w:rPr>
          <w:rFonts w:ascii="Times New Roman" w:hAnsi="Times New Roman"/>
        </w:rPr>
      </w:pPr>
    </w:p>
    <w:p w:rsidR="00454A11" w:rsidRDefault="00454A11" w:rsidP="00454A11">
      <w:pPr>
        <w:pStyle w:val="a3"/>
        <w:keepNext/>
        <w:ind w:leftChars="0" w:left="360"/>
        <w:jc w:val="center"/>
      </w:pPr>
      <w:r>
        <w:rPr>
          <w:noProof/>
        </w:rPr>
        <w:drawing>
          <wp:inline distT="0" distB="0" distL="0" distR="0" wp14:anchorId="6FC1513E" wp14:editId="20FE56AC">
            <wp:extent cx="2107917" cy="3079750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769" cy="30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11" w:rsidRDefault="00454A11" w:rsidP="00454A11">
      <w:pPr>
        <w:pStyle w:val="a4"/>
        <w:jc w:val="center"/>
      </w:pPr>
      <w:bookmarkStart w:id="1" w:name="_Ref1993339"/>
      <w:r>
        <w:t xml:space="preserve">Figure </w:t>
      </w:r>
      <w:r w:rsidR="004773F5">
        <w:rPr>
          <w:noProof/>
        </w:rPr>
        <w:fldChar w:fldCharType="begin"/>
      </w:r>
      <w:r w:rsidR="004773F5">
        <w:rPr>
          <w:noProof/>
        </w:rPr>
        <w:instrText xml:space="preserve"> SEQ Figure \* ARABIC </w:instrText>
      </w:r>
      <w:r w:rsidR="004773F5">
        <w:rPr>
          <w:noProof/>
        </w:rPr>
        <w:fldChar w:fldCharType="separate"/>
      </w:r>
      <w:r w:rsidR="005C003D">
        <w:rPr>
          <w:noProof/>
        </w:rPr>
        <w:t>1</w:t>
      </w:r>
      <w:r w:rsidR="004773F5">
        <w:rPr>
          <w:noProof/>
        </w:rPr>
        <w:fldChar w:fldCharType="end"/>
      </w:r>
      <w:bookmarkEnd w:id="1"/>
      <w:r>
        <w:t xml:space="preserve"> </w:t>
      </w:r>
    </w:p>
    <w:p w:rsidR="00373CF6" w:rsidRDefault="00373CF6" w:rsidP="00373CF6"/>
    <w:p w:rsidR="00E9277E" w:rsidRPr="00E9277E" w:rsidRDefault="00373CF6" w:rsidP="00E9277E">
      <w:pPr>
        <w:pStyle w:val="a3"/>
        <w:numPr>
          <w:ilvl w:val="0"/>
          <w:numId w:val="4"/>
        </w:numPr>
        <w:ind w:leftChars="0"/>
      </w:pP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=0.3918;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=0.8496</m:t>
          </m:r>
        </m:oMath>
      </m:oMathPara>
    </w:p>
    <w:p w:rsidR="00E9277E" w:rsidRDefault="00E9277E" w:rsidP="00E9277E">
      <w:pPr>
        <w:pStyle w:val="a3"/>
        <w:ind w:leftChars="0" w:left="360"/>
      </w:pPr>
    </w:p>
    <w:p w:rsidR="00E9277E" w:rsidRDefault="00E9277E" w:rsidP="00E9277E">
      <w:pPr>
        <w:pStyle w:val="a3"/>
        <w:ind w:leftChars="0" w:left="360"/>
      </w:pPr>
      <w:r>
        <w:t xml:space="preserve">To check if events are independent or mutual exclusive, we first verify if the probability satisfies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=P(A)</m:t>
        </m:r>
      </m:oMath>
      <w:r>
        <w:rPr>
          <w:rFonts w:hint="eastAsia"/>
        </w:rPr>
        <w:t>.</w:t>
      </w:r>
      <w:r>
        <w:t xml:space="preserve"> If the equation is satisfied, then A and B are independent.</w:t>
      </w:r>
    </w:p>
    <w:p w:rsidR="008F65BA" w:rsidRDefault="008F65BA" w:rsidP="00E9277E">
      <w:pPr>
        <w:pStyle w:val="a3"/>
        <w:ind w:leftChars="0" w:left="360"/>
      </w:pPr>
    </w:p>
    <w:p w:rsidR="00E9277E" w:rsidRDefault="00574CE3" w:rsidP="00EA632F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B∩C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=0.3249≠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A∩C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÷(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)=0.5759≠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br/>
          </m:r>
        </m:oMath>
      </m:oMathPara>
    </w:p>
    <w:p w:rsidR="0086129E" w:rsidRDefault="0086129E" w:rsidP="00EA632F">
      <w:pPr>
        <w:pStyle w:val="a3"/>
        <w:ind w:leftChars="0" w:left="360"/>
      </w:pPr>
      <w:r>
        <w:rPr>
          <w:rFonts w:hint="eastAsia"/>
        </w:rPr>
        <w:t>As</w:t>
      </w:r>
      <w:r>
        <w:t xml:space="preserve"> we can see from the result, only event A and B are independent, both A</w:t>
      </w:r>
      <w:r>
        <w:rPr>
          <w:rFonts w:hint="eastAsia"/>
        </w:rPr>
        <w:t>,</w:t>
      </w:r>
      <w:r>
        <w:t xml:space="preserve">C and B,C are dependent. </w:t>
      </w:r>
    </w:p>
    <w:p w:rsidR="003707FB" w:rsidRDefault="0086129E" w:rsidP="003707FB">
      <w:pPr>
        <w:pStyle w:val="a3"/>
        <w:ind w:leftChars="0" w:left="360"/>
      </w:pPr>
      <w:r>
        <w:t xml:space="preserve">For all the union of each two event are not empty set, neither of the two combination events are mutual exclusive. </w:t>
      </w:r>
    </w:p>
    <w:p w:rsidR="003707FB" w:rsidRDefault="003707FB" w:rsidP="003707FB">
      <w:pPr>
        <w:pStyle w:val="a3"/>
        <w:ind w:leftChars="0" w:left="360"/>
      </w:pPr>
    </w:p>
    <w:p w:rsidR="003707FB" w:rsidRDefault="003707FB" w:rsidP="003707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Fr</w:t>
      </w:r>
      <w:r>
        <w:t xml:space="preserve">om </w:t>
      </w:r>
      <w:r>
        <w:fldChar w:fldCharType="begin"/>
      </w:r>
      <w:r>
        <w:instrText xml:space="preserve"> REF _Ref1993339 \h </w:instrText>
      </w:r>
      <w:r>
        <w:fldChar w:fldCharType="separate"/>
      </w:r>
      <w:r w:rsidR="005C003D">
        <w:t xml:space="preserve">Figure </w:t>
      </w:r>
      <w:r w:rsidR="005C003D">
        <w:rPr>
          <w:noProof/>
        </w:rPr>
        <w:t>1</w:t>
      </w:r>
      <w:r>
        <w:fldChar w:fldCharType="end"/>
      </w:r>
      <w:r>
        <w:t xml:space="preserve">, with the right pick from second-set number, we can have the chances to win prize 1, 3, 5, 7, 8, and 10. The condition probability is based on winning the second-set, which has a probability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 xml:space="preserve">. </w:t>
      </w:r>
    </w:p>
    <w:p w:rsidR="003707FB" w:rsidRDefault="003707FB" w:rsidP="003707FB">
      <w:pPr>
        <w:pStyle w:val="a3"/>
        <w:ind w:leftChars="0" w:left="360"/>
      </w:pPr>
      <w:r>
        <w:t>The condition probabilities of winning each prize are listed below:</w:t>
      </w:r>
    </w:p>
    <w:p w:rsidR="003707FB" w:rsidRDefault="003707FB" w:rsidP="003707FB">
      <w:pPr>
        <w:pStyle w:val="a3"/>
        <w:ind w:leftChars="0" w:left="360"/>
      </w:pPr>
    </w:p>
    <w:p w:rsidR="003707FB" w:rsidRPr="00EF7C00" w:rsidRDefault="00574CE3" w:rsidP="003707FB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:rsidR="00EF7C00" w:rsidRPr="003707FB" w:rsidRDefault="00EF7C00" w:rsidP="003707FB">
      <w:pPr>
        <w:pStyle w:val="a3"/>
        <w:ind w:leftChars="0" w:left="360"/>
      </w:pPr>
    </w:p>
    <w:p w:rsidR="003707FB" w:rsidRDefault="003707FB" w:rsidP="003707FB">
      <w:pPr>
        <w:pStyle w:val="a3"/>
        <w:ind w:leftChars="0" w:left="360"/>
      </w:pPr>
    </w:p>
    <w:p w:rsidR="004773F5" w:rsidRDefault="00DF73DB" w:rsidP="00DF73DB">
      <w:pPr>
        <w:pStyle w:val="a3"/>
        <w:numPr>
          <w:ilvl w:val="0"/>
          <w:numId w:val="8"/>
        </w:numPr>
        <w:ind w:leftChars="0"/>
      </w:pPr>
      <w:r>
        <w:lastRenderedPageBreak/>
        <w:t xml:space="preserve">(a) </w:t>
      </w:r>
      <w:r w:rsidR="004773F5">
        <w:rPr>
          <w:rFonts w:hint="eastAsia"/>
        </w:rPr>
        <w:t xml:space="preserve">For </w:t>
      </w:r>
      <w:r w:rsidR="004773F5">
        <w:t xml:space="preserve">data </w:t>
      </w:r>
      <w:r w:rsidR="00D06E73">
        <w:t xml:space="preserve">of first section </w:t>
      </w:r>
      <w:r w:rsidR="004773F5">
        <w:t xml:space="preserve">from the last </w:t>
      </w:r>
      <w:r w:rsidR="004773F5">
        <w:rPr>
          <w:rFonts w:hint="eastAsia"/>
        </w:rPr>
        <w:t>5</w:t>
      </w:r>
      <w:r w:rsidR="00D06E73">
        <w:t xml:space="preserve">0, 100, and 500 </w:t>
      </w:r>
      <w:r w:rsidR="004773F5">
        <w:rPr>
          <w:rFonts w:hint="eastAsia"/>
        </w:rPr>
        <w:t>ru</w:t>
      </w:r>
      <w:r w:rsidR="004773F5">
        <w:t>n</w:t>
      </w:r>
      <w:r w:rsidR="00D06E73">
        <w:t>s</w:t>
      </w:r>
      <w:r w:rsidR="004773F5">
        <w:t xml:space="preserve">, the histogram of the number distribution is shown as </w:t>
      </w:r>
      <w:r w:rsidR="004773F5">
        <w:fldChar w:fldCharType="begin"/>
      </w:r>
      <w:r w:rsidR="004773F5">
        <w:instrText xml:space="preserve"> REF _Ref2279974 \h </w:instrText>
      </w:r>
      <w:r w:rsidR="004773F5">
        <w:fldChar w:fldCharType="separate"/>
      </w:r>
      <w:r w:rsidR="005C003D">
        <w:t xml:space="preserve">Figure </w:t>
      </w:r>
      <w:r w:rsidR="005C003D">
        <w:rPr>
          <w:noProof/>
        </w:rPr>
        <w:t>2</w:t>
      </w:r>
      <w:r w:rsidR="004773F5">
        <w:fldChar w:fldCharType="end"/>
      </w:r>
      <w:r>
        <w:t xml:space="preserve"> to </w:t>
      </w:r>
      <w:r>
        <w:fldChar w:fldCharType="begin"/>
      </w:r>
      <w:r>
        <w:instrText xml:space="preserve"> REF _Ref2281736 \h </w:instrText>
      </w:r>
      <w:r>
        <w:fldChar w:fldCharType="separate"/>
      </w:r>
      <w:r w:rsidR="005C003D">
        <w:t xml:space="preserve">Figure </w:t>
      </w:r>
      <w:r w:rsidR="005C003D">
        <w:rPr>
          <w:noProof/>
        </w:rPr>
        <w:t>4</w:t>
      </w:r>
      <w:r>
        <w:fldChar w:fldCharType="end"/>
      </w:r>
      <w:r>
        <w:t>.</w:t>
      </w:r>
    </w:p>
    <w:p w:rsidR="00DF73DB" w:rsidRDefault="00DF73DB" w:rsidP="00DF73DB">
      <w:pPr>
        <w:pStyle w:val="a3"/>
        <w:ind w:leftChars="0"/>
      </w:pPr>
    </w:p>
    <w:p w:rsidR="004773F5" w:rsidRDefault="004773F5" w:rsidP="00DF73DB">
      <w:pPr>
        <w:keepNext/>
        <w:ind w:firstLine="480"/>
      </w:pPr>
      <w:r>
        <w:rPr>
          <w:noProof/>
        </w:rPr>
        <w:drawing>
          <wp:inline distT="0" distB="0" distL="0" distR="0" wp14:anchorId="1050351D">
            <wp:extent cx="5226050" cy="218129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91" cy="2187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3F5" w:rsidRDefault="004773F5" w:rsidP="004773F5">
      <w:pPr>
        <w:pStyle w:val="a4"/>
        <w:jc w:val="center"/>
      </w:pPr>
      <w:bookmarkStart w:id="2" w:name="_Ref2279974"/>
      <w:r>
        <w:t xml:space="preserve">Figure </w:t>
      </w:r>
      <w:fldSimple w:instr=" SEQ Figure \* ARABIC ">
        <w:r w:rsidR="005C003D">
          <w:rPr>
            <w:noProof/>
          </w:rPr>
          <w:t>2</w:t>
        </w:r>
      </w:fldSimple>
      <w:bookmarkEnd w:id="2"/>
      <w:r>
        <w:t xml:space="preserve"> histogram of 50 runs</w:t>
      </w:r>
      <w:r w:rsidR="00DF73DB">
        <w:t>, first section</w:t>
      </w:r>
    </w:p>
    <w:p w:rsidR="00DF73DB" w:rsidRDefault="00DF73DB" w:rsidP="00DF73DB"/>
    <w:p w:rsidR="00DF73DB" w:rsidRDefault="00DF73DB" w:rsidP="00DF73DB">
      <w:pPr>
        <w:keepNext/>
        <w:ind w:firstLine="480"/>
      </w:pPr>
      <w:r>
        <w:rPr>
          <w:noProof/>
        </w:rPr>
        <w:drawing>
          <wp:inline distT="0" distB="0" distL="0" distR="0" wp14:anchorId="2CB91BA1">
            <wp:extent cx="5281161" cy="2187669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5" cy="2204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3DB" w:rsidRDefault="00DF73DB" w:rsidP="00DF73DB">
      <w:pPr>
        <w:pStyle w:val="a4"/>
        <w:jc w:val="center"/>
      </w:pPr>
      <w:r>
        <w:t xml:space="preserve">Figure </w:t>
      </w:r>
      <w:fldSimple w:instr=" SEQ Figure \* ARABIC ">
        <w:r w:rsidR="005C003D">
          <w:rPr>
            <w:noProof/>
          </w:rPr>
          <w:t>3</w:t>
        </w:r>
      </w:fldSimple>
      <w:r>
        <w:t xml:space="preserve"> histogram of 100 runs, first section</w:t>
      </w:r>
    </w:p>
    <w:p w:rsidR="00DF73DB" w:rsidRPr="00DF73DB" w:rsidRDefault="00DF73DB" w:rsidP="00DF73DB"/>
    <w:p w:rsidR="00DF73DB" w:rsidRDefault="00DF73DB" w:rsidP="00DF73DB">
      <w:pPr>
        <w:keepNext/>
        <w:ind w:firstLine="480"/>
      </w:pPr>
      <w:r>
        <w:rPr>
          <w:noProof/>
        </w:rPr>
        <w:drawing>
          <wp:inline distT="0" distB="0" distL="0" distR="0" wp14:anchorId="3BE0AA2A">
            <wp:extent cx="5293995" cy="2192987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3" cy="2196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3DB" w:rsidRDefault="00DF73DB" w:rsidP="00DF73DB">
      <w:pPr>
        <w:pStyle w:val="a4"/>
        <w:jc w:val="center"/>
      </w:pPr>
      <w:bookmarkStart w:id="3" w:name="_Ref2281736"/>
      <w:r>
        <w:t xml:space="preserve">Figure </w:t>
      </w:r>
      <w:fldSimple w:instr=" SEQ Figure \* ARABIC ">
        <w:r w:rsidR="005C003D">
          <w:rPr>
            <w:noProof/>
          </w:rPr>
          <w:t>4</w:t>
        </w:r>
      </w:fldSimple>
      <w:bookmarkEnd w:id="3"/>
      <w:r>
        <w:t xml:space="preserve"> histogram of 500 runs, first section</w:t>
      </w:r>
    </w:p>
    <w:p w:rsidR="00EB1F94" w:rsidRDefault="00EB1F94" w:rsidP="00EB1F94">
      <w:r>
        <w:lastRenderedPageBreak/>
        <w:tab/>
        <w:t>The statistic identity of the data is shown in the table below:</w:t>
      </w:r>
    </w:p>
    <w:p w:rsidR="00EB1F94" w:rsidRDefault="00EB1F94" w:rsidP="00EB1F94"/>
    <w:p w:rsidR="00EB1F94" w:rsidRDefault="00EB1F94" w:rsidP="00EB1F94">
      <w:pPr>
        <w:pStyle w:val="a4"/>
        <w:keepNext/>
        <w:ind w:leftChars="945" w:left="2268"/>
      </w:pPr>
      <w:r>
        <w:t xml:space="preserve">Table </w:t>
      </w:r>
      <w:fldSimple w:instr=" SEQ Table \* ARABIC ">
        <w:r w:rsidR="005C003D">
          <w:rPr>
            <w:noProof/>
          </w:rPr>
          <w:t>1</w:t>
        </w:r>
      </w:fldSimple>
      <w:r>
        <w:t xml:space="preserve"> </w:t>
      </w:r>
      <w:r w:rsidR="005C003D">
        <w:t>data identity for first section</w:t>
      </w:r>
    </w:p>
    <w:tbl>
      <w:tblPr>
        <w:tblW w:w="384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5.069701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13.95448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52.10526</w:t>
            </w:r>
          </w:p>
        </w:tc>
      </w:tr>
    </w:tbl>
    <w:p w:rsidR="00EB1F94" w:rsidRDefault="00EB1F94" w:rsidP="00EB1F94"/>
    <w:p w:rsidR="00E101FF" w:rsidRDefault="00E101FF" w:rsidP="00E101FF">
      <w:pPr>
        <w:pStyle w:val="a3"/>
        <w:ind w:leftChars="0"/>
      </w:pPr>
      <w:r>
        <w:t xml:space="preserve">(b) </w:t>
      </w:r>
      <w:r>
        <w:rPr>
          <w:rFonts w:hint="eastAsia"/>
        </w:rPr>
        <w:t xml:space="preserve">For </w:t>
      </w:r>
      <w:r>
        <w:t xml:space="preserve">data of second section from the last </w:t>
      </w:r>
      <w:r>
        <w:rPr>
          <w:rFonts w:hint="eastAsia"/>
        </w:rPr>
        <w:t>5</w:t>
      </w:r>
      <w:r>
        <w:t xml:space="preserve">0, 100, and 500 </w:t>
      </w:r>
      <w:r>
        <w:rPr>
          <w:rFonts w:hint="eastAsia"/>
        </w:rPr>
        <w:t>ru</w:t>
      </w:r>
      <w:r>
        <w:t xml:space="preserve">ns, the histogram of the number distribution is shown as </w:t>
      </w:r>
      <w:r w:rsidR="005C003D">
        <w:fldChar w:fldCharType="begin"/>
      </w:r>
      <w:r w:rsidR="005C003D">
        <w:instrText xml:space="preserve"> REF _Ref2283422 \h </w:instrText>
      </w:r>
      <w:r w:rsidR="005C003D">
        <w:fldChar w:fldCharType="separate"/>
      </w:r>
      <w:r w:rsidR="005C003D">
        <w:t xml:space="preserve">Figure </w:t>
      </w:r>
      <w:r w:rsidR="005C003D">
        <w:rPr>
          <w:noProof/>
        </w:rPr>
        <w:t>5</w:t>
      </w:r>
      <w:r w:rsidR="005C003D">
        <w:fldChar w:fldCharType="end"/>
      </w:r>
      <w:r w:rsidR="005C003D">
        <w:t xml:space="preserve"> </w:t>
      </w:r>
      <w:r>
        <w:t>to</w:t>
      </w:r>
      <w:r w:rsidR="005C003D">
        <w:t xml:space="preserve"> </w:t>
      </w:r>
      <w:r w:rsidR="005C003D">
        <w:fldChar w:fldCharType="begin"/>
      </w:r>
      <w:r w:rsidR="005C003D">
        <w:instrText xml:space="preserve"> REF _Ref2283439 \h </w:instrText>
      </w:r>
      <w:r w:rsidR="005C003D">
        <w:fldChar w:fldCharType="separate"/>
      </w:r>
      <w:r w:rsidR="005C003D">
        <w:t xml:space="preserve">Figure </w:t>
      </w:r>
      <w:r w:rsidR="005C003D">
        <w:rPr>
          <w:noProof/>
        </w:rPr>
        <w:t>7</w:t>
      </w:r>
      <w:r w:rsidR="005C003D">
        <w:fldChar w:fldCharType="end"/>
      </w:r>
      <w:r>
        <w:t>.</w:t>
      </w:r>
    </w:p>
    <w:p w:rsidR="00E101FF" w:rsidRDefault="00E101FF" w:rsidP="00E101FF">
      <w:pPr>
        <w:pStyle w:val="a3"/>
        <w:ind w:leftChars="0"/>
      </w:pPr>
    </w:p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57DB3BA">
            <wp:extent cx="3930650" cy="2242592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98" cy="2251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bookmarkStart w:id="4" w:name="_Ref2283422"/>
      <w:r>
        <w:t xml:space="preserve">Figure </w:t>
      </w:r>
      <w:fldSimple w:instr=" SEQ Figure \* ARABIC ">
        <w:r w:rsidR="005C003D">
          <w:rPr>
            <w:noProof/>
          </w:rPr>
          <w:t>5</w:t>
        </w:r>
      </w:fldSimple>
      <w:bookmarkEnd w:id="4"/>
      <w:r>
        <w:t xml:space="preserve"> histogram of 50 runs, first section</w:t>
      </w:r>
    </w:p>
    <w:p w:rsidR="005C003D" w:rsidRPr="005C003D" w:rsidRDefault="005C003D" w:rsidP="005C003D"/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78C0B55">
            <wp:extent cx="4076700" cy="23259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99" cy="232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r>
        <w:t xml:space="preserve">Figure </w:t>
      </w:r>
      <w:fldSimple w:instr=" SEQ Figure \* ARABIC ">
        <w:r w:rsidR="005C003D">
          <w:rPr>
            <w:noProof/>
          </w:rPr>
          <w:t>6</w:t>
        </w:r>
      </w:fldSimple>
      <w:r>
        <w:t xml:space="preserve"> histogram of 100 runs, first section</w:t>
      </w:r>
    </w:p>
    <w:p w:rsidR="00E101FF" w:rsidRPr="00DF73DB" w:rsidRDefault="00E101FF" w:rsidP="00E101FF"/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E879B9F">
            <wp:extent cx="3987800" cy="227519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69" cy="227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bookmarkStart w:id="5" w:name="_Ref2283439"/>
      <w:r>
        <w:t xml:space="preserve">Figure </w:t>
      </w:r>
      <w:fldSimple w:instr=" SEQ Figure \* ARABIC ">
        <w:r w:rsidR="005C003D">
          <w:rPr>
            <w:noProof/>
          </w:rPr>
          <w:t>7</w:t>
        </w:r>
      </w:fldSimple>
      <w:bookmarkEnd w:id="5"/>
      <w:r>
        <w:t xml:space="preserve"> histogram of 500 runs, first section</w:t>
      </w:r>
    </w:p>
    <w:p w:rsidR="005C003D" w:rsidRPr="005C003D" w:rsidRDefault="005C003D" w:rsidP="005C003D"/>
    <w:p w:rsidR="00E101FF" w:rsidRDefault="00E101FF" w:rsidP="00E101FF">
      <w:r>
        <w:tab/>
        <w:t>The statistic identity of the data is shown in the table below:</w:t>
      </w:r>
    </w:p>
    <w:p w:rsidR="00E101FF" w:rsidRDefault="00E101FF" w:rsidP="00E101FF"/>
    <w:p w:rsidR="00E101FF" w:rsidRDefault="00E101FF" w:rsidP="005C003D">
      <w:pPr>
        <w:pStyle w:val="a4"/>
        <w:keepNext/>
        <w:ind w:leftChars="650" w:left="1560" w:firstLineChars="70" w:firstLine="140"/>
      </w:pPr>
      <w:r>
        <w:t xml:space="preserve">Table </w:t>
      </w:r>
      <w:fldSimple w:instr=" SEQ Table \* ARABIC ">
        <w:r w:rsidR="005C003D">
          <w:rPr>
            <w:noProof/>
          </w:rPr>
          <w:t>2</w:t>
        </w:r>
      </w:fldSimple>
      <w:r>
        <w:t xml:space="preserve"> </w:t>
      </w:r>
      <w:r w:rsidR="005C003D">
        <w:t>data identity for second section</w:t>
      </w:r>
    </w:p>
    <w:tbl>
      <w:tblPr>
        <w:tblW w:w="384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316"/>
        <w:gridCol w:w="1316"/>
        <w:gridCol w:w="1316"/>
      </w:tblGrid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500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avg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62.5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61.5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84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52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32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4.785714286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15.42857143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Default="005C003D" w:rsidP="005C003D">
            <w:pPr>
              <w:jc w:val="center"/>
            </w:pPr>
            <w:r w:rsidRPr="006F31A0">
              <w:t>103.1428571</w:t>
            </w:r>
          </w:p>
        </w:tc>
      </w:tr>
    </w:tbl>
    <w:p w:rsidR="00E101FF" w:rsidRDefault="00E101FF" w:rsidP="00EB1F94"/>
    <w:p w:rsidR="00B83AB6" w:rsidRDefault="00B83AB6">
      <w:pPr>
        <w:widowControl/>
      </w:pPr>
      <w:r>
        <w:rPr>
          <w:rFonts w:hint="eastAsia"/>
        </w:rPr>
        <w:t>在沒有</w:t>
      </w:r>
      <w:r>
        <w:rPr>
          <w:rFonts w:hint="eastAsia"/>
        </w:rPr>
        <w:t>iid</w:t>
      </w:r>
      <w:r>
        <w:rPr>
          <w:rFonts w:hint="eastAsia"/>
        </w:rPr>
        <w:t>假設下，我們可以從條件機率中發現一個數字要連續出現的機率是較小的，從統計資料來看，一個數字要在</w:t>
      </w:r>
      <w:r>
        <w:rPr>
          <w:rFonts w:hint="eastAsia"/>
        </w:rPr>
        <w:t>500</w:t>
      </w:r>
      <w:r>
        <w:rPr>
          <w:rFonts w:hint="eastAsia"/>
        </w:rPr>
        <w:t>回的開獎中出現較多次的機率也是較小的。因此，比較在</w:t>
      </w:r>
      <w:r>
        <w:rPr>
          <w:rFonts w:hint="eastAsia"/>
        </w:rPr>
        <w:t>500</w:t>
      </w:r>
      <w:r>
        <w:rPr>
          <w:rFonts w:hint="eastAsia"/>
        </w:rPr>
        <w:t>回中出現次數較多及出現較少的數的兩種數，在計算該兩種數字在</w:t>
      </w:r>
      <w:r>
        <w:rPr>
          <w:rFonts w:hint="eastAsia"/>
        </w:rPr>
        <w:t>500</w:t>
      </w:r>
      <w:r>
        <w:rPr>
          <w:rFonts w:hint="eastAsia"/>
        </w:rPr>
        <w:t>回中的出現機率，並且下一回合要出現的機率來比較，選擇出現次數較少的數字出現機率會比較高。因此，從歷史出現最少的數字做選擇，</w:t>
      </w:r>
      <w:r>
        <w:rPr>
          <w:rFonts w:hint="eastAsia"/>
        </w:rPr>
        <w:t>(21</w:t>
      </w:r>
      <w:r>
        <w:t>,28,35,21,2</w:t>
      </w:r>
      <w:r>
        <w:rPr>
          <w:rFonts w:hint="eastAsia"/>
        </w:rPr>
        <w:t>)</w:t>
      </w:r>
      <w:r>
        <w:rPr>
          <w:rFonts w:hint="eastAsia"/>
        </w:rPr>
        <w:t>以及特別號</w:t>
      </w:r>
      <w:r>
        <w:rPr>
          <w:rFonts w:hint="eastAsia"/>
        </w:rPr>
        <w:t>7</w:t>
      </w:r>
      <w:r>
        <w:rPr>
          <w:rFonts w:hint="eastAsia"/>
        </w:rPr>
        <w:t>會是我的策略。</w:t>
      </w:r>
    </w:p>
    <w:p w:rsidR="00484F94" w:rsidRDefault="00484F94">
      <w:pPr>
        <w:widowControl/>
      </w:pPr>
      <w:r>
        <w:br w:type="page"/>
      </w:r>
    </w:p>
    <w:p w:rsidR="004300E6" w:rsidRDefault="00484F94" w:rsidP="00484F94">
      <w:pPr>
        <w:pStyle w:val="a3"/>
        <w:numPr>
          <w:ilvl w:val="0"/>
          <w:numId w:val="8"/>
        </w:numPr>
        <w:ind w:leftChars="0"/>
      </w:pPr>
      <w:r>
        <w:lastRenderedPageBreak/>
        <w:t>Plot</w:t>
      </w:r>
    </w:p>
    <w:p w:rsidR="00484F94" w:rsidRDefault="00484F94" w:rsidP="00484F94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343400" cy="37995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26" cy="38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94" w:rsidRDefault="00484F94" w:rsidP="00484F94">
      <w:pPr>
        <w:pStyle w:val="a3"/>
        <w:ind w:leftChars="0"/>
      </w:pPr>
    </w:p>
    <w:p w:rsidR="00484F94" w:rsidRDefault="00484F94" w:rsidP="00484F94">
      <w:r>
        <w:rPr>
          <w:rFonts w:hint="eastAsia"/>
        </w:rPr>
        <w:t xml:space="preserve">5. </w:t>
      </w:r>
      <w:r>
        <w:rPr>
          <w:rFonts w:hint="eastAsia"/>
          <w:noProof/>
        </w:rPr>
        <w:drawing>
          <wp:inline distT="0" distB="0" distL="0" distR="0">
            <wp:extent cx="5102168" cy="3826933"/>
            <wp:effectExtent l="0" t="0" r="381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6" cy="38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94" w:rsidRDefault="00484F94" w:rsidP="00484F94">
      <w:r>
        <w:rPr>
          <w:rFonts w:hint="eastAsia"/>
        </w:rPr>
        <w:t>從圖可建當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的值相同時，區線分布的狀態幾乎相同，大小及在</w:t>
      </w:r>
      <w:r>
        <w:rPr>
          <w:rFonts w:hint="eastAsia"/>
        </w:rPr>
        <w:t>x</w:t>
      </w:r>
      <w:r>
        <w:rPr>
          <w:rFonts w:hint="eastAsia"/>
        </w:rPr>
        <w:t>軸上的位</w:t>
      </w:r>
      <w:r>
        <w:rPr>
          <w:rFonts w:hint="eastAsia"/>
        </w:rPr>
        <w:lastRenderedPageBreak/>
        <w:t>置都是一樣的。將其對比於</w:t>
      </w:r>
      <w:r>
        <w:rPr>
          <w:rFonts w:hint="eastAsia"/>
        </w:rPr>
        <w:t>p</w:t>
      </w:r>
      <w:r>
        <w:t>oisson random variable</w:t>
      </w:r>
      <w:r>
        <w:rPr>
          <w:rFonts w:hint="eastAsia"/>
        </w:rPr>
        <w:t>時可發現，線條也非常接近。不同處在於</w:t>
      </w:r>
      <w:r>
        <w:rPr>
          <w:rFonts w:hint="eastAsia"/>
        </w:rPr>
        <w:t>p</w:t>
      </w:r>
      <w:r>
        <w:t>oisson distribution</w:t>
      </w:r>
      <w:r>
        <w:rPr>
          <w:rFonts w:hint="eastAsia"/>
        </w:rPr>
        <w:t>將</w:t>
      </w:r>
      <w:r>
        <w:rPr>
          <w:rFonts w:hint="eastAsia"/>
        </w:rPr>
        <w:t>b</w:t>
      </w:r>
      <w:r>
        <w:t>inominal distribution</w:t>
      </w:r>
      <w:r>
        <w:rPr>
          <w:rFonts w:hint="eastAsia"/>
        </w:rPr>
        <w:t>進行了近似的運算，因此圖形會有些為不同，但當</w:t>
      </w:r>
      <m:oMath>
        <m:r>
          <m:rPr>
            <m:sty m:val="p"/>
          </m:rPr>
          <w:rPr>
            <w:rFonts w:ascii="Cambria Math" w:hAnsi="Cambria Math"/>
          </w:rPr>
          <m:t>n×p=λ</m:t>
        </m:r>
      </m:oMath>
      <w:r>
        <w:t>接相同時</w:t>
      </w:r>
      <w:r>
        <w:rPr>
          <w:rFonts w:hint="eastAsia"/>
        </w:rPr>
        <w:t>，圖形的走向是相同的。</w:t>
      </w:r>
    </w:p>
    <w:p w:rsidR="00DD7316" w:rsidRDefault="00DD7316" w:rsidP="00484F94"/>
    <w:p w:rsidR="00DD7316" w:rsidRDefault="00DD7316" w:rsidP="00484F94">
      <w:r>
        <w:t xml:space="preserve">6. </w:t>
      </w:r>
    </w:p>
    <w:p w:rsidR="00DD7316" w:rsidRDefault="00DD7316" w:rsidP="00484F94">
      <w:r>
        <w:t xml:space="preserve">(a) </w:t>
      </w:r>
      <w:r>
        <w:t>出現機率皆為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</m:t>
            </m:r>
          </m:den>
        </m:f>
      </m:oMath>
    </w:p>
    <w:p w:rsidR="00626FB9" w:rsidRDefault="00626FB9" w:rsidP="00484F94">
      <w:r>
        <w:t xml:space="preserve">(b) </w:t>
      </w:r>
      <w:r>
        <w:rPr>
          <w:rFonts w:hint="eastAsia"/>
        </w:rPr>
        <w:t>對於一個數字在</w:t>
      </w:r>
      <w:r>
        <w:rPr>
          <w:rFonts w:hint="eastAsia"/>
        </w:rPr>
        <w:t>n</w:t>
      </w:r>
      <w:r>
        <w:rPr>
          <w:rFonts w:hint="eastAsia"/>
        </w:rPr>
        <w:t>回合中出現的次數，期望值為</w:t>
      </w:r>
      <m:oMath>
        <m:r>
          <m:rPr>
            <m:sty m:val="p"/>
          </m:rPr>
          <w:rPr>
            <w:rFonts w:ascii="Cambria Math" w:hAnsi="Cambria Math"/>
          </w:rPr>
          <m:t>n×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</m:t>
            </m:r>
          </m:den>
        </m:f>
      </m:oMath>
      <w:r>
        <w:rPr>
          <w:rFonts w:hint="eastAsia"/>
        </w:rPr>
        <w:t>。所使用的模型為平均分佈</w:t>
      </w:r>
    </w:p>
    <w:p w:rsidR="00626FB9" w:rsidRDefault="00626FB9" w:rsidP="00484F94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當</w:t>
      </w:r>
      <w:r>
        <w:rPr>
          <w:rFonts w:hint="eastAsia"/>
        </w:rPr>
        <w:t>n</w:t>
      </w:r>
      <w:r>
        <w:t xml:space="preserve"> = 50</w:t>
      </w:r>
      <w:r>
        <w:rPr>
          <w:rFonts w:hint="eastAsia"/>
        </w:rPr>
        <w:t>，出現次數的期望值為</w:t>
      </w:r>
      <m:oMath>
        <m:r>
          <m:rPr>
            <m:sty m:val="p"/>
          </m:rPr>
          <w:rPr>
            <w:rFonts w:ascii="Cambria Math" w:hAnsi="Cambria Math" w:hint="eastAsia"/>
          </w:rPr>
          <m:t>50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=7.89</m:t>
        </m:r>
      </m:oMath>
      <w:r>
        <w:rPr>
          <w:rFonts w:hint="eastAsia"/>
        </w:rPr>
        <w:t>，標準差為</w:t>
      </w:r>
      <w:r>
        <w:rPr>
          <w:rFonts w:hint="eastAsia"/>
        </w:rPr>
        <w:t>0</w:t>
      </w:r>
      <w:r>
        <w:t xml:space="preserve">; </w:t>
      </w:r>
      <w:r>
        <w:rPr>
          <w:rFonts w:hint="eastAsia"/>
        </w:rPr>
        <w:t>當</w:t>
      </w:r>
      <w:r>
        <w:rPr>
          <w:rFonts w:hint="eastAsia"/>
        </w:rPr>
        <w:t>n</w:t>
      </w:r>
      <w:r>
        <w:t xml:space="preserve"> = 100</w:t>
      </w:r>
      <w:r>
        <w:rPr>
          <w:rFonts w:hint="eastAsia"/>
        </w:rPr>
        <w:t>，出現次數的期望值為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=15.7894</m:t>
        </m:r>
      </m:oMath>
      <w:r>
        <w:rPr>
          <w:rFonts w:hint="eastAsia"/>
        </w:rPr>
        <w:t>，標準差為</w:t>
      </w:r>
      <w:r>
        <w:rPr>
          <w:rFonts w:hint="eastAsia"/>
        </w:rPr>
        <w:t>0</w:t>
      </w:r>
      <w:r>
        <w:t xml:space="preserve">; </w:t>
      </w:r>
      <w:r>
        <w:rPr>
          <w:rFonts w:hint="eastAsia"/>
        </w:rPr>
        <w:t>當</w:t>
      </w:r>
      <w:r>
        <w:rPr>
          <w:rFonts w:hint="eastAsia"/>
        </w:rPr>
        <w:t>n</w:t>
      </w:r>
      <w:r>
        <w:t xml:space="preserve"> = 500</w:t>
      </w:r>
      <w:r>
        <w:rPr>
          <w:rFonts w:hint="eastAsia"/>
        </w:rPr>
        <w:t>，出現次數的期望值為</w:t>
      </w:r>
      <m:oMath>
        <m:r>
          <m:rPr>
            <m:sty m:val="p"/>
          </m:rPr>
          <w:rPr>
            <w:rFonts w:ascii="Cambria Math" w:hAnsi="Cambria Math" w:hint="eastAsia"/>
          </w:rPr>
          <m:t>5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=78.9473</m:t>
        </m:r>
      </m:oMath>
      <w:r>
        <w:rPr>
          <w:rFonts w:hint="eastAsia"/>
        </w:rPr>
        <w:t>，標準差為</w:t>
      </w:r>
      <w:r>
        <w:rPr>
          <w:rFonts w:hint="eastAsia"/>
        </w:rPr>
        <w:t>0</w:t>
      </w:r>
      <w:r w:rsidR="00E50C0F">
        <w:rPr>
          <w:rFonts w:hint="eastAsia"/>
        </w:rPr>
        <w:t>，因為每個數字的出現機率和期望值都是相同的。對比於作業一的機率分布模型，</w:t>
      </w:r>
    </w:p>
    <w:p w:rsidR="00E50C0F" w:rsidRDefault="00E50C0F" w:rsidP="00484F94"/>
    <w:tbl>
      <w:tblPr>
        <w:tblW w:w="672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FFFF00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50理想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60" w:type="dxa"/>
            <w:shd w:val="clear" w:color="auto" w:fill="FFFF00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100理想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FFFF00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500理想</w:t>
            </w:r>
          </w:p>
        </w:tc>
      </w:tr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960" w:type="dxa"/>
          </w:tcPr>
          <w:p w:rsidR="002F4C9D" w:rsidRPr="00EB1F94" w:rsidRDefault="002F4C9D" w:rsidP="00D315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2F4C9D" w:rsidRPr="00EB1F94" w:rsidTr="002F4C9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5.069701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13.95448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52.10526</w:t>
            </w:r>
          </w:p>
        </w:tc>
        <w:tc>
          <w:tcPr>
            <w:tcW w:w="960" w:type="dxa"/>
          </w:tcPr>
          <w:p w:rsidR="002F4C9D" w:rsidRPr="00EB1F94" w:rsidRDefault="002F4C9D" w:rsidP="002F4C9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</w:tbl>
    <w:p w:rsidR="00E50C0F" w:rsidRDefault="00E50C0F" w:rsidP="00484F94"/>
    <w:p w:rsidR="00D12AA8" w:rsidRDefault="00D12AA8" w:rsidP="00D12AA8">
      <w:r>
        <w:rPr>
          <w:rFonts w:hint="eastAsia"/>
        </w:rPr>
        <w:t xml:space="preserve">7. </w:t>
      </w:r>
      <w:r>
        <w:rPr>
          <w:rFonts w:hint="eastAsia"/>
        </w:rPr>
        <w:t>每小時闖紅燈的車子數量、每個晚上在醫院小孩出生的期望值、一本書裡面的勘誤、</w:t>
      </w:r>
      <w:r>
        <w:rPr>
          <w:rFonts w:hint="eastAsia"/>
        </w:rPr>
        <w:t>MLB</w:t>
      </w:r>
      <w:r>
        <w:rPr>
          <w:rFonts w:hint="eastAsia"/>
        </w:rPr>
        <w:t>球賽中單場比賽的全壘打數量。這些事件的樣本數需要很大，發生的機率卻很小，且事件皆為可數、事件間互相獨立不相互影響。</w:t>
      </w:r>
    </w:p>
    <w:p w:rsidR="00D12AA8" w:rsidRDefault="00D12AA8" w:rsidP="00D12AA8"/>
    <w:p w:rsidR="00D12AA8" w:rsidRDefault="00D12AA8" w:rsidP="00D12AA8">
      <w:r>
        <w:rPr>
          <w:rFonts w:hint="eastAsia"/>
        </w:rPr>
        <w:t xml:space="preserve">8. </w:t>
      </w:r>
      <w:r w:rsidR="00016272">
        <w:rPr>
          <w:rFonts w:hint="eastAsia"/>
        </w:rPr>
        <w:t>計算四個城市的車禍發生次數的平均數與標準差，如下表所示：</w:t>
      </w:r>
    </w:p>
    <w:p w:rsidR="00016272" w:rsidRDefault="00016272" w:rsidP="00D12AA8"/>
    <w:tbl>
      <w:tblPr>
        <w:tblW w:w="480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A5860" w:rsidRPr="00CA5860" w:rsidTr="00CA5860">
        <w:trPr>
          <w:trHeight w:val="324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000000" w:fill="CCFF99"/>
            <w:vAlign w:val="center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b/>
                <w:bCs/>
                <w:color w:val="0033FF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b/>
                <w:bCs/>
                <w:color w:val="0033FF"/>
                <w:kern w:val="0"/>
                <w:szCs w:val="24"/>
              </w:rPr>
              <w:t>臺北市</w:t>
            </w:r>
          </w:p>
        </w:tc>
        <w:tc>
          <w:tcPr>
            <w:tcW w:w="960" w:type="dxa"/>
            <w:shd w:val="clear" w:color="000000" w:fill="CCFF99"/>
            <w:vAlign w:val="center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b/>
                <w:bCs/>
                <w:color w:val="0033FF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b/>
                <w:bCs/>
                <w:color w:val="0033FF"/>
                <w:kern w:val="0"/>
                <w:szCs w:val="24"/>
              </w:rPr>
              <w:t>桃園市</w:t>
            </w:r>
          </w:p>
        </w:tc>
        <w:tc>
          <w:tcPr>
            <w:tcW w:w="960" w:type="dxa"/>
            <w:shd w:val="clear" w:color="000000" w:fill="CCFF99"/>
            <w:vAlign w:val="center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b/>
                <w:bCs/>
                <w:color w:val="0033FF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b/>
                <w:bCs/>
                <w:color w:val="0033FF"/>
                <w:kern w:val="0"/>
                <w:szCs w:val="24"/>
              </w:rPr>
              <w:t>臺南市</w:t>
            </w:r>
          </w:p>
        </w:tc>
        <w:tc>
          <w:tcPr>
            <w:tcW w:w="960" w:type="dxa"/>
            <w:shd w:val="clear" w:color="000000" w:fill="CCFF99"/>
            <w:vAlign w:val="center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b/>
                <w:bCs/>
                <w:color w:val="0033FF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b/>
                <w:bCs/>
                <w:color w:val="0033FF"/>
                <w:kern w:val="0"/>
                <w:szCs w:val="24"/>
              </w:rPr>
              <w:t>福建省</w:t>
            </w:r>
          </w:p>
        </w:tc>
      </w:tr>
      <w:tr w:rsidR="00CA5860" w:rsidRPr="00CA5860" w:rsidTr="00CA5860">
        <w:trPr>
          <w:trHeight w:val="324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avg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6.851351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9.878378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15.16216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0.445946</w:t>
            </w:r>
          </w:p>
        </w:tc>
      </w:tr>
      <w:tr w:rsidR="00CA5860" w:rsidRPr="00CA5860" w:rsidTr="00CA5860">
        <w:trPr>
          <w:trHeight w:val="324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Var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5.004998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9.286375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15.4254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860" w:rsidRPr="00CA5860" w:rsidRDefault="00CA5860" w:rsidP="00CA5860">
            <w:pPr>
              <w:widowControl/>
              <w:jc w:val="center"/>
              <w:rPr>
                <w:rFonts w:ascii="Times New Roman" w:hAnsi="Times New Roman" w:cs="新細明體"/>
                <w:color w:val="000000"/>
                <w:kern w:val="0"/>
                <w:szCs w:val="24"/>
              </w:rPr>
            </w:pPr>
            <w:r w:rsidRPr="00CA5860">
              <w:rPr>
                <w:rFonts w:ascii="Times New Roman" w:hAnsi="Times New Roman" w:cs="新細明體" w:hint="eastAsia"/>
                <w:color w:val="000000"/>
                <w:kern w:val="0"/>
                <w:szCs w:val="24"/>
              </w:rPr>
              <w:t>0.387449</w:t>
            </w:r>
          </w:p>
        </w:tc>
      </w:tr>
    </w:tbl>
    <w:p w:rsidR="00CA5860" w:rsidRDefault="00CA5860" w:rsidP="00D12AA8"/>
    <w:p w:rsidR="00CA5860" w:rsidRDefault="00CA5860" w:rsidP="00D12AA8">
      <w:r>
        <w:rPr>
          <w:rFonts w:hint="eastAsia"/>
        </w:rPr>
        <w:t>如表所示我們發現其平均數和標準差非常接近，且與</w:t>
      </w:r>
      <w:r>
        <w:rPr>
          <w:rFonts w:hint="eastAsia"/>
        </w:rPr>
        <w:t>Poisson Distribution</w:t>
      </w:r>
      <w:r>
        <w:rPr>
          <w:rFonts w:hint="eastAsia"/>
        </w:rPr>
        <w:t>的特</w:t>
      </w:r>
      <w:r>
        <w:rPr>
          <w:rFonts w:hint="eastAsia"/>
        </w:rPr>
        <w:lastRenderedPageBreak/>
        <w:t>性相似，因此判斷可使用</w:t>
      </w:r>
      <w:r>
        <w:rPr>
          <w:rFonts w:hint="eastAsia"/>
        </w:rPr>
        <w:t>P</w:t>
      </w:r>
      <w:r>
        <w:t>oisson Distribution</w:t>
      </w:r>
      <w:r>
        <w:rPr>
          <w:rFonts w:hint="eastAsia"/>
        </w:rPr>
        <w:t>來表達事件發生的機率分布。將其圖形繪製直方圖可得：</w:t>
      </w:r>
    </w:p>
    <w:p w:rsidR="00CA5860" w:rsidRDefault="00CA5860" w:rsidP="00D12AA8"/>
    <w:p w:rsidR="00CA5860" w:rsidRDefault="00CA5860" w:rsidP="00D12AA8">
      <w:r>
        <w:rPr>
          <w:noProof/>
        </w:rPr>
        <w:drawing>
          <wp:inline distT="0" distB="0" distL="0" distR="0" wp14:anchorId="1DD03BA9">
            <wp:extent cx="5071533" cy="304853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38" cy="305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60" w:rsidRDefault="00CA5860" w:rsidP="00D12AA8">
      <w:pPr>
        <w:sectPr w:rsidR="00CA586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A5860" w:rsidRDefault="00CA5860" w:rsidP="00D12AA8"/>
    <w:p w:rsidR="00CA5860" w:rsidRDefault="00CA5860" w:rsidP="00D12AA8">
      <w:r>
        <w:rPr>
          <w:noProof/>
        </w:rPr>
        <w:drawing>
          <wp:inline distT="0" distB="0" distL="0" distR="0" wp14:anchorId="2E0C1D2B" wp14:editId="21C7C9F9">
            <wp:extent cx="2501900" cy="1503726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60" w:rsidRDefault="00CA5860" w:rsidP="00D12AA8"/>
    <w:p w:rsidR="00CA5860" w:rsidRDefault="00CA5860" w:rsidP="00D12AA8">
      <w:r>
        <w:rPr>
          <w:noProof/>
        </w:rPr>
        <w:drawing>
          <wp:inline distT="0" distB="0" distL="0" distR="0" wp14:anchorId="1F7F9738" wp14:editId="7CD906F9">
            <wp:extent cx="2501900" cy="1503912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60" w:rsidRDefault="00CA5860" w:rsidP="00D12AA8"/>
    <w:p w:rsidR="004A7583" w:rsidRDefault="004A7583" w:rsidP="00D12AA8">
      <w:r>
        <w:rPr>
          <w:rFonts w:hint="eastAsia"/>
        </w:rPr>
        <w:t>由直方圖可看出其分佈情形與</w:t>
      </w:r>
      <w:r>
        <w:rPr>
          <w:rFonts w:hint="eastAsia"/>
        </w:rPr>
        <w:t>P</w:t>
      </w:r>
      <w:r>
        <w:t>oisson Distribution</w:t>
      </w:r>
      <w:r>
        <w:rPr>
          <w:rFonts w:hint="eastAsia"/>
        </w:rPr>
        <w:t>相似。</w:t>
      </w:r>
    </w:p>
    <w:p w:rsidR="00CA5860" w:rsidRDefault="00CA5860" w:rsidP="00D12AA8"/>
    <w:p w:rsidR="00CA5860" w:rsidRDefault="00CA5860" w:rsidP="00D12AA8"/>
    <w:p w:rsidR="00CA5860" w:rsidRDefault="00CA5860" w:rsidP="00D12AA8"/>
    <w:p w:rsidR="00CA5860" w:rsidRDefault="00CA5860" w:rsidP="00D12AA8">
      <w:r>
        <w:rPr>
          <w:noProof/>
        </w:rPr>
        <w:drawing>
          <wp:inline distT="0" distB="0" distL="0" distR="0" wp14:anchorId="6D10E26A" wp14:editId="3BCADDC4">
            <wp:extent cx="2501900" cy="1503912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5860" w:rsidRDefault="00CA5860" w:rsidP="00D12AA8"/>
    <w:p w:rsidR="00CA5860" w:rsidRPr="00EB1F94" w:rsidRDefault="00CA5860" w:rsidP="00D12AA8">
      <w:r>
        <w:rPr>
          <w:noProof/>
        </w:rPr>
        <w:drawing>
          <wp:inline distT="0" distB="0" distL="0" distR="0" wp14:anchorId="011F7257" wp14:editId="2E72340C">
            <wp:extent cx="2501900" cy="1503912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5860" w:rsidRPr="00EB1F94" w:rsidSect="00CA586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E3" w:rsidRDefault="00574CE3" w:rsidP="00484F94">
      <w:r>
        <w:separator/>
      </w:r>
    </w:p>
  </w:endnote>
  <w:endnote w:type="continuationSeparator" w:id="0">
    <w:p w:rsidR="00574CE3" w:rsidRDefault="00574CE3" w:rsidP="0048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E3" w:rsidRDefault="00574CE3" w:rsidP="00484F94">
      <w:r>
        <w:separator/>
      </w:r>
    </w:p>
  </w:footnote>
  <w:footnote w:type="continuationSeparator" w:id="0">
    <w:p w:rsidR="00574CE3" w:rsidRDefault="00574CE3" w:rsidP="00484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0991"/>
    <w:multiLevelType w:val="hybridMultilevel"/>
    <w:tmpl w:val="7A62A43A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46D0D"/>
    <w:multiLevelType w:val="hybridMultilevel"/>
    <w:tmpl w:val="F9C6D77C"/>
    <w:lvl w:ilvl="0" w:tplc="2E5246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8D11CB"/>
    <w:multiLevelType w:val="hybridMultilevel"/>
    <w:tmpl w:val="4A0AE746"/>
    <w:lvl w:ilvl="0" w:tplc="C1846B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D53533"/>
    <w:multiLevelType w:val="hybridMultilevel"/>
    <w:tmpl w:val="6E7867E0"/>
    <w:lvl w:ilvl="0" w:tplc="0986A0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6636AF"/>
    <w:multiLevelType w:val="hybridMultilevel"/>
    <w:tmpl w:val="162C1AC6"/>
    <w:lvl w:ilvl="0" w:tplc="F52C399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5104B0"/>
    <w:multiLevelType w:val="hybridMultilevel"/>
    <w:tmpl w:val="AC6C3EFA"/>
    <w:lvl w:ilvl="0" w:tplc="4B94E80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C861D9"/>
    <w:multiLevelType w:val="hybridMultilevel"/>
    <w:tmpl w:val="358EE418"/>
    <w:lvl w:ilvl="0" w:tplc="8E56FDC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ACA086D"/>
    <w:multiLevelType w:val="hybridMultilevel"/>
    <w:tmpl w:val="E196C3A4"/>
    <w:lvl w:ilvl="0" w:tplc="8E56FDC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97E22A5"/>
    <w:multiLevelType w:val="hybridMultilevel"/>
    <w:tmpl w:val="9768203C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C707F1"/>
    <w:multiLevelType w:val="hybridMultilevel"/>
    <w:tmpl w:val="3E1E5CF6"/>
    <w:lvl w:ilvl="0" w:tplc="E6D666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DD22B57"/>
    <w:multiLevelType w:val="hybridMultilevel"/>
    <w:tmpl w:val="57CED7F2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1"/>
    <w:rsid w:val="00016272"/>
    <w:rsid w:val="002C163A"/>
    <w:rsid w:val="002F4C9D"/>
    <w:rsid w:val="003707FB"/>
    <w:rsid w:val="00373CF6"/>
    <w:rsid w:val="003961EE"/>
    <w:rsid w:val="004300E6"/>
    <w:rsid w:val="00454A11"/>
    <w:rsid w:val="004773F5"/>
    <w:rsid w:val="00484F94"/>
    <w:rsid w:val="004A7583"/>
    <w:rsid w:val="00574CE3"/>
    <w:rsid w:val="005A270E"/>
    <w:rsid w:val="005C003D"/>
    <w:rsid w:val="005E2E43"/>
    <w:rsid w:val="00626FB9"/>
    <w:rsid w:val="007707F8"/>
    <w:rsid w:val="007D3C32"/>
    <w:rsid w:val="0086129E"/>
    <w:rsid w:val="008F368F"/>
    <w:rsid w:val="008F65BA"/>
    <w:rsid w:val="00B0118F"/>
    <w:rsid w:val="00B4250A"/>
    <w:rsid w:val="00B83AB6"/>
    <w:rsid w:val="00BD6A96"/>
    <w:rsid w:val="00BF7118"/>
    <w:rsid w:val="00CA5860"/>
    <w:rsid w:val="00D06E73"/>
    <w:rsid w:val="00D12AA8"/>
    <w:rsid w:val="00D45248"/>
    <w:rsid w:val="00DD7316"/>
    <w:rsid w:val="00DE10B9"/>
    <w:rsid w:val="00DF73DB"/>
    <w:rsid w:val="00E101FF"/>
    <w:rsid w:val="00E50C0F"/>
    <w:rsid w:val="00E9277E"/>
    <w:rsid w:val="00E96BF2"/>
    <w:rsid w:val="00EA632F"/>
    <w:rsid w:val="00EB1F94"/>
    <w:rsid w:val="00EF7C00"/>
    <w:rsid w:val="00F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62096-F7AA-4967-A708-99AE59C0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CF6"/>
    <w:pPr>
      <w:widowControl w:val="0"/>
    </w:pPr>
    <w:rPr>
      <w:rFonts w:ascii="Times" w:eastAsia="標楷體" w:hAnsi="Tim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A11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454A11"/>
    <w:rPr>
      <w:sz w:val="20"/>
      <w:szCs w:val="20"/>
    </w:rPr>
  </w:style>
  <w:style w:type="character" w:styleId="a5">
    <w:name w:val="Placeholder Text"/>
    <w:basedOn w:val="a0"/>
    <w:uiPriority w:val="99"/>
    <w:semiHidden/>
    <w:rsid w:val="00454A11"/>
    <w:rPr>
      <w:color w:val="808080"/>
    </w:rPr>
  </w:style>
  <w:style w:type="paragraph" w:styleId="a6">
    <w:name w:val="header"/>
    <w:basedOn w:val="a"/>
    <w:link w:val="a7"/>
    <w:uiPriority w:val="99"/>
    <w:unhideWhenUsed/>
    <w:rsid w:val="00484F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84F94"/>
    <w:rPr>
      <w:rFonts w:ascii="Times" w:eastAsia="標楷體" w:hAnsi="Times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4F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4F94"/>
    <w:rPr>
      <w:rFonts w:ascii="Times" w:eastAsia="標楷體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9F37-4935-44CA-820B-627BA305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yiping</dc:creator>
  <cp:keywords/>
  <dc:description/>
  <cp:lastModifiedBy>Chenyp</cp:lastModifiedBy>
  <cp:revision>2</cp:revision>
  <dcterms:created xsi:type="dcterms:W3CDTF">2019-03-05T05:22:00Z</dcterms:created>
  <dcterms:modified xsi:type="dcterms:W3CDTF">2019-03-05T05:22:00Z</dcterms:modified>
</cp:coreProperties>
</file>