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E9E8" w14:textId="3662B822" w:rsidR="00053960" w:rsidRDefault="00053960">
      <w:r w:rsidRPr="00053960">
        <w:rPr>
          <w:b/>
          <w:bCs/>
        </w:rPr>
        <w:t>Beginning</w:t>
      </w:r>
      <w:r>
        <w:t>:</w:t>
      </w:r>
    </w:p>
    <w:p w14:paraId="3B066348" w14:textId="2D6C6DEA" w:rsidR="007F241F" w:rsidRDefault="002A6C2C">
      <w:r>
        <w:t xml:space="preserve">As we know, climate changes are highly unpredictable. Still, climate variability can significantly affect food security and economic stability. </w:t>
      </w:r>
      <w:r w:rsidR="009E4697">
        <w:t>So, it is a big issue to model those considerable changing</w:t>
      </w:r>
      <w:r w:rsidR="0050149E">
        <w:rPr>
          <w:rFonts w:hint="eastAsia"/>
        </w:rPr>
        <w:t>s</w:t>
      </w:r>
      <w:r w:rsidR="009E4697">
        <w:t xml:space="preserve"> and protect our precious agriculture. </w:t>
      </w:r>
    </w:p>
    <w:p w14:paraId="2B868291" w14:textId="2AAD2DD1" w:rsidR="009E4697" w:rsidRDefault="00AB65FF">
      <w:r w:rsidRPr="00AB65FF">
        <w:t xml:space="preserve">Our next speaker, from the </w:t>
      </w:r>
      <w:r w:rsidR="00300BDF">
        <w:rPr>
          <w:rFonts w:hint="eastAsia"/>
        </w:rPr>
        <w:t>In</w:t>
      </w:r>
      <w:r w:rsidR="00300BDF">
        <w:t xml:space="preserve">ternational Degree Program in Climate Change and Sustainable Development in National Taiwan University or the </w:t>
      </w:r>
      <w:r>
        <w:t>NTU</w:t>
      </w:r>
      <w:r w:rsidR="00300BDF">
        <w:t xml:space="preserve"> IPCS for short</w:t>
      </w:r>
      <w:r w:rsidRPr="00AB65FF">
        <w:t>, will share her research on La Niña events and their effects on Taiwan’s agriculture</w:t>
      </w:r>
      <w:r>
        <w:t xml:space="preserve">. </w:t>
      </w:r>
      <w:r w:rsidRPr="00AB65FF">
        <w:t>It is my pleasure to introduce our speaker, Emma.</w:t>
      </w:r>
    </w:p>
    <w:p w14:paraId="3E28AA4D" w14:textId="043EB30B" w:rsidR="00AB6A64" w:rsidRDefault="00AB6A64"/>
    <w:p w14:paraId="74676A6F" w14:textId="315A99CD" w:rsidR="00053960" w:rsidRPr="00053960" w:rsidRDefault="00053960">
      <w:pPr>
        <w:rPr>
          <w:b/>
          <w:bCs/>
        </w:rPr>
      </w:pPr>
      <w:r w:rsidRPr="00053960">
        <w:rPr>
          <w:b/>
          <w:bCs/>
        </w:rPr>
        <w:t>Ending:</w:t>
      </w:r>
    </w:p>
    <w:p w14:paraId="7D65BCA0" w14:textId="00BA73F5" w:rsidR="00AB6A64" w:rsidRDefault="00053960">
      <w:r>
        <w:t xml:space="preserve">Thanks Emma’s insightful presentation. </w:t>
      </w:r>
      <w:r w:rsidRPr="00053960">
        <w:t>We now have some time for questions. If you have any, please raise your hand or let us know.</w:t>
      </w:r>
    </w:p>
    <w:p w14:paraId="0BFF329B" w14:textId="7BCB2B48" w:rsidR="00053960" w:rsidRDefault="00053960"/>
    <w:p w14:paraId="3C4852E1" w14:textId="4BED7EA5" w:rsidR="00053960" w:rsidRDefault="00053960">
      <w:r w:rsidRPr="00053960">
        <w:rPr>
          <w:b/>
          <w:bCs/>
        </w:rPr>
        <w:t>Question</w:t>
      </w:r>
      <w:r>
        <w:t>:</w:t>
      </w:r>
    </w:p>
    <w:p w14:paraId="5802A4BF" w14:textId="21DA936B" w:rsidR="00053960" w:rsidRDefault="007372A0" w:rsidP="00053960">
      <w:pPr>
        <w:pStyle w:val="a3"/>
        <w:numPr>
          <w:ilvl w:val="0"/>
          <w:numId w:val="1"/>
        </w:numPr>
        <w:ind w:leftChars="0"/>
      </w:pPr>
      <w:r w:rsidRPr="007372A0">
        <w:t>Emma, you mentioned the PSCC and its significant influence on Taiwan’s rainfall.</w:t>
      </w:r>
      <w:r>
        <w:t xml:space="preserve"> C</w:t>
      </w:r>
      <w:r w:rsidR="004528B1">
        <w:t>ould you talk more about PCSS</w:t>
      </w:r>
      <w:r>
        <w:t>,</w:t>
      </w:r>
      <w:r w:rsidR="004528B1">
        <w:t xml:space="preserve"> </w:t>
      </w:r>
      <w:r>
        <w:t>i</w:t>
      </w:r>
      <w:r w:rsidR="004528B1">
        <w:t xml:space="preserve">s it </w:t>
      </w:r>
      <w:r>
        <w:t>similar to a</w:t>
      </w:r>
      <w:r w:rsidR="004528B1">
        <w:t xml:space="preserve"> vortex? How long does it </w:t>
      </w:r>
      <w:r>
        <w:t xml:space="preserve">typically </w:t>
      </w:r>
      <w:r w:rsidR="004528B1">
        <w:t>keep?</w:t>
      </w:r>
      <w:r>
        <w:t xml:space="preserve"> A few months? A few weeks?</w:t>
      </w:r>
    </w:p>
    <w:p w14:paraId="69FE2F3A" w14:textId="5534D789" w:rsidR="007372A0" w:rsidRDefault="00027B4E" w:rsidP="00053960">
      <w:pPr>
        <w:pStyle w:val="a3"/>
        <w:numPr>
          <w:ilvl w:val="0"/>
          <w:numId w:val="1"/>
        </w:numPr>
        <w:ind w:leftChars="0"/>
      </w:pPr>
      <w:r>
        <w:t>B</w:t>
      </w:r>
      <w:r w:rsidRPr="00027B4E">
        <w:t xml:space="preserve">ased on your mango production model, if we predict a </w:t>
      </w:r>
      <w:r w:rsidR="0014479B">
        <w:t>sharp</w:t>
      </w:r>
      <w:r w:rsidRPr="00027B4E">
        <w:t xml:space="preserve"> drop in mango </w:t>
      </w:r>
      <w:r w:rsidR="0014479B">
        <w:t>harvest</w:t>
      </w:r>
      <w:r w:rsidRPr="00027B4E">
        <w:t xml:space="preserve"> next year, what strategies could be implemented to mitigate the potential economic impact?</w:t>
      </w:r>
      <w:r>
        <w:t xml:space="preserve"> </w:t>
      </w:r>
    </w:p>
    <w:sectPr w:rsidR="00737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5392"/>
    <w:multiLevelType w:val="hybridMultilevel"/>
    <w:tmpl w:val="30B04C64"/>
    <w:lvl w:ilvl="0" w:tplc="5498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2C"/>
    <w:rsid w:val="00027B4E"/>
    <w:rsid w:val="00053960"/>
    <w:rsid w:val="0014479B"/>
    <w:rsid w:val="002A6C2C"/>
    <w:rsid w:val="00300BDF"/>
    <w:rsid w:val="003975A9"/>
    <w:rsid w:val="004528B1"/>
    <w:rsid w:val="0050149E"/>
    <w:rsid w:val="007372A0"/>
    <w:rsid w:val="007F241F"/>
    <w:rsid w:val="009E4697"/>
    <w:rsid w:val="00AB65FF"/>
    <w:rsid w:val="00AB6A64"/>
    <w:rsid w:val="00C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CDB5"/>
  <w15:chartTrackingRefBased/>
  <w15:docId w15:val="{F2AF13A4-5717-416E-B217-2C30AB6A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9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3</cp:revision>
  <dcterms:created xsi:type="dcterms:W3CDTF">2024-11-25T14:04:00Z</dcterms:created>
  <dcterms:modified xsi:type="dcterms:W3CDTF">2024-12-02T00:53:00Z</dcterms:modified>
</cp:coreProperties>
</file>