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IT配置变更申请表</w:t>
      </w:r>
    </w:p>
    <w:p>
      <w:r>
        <w:t>NO：{{ArchiveNo}}</w:t>
      </w:r>
    </w:p>
    <w:p>
      <w:r>
        <w:t>部门：{{Department}}    申请人：{{Applicant}}    申请时间：{{ApplyTime}}</w:t>
      </w:r>
    </w:p>
    <w:p>
      <w:r>
        <w:t>设备类型：{{DeviceType}}</w:t>
      </w:r>
    </w:p>
    <w:p>
      <w:r>
        <w:t>设备名称或IP地址：{{DeviceName}} / {{IPAddress}}</w:t>
      </w:r>
    </w:p>
    <w:p>
      <w:r>
        <w:t>开放端口：{{OpenPorts}}</w:t>
      </w:r>
    </w:p>
    <w:p>
      <w:r>
        <w:t>运行服务/应用：{{RunningServices}}</w:t>
      </w:r>
    </w:p>
    <w:p>
      <w:r>
        <w:t>应用版本：{{AppVersion}}    厂商：{{Manufacturer}}    防病毒软件：{{Antivirus}}</w:t>
      </w:r>
    </w:p>
    <w:p>
      <w:r>
        <w:t>申请原因：{{Reason}}</w:t>
      </w:r>
    </w:p>
    <w:p>
      <w:r>
        <w:t>配置变更内容：{{ChangeContent}}</w:t>
      </w:r>
    </w:p>
    <w:p>
      <w:r>
        <w:t>配置变更对其它系统的影响：{{Impact}}</w:t>
      </w:r>
    </w:p>
    <w:p>
      <w:r>
        <w:t>审批记录：{{WorkflowRecords}}</w:t>
      </w:r>
    </w:p>
    <w:p>
      <w:r>
        <w:t>配置变更记录：{{ExecutionRecord}}</w:t>
      </w:r>
    </w:p>
    <w:p>
      <w:r>
        <w:t>配置变更验证：{{AcceptanceResult}}</w:t>
      </w:r>
    </w:p>
    <w:p>
      <w:r>
        <w:t>备注：{{Remark}}</w:t>
      </w:r>
    </w:p>
    <w:p>
      <w:pPr>
        <w:jc w:val="right"/>
      </w:pPr>
      <w:r>
        <w:t>信息技术部制</w:t>
      </w:r>
    </w:p>
    <w:sectPr/>
  </w:body>
</w:document>
</file>