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3348" w14:textId="582864F3" w:rsidR="00FD3ACB" w:rsidRDefault="00FD3ACB" w:rsidP="00FD3ACB">
      <w:pPr>
        <w:pStyle w:val="Heading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0000FF"/>
          <w:sz w:val="28"/>
          <w:szCs w:val="28"/>
        </w:rPr>
        <w:t>DBS311</w:t>
      </w:r>
      <w:r w:rsidR="00833D3B">
        <w:rPr>
          <w:rFonts w:ascii="Century Gothic" w:hAnsi="Century Gothic"/>
          <w:color w:val="0000FF"/>
          <w:sz w:val="28"/>
          <w:szCs w:val="28"/>
        </w:rPr>
        <w:t>NBB</w:t>
      </w:r>
      <w:r>
        <w:rPr>
          <w:rFonts w:ascii="Century Gothic" w:hAnsi="Century Gothic"/>
          <w:color w:val="0000FF"/>
          <w:sz w:val="28"/>
          <w:szCs w:val="28"/>
        </w:rPr>
        <w:t xml:space="preserve"> Lab 6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0649B5BC" w14:textId="278E9D8A" w:rsidR="000A7A29" w:rsidRDefault="000A7A29" w:rsidP="000A7A29">
      <w:r>
        <w:t xml:space="preserve">YiHsun </w:t>
      </w:r>
      <w:proofErr w:type="gramStart"/>
      <w:r>
        <w:t>Lee(</w:t>
      </w:r>
      <w:proofErr w:type="gramEnd"/>
      <w:r>
        <w:t>129713202)</w:t>
      </w:r>
    </w:p>
    <w:p w14:paraId="253E7553" w14:textId="4C8E28BC" w:rsidR="000A7A29" w:rsidRPr="000A7A29" w:rsidRDefault="000A7A29" w:rsidP="000A7A29">
      <w:r>
        <w:t>ylee212@myseneca.ca</w:t>
      </w:r>
    </w:p>
    <w:p w14:paraId="133FA27C" w14:textId="65A35774" w:rsidR="00FD3ACB" w:rsidRDefault="00BB78B2" w:rsidP="00FD3ACB">
      <w:pPr>
        <w:pStyle w:val="ListParagraph"/>
        <w:numPr>
          <w:ilvl w:val="0"/>
          <w:numId w:val="1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7D714E">
        <w:rPr>
          <w:rFonts w:ascii="Courier New" w:hAnsi="Courier New"/>
          <w:lang w:eastAsia="en-CA"/>
        </w:rPr>
        <w:drawing>
          <wp:anchor distT="0" distB="0" distL="114300" distR="114300" simplePos="0" relativeHeight="251658240" behindDoc="0" locked="0" layoutInCell="1" allowOverlap="1" wp14:anchorId="43C584E1" wp14:editId="7A24D016">
            <wp:simplePos x="0" y="0"/>
            <wp:positionH relativeFrom="margin">
              <wp:posOffset>1013460</wp:posOffset>
            </wp:positionH>
            <wp:positionV relativeFrom="paragraph">
              <wp:posOffset>700405</wp:posOffset>
            </wp:positionV>
            <wp:extent cx="3658870" cy="5805170"/>
            <wp:effectExtent l="0" t="0" r="0" b="508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ACB">
        <w:rPr>
          <w:rFonts w:ascii="Times New Roman" w:eastAsia="Times New Roman" w:hAnsi="Times New Roman" w:cs="Times New Roman"/>
          <w:lang w:eastAsia="en-CA"/>
        </w:rPr>
        <w:t xml:space="preserve">Write a store procedure called </w:t>
      </w:r>
      <w:proofErr w:type="spellStart"/>
      <w:r w:rsidR="00FD3ACB">
        <w:rPr>
          <w:rFonts w:ascii="Times New Roman" w:eastAsia="Times New Roman" w:hAnsi="Times New Roman" w:cs="Times New Roman"/>
          <w:i/>
          <w:lang w:eastAsia="en-CA"/>
        </w:rPr>
        <w:t>Get_Fact</w:t>
      </w:r>
      <w:proofErr w:type="spellEnd"/>
      <w:r w:rsidR="00FD3ACB">
        <w:rPr>
          <w:rFonts w:ascii="Times New Roman" w:eastAsia="Times New Roman" w:hAnsi="Times New Roman" w:cs="Times New Roman"/>
          <w:lang w:eastAsia="en-CA"/>
        </w:rPr>
        <w:t xml:space="preserve"> that gets an integer number </w:t>
      </w:r>
      <w:r w:rsidR="00FD3ACB">
        <w:rPr>
          <w:rFonts w:ascii="Times New Roman" w:eastAsia="Times New Roman" w:hAnsi="Times New Roman" w:cs="Times New Roman"/>
          <w:i/>
          <w:lang w:eastAsia="en-CA"/>
        </w:rPr>
        <w:t>n</w:t>
      </w:r>
      <w:r w:rsidR="00FD3ACB"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2DA2F6B3" w14:textId="5A089630" w:rsidR="00F5387C" w:rsidRDefault="00F5387C"/>
    <w:p w14:paraId="52A940EE" w14:textId="77777777" w:rsidR="00F04695" w:rsidRDefault="00F04695">
      <w:pPr>
        <w:suppressAutoHyphens w:val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br w:type="page"/>
      </w:r>
    </w:p>
    <w:p w14:paraId="701BE832" w14:textId="5A2EDB8B" w:rsidR="00F5387C" w:rsidRDefault="00F5387C" w:rsidP="00F5387C">
      <w:pPr>
        <w:pStyle w:val="ListParagraph"/>
        <w:numPr>
          <w:ilvl w:val="0"/>
          <w:numId w:val="1"/>
        </w:numPr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The company wants to calculate the employees’ annual salary:</w:t>
      </w:r>
    </w:p>
    <w:p w14:paraId="79A7BBB9" w14:textId="77777777" w:rsidR="00F5387C" w:rsidRDefault="00F5387C" w:rsidP="00F5387C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his/her base salary (shown under column Salary).</w:t>
      </w:r>
    </w:p>
    <w:p w14:paraId="32D9A843" w14:textId="77777777" w:rsidR="00F5387C" w:rsidRDefault="00F5387C" w:rsidP="00F5387C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6318D626" w14:textId="77777777" w:rsidR="00F5387C" w:rsidRDefault="00F5387C" w:rsidP="00F5387C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 gets an Employee ID and for that employee calculates the salary based on the number of years the employee has been working in the company.  (Use a loop construct to calculate the salary).</w:t>
      </w:r>
    </w:p>
    <w:p w14:paraId="4ADC5867" w14:textId="77777777" w:rsidR="00F5387C" w:rsidRDefault="00F5387C" w:rsidP="00F5387C">
      <w:pPr>
        <w:pStyle w:val="ListParagraph"/>
        <w:spacing w:beforeAutospacing="1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Name and Annual Salary.</w:t>
      </w:r>
    </w:p>
    <w:p w14:paraId="2D09852C" w14:textId="048BFDCF" w:rsidR="00F5387C" w:rsidRDefault="00F04695">
      <w:pPr>
        <w:suppressAutoHyphens w:val="0"/>
      </w:pPr>
      <w:r w:rsidRPr="00F04695">
        <w:drawing>
          <wp:inline distT="0" distB="0" distL="0" distR="0" wp14:anchorId="474E2C88" wp14:editId="6292415C">
            <wp:extent cx="5943600" cy="65366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C568" w14:textId="37031B25" w:rsidR="00965814" w:rsidRPr="00965814" w:rsidRDefault="00965814" w:rsidP="00965814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Times New Roman" w:hAnsi="Times New Roman" w:cs="Times New Roman"/>
        </w:rPr>
      </w:pPr>
      <w:r w:rsidRPr="00965814">
        <w:rPr>
          <w:rFonts w:ascii="Times New Roman" w:hAnsi="Times New Roman" w:cs="Times New Roman"/>
        </w:rPr>
        <w:lastRenderedPageBreak/>
        <w:t xml:space="preserve">Write the code for the procedure called </w:t>
      </w:r>
      <w:proofErr w:type="spellStart"/>
      <w:r w:rsidRPr="00965814">
        <w:rPr>
          <w:rFonts w:ascii="Times New Roman" w:hAnsi="Times New Roman" w:cs="Times New Roman"/>
          <w:i/>
        </w:rPr>
        <w:t>Find_Prod_price</w:t>
      </w:r>
      <w:proofErr w:type="spellEnd"/>
      <w:r w:rsidRPr="00965814">
        <w:rPr>
          <w:rFonts w:ascii="Times New Roman" w:hAnsi="Times New Roman" w:cs="Times New Roman"/>
        </w:rPr>
        <w:t xml:space="preserve">, that will search table Products and </w:t>
      </w:r>
      <w:r w:rsidRPr="00965814">
        <w:rPr>
          <w:rFonts w:ascii="Times New Roman" w:hAnsi="Times New Roman" w:cs="Times New Roman"/>
          <w:highlight w:val="yellow"/>
        </w:rPr>
        <w:t>for a given Product ID will find its Description and display a message (note) regarding its List Price.</w:t>
      </w:r>
      <w:r w:rsidRPr="00965814">
        <w:rPr>
          <w:rFonts w:ascii="Times New Roman" w:hAnsi="Times New Roman" w:cs="Times New Roman"/>
        </w:rPr>
        <w:t xml:space="preserve"> This note will show </w:t>
      </w:r>
      <w:r w:rsidRPr="00965814">
        <w:rPr>
          <w:rFonts w:ascii="Times New Roman" w:hAnsi="Times New Roman" w:cs="Times New Roman"/>
          <w:i/>
        </w:rPr>
        <w:t>Cheap</w:t>
      </w:r>
      <w:r w:rsidRPr="00965814">
        <w:rPr>
          <w:rFonts w:ascii="Times New Roman" w:hAnsi="Times New Roman" w:cs="Times New Roman"/>
        </w:rPr>
        <w:t xml:space="preserve"> for price below $200, </w:t>
      </w:r>
      <w:r w:rsidRPr="00965814">
        <w:rPr>
          <w:rFonts w:ascii="Times New Roman" w:hAnsi="Times New Roman" w:cs="Times New Roman"/>
          <w:i/>
        </w:rPr>
        <w:t>Not Expensive</w:t>
      </w:r>
      <w:r w:rsidRPr="00965814">
        <w:rPr>
          <w:rFonts w:ascii="Times New Roman" w:hAnsi="Times New Roman" w:cs="Times New Roman"/>
        </w:rPr>
        <w:t xml:space="preserve"> for price between $200 and $500, otherwise will be </w:t>
      </w:r>
      <w:r w:rsidRPr="00965814">
        <w:rPr>
          <w:rFonts w:ascii="Times New Roman" w:hAnsi="Times New Roman" w:cs="Times New Roman"/>
          <w:i/>
        </w:rPr>
        <w:t>Expensive</w:t>
      </w:r>
      <w:r w:rsidRPr="00965814">
        <w:rPr>
          <w:rFonts w:ascii="Times New Roman" w:hAnsi="Times New Roman" w:cs="Times New Roman"/>
        </w:rPr>
        <w:t xml:space="preserve"> (for price higher than $500). You need to take care of the wrong input (Product ID is invalid) as well.  </w:t>
      </w:r>
    </w:p>
    <w:p w14:paraId="43EBF81E" w14:textId="77777777" w:rsidR="00166F94" w:rsidRDefault="00965814" w:rsidP="00965814">
      <w:pPr>
        <w:pStyle w:val="ListParagraph"/>
        <w:spacing w:beforeAutospacing="1" w:afterAutospacing="1" w:line="240" w:lineRule="auto"/>
      </w:pPr>
      <w:r>
        <w:rPr>
          <w:rFonts w:ascii="Times New Roman" w:hAnsi="Times New Roman" w:cs="Times New Roman"/>
        </w:rPr>
        <w:t>Use one IN parameter and two OUT parameters, then use PL/SQL block to show your output like (for a given ID of 31):</w:t>
      </w:r>
      <w:r w:rsidR="00166F94" w:rsidRPr="00166F94">
        <w:t xml:space="preserve"> </w:t>
      </w:r>
    </w:p>
    <w:p w14:paraId="13BBED2A" w14:textId="77777777" w:rsidR="00166F94" w:rsidRDefault="00166F94" w:rsidP="00965814">
      <w:pPr>
        <w:pStyle w:val="ListParagraph"/>
        <w:spacing w:beforeAutospacing="1" w:afterAutospacing="1" w:line="240" w:lineRule="auto"/>
      </w:pPr>
    </w:p>
    <w:p w14:paraId="40FFF202" w14:textId="4E9A625A" w:rsidR="00965814" w:rsidRDefault="00166F94" w:rsidP="00965814">
      <w:pPr>
        <w:pStyle w:val="ListParagraph"/>
        <w:spacing w:beforeAutospacing="1" w:afterAutospacing="1" w:line="240" w:lineRule="auto"/>
        <w:rPr>
          <w:rFonts w:ascii="Times New Roman" w:hAnsi="Times New Roman" w:cs="Times New Roman"/>
        </w:rPr>
      </w:pPr>
      <w:r w:rsidRPr="001A315C">
        <w:drawing>
          <wp:inline distT="0" distB="0" distL="0" distR="0" wp14:anchorId="3290304B" wp14:editId="2FD76637">
            <wp:extent cx="5943600" cy="37947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AE7E" w14:textId="33227D0C" w:rsidR="00166F94" w:rsidRDefault="001A315C">
      <w:pPr>
        <w:suppressAutoHyphens w:val="0"/>
        <w:rPr>
          <w:noProof/>
        </w:rPr>
      </w:pPr>
      <w:r w:rsidRPr="001A315C">
        <w:rPr>
          <w:noProof/>
        </w:rPr>
        <w:lastRenderedPageBreak/>
        <w:t xml:space="preserve"> </w:t>
      </w:r>
      <w:r w:rsidRPr="001A315C">
        <w:drawing>
          <wp:inline distT="0" distB="0" distL="0" distR="0" wp14:anchorId="1A41576A" wp14:editId="07D92D63">
            <wp:extent cx="5867400" cy="35413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0EAC" w14:textId="77777777" w:rsidR="00166F94" w:rsidRDefault="00166F94">
      <w:pPr>
        <w:suppressAutoHyphens w:val="0"/>
        <w:rPr>
          <w:noProof/>
        </w:rPr>
      </w:pPr>
      <w:r>
        <w:rPr>
          <w:noProof/>
        </w:rPr>
        <w:br w:type="page"/>
      </w:r>
    </w:p>
    <w:p w14:paraId="5DE4F1F0" w14:textId="59782FE9" w:rsidR="00965814" w:rsidRDefault="00EE38BC" w:rsidP="00EE38BC">
      <w:pPr>
        <w:spacing w:beforeAutospacing="1" w:afterAutospacing="1" w:line="240" w:lineRule="auto"/>
      </w:pPr>
      <w:r w:rsidRPr="00E93A88">
        <w:lastRenderedPageBreak/>
        <w:drawing>
          <wp:anchor distT="0" distB="0" distL="114300" distR="114300" simplePos="0" relativeHeight="251659264" behindDoc="0" locked="0" layoutInCell="1" allowOverlap="1" wp14:anchorId="1FE2F2BF" wp14:editId="1B39798D">
            <wp:simplePos x="0" y="0"/>
            <wp:positionH relativeFrom="margin">
              <wp:align>right</wp:align>
            </wp:positionH>
            <wp:positionV relativeFrom="paragraph">
              <wp:posOffset>584200</wp:posOffset>
            </wp:positionV>
            <wp:extent cx="5943600" cy="3131185"/>
            <wp:effectExtent l="0" t="0" r="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F94">
        <w:rPr>
          <w:rFonts w:ascii="Times New Roman" w:eastAsia="Times New Roman" w:hAnsi="Times New Roman" w:cs="Times New Roman"/>
          <w:lang w:eastAsia="en-CA"/>
        </w:rPr>
        <w:t xml:space="preserve">4.    Write a stored procedure named </w:t>
      </w:r>
      <w:proofErr w:type="spellStart"/>
      <w:r w:rsidR="00166F94">
        <w:rPr>
          <w:rFonts w:ascii="Times New Roman" w:eastAsia="Times New Roman" w:hAnsi="Times New Roman" w:cs="Times New Roman"/>
          <w:i/>
          <w:lang w:eastAsia="en-CA"/>
        </w:rPr>
        <w:t>Warehouses_Report</w:t>
      </w:r>
      <w:proofErr w:type="spellEnd"/>
      <w:r w:rsidR="00166F94">
        <w:rPr>
          <w:rFonts w:ascii="Times New Roman" w:eastAsia="Times New Roman" w:hAnsi="Times New Roman" w:cs="Times New Roman"/>
          <w:lang w:eastAsia="en-CA"/>
        </w:rPr>
        <w:t xml:space="preserve"> to print the warehouse ID, warehouse name, and the city where the warehouse </w:t>
      </w:r>
      <w:proofErr w:type="gramStart"/>
      <w:r w:rsidR="00166F94">
        <w:rPr>
          <w:rFonts w:ascii="Times New Roman" w:eastAsia="Times New Roman" w:hAnsi="Times New Roman" w:cs="Times New Roman"/>
          <w:lang w:eastAsia="en-CA"/>
        </w:rPr>
        <w:t>is located in</w:t>
      </w:r>
      <w:proofErr w:type="gramEnd"/>
      <w:r w:rsidR="00166F94">
        <w:rPr>
          <w:rFonts w:ascii="Times New Roman" w:eastAsia="Times New Roman" w:hAnsi="Times New Roman" w:cs="Times New Roman"/>
          <w:lang w:eastAsia="en-CA"/>
        </w:rPr>
        <w:t xml:space="preserve"> the following format for ALL warehouses:</w:t>
      </w:r>
      <w:r w:rsidR="00E93A88" w:rsidRPr="00E93A88">
        <w:lastRenderedPageBreak/>
        <w:drawing>
          <wp:inline distT="0" distB="0" distL="0" distR="0" wp14:anchorId="600D3AF3" wp14:editId="12C664FE">
            <wp:extent cx="5943600" cy="60471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A88" w:rsidRPr="00E93A88">
        <w:lastRenderedPageBreak/>
        <w:drawing>
          <wp:inline distT="0" distB="0" distL="0" distR="0" wp14:anchorId="14AF71B1" wp14:editId="76AA03AD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09C5" w14:textId="77777777" w:rsidR="008A0161" w:rsidRDefault="008A0161"/>
    <w:sectPr w:rsidR="008A0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706F"/>
    <w:multiLevelType w:val="multilevel"/>
    <w:tmpl w:val="272072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7EE0B53"/>
    <w:multiLevelType w:val="multilevel"/>
    <w:tmpl w:val="272072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B"/>
    <w:rsid w:val="000A7A29"/>
    <w:rsid w:val="00166F94"/>
    <w:rsid w:val="001A315C"/>
    <w:rsid w:val="002B3186"/>
    <w:rsid w:val="00833D3B"/>
    <w:rsid w:val="008A0161"/>
    <w:rsid w:val="00965814"/>
    <w:rsid w:val="00BB78B2"/>
    <w:rsid w:val="00E93A88"/>
    <w:rsid w:val="00EE38BC"/>
    <w:rsid w:val="00F04695"/>
    <w:rsid w:val="00F5387C"/>
    <w:rsid w:val="00F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F37"/>
  <w15:chartTrackingRefBased/>
  <w15:docId w15:val="{CD44AE1B-9956-4671-A4CE-CE0586CD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CB"/>
    <w:pPr>
      <w:suppressAutoHyphens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D3ACB"/>
    <w:rPr>
      <w:rFonts w:asciiTheme="majorHAnsi" w:eastAsiaTheme="majorEastAsia" w:hAnsiTheme="majorHAnsi" w:cstheme="majorBidi"/>
      <w:b/>
      <w:color w:val="C00000"/>
      <w:sz w:val="40"/>
      <w:szCs w:val="4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D3AC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D3ACB"/>
    <w:pPr>
      <w:ind w:left="720"/>
      <w:contextualSpacing/>
    </w:pPr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Yihsun Lee</dc:creator>
  <cp:keywords/>
  <dc:description/>
  <cp:lastModifiedBy>Yihsun Lee</cp:lastModifiedBy>
  <cp:revision>10</cp:revision>
  <dcterms:created xsi:type="dcterms:W3CDTF">2021-07-16T16:30:00Z</dcterms:created>
  <dcterms:modified xsi:type="dcterms:W3CDTF">2021-07-16T17:18:00Z</dcterms:modified>
</cp:coreProperties>
</file>