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FE0F0">
      <w:pPr>
        <w:ind w:firstLine="1760" w:firstLineChars="400"/>
        <w:rPr>
          <w:rFonts w:hint="eastAsia" w:eastAsia="黑体"/>
          <w:szCs w:val="21"/>
        </w:rPr>
      </w:pPr>
      <w:bookmarkStart w:id="0" w:name="_GoBack"/>
      <w:bookmarkEnd w:id="0"/>
      <w:r>
        <w:rPr>
          <w:rFonts w:hint="eastAsia" w:eastAsia="黑体"/>
          <w:sz w:val="44"/>
        </w:rPr>
        <w:t xml:space="preserve">房屋安全鉴定现场查勘表     </w:t>
      </w:r>
    </w:p>
    <w:p w14:paraId="0A9EDA41">
      <w:pPr>
        <w:spacing w:line="320" w:lineRule="exact"/>
        <w:rPr>
          <w:rFonts w:hint="eastAsia" w:hAnsi="宋体"/>
          <w:sz w:val="24"/>
        </w:rPr>
      </w:pPr>
      <w:r>
        <w:rPr>
          <w:rFonts w:hAnsi="宋体"/>
          <w:sz w:val="24"/>
        </w:rPr>
        <w:t>鉴定编号：</w:t>
      </w:r>
      <w:r>
        <w:rPr>
          <w:rFonts w:ascii="Times New Roman" w:hAnsi="宋体" w:eastAsia="宋体" w:cs="Times New Roman"/>
          <w:sz w:val="24"/>
        </w:rPr>
        <w:t>武房鉴字[</w:t>
      </w:r>
      <w:r>
        <w:rPr>
          <w:rFonts w:hint="eastAsia" w:ascii="Times New Roman" w:hAnsi="宋体" w:eastAsia="宋体" w:cs="Times New Roman"/>
          <w:sz w:val="24"/>
          <w:lang w:val="en-US" w:eastAsia="zh-CN"/>
        </w:rPr>
        <w:t xml:space="preserve">       </w:t>
      </w:r>
      <w:r>
        <w:rPr>
          <w:rFonts w:ascii="Times New Roman" w:hAnsi="宋体" w:eastAsia="宋体" w:cs="Times New Roman"/>
          <w:sz w:val="24"/>
        </w:rPr>
        <w:t>]</w:t>
      </w:r>
      <w:r>
        <w:rPr>
          <w:rFonts w:hint="eastAsia" w:ascii="Times New Roman" w:hAnsi="宋体" w:eastAsia="宋体" w:cs="Times New Roman"/>
          <w:sz w:val="24"/>
          <w:lang w:val="en-US" w:eastAsia="zh-CN"/>
        </w:rPr>
        <w:t xml:space="preserve">         </w:t>
      </w:r>
      <w:r>
        <w:rPr>
          <w:rFonts w:ascii="Times New Roman" w:hAnsi="宋体" w:eastAsia="宋体" w:cs="Times New Roman"/>
          <w:sz w:val="24"/>
        </w:rPr>
        <w:t>号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             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Ansi="宋体"/>
          <w:sz w:val="24"/>
        </w:rPr>
        <w:t>第</w:t>
      </w:r>
      <w:r>
        <w:rPr>
          <w:rFonts w:hint="eastAsia"/>
          <w:sz w:val="24"/>
        </w:rPr>
        <w:t xml:space="preserve">   </w:t>
      </w:r>
      <w:r>
        <w:rPr>
          <w:rFonts w:hAnsi="宋体"/>
          <w:sz w:val="24"/>
        </w:rPr>
        <w:t>页</w:t>
      </w:r>
      <w:r>
        <w:rPr>
          <w:sz w:val="24"/>
        </w:rPr>
        <w:t xml:space="preserve"> </w:t>
      </w:r>
      <w:r>
        <w:rPr>
          <w:rFonts w:hAnsi="宋体"/>
          <w:sz w:val="24"/>
        </w:rPr>
        <w:t>共</w:t>
      </w:r>
      <w:r>
        <w:rPr>
          <w:rFonts w:hint="eastAsia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1425"/>
        <w:gridCol w:w="1138"/>
        <w:gridCol w:w="1158"/>
        <w:gridCol w:w="760"/>
        <w:gridCol w:w="456"/>
        <w:gridCol w:w="1360"/>
        <w:gridCol w:w="1506"/>
        <w:gridCol w:w="362"/>
        <w:gridCol w:w="1794"/>
      </w:tblGrid>
      <w:tr w14:paraId="3389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719" w:type="dxa"/>
            <w:noWrap w:val="0"/>
            <w:vAlign w:val="center"/>
          </w:tcPr>
          <w:p w14:paraId="1850008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委托单位</w:t>
            </w:r>
          </w:p>
        </w:tc>
        <w:tc>
          <w:tcPr>
            <w:tcW w:w="6297" w:type="dxa"/>
            <w:gridSpan w:val="6"/>
            <w:noWrap w:val="0"/>
            <w:vAlign w:val="center"/>
          </w:tcPr>
          <w:p w14:paraId="0DA6E47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06" w:type="dxa"/>
            <w:noWrap w:val="0"/>
            <w:vAlign w:val="center"/>
          </w:tcPr>
          <w:p w14:paraId="284E50D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委托方</w:t>
            </w:r>
          </w:p>
          <w:p w14:paraId="3531470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联 系 人</w:t>
            </w:r>
          </w:p>
        </w:tc>
        <w:tc>
          <w:tcPr>
            <w:tcW w:w="2156" w:type="dxa"/>
            <w:gridSpan w:val="2"/>
            <w:noWrap w:val="0"/>
            <w:vAlign w:val="center"/>
          </w:tcPr>
          <w:p w14:paraId="4EC69A84">
            <w:pPr>
              <w:jc w:val="center"/>
              <w:rPr>
                <w:rFonts w:hint="eastAsia"/>
                <w:sz w:val="24"/>
              </w:rPr>
            </w:pPr>
          </w:p>
        </w:tc>
      </w:tr>
      <w:tr w14:paraId="70F18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8" w:hRule="atLeast"/>
        </w:trPr>
        <w:tc>
          <w:tcPr>
            <w:tcW w:w="719" w:type="dxa"/>
            <w:vMerge w:val="restart"/>
            <w:noWrap w:val="0"/>
            <w:vAlign w:val="center"/>
          </w:tcPr>
          <w:p w14:paraId="27CB8D5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</w:t>
            </w:r>
          </w:p>
          <w:p w14:paraId="75B5F7A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屋</w:t>
            </w:r>
          </w:p>
          <w:p w14:paraId="5D4D918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基</w:t>
            </w:r>
          </w:p>
          <w:p w14:paraId="795106C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</w:t>
            </w:r>
          </w:p>
          <w:p w14:paraId="7FB9D5F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概</w:t>
            </w:r>
          </w:p>
          <w:p w14:paraId="3F331D4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况</w:t>
            </w:r>
          </w:p>
        </w:tc>
        <w:tc>
          <w:tcPr>
            <w:tcW w:w="1425" w:type="dxa"/>
            <w:noWrap w:val="0"/>
            <w:vAlign w:val="center"/>
          </w:tcPr>
          <w:p w14:paraId="15AF993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房屋名称</w:t>
            </w:r>
          </w:p>
        </w:tc>
        <w:tc>
          <w:tcPr>
            <w:tcW w:w="4872" w:type="dxa"/>
            <w:gridSpan w:val="5"/>
            <w:noWrap w:val="0"/>
            <w:vAlign w:val="center"/>
          </w:tcPr>
          <w:p w14:paraId="1588E68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06" w:type="dxa"/>
            <w:noWrap w:val="0"/>
            <w:vAlign w:val="center"/>
          </w:tcPr>
          <w:p w14:paraId="1A1D209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156" w:type="dxa"/>
            <w:gridSpan w:val="2"/>
            <w:noWrap w:val="0"/>
            <w:vAlign w:val="center"/>
          </w:tcPr>
          <w:p w14:paraId="4DD2E30A">
            <w:pPr>
              <w:jc w:val="center"/>
              <w:rPr>
                <w:rFonts w:hint="eastAsia"/>
                <w:sz w:val="24"/>
              </w:rPr>
            </w:pPr>
          </w:p>
        </w:tc>
      </w:tr>
      <w:tr w14:paraId="7FEC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8" w:hRule="atLeast"/>
        </w:trPr>
        <w:tc>
          <w:tcPr>
            <w:tcW w:w="719" w:type="dxa"/>
            <w:vMerge w:val="continue"/>
            <w:noWrap w:val="0"/>
            <w:vAlign w:val="center"/>
          </w:tcPr>
          <w:p w14:paraId="69AD276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71867D8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鉴定类型</w:t>
            </w:r>
          </w:p>
        </w:tc>
        <w:tc>
          <w:tcPr>
            <w:tcW w:w="4872" w:type="dxa"/>
            <w:gridSpan w:val="5"/>
            <w:noWrap w:val="0"/>
            <w:vAlign w:val="center"/>
          </w:tcPr>
          <w:p w14:paraId="381419A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06" w:type="dxa"/>
            <w:noWrap w:val="0"/>
            <w:vAlign w:val="center"/>
          </w:tcPr>
          <w:p w14:paraId="3B06D38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街道/社区</w:t>
            </w:r>
          </w:p>
        </w:tc>
        <w:tc>
          <w:tcPr>
            <w:tcW w:w="2156" w:type="dxa"/>
            <w:gridSpan w:val="2"/>
            <w:noWrap w:val="0"/>
            <w:vAlign w:val="center"/>
          </w:tcPr>
          <w:p w14:paraId="644D49CB">
            <w:pPr>
              <w:jc w:val="center"/>
              <w:rPr>
                <w:rFonts w:hint="eastAsia"/>
                <w:sz w:val="24"/>
              </w:rPr>
            </w:pPr>
          </w:p>
        </w:tc>
      </w:tr>
      <w:tr w14:paraId="5D31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7" w:hRule="atLeast"/>
        </w:trPr>
        <w:tc>
          <w:tcPr>
            <w:tcW w:w="719" w:type="dxa"/>
            <w:vMerge w:val="continue"/>
            <w:noWrap w:val="0"/>
            <w:vAlign w:val="center"/>
          </w:tcPr>
          <w:p w14:paraId="64FE46A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4622E2A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房屋座落</w:t>
            </w:r>
          </w:p>
        </w:tc>
        <w:tc>
          <w:tcPr>
            <w:tcW w:w="4872" w:type="dxa"/>
            <w:gridSpan w:val="5"/>
            <w:noWrap w:val="0"/>
            <w:vAlign w:val="center"/>
          </w:tcPr>
          <w:p w14:paraId="4999670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06" w:type="dxa"/>
            <w:noWrap w:val="0"/>
            <w:vAlign w:val="center"/>
          </w:tcPr>
          <w:p w14:paraId="497239E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产权性质</w:t>
            </w:r>
          </w:p>
        </w:tc>
        <w:tc>
          <w:tcPr>
            <w:tcW w:w="2156" w:type="dxa"/>
            <w:gridSpan w:val="2"/>
            <w:noWrap w:val="0"/>
            <w:vAlign w:val="center"/>
          </w:tcPr>
          <w:p w14:paraId="5BE334F8">
            <w:pPr>
              <w:jc w:val="center"/>
              <w:rPr>
                <w:rFonts w:hint="eastAsia"/>
                <w:sz w:val="24"/>
              </w:rPr>
            </w:pPr>
          </w:p>
          <w:p w14:paraId="5681BD01">
            <w:pPr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 w:ascii="宋体" w:hAnsi="宋体"/>
                <w:sz w:val="18"/>
                <w:szCs w:val="18"/>
              </w:rPr>
              <w:t>不详</w:t>
            </w:r>
          </w:p>
        </w:tc>
      </w:tr>
      <w:tr w14:paraId="1B919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76255D9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61893D7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建筑面积</w:t>
            </w:r>
          </w:p>
        </w:tc>
        <w:tc>
          <w:tcPr>
            <w:tcW w:w="2296" w:type="dxa"/>
            <w:gridSpan w:val="2"/>
            <w:noWrap w:val="0"/>
            <w:vAlign w:val="center"/>
          </w:tcPr>
          <w:p w14:paraId="6896AB1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hint="eastAsia"/>
                <w:sz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</w:rPr>
              <w:t>㎡</w:t>
            </w:r>
          </w:p>
        </w:tc>
        <w:tc>
          <w:tcPr>
            <w:tcW w:w="1216" w:type="dxa"/>
            <w:gridSpan w:val="2"/>
            <w:noWrap w:val="0"/>
            <w:vAlign w:val="center"/>
          </w:tcPr>
          <w:p w14:paraId="41FC438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  高</w:t>
            </w:r>
          </w:p>
        </w:tc>
        <w:tc>
          <w:tcPr>
            <w:tcW w:w="1360" w:type="dxa"/>
            <w:noWrap w:val="0"/>
            <w:vAlign w:val="center"/>
          </w:tcPr>
          <w:p w14:paraId="4E1B967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m</w:t>
            </w:r>
          </w:p>
        </w:tc>
        <w:tc>
          <w:tcPr>
            <w:tcW w:w="1506" w:type="dxa"/>
            <w:noWrap w:val="0"/>
            <w:vAlign w:val="center"/>
          </w:tcPr>
          <w:p w14:paraId="31DA99E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权证编号</w:t>
            </w:r>
          </w:p>
        </w:tc>
        <w:tc>
          <w:tcPr>
            <w:tcW w:w="2156" w:type="dxa"/>
            <w:gridSpan w:val="2"/>
            <w:noWrap w:val="0"/>
            <w:vAlign w:val="center"/>
          </w:tcPr>
          <w:p w14:paraId="255E7206">
            <w:pPr>
              <w:jc w:val="center"/>
              <w:rPr>
                <w:rFonts w:hint="eastAsia"/>
                <w:sz w:val="24"/>
              </w:rPr>
            </w:pPr>
          </w:p>
          <w:p w14:paraId="760313EC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/>
                <w:sz w:val="18"/>
                <w:szCs w:val="18"/>
              </w:rPr>
              <w:t>不详</w:t>
            </w:r>
          </w:p>
        </w:tc>
      </w:tr>
      <w:tr w14:paraId="0917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44277A6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5A0C0D8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建成年份</w:t>
            </w:r>
          </w:p>
        </w:tc>
        <w:tc>
          <w:tcPr>
            <w:tcW w:w="2296" w:type="dxa"/>
            <w:gridSpan w:val="2"/>
            <w:noWrap w:val="0"/>
            <w:vAlign w:val="center"/>
          </w:tcPr>
          <w:p w14:paraId="721B786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</w:rPr>
              <w:t xml:space="preserve">年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宋体" w:hAnsi="宋体"/>
                <w:sz w:val="24"/>
              </w:rPr>
              <w:t>不详</w:t>
            </w:r>
          </w:p>
        </w:tc>
        <w:tc>
          <w:tcPr>
            <w:tcW w:w="1216" w:type="dxa"/>
            <w:gridSpan w:val="2"/>
            <w:noWrap w:val="0"/>
            <w:vAlign w:val="center"/>
          </w:tcPr>
          <w:p w14:paraId="1BF36F1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层  高</w:t>
            </w:r>
          </w:p>
        </w:tc>
        <w:tc>
          <w:tcPr>
            <w:tcW w:w="1360" w:type="dxa"/>
            <w:noWrap w:val="0"/>
            <w:vAlign w:val="center"/>
          </w:tcPr>
          <w:p w14:paraId="1B654F3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m</w:t>
            </w:r>
          </w:p>
        </w:tc>
        <w:tc>
          <w:tcPr>
            <w:tcW w:w="1506" w:type="dxa"/>
            <w:noWrap w:val="0"/>
            <w:vAlign w:val="center"/>
          </w:tcPr>
          <w:p w14:paraId="38284E6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层    数</w:t>
            </w:r>
          </w:p>
        </w:tc>
        <w:tc>
          <w:tcPr>
            <w:tcW w:w="2156" w:type="dxa"/>
            <w:gridSpan w:val="2"/>
            <w:noWrap w:val="0"/>
            <w:vAlign w:val="center"/>
          </w:tcPr>
          <w:p w14:paraId="5A1E2A04">
            <w:pPr>
              <w:jc w:val="center"/>
              <w:rPr>
                <w:rFonts w:hint="eastAsia"/>
                <w:sz w:val="24"/>
              </w:rPr>
            </w:pPr>
          </w:p>
        </w:tc>
      </w:tr>
      <w:tr w14:paraId="66A2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5C57608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6562958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原勘察单位</w:t>
            </w:r>
          </w:p>
        </w:tc>
        <w:tc>
          <w:tcPr>
            <w:tcW w:w="3512" w:type="dxa"/>
            <w:gridSpan w:val="4"/>
            <w:noWrap w:val="0"/>
            <w:vAlign w:val="center"/>
          </w:tcPr>
          <w:p w14:paraId="286C3069">
            <w:pPr>
              <w:jc w:val="right"/>
              <w:rPr>
                <w:rFonts w:hint="eastAsia"/>
                <w:sz w:val="18"/>
                <w:szCs w:val="18"/>
              </w:rPr>
            </w:pPr>
          </w:p>
          <w:p w14:paraId="50688000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 w:ascii="宋体" w:hAnsi="宋体"/>
                <w:sz w:val="18"/>
                <w:szCs w:val="18"/>
              </w:rPr>
              <w:t>不详</w:t>
            </w:r>
          </w:p>
        </w:tc>
        <w:tc>
          <w:tcPr>
            <w:tcW w:w="1360" w:type="dxa"/>
            <w:noWrap w:val="0"/>
            <w:vAlign w:val="center"/>
          </w:tcPr>
          <w:p w14:paraId="62CB581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原设计</w:t>
            </w:r>
          </w:p>
          <w:p w14:paraId="44EA878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67D05C6E">
            <w:pPr>
              <w:jc w:val="right"/>
              <w:rPr>
                <w:rFonts w:hint="eastAsia"/>
                <w:sz w:val="18"/>
                <w:szCs w:val="18"/>
              </w:rPr>
            </w:pPr>
          </w:p>
          <w:p w14:paraId="3D7DE769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 w:ascii="宋体" w:hAnsi="宋体"/>
                <w:sz w:val="18"/>
                <w:szCs w:val="18"/>
              </w:rPr>
              <w:t>不详</w:t>
            </w:r>
          </w:p>
        </w:tc>
      </w:tr>
      <w:tr w14:paraId="3308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atLeast"/>
        </w:trPr>
        <w:tc>
          <w:tcPr>
            <w:tcW w:w="719" w:type="dxa"/>
            <w:vMerge w:val="continue"/>
            <w:noWrap w:val="0"/>
            <w:vAlign w:val="center"/>
          </w:tcPr>
          <w:p w14:paraId="758CCE8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5F11F6F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原施工单位</w:t>
            </w:r>
          </w:p>
        </w:tc>
        <w:tc>
          <w:tcPr>
            <w:tcW w:w="3512" w:type="dxa"/>
            <w:gridSpan w:val="4"/>
            <w:noWrap w:val="0"/>
            <w:vAlign w:val="center"/>
          </w:tcPr>
          <w:p w14:paraId="7AB93A29">
            <w:pPr>
              <w:jc w:val="right"/>
              <w:rPr>
                <w:rFonts w:hint="eastAsia"/>
                <w:sz w:val="18"/>
                <w:szCs w:val="18"/>
              </w:rPr>
            </w:pPr>
          </w:p>
          <w:p w14:paraId="2F55FF22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 w:ascii="宋体" w:hAnsi="宋体"/>
                <w:sz w:val="18"/>
                <w:szCs w:val="18"/>
              </w:rPr>
              <w:t>不详</w:t>
            </w:r>
          </w:p>
        </w:tc>
        <w:tc>
          <w:tcPr>
            <w:tcW w:w="1360" w:type="dxa"/>
            <w:noWrap w:val="0"/>
            <w:vAlign w:val="center"/>
          </w:tcPr>
          <w:p w14:paraId="052BE07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原监理</w:t>
            </w:r>
          </w:p>
          <w:p w14:paraId="5C8AF2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79039FD9">
            <w:pPr>
              <w:jc w:val="right"/>
              <w:rPr>
                <w:rFonts w:hint="eastAsia"/>
                <w:sz w:val="18"/>
                <w:szCs w:val="18"/>
              </w:rPr>
            </w:pPr>
          </w:p>
          <w:p w14:paraId="66909E42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 w:ascii="宋体" w:hAnsi="宋体"/>
                <w:sz w:val="18"/>
                <w:szCs w:val="18"/>
              </w:rPr>
              <w:t>不详</w:t>
            </w:r>
          </w:p>
        </w:tc>
      </w:tr>
      <w:tr w14:paraId="52838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exact"/>
        </w:trPr>
        <w:tc>
          <w:tcPr>
            <w:tcW w:w="719" w:type="dxa"/>
            <w:vMerge w:val="continue"/>
            <w:noWrap w:val="0"/>
            <w:vAlign w:val="center"/>
          </w:tcPr>
          <w:p w14:paraId="0A48641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13C7535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原设计用途</w:t>
            </w:r>
          </w:p>
        </w:tc>
        <w:tc>
          <w:tcPr>
            <w:tcW w:w="3512" w:type="dxa"/>
            <w:gridSpan w:val="4"/>
            <w:noWrap w:val="0"/>
            <w:vAlign w:val="center"/>
          </w:tcPr>
          <w:p w14:paraId="33085970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□住宅、</w:t>
            </w:r>
            <w:r>
              <w:rPr>
                <w:rFonts w:hint="eastAsia" w:ascii="宋体" w:hAnsi="宋体"/>
                <w:sz w:val="24"/>
              </w:rPr>
              <w:t>宿舍  □办公  □商业用房    □综合楼  □工业厂房  □仓库  □医院 □教学楼 □幼儿园 □商店 □剧场、礼堂</w:t>
            </w:r>
          </w:p>
          <w:p w14:paraId="68306FA0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□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     </w:t>
            </w:r>
          </w:p>
        </w:tc>
        <w:tc>
          <w:tcPr>
            <w:tcW w:w="1360" w:type="dxa"/>
            <w:noWrap w:val="0"/>
            <w:vAlign w:val="center"/>
          </w:tcPr>
          <w:p w14:paraId="62C2D5B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 用 途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55645BC7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□住宅、</w:t>
            </w:r>
            <w:r>
              <w:rPr>
                <w:rFonts w:hint="eastAsia" w:ascii="宋体" w:hAnsi="宋体"/>
                <w:sz w:val="24"/>
              </w:rPr>
              <w:t>宿舍  □办公  □商业用房    □综合楼  □工业厂房  □仓库  □医院 □教学楼 □幼儿园 □商店 □剧场、礼堂</w:t>
            </w:r>
          </w:p>
          <w:p w14:paraId="6559D12E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□空置      □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        </w:t>
            </w:r>
          </w:p>
        </w:tc>
      </w:tr>
      <w:tr w14:paraId="0591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74782C9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69F76E6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地基处理</w:t>
            </w:r>
          </w:p>
        </w:tc>
        <w:tc>
          <w:tcPr>
            <w:tcW w:w="3512" w:type="dxa"/>
            <w:gridSpan w:val="4"/>
            <w:noWrap w:val="0"/>
            <w:vAlign w:val="center"/>
          </w:tcPr>
          <w:p w14:paraId="65EA24B4">
            <w:pPr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</w:t>
            </w:r>
            <w:r>
              <w:rPr>
                <w:rFonts w:ascii="ˎ̥" w:hAnsi="ˎ̥"/>
                <w:color w:val="000000"/>
                <w:sz w:val="24"/>
              </w:rPr>
              <w:t>换</w:t>
            </w:r>
            <w:r>
              <w:rPr>
                <w:rFonts w:hint="eastAsia" w:ascii="ˎ̥" w:hAnsi="ˎ̥"/>
                <w:color w:val="000000"/>
                <w:sz w:val="24"/>
              </w:rPr>
              <w:t>填</w:t>
            </w:r>
            <w:r>
              <w:rPr>
                <w:rFonts w:ascii="ˎ̥" w:hAnsi="ˎ̥"/>
                <w:color w:val="000000"/>
                <w:sz w:val="24"/>
              </w:rPr>
              <w:t>垫层</w:t>
            </w:r>
            <w:r>
              <w:rPr>
                <w:rFonts w:hint="eastAsia" w:ascii="ˎ̥" w:hAnsi="ˎ̥"/>
                <w:color w:val="333333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□粉喷桩复合地基       </w:t>
            </w:r>
            <w:r>
              <w:rPr>
                <w:rFonts w:hint="eastAsia" w:ascii="宋体" w:hAnsi="宋体"/>
                <w:sz w:val="24"/>
              </w:rPr>
              <w:t>□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 w:val="24"/>
              </w:rPr>
              <w:t xml:space="preserve">   □不详</w:t>
            </w:r>
          </w:p>
        </w:tc>
        <w:tc>
          <w:tcPr>
            <w:tcW w:w="1360" w:type="dxa"/>
            <w:noWrap w:val="0"/>
            <w:vAlign w:val="center"/>
          </w:tcPr>
          <w:p w14:paraId="082D034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楼面型式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7EBEFB1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□预制圆孔板  □现浇钢筋砼板 □木楼面      □钢楼层板     </w:t>
            </w:r>
            <w:r>
              <w:rPr>
                <w:rFonts w:hint="eastAsia" w:ascii="宋体" w:hAnsi="宋体"/>
                <w:sz w:val="24"/>
              </w:rPr>
              <w:t>□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sz w:val="24"/>
              </w:rPr>
              <w:t xml:space="preserve">   □无</w:t>
            </w:r>
          </w:p>
        </w:tc>
      </w:tr>
      <w:tr w14:paraId="0A6C1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1C8C732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6B22B9D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基础型式</w:t>
            </w:r>
          </w:p>
        </w:tc>
        <w:tc>
          <w:tcPr>
            <w:tcW w:w="3512" w:type="dxa"/>
            <w:gridSpan w:val="4"/>
            <w:noWrap w:val="0"/>
            <w:vAlign w:val="center"/>
          </w:tcPr>
          <w:p w14:paraId="0FDE44B9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□桩基础     □柱下独立柱基</w:t>
            </w:r>
          </w:p>
          <w:p w14:paraId="4F3CAF47">
            <w:pPr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□条形基础      □不详 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                          </w:t>
            </w:r>
            <w:r>
              <w:rPr>
                <w:rFonts w:hint="eastAsia" w:ascii="宋体" w:hAnsi="宋体"/>
                <w:sz w:val="24"/>
              </w:rPr>
              <w:t xml:space="preserve">  □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</w:t>
            </w:r>
          </w:p>
        </w:tc>
        <w:tc>
          <w:tcPr>
            <w:tcW w:w="1360" w:type="dxa"/>
            <w:noWrap w:val="0"/>
            <w:vAlign w:val="center"/>
          </w:tcPr>
          <w:p w14:paraId="04BDA81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屋面构造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1E0D472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□预制圆孔板 □现浇钢筋砼板 □红瓦 □石棉瓦   □</w:t>
            </w:r>
            <w:r>
              <w:rPr>
                <w:rFonts w:hint="eastAsia" w:ascii="宋体" w:hAnsi="宋体" w:cs="宋体"/>
                <w:sz w:val="24"/>
              </w:rPr>
              <w:t>压型钢板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□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</w:t>
            </w:r>
          </w:p>
        </w:tc>
      </w:tr>
      <w:tr w14:paraId="1A14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640C654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5852510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墙    体</w:t>
            </w:r>
          </w:p>
        </w:tc>
        <w:tc>
          <w:tcPr>
            <w:tcW w:w="3512" w:type="dxa"/>
            <w:gridSpan w:val="4"/>
            <w:noWrap w:val="0"/>
            <w:vAlign w:val="center"/>
          </w:tcPr>
          <w:p w14:paraId="5BA19D23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□红砖    □砌块  □框架填充墙  □板条墙  □压型钢板  □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</w:t>
            </w:r>
          </w:p>
        </w:tc>
        <w:tc>
          <w:tcPr>
            <w:tcW w:w="1360" w:type="dxa"/>
            <w:noWrap w:val="0"/>
            <w:vAlign w:val="center"/>
          </w:tcPr>
          <w:p w14:paraId="7D86E38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结构类型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5ED3965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□混合  □框架 □砖木 □框肢剪力墙  □排架  □门式钢架 □框筒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□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</w:t>
            </w:r>
          </w:p>
        </w:tc>
      </w:tr>
      <w:tr w14:paraId="3365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22F4B72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5E1F0D4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楼梯类型</w:t>
            </w:r>
          </w:p>
        </w:tc>
        <w:tc>
          <w:tcPr>
            <w:tcW w:w="3512" w:type="dxa"/>
            <w:gridSpan w:val="4"/>
            <w:noWrap w:val="0"/>
            <w:vAlign w:val="center"/>
          </w:tcPr>
          <w:p w14:paraId="57E80EF1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□钢筋砼楼梯   □钢楼梯  □木楼梯 □无    □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</w:t>
            </w:r>
          </w:p>
        </w:tc>
        <w:tc>
          <w:tcPr>
            <w:tcW w:w="1360" w:type="dxa"/>
            <w:noWrap w:val="0"/>
            <w:vAlign w:val="center"/>
          </w:tcPr>
          <w:p w14:paraId="0A13F77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抗震设防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09125B90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</w:rPr>
              <w:t>级       □无  □不详</w:t>
            </w:r>
          </w:p>
        </w:tc>
      </w:tr>
      <w:tr w14:paraId="07CD3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719" w:type="dxa"/>
            <w:vMerge w:val="restart"/>
            <w:noWrap w:val="0"/>
            <w:vAlign w:val="center"/>
          </w:tcPr>
          <w:p w14:paraId="2805F7B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历</w:t>
            </w:r>
          </w:p>
          <w:p w14:paraId="7E80F2D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史</w:t>
            </w:r>
          </w:p>
          <w:p w14:paraId="5F14445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变</w:t>
            </w:r>
          </w:p>
          <w:p w14:paraId="3B9B8F7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更</w:t>
            </w:r>
          </w:p>
        </w:tc>
        <w:tc>
          <w:tcPr>
            <w:tcW w:w="1425" w:type="dxa"/>
            <w:noWrap w:val="0"/>
            <w:vAlign w:val="center"/>
          </w:tcPr>
          <w:p w14:paraId="5CFB075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用途变更</w:t>
            </w:r>
          </w:p>
        </w:tc>
        <w:tc>
          <w:tcPr>
            <w:tcW w:w="3056" w:type="dxa"/>
            <w:gridSpan w:val="3"/>
            <w:noWrap w:val="0"/>
            <w:vAlign w:val="center"/>
          </w:tcPr>
          <w:p w14:paraId="2C1FE1A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□有   □无   □不详</w:t>
            </w:r>
          </w:p>
        </w:tc>
        <w:tc>
          <w:tcPr>
            <w:tcW w:w="456" w:type="dxa"/>
            <w:vMerge w:val="restart"/>
            <w:noWrap w:val="0"/>
            <w:vAlign w:val="center"/>
          </w:tcPr>
          <w:p w14:paraId="1E4E03B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</w:t>
            </w:r>
          </w:p>
          <w:p w14:paraId="4101CEC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</w:t>
            </w:r>
          </w:p>
          <w:p w14:paraId="7B7239B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情</w:t>
            </w:r>
          </w:p>
          <w:p w14:paraId="1EB38C3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况</w:t>
            </w:r>
          </w:p>
        </w:tc>
        <w:tc>
          <w:tcPr>
            <w:tcW w:w="1360" w:type="dxa"/>
            <w:noWrap w:val="0"/>
            <w:vAlign w:val="center"/>
          </w:tcPr>
          <w:p w14:paraId="16049E9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拆改结构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126F9D2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□有   □无   □不详</w:t>
            </w:r>
          </w:p>
        </w:tc>
      </w:tr>
      <w:tr w14:paraId="3FD79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2896082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2831858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改造扩建</w:t>
            </w:r>
          </w:p>
        </w:tc>
        <w:tc>
          <w:tcPr>
            <w:tcW w:w="3056" w:type="dxa"/>
            <w:gridSpan w:val="3"/>
            <w:noWrap w:val="0"/>
            <w:vAlign w:val="center"/>
          </w:tcPr>
          <w:p w14:paraId="0E94AC0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□有   □无   □不详</w:t>
            </w:r>
          </w:p>
        </w:tc>
        <w:tc>
          <w:tcPr>
            <w:tcW w:w="456" w:type="dxa"/>
            <w:vMerge w:val="continue"/>
            <w:noWrap w:val="0"/>
            <w:vAlign w:val="center"/>
          </w:tcPr>
          <w:p w14:paraId="0D0199D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60" w:type="dxa"/>
            <w:noWrap w:val="0"/>
            <w:vAlign w:val="center"/>
          </w:tcPr>
          <w:p w14:paraId="4D8EF19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乱搭乱盖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7DFF94D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□有   □无   □不详</w:t>
            </w:r>
          </w:p>
        </w:tc>
      </w:tr>
      <w:tr w14:paraId="75C6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7990864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540ABEA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加固修缮</w:t>
            </w:r>
          </w:p>
        </w:tc>
        <w:tc>
          <w:tcPr>
            <w:tcW w:w="3056" w:type="dxa"/>
            <w:gridSpan w:val="3"/>
            <w:noWrap w:val="0"/>
            <w:vAlign w:val="center"/>
          </w:tcPr>
          <w:p w14:paraId="124E3AE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□有   □无   □不详</w:t>
            </w:r>
          </w:p>
        </w:tc>
        <w:tc>
          <w:tcPr>
            <w:tcW w:w="456" w:type="dxa"/>
            <w:vMerge w:val="continue"/>
            <w:noWrap w:val="0"/>
            <w:vAlign w:val="center"/>
          </w:tcPr>
          <w:p w14:paraId="1D9F66C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60" w:type="dxa"/>
            <w:noWrap w:val="0"/>
            <w:vAlign w:val="center"/>
          </w:tcPr>
          <w:p w14:paraId="3E204AA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超载使用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6B7BEC9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□有   □无   □不详</w:t>
            </w:r>
          </w:p>
        </w:tc>
      </w:tr>
      <w:tr w14:paraId="63E0D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1E54455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285C663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灾    害</w:t>
            </w:r>
          </w:p>
        </w:tc>
        <w:tc>
          <w:tcPr>
            <w:tcW w:w="3056" w:type="dxa"/>
            <w:gridSpan w:val="3"/>
            <w:noWrap w:val="0"/>
            <w:vAlign w:val="center"/>
          </w:tcPr>
          <w:p w14:paraId="57EAFF4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□有   □无   □不详</w:t>
            </w:r>
          </w:p>
        </w:tc>
        <w:tc>
          <w:tcPr>
            <w:tcW w:w="456" w:type="dxa"/>
            <w:vMerge w:val="continue"/>
            <w:noWrap w:val="0"/>
            <w:vAlign w:val="center"/>
          </w:tcPr>
          <w:p w14:paraId="36A284D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60" w:type="dxa"/>
            <w:noWrap w:val="0"/>
            <w:vAlign w:val="center"/>
          </w:tcPr>
          <w:p w14:paraId="0CEEC8A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其   他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39C6493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□有   □无   □不详</w:t>
            </w:r>
          </w:p>
        </w:tc>
      </w:tr>
      <w:tr w14:paraId="1A96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719" w:type="dxa"/>
            <w:vMerge w:val="restart"/>
            <w:noWrap w:val="0"/>
            <w:vAlign w:val="center"/>
          </w:tcPr>
          <w:p w14:paraId="0F420A5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0182F52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是否优保（文保）建筑</w:t>
            </w:r>
            <w:r>
              <w:rPr>
                <w:rFonts w:hint="eastAsia"/>
                <w:sz w:val="24"/>
                <w:lang w:val="en-US" w:eastAsia="zh-CN"/>
              </w:rPr>
              <w:t>【是/否】</w:t>
            </w:r>
          </w:p>
        </w:tc>
        <w:tc>
          <w:tcPr>
            <w:tcW w:w="1138" w:type="dxa"/>
            <w:noWrap w:val="0"/>
            <w:vAlign w:val="center"/>
          </w:tcPr>
          <w:p w14:paraId="1A25B8C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2"/>
                <w:szCs w:val="22"/>
              </w:rPr>
              <w:t>是否农村危房改造</w:t>
            </w:r>
          </w:p>
          <w:p w14:paraId="014B8C0E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</w:rPr>
            </w:pPr>
            <w:r>
              <w:rPr>
                <w:rFonts w:hint="eastAsia"/>
                <w:sz w:val="24"/>
                <w:lang w:val="en-US" w:eastAsia="zh-CN"/>
              </w:rPr>
              <w:t>【是/否】</w:t>
            </w:r>
          </w:p>
        </w:tc>
        <w:tc>
          <w:tcPr>
            <w:tcW w:w="1918" w:type="dxa"/>
            <w:gridSpan w:val="2"/>
            <w:noWrap w:val="0"/>
            <w:vAlign w:val="center"/>
          </w:tcPr>
          <w:p w14:paraId="65C8C959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  <w:t>是否校外培训机构</w:t>
            </w:r>
          </w:p>
          <w:p w14:paraId="746B7958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【是/否】</w:t>
            </w:r>
          </w:p>
        </w:tc>
        <w:tc>
          <w:tcPr>
            <w:tcW w:w="1816" w:type="dxa"/>
            <w:gridSpan w:val="2"/>
            <w:noWrap w:val="0"/>
            <w:vAlign w:val="center"/>
          </w:tcPr>
          <w:p w14:paraId="0A3EB75C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  <w:t>是否自建房专项鉴定报告</w:t>
            </w:r>
          </w:p>
          <w:p w14:paraId="65EFA9D3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【是/否】</w:t>
            </w:r>
          </w:p>
        </w:tc>
        <w:tc>
          <w:tcPr>
            <w:tcW w:w="1868" w:type="dxa"/>
            <w:gridSpan w:val="2"/>
            <w:noWrap w:val="0"/>
            <w:vAlign w:val="center"/>
          </w:tcPr>
          <w:p w14:paraId="7AD464DA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  <w:t>是否自建房</w:t>
            </w:r>
          </w:p>
          <w:p w14:paraId="2F07998D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【是/否】</w:t>
            </w:r>
          </w:p>
        </w:tc>
        <w:tc>
          <w:tcPr>
            <w:tcW w:w="1794" w:type="dxa"/>
            <w:noWrap w:val="0"/>
            <w:vAlign w:val="center"/>
          </w:tcPr>
          <w:p w14:paraId="29836085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  <w:t>是否经营性</w:t>
            </w:r>
          </w:p>
          <w:p w14:paraId="70470B3D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  <w:t>自建房</w:t>
            </w:r>
          </w:p>
          <w:p w14:paraId="39E53387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【是/否】</w:t>
            </w:r>
          </w:p>
        </w:tc>
      </w:tr>
      <w:tr w14:paraId="0B45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719" w:type="dxa"/>
            <w:vMerge w:val="continue"/>
            <w:noWrap w:val="0"/>
            <w:vAlign w:val="center"/>
          </w:tcPr>
          <w:p w14:paraId="4E6444E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563" w:type="dxa"/>
            <w:gridSpan w:val="2"/>
            <w:noWrap w:val="0"/>
            <w:vAlign w:val="center"/>
          </w:tcPr>
          <w:p w14:paraId="437AFD5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  <w:t>自建房排查编码</w:t>
            </w:r>
          </w:p>
        </w:tc>
        <w:tc>
          <w:tcPr>
            <w:tcW w:w="1918" w:type="dxa"/>
            <w:gridSpan w:val="2"/>
            <w:noWrap w:val="0"/>
            <w:vAlign w:val="center"/>
          </w:tcPr>
          <w:p w14:paraId="1DD07E8E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816" w:type="dxa"/>
            <w:gridSpan w:val="2"/>
            <w:noWrap w:val="0"/>
            <w:vAlign w:val="center"/>
          </w:tcPr>
          <w:p w14:paraId="31F429C7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  <w:lang w:val="en-US" w:eastAsia="zh-CN"/>
              </w:rPr>
              <w:t>普查房屋编号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68DA6F3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7E25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8" w:hRule="atLeast"/>
        </w:trPr>
        <w:tc>
          <w:tcPr>
            <w:tcW w:w="719" w:type="dxa"/>
            <w:noWrap w:val="0"/>
            <w:vAlign w:val="center"/>
          </w:tcPr>
          <w:p w14:paraId="016FEE6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查勘人签名</w:t>
            </w:r>
          </w:p>
        </w:tc>
        <w:tc>
          <w:tcPr>
            <w:tcW w:w="4937" w:type="dxa"/>
            <w:gridSpan w:val="5"/>
            <w:noWrap w:val="0"/>
            <w:vAlign w:val="center"/>
          </w:tcPr>
          <w:p w14:paraId="631A61F6">
            <w:pPr>
              <w:rPr>
                <w:rFonts w:hint="eastAsia" w:ascii="宋体" w:hAnsi="宋体"/>
                <w:szCs w:val="21"/>
              </w:rPr>
            </w:pPr>
          </w:p>
        </w:tc>
        <w:tc>
          <w:tcPr>
            <w:tcW w:w="1360" w:type="dxa"/>
            <w:noWrap w:val="0"/>
            <w:vAlign w:val="center"/>
          </w:tcPr>
          <w:p w14:paraId="2F11F1D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62" w:type="dxa"/>
            <w:gridSpan w:val="3"/>
            <w:noWrap w:val="0"/>
            <w:vAlign w:val="center"/>
          </w:tcPr>
          <w:p w14:paraId="505F9FC2">
            <w:pPr>
              <w:rPr>
                <w:rFonts w:hint="eastAsia" w:ascii="宋体" w:hAnsi="宋体"/>
                <w:szCs w:val="21"/>
              </w:rPr>
            </w:pPr>
          </w:p>
        </w:tc>
      </w:tr>
    </w:tbl>
    <w:p w14:paraId="09875153">
      <w:pPr>
        <w:jc w:val="center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房屋安全鉴定现场查勘表（续页）</w:t>
      </w:r>
    </w:p>
    <w:p w14:paraId="515BA6E5">
      <w:pPr>
        <w:ind w:right="880"/>
        <w:rPr>
          <w:rFonts w:hint="eastAsia"/>
          <w:sz w:val="2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1831"/>
        <w:gridCol w:w="3066"/>
        <w:gridCol w:w="1418"/>
        <w:gridCol w:w="3642"/>
      </w:tblGrid>
      <w:tr w14:paraId="24D3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086" w:hRule="atLeast"/>
        </w:trPr>
        <w:tc>
          <w:tcPr>
            <w:tcW w:w="719" w:type="dxa"/>
            <w:noWrap w:val="0"/>
            <w:vAlign w:val="center"/>
          </w:tcPr>
          <w:p w14:paraId="7D2860A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证件图纸资料</w:t>
            </w:r>
          </w:p>
        </w:tc>
        <w:tc>
          <w:tcPr>
            <w:tcW w:w="9957" w:type="dxa"/>
            <w:gridSpan w:val="4"/>
            <w:noWrap w:val="0"/>
            <w:vAlign w:val="center"/>
          </w:tcPr>
          <w:p w14:paraId="7D9F71C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□产权证复印件               □场区总平面图              □设计施竣工图 </w:t>
            </w:r>
          </w:p>
          <w:p w14:paraId="768E500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□地质勘察报告               □基坑支护方案              □质检验收资料 </w:t>
            </w:r>
          </w:p>
          <w:p w14:paraId="641CF34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□改造扩建资料               □加固修缮资料              □变形监测资料 </w:t>
            </w:r>
          </w:p>
        </w:tc>
      </w:tr>
      <w:tr w14:paraId="1F85E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978" w:hRule="atLeast"/>
        </w:trPr>
        <w:tc>
          <w:tcPr>
            <w:tcW w:w="719" w:type="dxa"/>
            <w:noWrap w:val="0"/>
            <w:vAlign w:val="center"/>
          </w:tcPr>
          <w:p w14:paraId="0CD7B68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周边环境</w:t>
            </w:r>
          </w:p>
        </w:tc>
        <w:tc>
          <w:tcPr>
            <w:tcW w:w="1831" w:type="dxa"/>
            <w:noWrap w:val="0"/>
            <w:vAlign w:val="center"/>
          </w:tcPr>
          <w:p w14:paraId="6BFA60B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建房、施工、堆载、降水、滑坡等</w:t>
            </w:r>
          </w:p>
        </w:tc>
        <w:tc>
          <w:tcPr>
            <w:tcW w:w="8126" w:type="dxa"/>
            <w:gridSpan w:val="3"/>
            <w:noWrap w:val="0"/>
            <w:vAlign w:val="center"/>
          </w:tcPr>
          <w:p w14:paraId="077EA06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□正常，查勘时该房屋周边无建设施工。</w:t>
            </w:r>
          </w:p>
          <w:p w14:paraId="192CB5C9">
            <w:pPr>
              <w:ind w:left="240" w:hanging="240" w:hanging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□距该房屋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</w:rPr>
              <w:t>侧约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</w:rPr>
              <w:t>米处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进行深基坑施工。现场查勘时，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>桩基施工，基坑土方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</w:rPr>
              <w:t>开挖。</w:t>
            </w:r>
          </w:p>
          <w:p w14:paraId="591F2FBF">
            <w:pPr>
              <w:rPr>
                <w:rFonts w:hint="eastAsia"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□其他，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                                                     </w:t>
            </w:r>
          </w:p>
          <w:p w14:paraId="10776398">
            <w:pPr>
              <w:rPr>
                <w:rFonts w:hint="eastAsia"/>
                <w:sz w:val="24"/>
                <w:u w:val="single"/>
              </w:rPr>
            </w:pPr>
          </w:p>
        </w:tc>
      </w:tr>
      <w:tr w14:paraId="52F2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199" w:hRule="atLeast"/>
        </w:trPr>
        <w:tc>
          <w:tcPr>
            <w:tcW w:w="719" w:type="dxa"/>
            <w:noWrap w:val="0"/>
            <w:vAlign w:val="center"/>
          </w:tcPr>
          <w:p w14:paraId="52DE2CE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现场草图</w:t>
            </w:r>
          </w:p>
        </w:tc>
        <w:tc>
          <w:tcPr>
            <w:tcW w:w="9957" w:type="dxa"/>
            <w:gridSpan w:val="4"/>
            <w:noWrap w:val="0"/>
            <w:vAlign w:val="center"/>
          </w:tcPr>
          <w:p w14:paraId="6A33804B">
            <w:pPr>
              <w:jc w:val="center"/>
              <w:rPr>
                <w:rFonts w:hint="eastAsia"/>
                <w:sz w:val="24"/>
              </w:rPr>
            </w:pPr>
          </w:p>
          <w:p w14:paraId="6549A46B">
            <w:pPr>
              <w:rPr>
                <w:rFonts w:hint="eastAsia"/>
                <w:sz w:val="24"/>
              </w:rPr>
            </w:pPr>
          </w:p>
          <w:p w14:paraId="2E7E1A6E">
            <w:pPr>
              <w:rPr>
                <w:rFonts w:hint="eastAsia"/>
                <w:sz w:val="24"/>
              </w:rPr>
            </w:pPr>
          </w:p>
          <w:p w14:paraId="59B826FC">
            <w:pPr>
              <w:rPr>
                <w:rFonts w:hint="eastAsia"/>
                <w:sz w:val="24"/>
              </w:rPr>
            </w:pPr>
          </w:p>
          <w:p w14:paraId="6C8C053C">
            <w:pPr>
              <w:rPr>
                <w:rFonts w:hint="eastAsia"/>
                <w:sz w:val="24"/>
              </w:rPr>
            </w:pPr>
          </w:p>
          <w:p w14:paraId="6DF95124">
            <w:pPr>
              <w:rPr>
                <w:rFonts w:hint="eastAsia"/>
                <w:sz w:val="24"/>
              </w:rPr>
            </w:pPr>
          </w:p>
          <w:p w14:paraId="74EF3EF5">
            <w:pPr>
              <w:rPr>
                <w:rFonts w:hint="eastAsia"/>
                <w:sz w:val="24"/>
              </w:rPr>
            </w:pPr>
          </w:p>
          <w:p w14:paraId="72F72546">
            <w:pPr>
              <w:rPr>
                <w:rFonts w:hint="eastAsia"/>
                <w:sz w:val="24"/>
              </w:rPr>
            </w:pPr>
          </w:p>
          <w:p w14:paraId="55D2FD0D">
            <w:pPr>
              <w:rPr>
                <w:rFonts w:hint="eastAsia"/>
                <w:sz w:val="24"/>
              </w:rPr>
            </w:pPr>
          </w:p>
          <w:p w14:paraId="6F82D499">
            <w:pPr>
              <w:rPr>
                <w:rFonts w:hint="eastAsia"/>
                <w:sz w:val="24"/>
              </w:rPr>
            </w:pPr>
          </w:p>
          <w:p w14:paraId="4662FED4">
            <w:pPr>
              <w:rPr>
                <w:rFonts w:hint="eastAsia"/>
                <w:sz w:val="24"/>
              </w:rPr>
            </w:pPr>
          </w:p>
          <w:p w14:paraId="3FE1DFFB">
            <w:pPr>
              <w:rPr>
                <w:rFonts w:hint="eastAsia"/>
                <w:sz w:val="24"/>
              </w:rPr>
            </w:pPr>
          </w:p>
          <w:p w14:paraId="66FBD6DF">
            <w:pPr>
              <w:rPr>
                <w:rFonts w:hint="eastAsia"/>
                <w:sz w:val="24"/>
              </w:rPr>
            </w:pPr>
          </w:p>
          <w:p w14:paraId="38AA924A">
            <w:pPr>
              <w:rPr>
                <w:rFonts w:hint="eastAsia"/>
                <w:sz w:val="24"/>
              </w:rPr>
            </w:pPr>
          </w:p>
          <w:p w14:paraId="77571F9D">
            <w:pPr>
              <w:rPr>
                <w:rFonts w:hint="eastAsia"/>
                <w:sz w:val="24"/>
              </w:rPr>
            </w:pPr>
          </w:p>
          <w:p w14:paraId="5047E0B7">
            <w:pPr>
              <w:rPr>
                <w:rFonts w:hint="eastAsia"/>
                <w:sz w:val="24"/>
              </w:rPr>
            </w:pPr>
          </w:p>
          <w:p w14:paraId="2B60B4C3">
            <w:pPr>
              <w:rPr>
                <w:rFonts w:hint="eastAsia"/>
                <w:sz w:val="24"/>
              </w:rPr>
            </w:pPr>
          </w:p>
          <w:p w14:paraId="30876B82">
            <w:pPr>
              <w:rPr>
                <w:rFonts w:hint="eastAsia"/>
                <w:sz w:val="24"/>
              </w:rPr>
            </w:pPr>
          </w:p>
          <w:p w14:paraId="1EC73AEE">
            <w:pPr>
              <w:rPr>
                <w:rFonts w:hint="eastAsia"/>
                <w:sz w:val="24"/>
              </w:rPr>
            </w:pPr>
          </w:p>
          <w:p w14:paraId="061E4A1A">
            <w:pPr>
              <w:rPr>
                <w:rFonts w:hint="eastAsia"/>
                <w:sz w:val="24"/>
              </w:rPr>
            </w:pPr>
          </w:p>
          <w:p w14:paraId="486C35D2">
            <w:pPr>
              <w:rPr>
                <w:rFonts w:hint="eastAsia"/>
                <w:sz w:val="24"/>
              </w:rPr>
            </w:pPr>
          </w:p>
          <w:p w14:paraId="5B5567FC">
            <w:pPr>
              <w:rPr>
                <w:rFonts w:hint="eastAsia"/>
                <w:sz w:val="24"/>
              </w:rPr>
            </w:pPr>
          </w:p>
          <w:p w14:paraId="394A6D5B">
            <w:pPr>
              <w:rPr>
                <w:rFonts w:hint="eastAsia"/>
                <w:sz w:val="24"/>
              </w:rPr>
            </w:pPr>
          </w:p>
          <w:p w14:paraId="4B1599FB">
            <w:pPr>
              <w:rPr>
                <w:rFonts w:hint="eastAsia"/>
                <w:sz w:val="24"/>
              </w:rPr>
            </w:pPr>
          </w:p>
          <w:p w14:paraId="5CB4B1C9">
            <w:pPr>
              <w:rPr>
                <w:rFonts w:hint="eastAsia"/>
                <w:sz w:val="24"/>
              </w:rPr>
            </w:pPr>
          </w:p>
          <w:p w14:paraId="53134472">
            <w:pPr>
              <w:rPr>
                <w:rFonts w:hint="eastAsia"/>
                <w:sz w:val="24"/>
              </w:rPr>
            </w:pPr>
          </w:p>
          <w:p w14:paraId="3930DAC1">
            <w:pPr>
              <w:rPr>
                <w:rFonts w:hint="eastAsia"/>
                <w:sz w:val="24"/>
              </w:rPr>
            </w:pPr>
          </w:p>
          <w:p w14:paraId="3C651B22">
            <w:pPr>
              <w:rPr>
                <w:rFonts w:hint="eastAsia"/>
                <w:sz w:val="24"/>
              </w:rPr>
            </w:pPr>
          </w:p>
          <w:p w14:paraId="5FE26248">
            <w:pPr>
              <w:rPr>
                <w:rFonts w:hint="eastAsia"/>
                <w:sz w:val="24"/>
              </w:rPr>
            </w:pPr>
          </w:p>
          <w:p w14:paraId="68107196">
            <w:pPr>
              <w:rPr>
                <w:rFonts w:hint="eastAsia"/>
                <w:sz w:val="24"/>
              </w:rPr>
            </w:pPr>
          </w:p>
          <w:p w14:paraId="1917F9AF">
            <w:pPr>
              <w:rPr>
                <w:rFonts w:hint="eastAsia"/>
                <w:sz w:val="24"/>
              </w:rPr>
            </w:pPr>
          </w:p>
          <w:p w14:paraId="1587E0C4">
            <w:pPr>
              <w:rPr>
                <w:rFonts w:hint="eastAsia"/>
                <w:sz w:val="24"/>
              </w:rPr>
            </w:pPr>
          </w:p>
        </w:tc>
      </w:tr>
      <w:tr w14:paraId="2B7E0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021" w:hRule="atLeast"/>
        </w:trPr>
        <w:tc>
          <w:tcPr>
            <w:tcW w:w="719" w:type="dxa"/>
            <w:noWrap w:val="0"/>
            <w:vAlign w:val="center"/>
          </w:tcPr>
          <w:p w14:paraId="799C1BD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查勘人签名</w:t>
            </w:r>
          </w:p>
        </w:tc>
        <w:tc>
          <w:tcPr>
            <w:tcW w:w="4897" w:type="dxa"/>
            <w:gridSpan w:val="2"/>
            <w:noWrap w:val="0"/>
            <w:vAlign w:val="center"/>
          </w:tcPr>
          <w:p w14:paraId="6DCD62B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7774AEE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42" w:type="dxa"/>
            <w:noWrap w:val="0"/>
            <w:vAlign w:val="center"/>
          </w:tcPr>
          <w:p w14:paraId="7525542A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1C89776B">
      <w:pPr>
        <w:ind w:firstLine="1320" w:firstLineChars="300"/>
        <w:rPr>
          <w:rFonts w:hint="eastAsia" w:eastAsia="黑体"/>
          <w:sz w:val="44"/>
        </w:rPr>
      </w:pPr>
    </w:p>
    <w:p w14:paraId="07D7F006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56F52AC3">
      <w:pPr>
        <w:ind w:right="880"/>
        <w:rPr>
          <w:rFonts w:hAnsi="宋体"/>
          <w:sz w:val="2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6076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08E9F12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116653B7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3F65C58F">
            <w:pPr>
              <w:jc w:val="center"/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地基</w:t>
            </w:r>
          </w:p>
          <w:p w14:paraId="451958E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23" w:type="dxa"/>
            <w:noWrap w:val="0"/>
            <w:vAlign w:val="center"/>
          </w:tcPr>
          <w:p w14:paraId="5F85EB01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46591522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07123EA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3891D4A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14D87192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69FE0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23620F2"/>
        </w:tc>
        <w:tc>
          <w:tcPr>
            <w:tcW w:w="1323" w:type="dxa"/>
            <w:vMerge w:val="restart"/>
            <w:noWrap w:val="0"/>
            <w:vAlign w:val="center"/>
          </w:tcPr>
          <w:p w14:paraId="1F97B003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624F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地基无异常变形，无地基不均匀沉降引起的上部结构裂缝，建筑物整体倾斜未超限，综合推断地基无明显异常。</w:t>
            </w:r>
          </w:p>
        </w:tc>
        <w:tc>
          <w:tcPr>
            <w:tcW w:w="655" w:type="dxa"/>
            <w:noWrap w:val="0"/>
            <w:vAlign w:val="center"/>
          </w:tcPr>
          <w:p w14:paraId="044AF652">
            <w:pPr>
              <w:jc w:val="center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CF9D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color w:val="auto"/>
                <w:kern w:val="2"/>
                <w:sz w:val="21"/>
                <w:szCs w:val="21"/>
              </w:rPr>
              <w:t>非危险状态</w:t>
            </w:r>
          </w:p>
        </w:tc>
        <w:tc>
          <w:tcPr>
            <w:tcW w:w="1320" w:type="dxa"/>
            <w:noWrap w:val="0"/>
            <w:vAlign w:val="center"/>
          </w:tcPr>
          <w:p w14:paraId="4E8AC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“危标”</w:t>
            </w:r>
          </w:p>
          <w:p w14:paraId="3868C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第4.2.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条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“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规程</w:t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”</w:t>
            </w:r>
          </w:p>
          <w:p w14:paraId="08FD3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第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7.2.3</w:t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条</w:t>
            </w:r>
          </w:p>
        </w:tc>
      </w:tr>
      <w:tr w14:paraId="0F5A1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2DCCB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554B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A231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虽然存在因地基不均匀沉降引起的细微裂缝或倾斜情况，但均在本规程规定的允许范围内，且地基沉降已稳定。</w:t>
            </w:r>
          </w:p>
        </w:tc>
        <w:tc>
          <w:tcPr>
            <w:tcW w:w="655" w:type="dxa"/>
            <w:noWrap w:val="0"/>
            <w:vAlign w:val="center"/>
          </w:tcPr>
          <w:p w14:paraId="043E84C7"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51B2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color w:val="auto"/>
                <w:kern w:val="2"/>
                <w:sz w:val="21"/>
                <w:szCs w:val="21"/>
              </w:rPr>
              <w:t>非危险状态</w:t>
            </w:r>
          </w:p>
        </w:tc>
        <w:tc>
          <w:tcPr>
            <w:tcW w:w="1320" w:type="dxa"/>
            <w:noWrap w:val="0"/>
            <w:vAlign w:val="center"/>
          </w:tcPr>
          <w:p w14:paraId="25B0C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“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规程</w:t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”</w:t>
            </w:r>
          </w:p>
          <w:p w14:paraId="0E3B5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第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7.2.3</w:t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条</w:t>
            </w:r>
          </w:p>
        </w:tc>
      </w:tr>
      <w:tr w14:paraId="6B90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DD2B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A9A1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1ED2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24 m＜Hg≤60 m 的高层房屋，地基不均匀沉降造成房屋整体倾斜超过 0.7%的限值，同时地基处于稳定状态，上部结构未出现因地基不均匀沉降引起的特征裂缝。</w:t>
            </w:r>
          </w:p>
        </w:tc>
        <w:tc>
          <w:tcPr>
            <w:tcW w:w="655" w:type="dxa"/>
            <w:noWrap w:val="0"/>
            <w:vAlign w:val="center"/>
          </w:tcPr>
          <w:p w14:paraId="4FA18761"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8BC0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地基稳定，但上部结构倾斜存在安全隐患</w:t>
            </w:r>
          </w:p>
        </w:tc>
        <w:tc>
          <w:tcPr>
            <w:tcW w:w="1320" w:type="dxa"/>
            <w:noWrap w:val="0"/>
            <w:vAlign w:val="center"/>
          </w:tcPr>
          <w:p w14:paraId="58A1D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“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规程</w:t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”</w:t>
            </w:r>
          </w:p>
          <w:p w14:paraId="4CF5B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第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7.2.3</w:t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条</w:t>
            </w:r>
          </w:p>
        </w:tc>
      </w:tr>
      <w:tr w14:paraId="76337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5E59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2F7D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4973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24 m＜Hg≤60 m 的高层房屋，地基没有明显不均匀沉降，且处于稳定状态，房屋存在倾斜，但倾斜方向不具有明确的规律性或者楼（地）面没有因倾斜产生明显坡度。</w:t>
            </w:r>
          </w:p>
        </w:tc>
        <w:tc>
          <w:tcPr>
            <w:tcW w:w="655" w:type="dxa"/>
            <w:noWrap w:val="0"/>
            <w:vAlign w:val="center"/>
          </w:tcPr>
          <w:p w14:paraId="2EA7AA96"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489D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地基稳定，但上部结构倾斜存在安全隐患</w:t>
            </w:r>
          </w:p>
        </w:tc>
        <w:tc>
          <w:tcPr>
            <w:tcW w:w="1320" w:type="dxa"/>
            <w:noWrap w:val="0"/>
            <w:vAlign w:val="center"/>
          </w:tcPr>
          <w:p w14:paraId="47078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“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规程</w:t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”</w:t>
            </w:r>
          </w:p>
          <w:p w14:paraId="2CEF9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第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7.2.3</w:t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条</w:t>
            </w:r>
          </w:p>
        </w:tc>
      </w:tr>
      <w:tr w14:paraId="2296D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D9B3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88D8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E0A5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单层及多层房屋地基：当房屋处于自然状态时，地基沉降速率连续两个月大于4mm/月，且短期内无收敛趋势。</w:t>
            </w:r>
          </w:p>
        </w:tc>
        <w:tc>
          <w:tcPr>
            <w:tcW w:w="655" w:type="dxa"/>
            <w:noWrap w:val="0"/>
            <w:vAlign w:val="center"/>
          </w:tcPr>
          <w:p w14:paraId="2E1EAB53"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1EAD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00FD0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7A3BC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DA73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第4.2.1条</w:t>
            </w:r>
          </w:p>
        </w:tc>
      </w:tr>
      <w:tr w14:paraId="645C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6E3E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36D3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CEFA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单层及多层房屋地基：当房屋处于相邻地下工程施工影响时，地基沉降速率大于2mm/天，且短期内无收敛趋势。</w:t>
            </w:r>
          </w:p>
        </w:tc>
        <w:tc>
          <w:tcPr>
            <w:tcW w:w="655" w:type="dxa"/>
            <w:noWrap w:val="0"/>
            <w:vAlign w:val="center"/>
          </w:tcPr>
          <w:p w14:paraId="7E83F8B2"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D6DF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2AD0A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57B22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A006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第4.2.1条</w:t>
            </w:r>
          </w:p>
        </w:tc>
      </w:tr>
      <w:tr w14:paraId="4D844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FDBD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4176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7ECC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单层及多层房屋地基：因地基变形引起砌体结构房屋承重墙体产生单条宽度大于10mm的沉降裂缝。</w:t>
            </w:r>
          </w:p>
        </w:tc>
        <w:tc>
          <w:tcPr>
            <w:tcW w:w="655" w:type="dxa"/>
            <w:noWrap w:val="0"/>
            <w:vAlign w:val="center"/>
          </w:tcPr>
          <w:p w14:paraId="3FD17D38"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0577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4B7EA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54184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428D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第4.2.1条</w:t>
            </w:r>
          </w:p>
        </w:tc>
      </w:tr>
      <w:tr w14:paraId="5485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657B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C1FE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3DA1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单层及多层房屋地基：因地基变形引起砌体结构房屋承重墙体产生最大裂缝宽度大于5mm的多条平行沉降裂缝，且房屋整体倾斜率大于1%。</w:t>
            </w:r>
          </w:p>
        </w:tc>
        <w:tc>
          <w:tcPr>
            <w:tcW w:w="655" w:type="dxa"/>
            <w:noWrap w:val="0"/>
            <w:vAlign w:val="center"/>
          </w:tcPr>
          <w:p w14:paraId="4DBEB9AE">
            <w:pPr>
              <w:jc w:val="center"/>
              <w:rPr>
                <w:rFonts w:hint="eastAsia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8FE3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60B62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5AA70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C2CF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第4.2.1条</w:t>
            </w:r>
          </w:p>
        </w:tc>
      </w:tr>
      <w:tr w14:paraId="6392A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CED5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FC7C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D3F0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单层及多层房屋地基：因地基变形引起混凝土结构房屋框架梁、柱出现开裂，且房屋整体倾斜率大于1%。</w:t>
            </w:r>
          </w:p>
        </w:tc>
        <w:tc>
          <w:tcPr>
            <w:tcW w:w="655" w:type="dxa"/>
            <w:noWrap w:val="0"/>
            <w:vAlign w:val="center"/>
          </w:tcPr>
          <w:p w14:paraId="43870A75"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F2BA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78FE3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36A34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437C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第4.2.1条</w:t>
            </w:r>
          </w:p>
        </w:tc>
      </w:tr>
      <w:tr w14:paraId="23CFD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0AF2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686A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208B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单层及多层房屋地基： 两层及两层以下房屋整体倾斜率超过3%，三层及三层以上房屋整体倾斜率超过2%。</w:t>
            </w:r>
          </w:p>
        </w:tc>
        <w:tc>
          <w:tcPr>
            <w:tcW w:w="655" w:type="dxa"/>
            <w:noWrap w:val="0"/>
            <w:vAlign w:val="center"/>
          </w:tcPr>
          <w:p w14:paraId="1EC121CB"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C041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4C110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7A9CE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45B4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第4.2.1条</w:t>
            </w:r>
          </w:p>
        </w:tc>
      </w:tr>
      <w:tr w14:paraId="79F20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E948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7535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9D18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单层及多层房屋地基：地基不稳定产生滑移，水平位移量大于10mm，且仍有继续滑动迹象。</w:t>
            </w:r>
          </w:p>
        </w:tc>
        <w:tc>
          <w:tcPr>
            <w:tcW w:w="655" w:type="dxa"/>
            <w:noWrap w:val="0"/>
            <w:vAlign w:val="center"/>
          </w:tcPr>
          <w:p w14:paraId="2E5D621D">
            <w:pPr>
              <w:jc w:val="center"/>
              <w:rPr>
                <w:rFonts w:hint="eastAsia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1417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77153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1987F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0D16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第4.2.1条</w:t>
            </w:r>
          </w:p>
        </w:tc>
      </w:tr>
      <w:tr w14:paraId="7A81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5D42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4D4D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D1D9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高层房屋地基：不利于房屋整体稳定性的倾斜率增速连续两个月大于0.05%/月，且短期内无收敛趋势。</w:t>
            </w:r>
          </w:p>
        </w:tc>
        <w:tc>
          <w:tcPr>
            <w:tcW w:w="655" w:type="dxa"/>
            <w:noWrap w:val="0"/>
            <w:vAlign w:val="center"/>
          </w:tcPr>
          <w:p w14:paraId="2D908C35">
            <w:pPr>
              <w:jc w:val="center"/>
              <w:rPr>
                <w:rFonts w:hint="eastAsia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4FB5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26700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4E219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B64A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第4.2.2条</w:t>
            </w:r>
          </w:p>
        </w:tc>
      </w:tr>
      <w:tr w14:paraId="557F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E6B4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18DF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4F59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高层房屋地基：上部承重结构构件及连接节点因沉降变形产生裂缝，且房屋的开裂损坏趋势仍在发展。</w:t>
            </w:r>
          </w:p>
        </w:tc>
        <w:tc>
          <w:tcPr>
            <w:tcW w:w="655" w:type="dxa"/>
            <w:noWrap w:val="0"/>
            <w:vAlign w:val="center"/>
          </w:tcPr>
          <w:p w14:paraId="0B53BEE9">
            <w:pPr>
              <w:jc w:val="center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F2C4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73564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0F19F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6CFC0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第4.2.2条</w:t>
            </w:r>
          </w:p>
        </w:tc>
      </w:tr>
      <w:tr w14:paraId="6BBF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DED5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4422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C649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高层房屋地基：房屋高度（m） 24＜Hg≤60，倾斜率超过7‰。</w:t>
            </w:r>
          </w:p>
        </w:tc>
        <w:tc>
          <w:tcPr>
            <w:tcW w:w="655" w:type="dxa"/>
            <w:noWrap w:val="0"/>
            <w:vAlign w:val="center"/>
          </w:tcPr>
          <w:p w14:paraId="43338F35"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A9CA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37066B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4D58E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5713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第4.2.2条</w:t>
            </w:r>
          </w:p>
        </w:tc>
      </w:tr>
      <w:tr w14:paraId="07A9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D43D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7912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F678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高层房屋地基：房屋高度（m） 60＜Hg≤100，倾斜率超过5‰。</w:t>
            </w:r>
          </w:p>
        </w:tc>
        <w:tc>
          <w:tcPr>
            <w:tcW w:w="655" w:type="dxa"/>
            <w:noWrap w:val="0"/>
            <w:vAlign w:val="center"/>
          </w:tcPr>
          <w:p w14:paraId="43D09ACC"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1778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处于</w:t>
            </w:r>
          </w:p>
          <w:p w14:paraId="7D5BB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危险状态</w:t>
            </w:r>
          </w:p>
        </w:tc>
        <w:tc>
          <w:tcPr>
            <w:tcW w:w="1320" w:type="dxa"/>
            <w:noWrap w:val="0"/>
            <w:vAlign w:val="center"/>
          </w:tcPr>
          <w:p w14:paraId="14D6B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31A8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第4.2.2条</w:t>
            </w:r>
          </w:p>
        </w:tc>
      </w:tr>
      <w:tr w14:paraId="0CFB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38742C8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5E39D3A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37B47571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BF090D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0A4D266F">
            <w:pPr>
              <w:rPr>
                <w:rFonts w:hint="eastAsia"/>
                <w:sz w:val="24"/>
              </w:rPr>
            </w:pPr>
          </w:p>
        </w:tc>
      </w:tr>
    </w:tbl>
    <w:p w14:paraId="5D5E91C5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20357457">
      <w:pPr>
        <w:ind w:right="880"/>
        <w:rPr>
          <w:rFonts w:hint="eastAsia" w:hAnsi="宋体"/>
          <w:sz w:val="2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60137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190709F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48405644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1C0615BE">
            <w:pPr>
              <w:jc w:val="center"/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基础</w:t>
            </w:r>
          </w:p>
          <w:p w14:paraId="62FAC13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23" w:type="dxa"/>
            <w:noWrap w:val="0"/>
            <w:vAlign w:val="center"/>
          </w:tcPr>
          <w:p w14:paraId="48235989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3480B99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57657EF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74C6C67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5FB8E4E6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517A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6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E5746CE"/>
        </w:tc>
        <w:tc>
          <w:tcPr>
            <w:tcW w:w="1323" w:type="dxa"/>
            <w:vMerge w:val="restart"/>
            <w:noWrap w:val="0"/>
            <w:vAlign w:val="center"/>
          </w:tcPr>
          <w:p w14:paraId="00BDB190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CFA9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基础无腐蚀、松散、折断导致上部结构出现的明显位移、倾斜和宽度大于10mm的裂缝，综合推断基础无明显异常。</w:t>
            </w:r>
          </w:p>
        </w:tc>
        <w:tc>
          <w:tcPr>
            <w:tcW w:w="655" w:type="dxa"/>
            <w:noWrap w:val="0"/>
            <w:vAlign w:val="center"/>
          </w:tcPr>
          <w:p w14:paraId="2B278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D291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430E94E2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“危标”</w:t>
            </w:r>
          </w:p>
          <w:p w14:paraId="18C21BD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第5.2.3条</w:t>
            </w:r>
          </w:p>
          <w:p w14:paraId="50026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br w:type="page"/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br w:type="page"/>
            </w: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“完标”</w:t>
            </w:r>
          </w:p>
          <w:p w14:paraId="034F8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第3.1.1.1条</w:t>
            </w:r>
          </w:p>
        </w:tc>
      </w:tr>
      <w:tr w14:paraId="583A4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6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E3EF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4293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E433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基础构件承载能力与其作用效应的比值不满足式：</w:t>
            </w:r>
          </w:p>
          <w:p w14:paraId="4B91F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R/γ</w:t>
            </w:r>
            <w:r>
              <w:rPr>
                <w:rFonts w:hint="eastAsia"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0</w:t>
            </w: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S≥0.90。</w:t>
            </w:r>
          </w:p>
        </w:tc>
        <w:tc>
          <w:tcPr>
            <w:tcW w:w="655" w:type="dxa"/>
            <w:noWrap w:val="0"/>
            <w:vAlign w:val="center"/>
          </w:tcPr>
          <w:p w14:paraId="6DA40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D65F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F132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“危标”第5.2.3条</w:t>
            </w:r>
          </w:p>
        </w:tc>
      </w:tr>
      <w:tr w14:paraId="3F373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6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058E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69C0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9B5EF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因基础老化、腐蚀、酥碎、折断导致上部结构出现明显倾斜、位移、裂缝、扭曲等，或基础与上部结构承重构件连接处产生水平、竖向或阶梯形裂缝，且最大裂缝宽度大于10mm。</w:t>
            </w:r>
          </w:p>
        </w:tc>
        <w:tc>
          <w:tcPr>
            <w:tcW w:w="655" w:type="dxa"/>
            <w:noWrap w:val="0"/>
            <w:vAlign w:val="center"/>
          </w:tcPr>
          <w:p w14:paraId="646FF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837F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391D2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“危标”第5.2.3条</w:t>
            </w:r>
          </w:p>
        </w:tc>
      </w:tr>
      <w:tr w14:paraId="093D6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6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7B01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29EB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76A9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基础已有滑动，水平位移速度连续两个月大于2mm/月，且在短期内无收敛趋势。</w:t>
            </w:r>
          </w:p>
        </w:tc>
        <w:tc>
          <w:tcPr>
            <w:tcW w:w="655" w:type="dxa"/>
            <w:noWrap w:val="0"/>
            <w:vAlign w:val="center"/>
          </w:tcPr>
          <w:p w14:paraId="59DA7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7168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2C80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“危标”第5.2.3条</w:t>
            </w:r>
          </w:p>
        </w:tc>
      </w:tr>
      <w:tr w14:paraId="1763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52426F7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6C260D1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41D58BF4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FE14A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23C490F1">
            <w:pPr>
              <w:rPr>
                <w:rFonts w:hint="eastAsia"/>
                <w:sz w:val="24"/>
              </w:rPr>
            </w:pPr>
          </w:p>
        </w:tc>
      </w:tr>
    </w:tbl>
    <w:p w14:paraId="378761F2">
      <w:pPr>
        <w:ind w:right="880"/>
        <w:rPr>
          <w:rFonts w:hint="eastAsia" w:hAnsi="宋体"/>
          <w:sz w:val="24"/>
        </w:rPr>
      </w:pPr>
    </w:p>
    <w:p w14:paraId="04CC65A2">
      <w:pPr>
        <w:ind w:firstLine="1320" w:firstLineChars="300"/>
        <w:rPr>
          <w:rFonts w:hint="eastAsia" w:eastAsia="黑体"/>
          <w:sz w:val="44"/>
        </w:rPr>
      </w:pPr>
    </w:p>
    <w:p w14:paraId="5DC21EE0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2AAAD184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68062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08BB5A5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7FD27C17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01F28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上部</w:t>
            </w:r>
          </w:p>
          <w:p w14:paraId="7FEB9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6BF9C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13B60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6863E0F9">
            <w:pPr>
              <w:jc w:val="center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柱构件</w:t>
            </w:r>
          </w:p>
          <w:p w14:paraId="4F4FEC23">
            <w:pPr>
              <w:jc w:val="center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76432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混凝</w:t>
            </w:r>
          </w:p>
          <w:p w14:paraId="672A0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土柱</w:t>
            </w:r>
          </w:p>
          <w:p w14:paraId="7FD0108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23" w:type="dxa"/>
            <w:noWrap w:val="0"/>
            <w:vAlign w:val="center"/>
          </w:tcPr>
          <w:p w14:paraId="5D35C927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1B9EB740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48ECA704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1BB1C35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650E72F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54EF6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6C74EB0"/>
        </w:tc>
        <w:tc>
          <w:tcPr>
            <w:tcW w:w="1323" w:type="dxa"/>
            <w:vMerge w:val="restart"/>
            <w:noWrap w:val="0"/>
            <w:vAlign w:val="center"/>
          </w:tcPr>
          <w:p w14:paraId="03AB9D99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5A616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垂直牢固，无倾斜变形、裂缝及其他损伤。</w:t>
            </w:r>
          </w:p>
        </w:tc>
        <w:tc>
          <w:tcPr>
            <w:tcW w:w="655" w:type="dxa"/>
            <w:noWrap w:val="0"/>
            <w:vAlign w:val="center"/>
          </w:tcPr>
          <w:p w14:paraId="6D556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EFF5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19F31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D32D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6FE7D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E3B3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4B76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8F27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混凝土轻度剥落。</w:t>
            </w:r>
          </w:p>
        </w:tc>
        <w:tc>
          <w:tcPr>
            <w:tcW w:w="655" w:type="dxa"/>
            <w:noWrap w:val="0"/>
            <w:vAlign w:val="center"/>
          </w:tcPr>
          <w:p w14:paraId="16536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90F8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6252E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 xml:space="preserve">“完标” </w:t>
            </w:r>
          </w:p>
          <w:p w14:paraId="05D35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799C5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D72E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83DD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79A7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露筋。</w:t>
            </w:r>
          </w:p>
        </w:tc>
        <w:tc>
          <w:tcPr>
            <w:tcW w:w="655" w:type="dxa"/>
            <w:noWrap w:val="0"/>
            <w:vAlign w:val="center"/>
          </w:tcPr>
          <w:p w14:paraId="2EF15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693A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549B1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 xml:space="preserve">“完标” </w:t>
            </w:r>
          </w:p>
          <w:p w14:paraId="7924F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0EBC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C660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4C13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47D5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有细小裂缝。</w:t>
            </w:r>
          </w:p>
        </w:tc>
        <w:tc>
          <w:tcPr>
            <w:tcW w:w="655" w:type="dxa"/>
            <w:noWrap w:val="0"/>
            <w:vAlign w:val="center"/>
          </w:tcPr>
          <w:p w14:paraId="7FAE3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F8E3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2619B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 xml:space="preserve">“完标” </w:t>
            </w:r>
          </w:p>
          <w:p w14:paraId="40079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682E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4CD7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EC78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C26B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混凝土剥落面积为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%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，但不超过10%。</w:t>
            </w:r>
          </w:p>
        </w:tc>
        <w:tc>
          <w:tcPr>
            <w:tcW w:w="655" w:type="dxa"/>
            <w:noWrap w:val="0"/>
            <w:vAlign w:val="center"/>
          </w:tcPr>
          <w:p w14:paraId="6ACEF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0D33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06694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45EA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079CD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702B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FB25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DDF4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钢筋锈蚀。</w:t>
            </w:r>
          </w:p>
        </w:tc>
        <w:tc>
          <w:tcPr>
            <w:tcW w:w="655" w:type="dxa"/>
            <w:noWrap w:val="0"/>
            <w:vAlign w:val="center"/>
          </w:tcPr>
          <w:p w14:paraId="2E5E1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C6C3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3A328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7E11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615B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9E12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412C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7A0A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mm，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稍超过设计规范规定（0.2mm）。</w:t>
            </w:r>
          </w:p>
        </w:tc>
        <w:tc>
          <w:tcPr>
            <w:tcW w:w="655" w:type="dxa"/>
            <w:noWrap w:val="0"/>
            <w:vAlign w:val="center"/>
          </w:tcPr>
          <w:p w14:paraId="1D1D8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A626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7586B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81D8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5C8C6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20C1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494E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E9DC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局部变形。</w:t>
            </w:r>
          </w:p>
        </w:tc>
        <w:tc>
          <w:tcPr>
            <w:tcW w:w="655" w:type="dxa"/>
            <w:noWrap w:val="0"/>
            <w:vAlign w:val="center"/>
          </w:tcPr>
          <w:p w14:paraId="2A232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563E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18D6C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D2B3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59F0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D19A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74B4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EA18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混凝土剥落面积为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%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，超过10%。</w:t>
            </w:r>
          </w:p>
        </w:tc>
        <w:tc>
          <w:tcPr>
            <w:tcW w:w="655" w:type="dxa"/>
            <w:noWrap w:val="0"/>
            <w:vAlign w:val="center"/>
          </w:tcPr>
          <w:p w14:paraId="67ED3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977F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62EF2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F1B2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3702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4842D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7B62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242A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钢筋锈蚀严重。</w:t>
            </w:r>
          </w:p>
        </w:tc>
        <w:tc>
          <w:tcPr>
            <w:tcW w:w="655" w:type="dxa"/>
            <w:noWrap w:val="0"/>
            <w:vAlign w:val="center"/>
          </w:tcPr>
          <w:p w14:paraId="71708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0D81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254C0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78A5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4069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D548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7073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8CE9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mm，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超过设计规范规定（0.2mm）。</w:t>
            </w:r>
          </w:p>
        </w:tc>
        <w:tc>
          <w:tcPr>
            <w:tcW w:w="655" w:type="dxa"/>
            <w:noWrap w:val="0"/>
            <w:vAlign w:val="center"/>
          </w:tcPr>
          <w:p w14:paraId="50BAD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64DC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3D6D1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5B80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76D5E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1B41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996F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C559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明显倾斜变形。</w:t>
            </w:r>
          </w:p>
        </w:tc>
        <w:tc>
          <w:tcPr>
            <w:tcW w:w="655" w:type="dxa"/>
            <w:noWrap w:val="0"/>
            <w:vAlign w:val="center"/>
          </w:tcPr>
          <w:p w14:paraId="535A8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A29B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5598D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5636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18D13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BD00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5288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7BD0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受压产生竖向裂缝，保护层剥落，主筋外露锈蚀。</w:t>
            </w:r>
          </w:p>
        </w:tc>
        <w:tc>
          <w:tcPr>
            <w:tcW w:w="655" w:type="dxa"/>
            <w:noWrap w:val="0"/>
            <w:vAlign w:val="center"/>
          </w:tcPr>
          <w:p w14:paraId="75621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7CB5E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F6C5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68E4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41A30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7B02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CF55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801B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一侧产生水平裂缝，实测缝宽为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mm，大于1.0mm，另一侧混凝土被压碎，主筋外露锈蚀。</w:t>
            </w:r>
          </w:p>
        </w:tc>
        <w:tc>
          <w:tcPr>
            <w:tcW w:w="655" w:type="dxa"/>
            <w:noWrap w:val="0"/>
            <w:vAlign w:val="center"/>
          </w:tcPr>
          <w:p w14:paraId="2E39A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4A5F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62E7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65E43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6B9EF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E00C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E89A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6A35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有效截面削弱达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%，达15%以上。</w:t>
            </w:r>
          </w:p>
        </w:tc>
        <w:tc>
          <w:tcPr>
            <w:tcW w:w="655" w:type="dxa"/>
            <w:noWrap w:val="0"/>
            <w:vAlign w:val="center"/>
          </w:tcPr>
          <w:p w14:paraId="24388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4E33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D8B3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6482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2E396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3DEE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ABF4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4690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主筋截断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，超过10%。</w:t>
            </w:r>
          </w:p>
        </w:tc>
        <w:tc>
          <w:tcPr>
            <w:tcW w:w="655" w:type="dxa"/>
            <w:noWrap w:val="0"/>
            <w:vAlign w:val="center"/>
          </w:tcPr>
          <w:p w14:paraId="56E44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50C7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DDB8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D502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4A4F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AA8E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C9D3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3F08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主筋锈蚀导致保护层脱落严重。</w:t>
            </w:r>
          </w:p>
        </w:tc>
        <w:tc>
          <w:tcPr>
            <w:tcW w:w="655" w:type="dxa"/>
            <w:noWrap w:val="0"/>
            <w:vAlign w:val="center"/>
          </w:tcPr>
          <w:p w14:paraId="67805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B094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DB61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23A8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77CED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CAA5C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7C79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BD00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受压区混凝土压碎。</w:t>
            </w:r>
          </w:p>
        </w:tc>
        <w:tc>
          <w:tcPr>
            <w:tcW w:w="655" w:type="dxa"/>
            <w:noWrap w:val="0"/>
            <w:vAlign w:val="center"/>
          </w:tcPr>
          <w:p w14:paraId="3B7FF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87E6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BF5C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35EC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2FDE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1445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2743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CB9E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主要构件承载力与其作用效应比为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，小于0.9。</w:t>
            </w:r>
          </w:p>
        </w:tc>
        <w:tc>
          <w:tcPr>
            <w:tcW w:w="655" w:type="dxa"/>
            <w:noWrap w:val="0"/>
            <w:vAlign w:val="center"/>
          </w:tcPr>
          <w:p w14:paraId="73868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179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F8D1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4CE9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31BA3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06C808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2E1083F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37F5F4B3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240BFFF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1B504796">
            <w:pPr>
              <w:rPr>
                <w:rFonts w:hint="eastAsia"/>
                <w:sz w:val="24"/>
              </w:rPr>
            </w:pPr>
          </w:p>
        </w:tc>
      </w:tr>
    </w:tbl>
    <w:p w14:paraId="6C571585">
      <w:pPr>
        <w:rPr>
          <w:rFonts w:hint="eastAsia" w:eastAsia="黑体"/>
          <w:sz w:val="44"/>
        </w:rPr>
      </w:pPr>
    </w:p>
    <w:p w14:paraId="276B6B19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26F3D367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515D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20C1B35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69BDDB6A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5483A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上部</w:t>
            </w:r>
          </w:p>
          <w:p w14:paraId="048CC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01196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27295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26208302">
            <w:pPr>
              <w:jc w:val="center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柱构件</w:t>
            </w:r>
          </w:p>
          <w:p w14:paraId="2DB82243">
            <w:pPr>
              <w:jc w:val="center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6CC7E890">
            <w:pPr>
              <w:jc w:val="center"/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砖柱</w:t>
            </w:r>
          </w:p>
          <w:p w14:paraId="1CE9956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23" w:type="dxa"/>
            <w:noWrap w:val="0"/>
            <w:vAlign w:val="center"/>
          </w:tcPr>
          <w:p w14:paraId="31384F9A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70D9346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64D0D570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7ED86D4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6FF8C4B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481CB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2368E95"/>
        </w:tc>
        <w:tc>
          <w:tcPr>
            <w:tcW w:w="1323" w:type="dxa"/>
            <w:vMerge w:val="restart"/>
            <w:noWrap w:val="0"/>
            <w:vAlign w:val="center"/>
          </w:tcPr>
          <w:p w14:paraId="0D7382B6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6639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垂直牢固，无倾斜变形、裂缝及其他损伤。</w:t>
            </w:r>
          </w:p>
        </w:tc>
        <w:tc>
          <w:tcPr>
            <w:tcW w:w="655" w:type="dxa"/>
            <w:noWrap w:val="0"/>
            <w:vAlign w:val="center"/>
          </w:tcPr>
          <w:p w14:paraId="1FAD1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60E89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4FFD9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0C3D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02B0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FE01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EB1D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89D4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有少量细裂缝。</w:t>
            </w:r>
          </w:p>
        </w:tc>
        <w:tc>
          <w:tcPr>
            <w:tcW w:w="655" w:type="dxa"/>
            <w:noWrap w:val="0"/>
            <w:vAlign w:val="center"/>
          </w:tcPr>
          <w:p w14:paraId="3A671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209D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626ADC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6A9CE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2AD3F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6841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2220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F121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有裂缝。</w:t>
            </w:r>
          </w:p>
        </w:tc>
        <w:tc>
          <w:tcPr>
            <w:tcW w:w="655" w:type="dxa"/>
            <w:noWrap w:val="0"/>
            <w:vAlign w:val="center"/>
          </w:tcPr>
          <w:p w14:paraId="28898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11A5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6B193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8C00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293EE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801F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6BAC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22CF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风化腐蚀。</w:t>
            </w:r>
          </w:p>
        </w:tc>
        <w:tc>
          <w:tcPr>
            <w:tcW w:w="655" w:type="dxa"/>
            <w:noWrap w:val="0"/>
            <w:vAlign w:val="center"/>
          </w:tcPr>
          <w:p w14:paraId="06D99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44E5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43AAB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65741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5095C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C7EC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6565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0C44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灰缝疏松。</w:t>
            </w:r>
          </w:p>
        </w:tc>
        <w:tc>
          <w:tcPr>
            <w:tcW w:w="655" w:type="dxa"/>
            <w:noWrap w:val="0"/>
            <w:vAlign w:val="center"/>
          </w:tcPr>
          <w:p w14:paraId="2DA19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4D52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41EA5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4101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1A1F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44B5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14D6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ED09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倾斜变形。</w:t>
            </w:r>
          </w:p>
        </w:tc>
        <w:tc>
          <w:tcPr>
            <w:tcW w:w="655" w:type="dxa"/>
            <w:noWrap w:val="0"/>
            <w:vAlign w:val="center"/>
          </w:tcPr>
          <w:p w14:paraId="29CE9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F927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79E50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19EC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2B2A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A0C6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B8D7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89DF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有严重裂缝。</w:t>
            </w:r>
          </w:p>
        </w:tc>
        <w:tc>
          <w:tcPr>
            <w:tcW w:w="655" w:type="dxa"/>
            <w:noWrap w:val="0"/>
            <w:vAlign w:val="center"/>
          </w:tcPr>
          <w:p w14:paraId="5993A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3A8C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09E8C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A9BF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303D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9B4D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6AA6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FC86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风化腐蚀严重。</w:t>
            </w:r>
          </w:p>
        </w:tc>
        <w:tc>
          <w:tcPr>
            <w:tcW w:w="655" w:type="dxa"/>
            <w:noWrap w:val="0"/>
            <w:vAlign w:val="center"/>
          </w:tcPr>
          <w:p w14:paraId="70B81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0973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76EEED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B4D2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1A655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AB91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389D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DFF3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灰缝严重疏松。</w:t>
            </w:r>
          </w:p>
        </w:tc>
        <w:tc>
          <w:tcPr>
            <w:tcW w:w="655" w:type="dxa"/>
            <w:noWrap w:val="0"/>
            <w:vAlign w:val="center"/>
          </w:tcPr>
          <w:p w14:paraId="07A62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52A6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5C4B9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5834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644D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574C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816B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8313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倾斜变形严重。</w:t>
            </w:r>
          </w:p>
        </w:tc>
        <w:tc>
          <w:tcPr>
            <w:tcW w:w="655" w:type="dxa"/>
            <w:noWrap w:val="0"/>
            <w:vAlign w:val="center"/>
          </w:tcPr>
          <w:p w14:paraId="1192E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AED5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341C2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D7E4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3230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89DE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63B9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F1D6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因受压产生最大缝宽为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mm、缝长为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mm的竖向裂缝（缝宽大于1.0mm，且缝长超过层高1/2的竖向裂缝）。</w:t>
            </w:r>
          </w:p>
        </w:tc>
        <w:tc>
          <w:tcPr>
            <w:tcW w:w="655" w:type="dxa"/>
            <w:noWrap w:val="0"/>
            <w:vAlign w:val="center"/>
          </w:tcPr>
          <w:p w14:paraId="3CB75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D0C5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72AC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24D4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55654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2E3E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9D13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CA8C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因受压产生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条缝长为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mm的竖向裂缝（缝长超过层高1/3的多条竖向裂缝）。</w:t>
            </w:r>
          </w:p>
        </w:tc>
        <w:tc>
          <w:tcPr>
            <w:tcW w:w="655" w:type="dxa"/>
            <w:noWrap w:val="0"/>
            <w:vAlign w:val="center"/>
          </w:tcPr>
          <w:p w14:paraId="41FCD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B96F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D165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7A07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7AAB2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9F68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2950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A210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表面风化、剥落，砂浆粉化等，有效截面削弱为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%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，达15%以上。</w:t>
            </w:r>
          </w:p>
        </w:tc>
        <w:tc>
          <w:tcPr>
            <w:tcW w:w="655" w:type="dxa"/>
            <w:noWrap w:val="0"/>
            <w:vAlign w:val="center"/>
          </w:tcPr>
          <w:p w14:paraId="40564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B5A9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3599A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D76A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20873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D3E2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8DFD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FB84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支承梁或屋架端部的柱截面因局部受压产生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条竖向裂缝，或最大缝宽为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mm，已超过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1.0mm。</w:t>
            </w:r>
          </w:p>
        </w:tc>
        <w:tc>
          <w:tcPr>
            <w:tcW w:w="655" w:type="dxa"/>
            <w:noWrap w:val="0"/>
            <w:vAlign w:val="center"/>
          </w:tcPr>
          <w:p w14:paraId="21C4D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0F4A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A49F6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4829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387B4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19A7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8F987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CB74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因偏心受压产生水平裂缝。</w:t>
            </w:r>
          </w:p>
        </w:tc>
        <w:tc>
          <w:tcPr>
            <w:tcW w:w="655" w:type="dxa"/>
            <w:noWrap w:val="0"/>
            <w:vAlign w:val="center"/>
          </w:tcPr>
          <w:p w14:paraId="14A17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E70D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56B8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07F3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607A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C377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04D6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09B0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单个柱产生与房屋整体的局部倾斜变形为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%，大于</w:t>
            </w: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7‰，或相邻构件连接处断裂成通缝。</w:t>
            </w:r>
          </w:p>
        </w:tc>
        <w:tc>
          <w:tcPr>
            <w:tcW w:w="655" w:type="dxa"/>
            <w:noWrap w:val="0"/>
            <w:vAlign w:val="center"/>
          </w:tcPr>
          <w:p w14:paraId="3683A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4883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0223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D02C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21A49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CA29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5D6F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1A14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柱出现因刚度不足引起的挠曲鼓闪等侧弯变形现象，侧弯变形矢高为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mm，大于h/150，或在挠曲部位出现水平或交叉裂缝。</w:t>
            </w:r>
          </w:p>
        </w:tc>
        <w:tc>
          <w:tcPr>
            <w:tcW w:w="655" w:type="dxa"/>
            <w:noWrap w:val="0"/>
            <w:vAlign w:val="center"/>
          </w:tcPr>
          <w:p w14:paraId="6605A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BF8F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4DFC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7C02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482E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2CE4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E4EF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D2D4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主要构件承载力与其作用效应比为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，小于0.9。</w:t>
            </w:r>
          </w:p>
        </w:tc>
        <w:tc>
          <w:tcPr>
            <w:tcW w:w="655" w:type="dxa"/>
            <w:noWrap w:val="0"/>
            <w:vAlign w:val="center"/>
          </w:tcPr>
          <w:p w14:paraId="7D450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7B8E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1FDB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EA62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2478B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3F13A03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5D165FD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0C03CB04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8AE76B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2974B10A">
            <w:pPr>
              <w:rPr>
                <w:rFonts w:hint="eastAsia"/>
                <w:sz w:val="24"/>
              </w:rPr>
            </w:pPr>
          </w:p>
        </w:tc>
      </w:tr>
    </w:tbl>
    <w:p w14:paraId="0A2BAE3E">
      <w:pPr>
        <w:rPr>
          <w:rFonts w:hint="eastAsia" w:eastAsia="黑体"/>
          <w:sz w:val="44"/>
        </w:rPr>
      </w:pPr>
    </w:p>
    <w:p w14:paraId="3A694870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2B32B725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39A8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5268E1A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007FB798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06273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上部</w:t>
            </w:r>
          </w:p>
          <w:p w14:paraId="0D1C7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0DDC2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46BEB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17361286">
            <w:pPr>
              <w:jc w:val="center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墙构件</w:t>
            </w:r>
          </w:p>
          <w:p w14:paraId="27ECB4CF">
            <w:pPr>
              <w:jc w:val="center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5EBFA1A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砖墙</w:t>
            </w:r>
          </w:p>
        </w:tc>
        <w:tc>
          <w:tcPr>
            <w:tcW w:w="1323" w:type="dxa"/>
            <w:noWrap w:val="0"/>
            <w:vAlign w:val="center"/>
          </w:tcPr>
          <w:p w14:paraId="603B5C77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322DD1C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14F0737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786A3E1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7F603BA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527B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63C830E"/>
        </w:tc>
        <w:tc>
          <w:tcPr>
            <w:tcW w:w="1323" w:type="dxa"/>
            <w:vMerge w:val="restart"/>
            <w:noWrap w:val="0"/>
            <w:vAlign w:val="center"/>
          </w:tcPr>
          <w:p w14:paraId="36AC943A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E60B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垂直牢固，无倾斜变形、裂缝及其他损伤。</w:t>
            </w:r>
          </w:p>
        </w:tc>
        <w:tc>
          <w:tcPr>
            <w:tcW w:w="655" w:type="dxa"/>
            <w:noWrap w:val="0"/>
            <w:vAlign w:val="center"/>
          </w:tcPr>
          <w:p w14:paraId="19455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62A6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75030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C074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72DCF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24F9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40C2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7476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有少量细裂缝。</w:t>
            </w:r>
          </w:p>
        </w:tc>
        <w:tc>
          <w:tcPr>
            <w:tcW w:w="655" w:type="dxa"/>
            <w:noWrap w:val="0"/>
            <w:vAlign w:val="center"/>
          </w:tcPr>
          <w:p w14:paraId="4D1A0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FA62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62A46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F9D3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2C938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4FAE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9A10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5094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有裂缝。</w:t>
            </w:r>
          </w:p>
        </w:tc>
        <w:tc>
          <w:tcPr>
            <w:tcW w:w="655" w:type="dxa"/>
            <w:noWrap w:val="0"/>
            <w:vAlign w:val="center"/>
          </w:tcPr>
          <w:p w14:paraId="2C473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DD37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73BDD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8A00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680C4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B265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BE79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78F0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风化腐蚀。</w:t>
            </w:r>
          </w:p>
        </w:tc>
        <w:tc>
          <w:tcPr>
            <w:tcW w:w="655" w:type="dxa"/>
            <w:noWrap w:val="0"/>
            <w:vAlign w:val="center"/>
          </w:tcPr>
          <w:p w14:paraId="13BFD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8C4E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0F863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5289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2FB8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85B9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62AD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B286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灰缝疏松。</w:t>
            </w:r>
          </w:p>
        </w:tc>
        <w:tc>
          <w:tcPr>
            <w:tcW w:w="655" w:type="dxa"/>
            <w:noWrap w:val="0"/>
            <w:vAlign w:val="center"/>
          </w:tcPr>
          <w:p w14:paraId="26E4B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367D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38EEA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C75F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35407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2E95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5918F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25AB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倾斜变形。</w:t>
            </w:r>
          </w:p>
        </w:tc>
        <w:tc>
          <w:tcPr>
            <w:tcW w:w="655" w:type="dxa"/>
            <w:noWrap w:val="0"/>
            <w:vAlign w:val="center"/>
          </w:tcPr>
          <w:p w14:paraId="4970D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6FDD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60703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83EC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7A44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DA9E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896E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A0ED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有严重裂缝。</w:t>
            </w:r>
          </w:p>
        </w:tc>
        <w:tc>
          <w:tcPr>
            <w:tcW w:w="655" w:type="dxa"/>
            <w:noWrap w:val="0"/>
            <w:vAlign w:val="center"/>
          </w:tcPr>
          <w:p w14:paraId="6FAF8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CDC0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42D98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0E0D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381F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AA33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EC9C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0E6B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风化腐蚀严重。</w:t>
            </w:r>
          </w:p>
        </w:tc>
        <w:tc>
          <w:tcPr>
            <w:tcW w:w="655" w:type="dxa"/>
            <w:noWrap w:val="0"/>
            <w:vAlign w:val="center"/>
          </w:tcPr>
          <w:p w14:paraId="1BAD3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BD91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41FB0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C1B7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49AB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9818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BF13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20EC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灰缝严重疏松。</w:t>
            </w:r>
          </w:p>
        </w:tc>
        <w:tc>
          <w:tcPr>
            <w:tcW w:w="655" w:type="dxa"/>
            <w:noWrap w:val="0"/>
            <w:vAlign w:val="center"/>
          </w:tcPr>
          <w:p w14:paraId="615FA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96AD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106E8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68A0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5211D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5696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6997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D362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倾斜变形严重。</w:t>
            </w:r>
          </w:p>
        </w:tc>
        <w:tc>
          <w:tcPr>
            <w:tcW w:w="655" w:type="dxa"/>
            <w:noWrap w:val="0"/>
            <w:vAlign w:val="center"/>
          </w:tcPr>
          <w:p w14:paraId="7F43F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DD7F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2C596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1D0E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3A46C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C03D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7296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5933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因受压产生最大缝宽为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mm、缝长为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mm的竖向裂缝（缝宽大于1.0mm，且缝长超过层高1/2的竖向裂缝）。</w:t>
            </w:r>
          </w:p>
        </w:tc>
        <w:tc>
          <w:tcPr>
            <w:tcW w:w="655" w:type="dxa"/>
            <w:noWrap w:val="0"/>
            <w:vAlign w:val="center"/>
          </w:tcPr>
          <w:p w14:paraId="3CCE0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A858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3CF2D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B07B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09169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5DDA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E01C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65EF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因受压产生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条缝长为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mm的竖向裂缝（缝长超过层高1/3的多条竖向裂缝）。</w:t>
            </w:r>
          </w:p>
        </w:tc>
        <w:tc>
          <w:tcPr>
            <w:tcW w:w="655" w:type="dxa"/>
            <w:noWrap w:val="0"/>
            <w:vAlign w:val="center"/>
          </w:tcPr>
          <w:p w14:paraId="12C27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9085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5AC2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0243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30440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EDE4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62B1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F872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表面风化、剥落，砂浆粉化等，有效截面削弱为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%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，达15%以上。</w:t>
            </w:r>
          </w:p>
        </w:tc>
        <w:tc>
          <w:tcPr>
            <w:tcW w:w="655" w:type="dxa"/>
            <w:noWrap w:val="0"/>
            <w:vAlign w:val="center"/>
          </w:tcPr>
          <w:p w14:paraId="5C489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9E25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1DED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CB47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10905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A694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3DA1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5F05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支承梁或屋架端部的墙体截面因局部受压产生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条竖向裂缝，或最大缝宽为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mm，已超过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1.0mm。</w:t>
            </w:r>
          </w:p>
        </w:tc>
        <w:tc>
          <w:tcPr>
            <w:tcW w:w="655" w:type="dxa"/>
            <w:noWrap w:val="0"/>
            <w:vAlign w:val="center"/>
          </w:tcPr>
          <w:p w14:paraId="54C99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616A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7ECE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5D09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1BBB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2028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F7E6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2CE7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因偏心受压产生水平裂缝。</w:t>
            </w:r>
          </w:p>
        </w:tc>
        <w:tc>
          <w:tcPr>
            <w:tcW w:w="655" w:type="dxa"/>
            <w:noWrap w:val="0"/>
            <w:vAlign w:val="center"/>
          </w:tcPr>
          <w:p w14:paraId="095D6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4A08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E1A0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2616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11B7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0C61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81B4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CD9D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单片墙产生与房屋整体的局部倾斜变形为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%，大于</w:t>
            </w: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7‰，或相邻构件连接处断裂成通缝。</w:t>
            </w:r>
          </w:p>
        </w:tc>
        <w:tc>
          <w:tcPr>
            <w:tcW w:w="655" w:type="dxa"/>
            <w:noWrap w:val="0"/>
            <w:vAlign w:val="center"/>
          </w:tcPr>
          <w:p w14:paraId="4ABF8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EF59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37AB0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B11F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048B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34F3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3022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769A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墙出现因刚度不足引起的挠曲鼓闪等侧弯变形现象，侧弯变形矢高为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mm，大于h/150，或在挠曲部位出现水平或交叉裂缝。</w:t>
            </w:r>
          </w:p>
        </w:tc>
        <w:tc>
          <w:tcPr>
            <w:tcW w:w="655" w:type="dxa"/>
            <w:noWrap w:val="0"/>
            <w:vAlign w:val="center"/>
          </w:tcPr>
          <w:p w14:paraId="5FBBF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7A35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DFD2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65D5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13B3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DF3C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ED1D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0B2E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墙体高厚比为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，超过《砌体结构设计规范》GB 50003允许高厚比的1.2倍。</w:t>
            </w:r>
          </w:p>
        </w:tc>
        <w:tc>
          <w:tcPr>
            <w:tcW w:w="655" w:type="dxa"/>
            <w:noWrap w:val="0"/>
            <w:vAlign w:val="center"/>
          </w:tcPr>
          <w:p w14:paraId="0931F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00EB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3BDE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CF3B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4194E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BA85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8796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B1F9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主要构件承载力与其作用效应比为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，小于0.9。</w:t>
            </w:r>
          </w:p>
        </w:tc>
        <w:tc>
          <w:tcPr>
            <w:tcW w:w="655" w:type="dxa"/>
            <w:noWrap w:val="0"/>
            <w:vAlign w:val="center"/>
          </w:tcPr>
          <w:p w14:paraId="0FD5A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8CB7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0BD5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D9CE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3D41A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0993378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4169C70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2F109DD6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ABCB7D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7A5C2ECA">
            <w:pPr>
              <w:rPr>
                <w:rFonts w:hint="eastAsia"/>
                <w:sz w:val="24"/>
              </w:rPr>
            </w:pPr>
          </w:p>
        </w:tc>
      </w:tr>
    </w:tbl>
    <w:p w14:paraId="40F0CC98">
      <w:pPr>
        <w:rPr>
          <w:rFonts w:hint="eastAsia" w:eastAsia="黑体"/>
          <w:sz w:val="44"/>
        </w:rPr>
      </w:pPr>
    </w:p>
    <w:p w14:paraId="69803E22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676A1321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755E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783E4F8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2E86F127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2AE5C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上部</w:t>
            </w:r>
          </w:p>
          <w:p w14:paraId="3E37B2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5E2BC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28410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4F40D33C">
            <w:pPr>
              <w:jc w:val="center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梁构件</w:t>
            </w:r>
          </w:p>
          <w:p w14:paraId="6DA5D1C9">
            <w:pPr>
              <w:jc w:val="center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486B9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混凝土梁</w:t>
            </w:r>
          </w:p>
        </w:tc>
        <w:tc>
          <w:tcPr>
            <w:tcW w:w="1323" w:type="dxa"/>
            <w:noWrap w:val="0"/>
            <w:vAlign w:val="center"/>
          </w:tcPr>
          <w:p w14:paraId="1FEAF55B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021C57C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3D3FC6A5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291A25E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71F98F2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2A27F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810EA99"/>
        </w:tc>
        <w:tc>
          <w:tcPr>
            <w:tcW w:w="1323" w:type="dxa"/>
            <w:vMerge w:val="restart"/>
            <w:noWrap w:val="0"/>
            <w:vAlign w:val="center"/>
          </w:tcPr>
          <w:p w14:paraId="7D0C1D7F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CB24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平直牢固，无倾斜变形、裂缝、松动、腐朽、蛀蚀。</w:t>
            </w:r>
          </w:p>
        </w:tc>
        <w:tc>
          <w:tcPr>
            <w:tcW w:w="655" w:type="dxa"/>
            <w:noWrap w:val="0"/>
            <w:vAlign w:val="center"/>
          </w:tcPr>
          <w:p w14:paraId="5088B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3230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1ACD6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A0A3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0ADB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8D31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AA52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B129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个别构件有轻微变形、细小裂缝，混凝土有轻度剥落、露筋。</w:t>
            </w:r>
          </w:p>
        </w:tc>
        <w:tc>
          <w:tcPr>
            <w:tcW w:w="655" w:type="dxa"/>
            <w:noWrap w:val="0"/>
            <w:vAlign w:val="center"/>
          </w:tcPr>
          <w:p w14:paraId="64667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8405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7DA40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65B5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24F23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ECA7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FEC3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82B1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构件有局部变形、裂缝，混凝土剥落露筋锈蚀、变形、裂缝值稍超过设计规范的规定，混凝土剥落面积占全部面积的10％以内，露筋锈蚀。</w:t>
            </w:r>
          </w:p>
        </w:tc>
        <w:tc>
          <w:tcPr>
            <w:tcW w:w="655" w:type="dxa"/>
            <w:noWrap w:val="0"/>
            <w:vAlign w:val="center"/>
          </w:tcPr>
          <w:p w14:paraId="12FD6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3938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776B9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E200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03E1F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78A29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4256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EDF3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构件有明显下垂变形、裂缝，混凝土剥落和露筋锈蚀严重，下垂变形、裂缝值超过设计规范的规定， 混凝土剥落面积占全面积的10％以上。</w:t>
            </w:r>
          </w:p>
        </w:tc>
        <w:tc>
          <w:tcPr>
            <w:tcW w:w="655" w:type="dxa"/>
            <w:noWrap w:val="0"/>
            <w:vAlign w:val="center"/>
          </w:tcPr>
          <w:p w14:paraId="32F2A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9766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00974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D631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03939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0E83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AEFA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AD8F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实测挠度为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mm，超过L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vertAlign w:val="subscript"/>
                <w:lang w:val="en-US" w:eastAsia="zh-CN" w:bidi="ar-SA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/150，且受拉区的裂缝宽度为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mm，大于1.0mm。</w:t>
            </w:r>
          </w:p>
        </w:tc>
        <w:tc>
          <w:tcPr>
            <w:tcW w:w="655" w:type="dxa"/>
            <w:noWrap w:val="0"/>
            <w:vAlign w:val="center"/>
          </w:tcPr>
          <w:p w14:paraId="714DF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35CB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F7E4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D1FF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73E30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2903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1931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6C6B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630" w:hanging="630" w:hangingChars="300"/>
              <w:jc w:val="both"/>
              <w:textAlignment w:val="auto"/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  <w:t>受力主筋处产生横向水平裂缝或斜裂缝缝宽为</w:t>
            </w:r>
          </w:p>
          <w:p w14:paraId="22F47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630" w:hanging="630" w:hangingChars="300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  <w:t>mm，大于0.5mm。</w:t>
            </w:r>
          </w:p>
        </w:tc>
        <w:tc>
          <w:tcPr>
            <w:tcW w:w="655" w:type="dxa"/>
            <w:noWrap w:val="0"/>
            <w:vAlign w:val="center"/>
          </w:tcPr>
          <w:p w14:paraId="023FF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EA8A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30537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6E7C3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8DA6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D31A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2549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661A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简支梁、连续梁跨中或中间支座受拉区产生竖向裂缝，其一侧向上或向下延伸达梁高的2/3以上，且缝宽为</w:t>
            </w:r>
          </w:p>
          <w:p w14:paraId="78B4E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mm，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大于1.0mm。</w:t>
            </w:r>
          </w:p>
        </w:tc>
        <w:tc>
          <w:tcPr>
            <w:tcW w:w="655" w:type="dxa"/>
            <w:noWrap w:val="0"/>
            <w:vAlign w:val="center"/>
          </w:tcPr>
          <w:p w14:paraId="29390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D04D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E9BF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2A4B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5DFC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80E8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CA6C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D214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简支梁、连续梁在支座附近出现剪切斜裂缝。</w:t>
            </w:r>
          </w:p>
        </w:tc>
        <w:tc>
          <w:tcPr>
            <w:tcW w:w="655" w:type="dxa"/>
            <w:noWrap w:val="0"/>
            <w:vAlign w:val="center"/>
          </w:tcPr>
          <w:p w14:paraId="6108F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D062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1721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2DD5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372F2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0482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BDD8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557F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主筋的钢筋截面锈损率超过15%。</w:t>
            </w:r>
          </w:p>
        </w:tc>
        <w:tc>
          <w:tcPr>
            <w:tcW w:w="655" w:type="dxa"/>
            <w:noWrap w:val="0"/>
            <w:vAlign w:val="center"/>
          </w:tcPr>
          <w:p w14:paraId="4CA27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02D5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46A9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842B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7D5F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159B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5EBC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758E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混凝土保护层因钢筋锈蚀而严重脱落、露筋。</w:t>
            </w:r>
          </w:p>
        </w:tc>
        <w:tc>
          <w:tcPr>
            <w:tcW w:w="655" w:type="dxa"/>
            <w:noWrap w:val="0"/>
            <w:vAlign w:val="center"/>
          </w:tcPr>
          <w:p w14:paraId="1466A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0333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4484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33D7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2BD9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BA7A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6607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B425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预应力梁产生竖向通长裂缝。</w:t>
            </w:r>
          </w:p>
        </w:tc>
        <w:tc>
          <w:tcPr>
            <w:tcW w:w="655" w:type="dxa"/>
            <w:noWrap w:val="0"/>
            <w:vAlign w:val="center"/>
          </w:tcPr>
          <w:p w14:paraId="2F178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CEB9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DD56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CA1A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C0C9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657F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87C9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DEF6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预应力梁端部混凝土松散露筋。</w:t>
            </w:r>
          </w:p>
        </w:tc>
        <w:tc>
          <w:tcPr>
            <w:tcW w:w="655" w:type="dxa"/>
            <w:noWrap w:val="0"/>
            <w:vAlign w:val="center"/>
          </w:tcPr>
          <w:p w14:paraId="02A8C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9708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A540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D798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5ED8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FC86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F455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8FB6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有效截面削弱达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%，达15%以上。</w:t>
            </w:r>
          </w:p>
        </w:tc>
        <w:tc>
          <w:tcPr>
            <w:tcW w:w="655" w:type="dxa"/>
            <w:noWrap w:val="0"/>
            <w:vAlign w:val="center"/>
          </w:tcPr>
          <w:p w14:paraId="2157B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30FF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6B40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6188B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39B2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EB9F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14CC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F5EF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主筋截断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，超过10%</w:t>
            </w:r>
          </w:p>
        </w:tc>
        <w:tc>
          <w:tcPr>
            <w:tcW w:w="655" w:type="dxa"/>
            <w:noWrap w:val="0"/>
            <w:vAlign w:val="center"/>
          </w:tcPr>
          <w:p w14:paraId="159E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9C46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7481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E112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1080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0455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3FEB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1625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有效搁置长度为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mm，小于国家现行相关标准规定值的70%。</w:t>
            </w:r>
          </w:p>
        </w:tc>
        <w:tc>
          <w:tcPr>
            <w:tcW w:w="655" w:type="dxa"/>
            <w:noWrap w:val="0"/>
            <w:vAlign w:val="center"/>
          </w:tcPr>
          <w:p w14:paraId="64DA6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37CC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7F4E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C7DF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1BC80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0456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D4AF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9B24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悬挑构件受拉区的裂缝宽度为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mm，大于0.5mm。</w:t>
            </w:r>
          </w:p>
        </w:tc>
        <w:tc>
          <w:tcPr>
            <w:tcW w:w="655" w:type="dxa"/>
            <w:noWrap w:val="0"/>
            <w:vAlign w:val="center"/>
          </w:tcPr>
          <w:p w14:paraId="3F5E1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D016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C90D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AA97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57308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69C8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5789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B258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主要构件承载力与其作用效应比为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，小于0.9。</w:t>
            </w:r>
          </w:p>
        </w:tc>
        <w:tc>
          <w:tcPr>
            <w:tcW w:w="655" w:type="dxa"/>
            <w:noWrap w:val="0"/>
            <w:vAlign w:val="center"/>
          </w:tcPr>
          <w:p w14:paraId="30E80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BAAF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5B29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0191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59F1D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B46A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55A9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30DB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一般构件承载力与其作用效应比为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，小于0.85。</w:t>
            </w:r>
          </w:p>
        </w:tc>
        <w:tc>
          <w:tcPr>
            <w:tcW w:w="655" w:type="dxa"/>
            <w:noWrap w:val="0"/>
            <w:vAlign w:val="center"/>
          </w:tcPr>
          <w:p w14:paraId="71B22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2AAE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6728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C352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CED0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3E6845A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44EC300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65B15C94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4039F34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193443E6">
            <w:pPr>
              <w:rPr>
                <w:rFonts w:hint="eastAsia"/>
                <w:sz w:val="24"/>
              </w:rPr>
            </w:pPr>
          </w:p>
        </w:tc>
      </w:tr>
    </w:tbl>
    <w:p w14:paraId="0729DE33">
      <w:pPr>
        <w:rPr>
          <w:rFonts w:hint="eastAsia" w:eastAsia="黑体"/>
          <w:sz w:val="44"/>
          <w:lang w:val="en-US" w:eastAsia="zh-CN"/>
        </w:rPr>
      </w:pPr>
    </w:p>
    <w:p w14:paraId="5D53B76D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58BC6A75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3740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07BB013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4A340725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17BBD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上部</w:t>
            </w:r>
          </w:p>
          <w:p w14:paraId="7F8B6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0A3C7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209704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1FA55381">
            <w:pPr>
              <w:jc w:val="center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板构件</w:t>
            </w:r>
          </w:p>
          <w:p w14:paraId="3D9366BF">
            <w:pPr>
              <w:jc w:val="center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70DC0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混凝土板</w:t>
            </w:r>
          </w:p>
        </w:tc>
        <w:tc>
          <w:tcPr>
            <w:tcW w:w="1323" w:type="dxa"/>
            <w:noWrap w:val="0"/>
            <w:vAlign w:val="center"/>
          </w:tcPr>
          <w:p w14:paraId="2C228C86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5085750D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5DF23D8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10A5709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609A3A66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03FF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7A0D5D7"/>
        </w:tc>
        <w:tc>
          <w:tcPr>
            <w:tcW w:w="1323" w:type="dxa"/>
            <w:vMerge w:val="restart"/>
            <w:noWrap w:val="0"/>
            <w:vAlign w:val="center"/>
          </w:tcPr>
          <w:p w14:paraId="2E444F25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B3F6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平直牢固，无倾斜变形、裂缝、松动、腐朽、蛀蚀。</w:t>
            </w:r>
          </w:p>
        </w:tc>
        <w:tc>
          <w:tcPr>
            <w:tcW w:w="655" w:type="dxa"/>
            <w:noWrap w:val="0"/>
            <w:vAlign w:val="center"/>
          </w:tcPr>
          <w:p w14:paraId="7CEB3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4913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3CE0B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4148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6CC18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0032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F1FF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A5DD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个别构件有轻微变形、细小裂缝，混凝土有轻度剥落、露筋。</w:t>
            </w:r>
          </w:p>
        </w:tc>
        <w:tc>
          <w:tcPr>
            <w:tcW w:w="655" w:type="dxa"/>
            <w:noWrap w:val="0"/>
            <w:vAlign w:val="center"/>
          </w:tcPr>
          <w:p w14:paraId="210BF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1E5F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1BDBF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8725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5903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E872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2A04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B910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构件有局部变形、裂缝，混凝土剥落露筋锈蚀、变形、裂缝值稍超过设计规范的规定，混凝土剥落面积占全部面积的10％以内，露筋锈蚀。</w:t>
            </w:r>
          </w:p>
        </w:tc>
        <w:tc>
          <w:tcPr>
            <w:tcW w:w="655" w:type="dxa"/>
            <w:noWrap w:val="0"/>
            <w:vAlign w:val="center"/>
          </w:tcPr>
          <w:p w14:paraId="3701E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FF1C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649C1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0307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6840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36B4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A948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E8EE0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构件有明显下垂变形、裂缝，混凝土剥落和露筋锈蚀严重，下垂变形、裂缝值超过设计规范的规定， 混凝土剥落面积占全面积的10％以上。</w:t>
            </w:r>
          </w:p>
        </w:tc>
        <w:tc>
          <w:tcPr>
            <w:tcW w:w="655" w:type="dxa"/>
            <w:noWrap w:val="0"/>
            <w:vAlign w:val="center"/>
          </w:tcPr>
          <w:p w14:paraId="2A52D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817C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4EB55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F184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7283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2FFD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E004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754A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实测挠度为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mm，超过L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vertAlign w:val="subscript"/>
                <w:lang w:val="en-US" w:eastAsia="zh-CN" w:bidi="ar-SA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/150，且受拉区的裂缝宽度为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mm，大于1.0mm。</w:t>
            </w:r>
          </w:p>
        </w:tc>
        <w:tc>
          <w:tcPr>
            <w:tcW w:w="655" w:type="dxa"/>
            <w:noWrap w:val="0"/>
            <w:vAlign w:val="center"/>
          </w:tcPr>
          <w:p w14:paraId="149A1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E770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B105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2276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717E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7B43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6D28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5F28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630" w:hanging="630" w:hangingChars="300"/>
              <w:jc w:val="both"/>
              <w:textAlignment w:val="auto"/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  <w:t>受力主筋处产生横向水平裂缝或斜裂缝缝宽为</w:t>
            </w:r>
          </w:p>
          <w:p w14:paraId="01A7E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630" w:leftChars="0" w:hanging="630" w:hangingChars="300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  <w:t>mm，大于0.5mm。</w:t>
            </w:r>
          </w:p>
        </w:tc>
        <w:tc>
          <w:tcPr>
            <w:tcW w:w="655" w:type="dxa"/>
            <w:noWrap w:val="0"/>
            <w:vAlign w:val="center"/>
          </w:tcPr>
          <w:p w14:paraId="01EB9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7FC8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09CA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A9CD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1D2B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D798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D02B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095B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产生受拉裂缝，缝宽为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mm，大于1.0mm。</w:t>
            </w:r>
          </w:p>
        </w:tc>
        <w:tc>
          <w:tcPr>
            <w:tcW w:w="655" w:type="dxa"/>
            <w:noWrap w:val="0"/>
            <w:vAlign w:val="center"/>
          </w:tcPr>
          <w:p w14:paraId="32FB8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B083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36D93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016E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37DE0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F985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B0CB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5205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主筋的钢筋截面锈损率超过15%。</w:t>
            </w:r>
          </w:p>
        </w:tc>
        <w:tc>
          <w:tcPr>
            <w:tcW w:w="655" w:type="dxa"/>
            <w:noWrap w:val="0"/>
            <w:vAlign w:val="center"/>
          </w:tcPr>
          <w:p w14:paraId="3B2FE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5D2A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3A18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3D52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68F2D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C41C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2DB6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6ED7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混凝土保护层因钢筋锈蚀而严重脱落、露筋。</w:t>
            </w:r>
          </w:p>
        </w:tc>
        <w:tc>
          <w:tcPr>
            <w:tcW w:w="655" w:type="dxa"/>
            <w:noWrap w:val="0"/>
            <w:vAlign w:val="center"/>
          </w:tcPr>
          <w:p w14:paraId="6392F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3DEB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96D4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B07D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B8C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4545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19B4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5D65D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预应力板产生竖向通长裂缝。</w:t>
            </w:r>
          </w:p>
        </w:tc>
        <w:tc>
          <w:tcPr>
            <w:tcW w:w="655" w:type="dxa"/>
            <w:noWrap w:val="0"/>
            <w:vAlign w:val="center"/>
          </w:tcPr>
          <w:p w14:paraId="44E04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C236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3CD0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24F7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17D08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E738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3852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5279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预应力板端部混凝土松散露筋。</w:t>
            </w:r>
          </w:p>
        </w:tc>
        <w:tc>
          <w:tcPr>
            <w:tcW w:w="655" w:type="dxa"/>
            <w:noWrap w:val="0"/>
            <w:vAlign w:val="center"/>
          </w:tcPr>
          <w:p w14:paraId="27346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D8D3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570C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5DAA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5093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C08B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2B1E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F28F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预制板底部出现横向断裂缝或明显下挠变形。</w:t>
            </w:r>
          </w:p>
        </w:tc>
        <w:tc>
          <w:tcPr>
            <w:tcW w:w="655" w:type="dxa"/>
            <w:noWrap w:val="0"/>
            <w:vAlign w:val="center"/>
          </w:tcPr>
          <w:p w14:paraId="20F63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F3F0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8ED9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7605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169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E574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2E75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8967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现浇板面周边产生裂缝，或板底产生交叉裂缝。</w:t>
            </w:r>
          </w:p>
        </w:tc>
        <w:tc>
          <w:tcPr>
            <w:tcW w:w="655" w:type="dxa"/>
            <w:noWrap w:val="0"/>
            <w:vAlign w:val="center"/>
          </w:tcPr>
          <w:p w14:paraId="15C64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F8FA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E35C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12CE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478ED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0548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B469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025E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有效截面削弱达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%，达15%以上。</w:t>
            </w:r>
          </w:p>
        </w:tc>
        <w:tc>
          <w:tcPr>
            <w:tcW w:w="655" w:type="dxa"/>
            <w:noWrap w:val="0"/>
            <w:vAlign w:val="center"/>
          </w:tcPr>
          <w:p w14:paraId="2ECAB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E4F8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F372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C66F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16AFC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1DFE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9C22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143C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主筋截断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，超过10%。</w:t>
            </w:r>
          </w:p>
        </w:tc>
        <w:tc>
          <w:tcPr>
            <w:tcW w:w="655" w:type="dxa"/>
            <w:noWrap w:val="0"/>
            <w:vAlign w:val="center"/>
          </w:tcPr>
          <w:p w14:paraId="1FEE3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C9D0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929E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CF8FB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12E0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5EBF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B188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E088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有效搁置长度为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mm，小于国家现行相关标准规定值的70%。</w:t>
            </w:r>
          </w:p>
        </w:tc>
        <w:tc>
          <w:tcPr>
            <w:tcW w:w="655" w:type="dxa"/>
            <w:noWrap w:val="0"/>
            <w:vAlign w:val="center"/>
          </w:tcPr>
          <w:p w14:paraId="3F833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9863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630A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40BA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40EBD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6EFF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3FED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3B9B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悬挑构件受拉区的裂缝宽度为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mm，大于0.5mm。</w:t>
            </w:r>
          </w:p>
        </w:tc>
        <w:tc>
          <w:tcPr>
            <w:tcW w:w="655" w:type="dxa"/>
            <w:noWrap w:val="0"/>
            <w:vAlign w:val="center"/>
          </w:tcPr>
          <w:p w14:paraId="4A337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4CDD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D1C9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8254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0DE7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2D10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D4CD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3DA8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一般构件承载力与其作用效应比为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，小于0.85。</w:t>
            </w:r>
          </w:p>
        </w:tc>
        <w:tc>
          <w:tcPr>
            <w:tcW w:w="655" w:type="dxa"/>
            <w:noWrap w:val="0"/>
            <w:vAlign w:val="center"/>
          </w:tcPr>
          <w:p w14:paraId="6D739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1486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77A23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E821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78BD5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43195FD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1D5E285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5BBE2FE7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4B2A28C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7E881951">
            <w:pPr>
              <w:rPr>
                <w:rFonts w:hint="eastAsia"/>
                <w:sz w:val="24"/>
              </w:rPr>
            </w:pPr>
          </w:p>
        </w:tc>
      </w:tr>
    </w:tbl>
    <w:p w14:paraId="2DE99465">
      <w:pPr>
        <w:rPr>
          <w:rFonts w:hint="eastAsia" w:eastAsia="黑体"/>
          <w:sz w:val="44"/>
          <w:lang w:val="en-US" w:eastAsia="zh-CN"/>
        </w:rPr>
      </w:pPr>
    </w:p>
    <w:p w14:paraId="6940F469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3EA80D36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4BD0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147AECE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28CCED9A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60362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上部</w:t>
            </w:r>
          </w:p>
          <w:p w14:paraId="3E893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7D492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3E601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3C4BE8DA">
            <w:pPr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屋架</w:t>
            </w:r>
          </w:p>
        </w:tc>
        <w:tc>
          <w:tcPr>
            <w:tcW w:w="1323" w:type="dxa"/>
            <w:noWrap w:val="0"/>
            <w:vAlign w:val="center"/>
          </w:tcPr>
          <w:p w14:paraId="3E67376A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731FD34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27250EA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320D6E8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2CAD012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273CB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A70A433"/>
        </w:tc>
        <w:tc>
          <w:tcPr>
            <w:tcW w:w="1323" w:type="dxa"/>
            <w:vMerge w:val="restart"/>
            <w:noWrap w:val="0"/>
            <w:vAlign w:val="center"/>
          </w:tcPr>
          <w:p w14:paraId="73EF5AA3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D52E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平直牢固，无倾斜变形、裂缝、松动、腐朽、蛀蚀。</w:t>
            </w:r>
          </w:p>
        </w:tc>
        <w:tc>
          <w:tcPr>
            <w:tcW w:w="655" w:type="dxa"/>
            <w:noWrap w:val="0"/>
            <w:vAlign w:val="center"/>
          </w:tcPr>
          <w:p w14:paraId="07EFF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C730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724EB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BD03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1DF84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60A0E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F38E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A789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钢筋混凝土屋架无混凝土剥落，节点牢固完好，钢杆件表面稍有锈蚀。</w:t>
            </w:r>
          </w:p>
        </w:tc>
        <w:tc>
          <w:tcPr>
            <w:tcW w:w="655" w:type="dxa"/>
            <w:noWrap w:val="0"/>
            <w:vAlign w:val="center"/>
          </w:tcPr>
          <w:p w14:paraId="6E9EB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865C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374C5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AF21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2886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8B3D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CBCB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2BB8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钢屋架平直不变形，各节点焊接完好，表面稍有绣蚀。</w:t>
            </w:r>
          </w:p>
        </w:tc>
        <w:tc>
          <w:tcPr>
            <w:tcW w:w="655" w:type="dxa"/>
            <w:noWrap w:val="0"/>
            <w:vAlign w:val="center"/>
          </w:tcPr>
          <w:p w14:paraId="5A795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9214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226B0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231A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30B6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7E11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B210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1815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木屋架的各部件节点连接基本完好，稍有隙缝，铁件齐全，有少量生锈。</w:t>
            </w:r>
          </w:p>
        </w:tc>
        <w:tc>
          <w:tcPr>
            <w:tcW w:w="655" w:type="dxa"/>
            <w:noWrap w:val="0"/>
            <w:vAlign w:val="center"/>
          </w:tcPr>
          <w:p w14:paraId="2FBF1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1EA4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28C15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801E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0BC33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5FA6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0427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46A8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钢筋混凝土屋架有剥落，露筋、钢杆有锈蚀。</w:t>
            </w:r>
          </w:p>
        </w:tc>
        <w:tc>
          <w:tcPr>
            <w:tcW w:w="655" w:type="dxa"/>
            <w:noWrap w:val="0"/>
            <w:vAlign w:val="center"/>
          </w:tcPr>
          <w:p w14:paraId="54A73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09CC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0EF25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F0AF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502FD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E6EF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461E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0273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钢屋架有轻微倾斜或变形，少数支撑部件损坏，锈蚀严重。</w:t>
            </w:r>
          </w:p>
        </w:tc>
        <w:tc>
          <w:tcPr>
            <w:tcW w:w="655" w:type="dxa"/>
            <w:noWrap w:val="0"/>
            <w:vAlign w:val="center"/>
          </w:tcPr>
          <w:p w14:paraId="7E946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097C8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576AA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3A09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3F439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D2D3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7107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982B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木屋架有局部腐朽、蛀蚀，个别节点连接松动，木质有裂缝、变形、倾斜等损坏，铁件锈蚀。</w:t>
            </w:r>
          </w:p>
        </w:tc>
        <w:tc>
          <w:tcPr>
            <w:tcW w:w="655" w:type="dxa"/>
            <w:noWrap w:val="0"/>
            <w:vAlign w:val="center"/>
          </w:tcPr>
          <w:p w14:paraId="71119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2FC1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60F299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755B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23FC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ABA6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C8CB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8A65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钢筋混凝土屋架有倾斜，混凝土严重腐蚀剥落、露筋锈蚀，部分支撑损坏，连接件不齐全，钢杆锈蚀严重。</w:t>
            </w:r>
          </w:p>
        </w:tc>
        <w:tc>
          <w:tcPr>
            <w:tcW w:w="655" w:type="dxa"/>
            <w:noWrap w:val="0"/>
            <w:vAlign w:val="center"/>
          </w:tcPr>
          <w:p w14:paraId="788F3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47A2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491D4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4C9A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6E99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43A1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7808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B100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钢屋架明显倾斜或变形，部分支撑弯曲松脱，锈蚀严重。</w:t>
            </w:r>
          </w:p>
        </w:tc>
        <w:tc>
          <w:tcPr>
            <w:tcW w:w="655" w:type="dxa"/>
            <w:noWrap w:val="0"/>
            <w:vAlign w:val="center"/>
          </w:tcPr>
          <w:p w14:paraId="65E16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CF99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5C7B7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5014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2B039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5818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767B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AD28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木屋架端节点腐朽、蛀蚀，节点边接松动，夹板有裂缝，屋架有明显下垂或倾斜，铁件严重锈蚀，支撑松动。</w:t>
            </w:r>
          </w:p>
        </w:tc>
        <w:tc>
          <w:tcPr>
            <w:tcW w:w="655" w:type="dxa"/>
            <w:noWrap w:val="0"/>
            <w:vAlign w:val="center"/>
          </w:tcPr>
          <w:p w14:paraId="11C84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BEFB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76FD4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65963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21CD6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FBF0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429E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C763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钢筋混凝土屋架杆件有效截面削弱达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%，达15%以上，或主筋截断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，超过10%。</w:t>
            </w:r>
          </w:p>
        </w:tc>
        <w:tc>
          <w:tcPr>
            <w:tcW w:w="655" w:type="dxa"/>
            <w:noWrap w:val="0"/>
            <w:vAlign w:val="center"/>
          </w:tcPr>
          <w:p w14:paraId="54FB0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0EF8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30F2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F524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679A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0B00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997F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2561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钢筋混凝土屋架跨中挠度为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L₀/200，且下弦产生横断裂缝，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最大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缝宽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大于1.0mm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。</w:t>
            </w:r>
          </w:p>
        </w:tc>
        <w:tc>
          <w:tcPr>
            <w:tcW w:w="655" w:type="dxa"/>
            <w:noWrap w:val="0"/>
            <w:vAlign w:val="center"/>
          </w:tcPr>
          <w:p w14:paraId="1A17B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750C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D1D9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C254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6FB4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1537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5552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C688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钢筋混凝土屋架的支撑系统失效导致倾斜，其倾斜率为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，大于20‰。</w:t>
            </w:r>
          </w:p>
        </w:tc>
        <w:tc>
          <w:tcPr>
            <w:tcW w:w="655" w:type="dxa"/>
            <w:noWrap w:val="0"/>
            <w:vAlign w:val="center"/>
          </w:tcPr>
          <w:p w14:paraId="15C3F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9640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9E3D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FF90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720C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3FEE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4D3E6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3FA6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木屋架连接方式不当，构造有严重缺陷，已导致节点松动变形、滑移、沿剪切面开裂、剪坏或铁件严重锈蚀、松动致使连接失效等损坏。</w:t>
            </w:r>
          </w:p>
        </w:tc>
        <w:tc>
          <w:tcPr>
            <w:tcW w:w="655" w:type="dxa"/>
            <w:noWrap w:val="0"/>
            <w:vAlign w:val="center"/>
          </w:tcPr>
          <w:p w14:paraId="40728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EE52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438B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7ED7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第5.5.3条</w:t>
            </w:r>
          </w:p>
        </w:tc>
      </w:tr>
      <w:tr w14:paraId="2EE1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20C9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2507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1B0D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木屋架跨中挠度为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L₀/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12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。</w:t>
            </w:r>
          </w:p>
        </w:tc>
        <w:tc>
          <w:tcPr>
            <w:tcW w:w="655" w:type="dxa"/>
            <w:noWrap w:val="0"/>
            <w:vAlign w:val="center"/>
          </w:tcPr>
          <w:p w14:paraId="6EC9D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EDC4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8AAF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F341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第5.5.3条</w:t>
            </w:r>
          </w:p>
        </w:tc>
      </w:tr>
      <w:tr w14:paraId="12A84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CF07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8886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9558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木屋架平面外倾斜量为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mm，超过屋架高度的1/120。</w:t>
            </w:r>
          </w:p>
        </w:tc>
        <w:tc>
          <w:tcPr>
            <w:tcW w:w="655" w:type="dxa"/>
            <w:noWrap w:val="0"/>
            <w:vAlign w:val="center"/>
          </w:tcPr>
          <w:p w14:paraId="5F256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210D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B11E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E4AF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第5.5.3条</w:t>
            </w:r>
          </w:p>
        </w:tc>
      </w:tr>
      <w:tr w14:paraId="2428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9AA6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9E72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4D2E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木屋架顶部、端部节点产生腐朽或劈裂。</w:t>
            </w:r>
          </w:p>
        </w:tc>
        <w:tc>
          <w:tcPr>
            <w:tcW w:w="655" w:type="dxa"/>
            <w:noWrap w:val="0"/>
            <w:vAlign w:val="center"/>
          </w:tcPr>
          <w:p w14:paraId="74DD6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03E4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6DE7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B7A0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第5.5.3条</w:t>
            </w:r>
          </w:p>
        </w:tc>
      </w:tr>
      <w:tr w14:paraId="1015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1479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4AA2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2B22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钢屋架跨中挠度为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L₀/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25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或40mm。</w:t>
            </w:r>
          </w:p>
        </w:tc>
        <w:tc>
          <w:tcPr>
            <w:tcW w:w="655" w:type="dxa"/>
            <w:noWrap w:val="0"/>
            <w:vAlign w:val="center"/>
          </w:tcPr>
          <w:p w14:paraId="1D80D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FF6B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745D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505A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第5.6.3条</w:t>
            </w:r>
          </w:p>
        </w:tc>
      </w:tr>
      <w:tr w14:paraId="24D84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984C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6E36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83E8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钢屋架支撑系统松动失稳，导致屋架倾斜，倾斜量为</w:t>
            </w:r>
          </w:p>
          <w:p w14:paraId="72954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mm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，超过h/150。</w:t>
            </w:r>
          </w:p>
        </w:tc>
        <w:tc>
          <w:tcPr>
            <w:tcW w:w="655" w:type="dxa"/>
            <w:noWrap w:val="0"/>
            <w:vAlign w:val="center"/>
          </w:tcPr>
          <w:p w14:paraId="7B314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58BA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3225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3823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第5.6.3条</w:t>
            </w:r>
          </w:p>
        </w:tc>
      </w:tr>
      <w:tr w14:paraId="5089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59A2D65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6729F79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59B85D06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6F0C5D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6EED6037">
            <w:pPr>
              <w:rPr>
                <w:rFonts w:hint="eastAsia"/>
                <w:sz w:val="24"/>
              </w:rPr>
            </w:pPr>
          </w:p>
        </w:tc>
      </w:tr>
    </w:tbl>
    <w:p w14:paraId="3E408DCF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73ACEFC3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6D6CF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43DB658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2B115410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416C4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围护</w:t>
            </w:r>
          </w:p>
          <w:p w14:paraId="20D2A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236F9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19AB59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构件</w:t>
            </w:r>
          </w:p>
          <w:p w14:paraId="2ED98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6AD48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砌体</w:t>
            </w:r>
          </w:p>
          <w:p w14:paraId="39CE1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自承</w:t>
            </w:r>
          </w:p>
          <w:p w14:paraId="4D700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重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墙</w:t>
            </w:r>
          </w:p>
        </w:tc>
        <w:tc>
          <w:tcPr>
            <w:tcW w:w="1323" w:type="dxa"/>
            <w:noWrap w:val="0"/>
            <w:vAlign w:val="center"/>
          </w:tcPr>
          <w:p w14:paraId="3C01EDA2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22F79F8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63B92B9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5C83801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135F362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031E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0671FD8"/>
        </w:tc>
        <w:tc>
          <w:tcPr>
            <w:tcW w:w="1323" w:type="dxa"/>
            <w:vMerge w:val="restart"/>
            <w:noWrap w:val="0"/>
            <w:vAlign w:val="center"/>
          </w:tcPr>
          <w:p w14:paraId="151FBA75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96B2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垂直牢固，无倾斜变形、裂缝及其他损伤。</w:t>
            </w:r>
          </w:p>
        </w:tc>
        <w:tc>
          <w:tcPr>
            <w:tcW w:w="655" w:type="dxa"/>
            <w:noWrap w:val="0"/>
            <w:vAlign w:val="center"/>
          </w:tcPr>
          <w:p w14:paraId="464ED3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67337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5CC0D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44DC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497EE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718D2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5D8C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D370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有少量细裂缝。</w:t>
            </w:r>
          </w:p>
        </w:tc>
        <w:tc>
          <w:tcPr>
            <w:tcW w:w="655" w:type="dxa"/>
            <w:noWrap w:val="0"/>
            <w:vAlign w:val="center"/>
          </w:tcPr>
          <w:p w14:paraId="523A0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EA4A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6050D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C219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4AD62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4841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D66E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3CF4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有裂缝。</w:t>
            </w:r>
          </w:p>
        </w:tc>
        <w:tc>
          <w:tcPr>
            <w:tcW w:w="655" w:type="dxa"/>
            <w:noWrap w:val="0"/>
            <w:vAlign w:val="center"/>
          </w:tcPr>
          <w:p w14:paraId="69492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B969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4418E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38C8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5591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0C47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F2C5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3606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风化腐蚀。</w:t>
            </w:r>
          </w:p>
        </w:tc>
        <w:tc>
          <w:tcPr>
            <w:tcW w:w="655" w:type="dxa"/>
            <w:noWrap w:val="0"/>
            <w:vAlign w:val="center"/>
          </w:tcPr>
          <w:p w14:paraId="39C1E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E178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6E655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9F3A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3E58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E0D6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C8AC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34FC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灰缝疏松。</w:t>
            </w:r>
          </w:p>
        </w:tc>
        <w:tc>
          <w:tcPr>
            <w:tcW w:w="655" w:type="dxa"/>
            <w:noWrap w:val="0"/>
            <w:vAlign w:val="center"/>
          </w:tcPr>
          <w:p w14:paraId="5E30D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A440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477F1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5AD1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02D6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60CB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498F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5102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倾斜变形。</w:t>
            </w:r>
          </w:p>
        </w:tc>
        <w:tc>
          <w:tcPr>
            <w:tcW w:w="655" w:type="dxa"/>
            <w:noWrap w:val="0"/>
            <w:vAlign w:val="center"/>
          </w:tcPr>
          <w:p w14:paraId="17EBC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E1EC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65B6B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4F1D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2A2B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878C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AE4F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FF01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有严重裂缝。</w:t>
            </w:r>
          </w:p>
        </w:tc>
        <w:tc>
          <w:tcPr>
            <w:tcW w:w="655" w:type="dxa"/>
            <w:noWrap w:val="0"/>
            <w:vAlign w:val="center"/>
          </w:tcPr>
          <w:p w14:paraId="7BE12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FEA3C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21F2F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6A18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7A5D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EF42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4237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322D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风化腐蚀严重。</w:t>
            </w:r>
          </w:p>
        </w:tc>
        <w:tc>
          <w:tcPr>
            <w:tcW w:w="655" w:type="dxa"/>
            <w:noWrap w:val="0"/>
            <w:vAlign w:val="center"/>
          </w:tcPr>
          <w:p w14:paraId="55FE9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97B8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7A6A8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3168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3F36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6278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EACC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6E0C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灰缝严重疏松。</w:t>
            </w:r>
          </w:p>
        </w:tc>
        <w:tc>
          <w:tcPr>
            <w:tcW w:w="655" w:type="dxa"/>
            <w:noWrap w:val="0"/>
            <w:vAlign w:val="center"/>
          </w:tcPr>
          <w:p w14:paraId="0DDF7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8720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1E214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0825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49CD8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AFD8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E865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AC05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倾斜变形严重。</w:t>
            </w:r>
          </w:p>
        </w:tc>
        <w:tc>
          <w:tcPr>
            <w:tcW w:w="655" w:type="dxa"/>
            <w:noWrap w:val="0"/>
            <w:vAlign w:val="center"/>
          </w:tcPr>
          <w:p w14:paraId="3B524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6474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2D9D2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5AD8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52E1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1E8F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8694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7F59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因受压产生最大缝宽为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mm、缝长为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mm的竖向裂缝（缝宽大于1.0mm，且缝长超过层高1/2的竖向裂缝）。</w:t>
            </w:r>
          </w:p>
        </w:tc>
        <w:tc>
          <w:tcPr>
            <w:tcW w:w="655" w:type="dxa"/>
            <w:noWrap w:val="0"/>
            <w:vAlign w:val="center"/>
          </w:tcPr>
          <w:p w14:paraId="1AE3E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0EF3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866D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5404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6A5F7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3EEE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4710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6CE0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因受压产生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条缝长为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mm的竖向裂缝（缝长超过层高1/3的多条竖向裂缝）。</w:t>
            </w:r>
          </w:p>
        </w:tc>
        <w:tc>
          <w:tcPr>
            <w:tcW w:w="655" w:type="dxa"/>
            <w:noWrap w:val="0"/>
            <w:vAlign w:val="center"/>
          </w:tcPr>
          <w:p w14:paraId="74178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CC45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D202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58E2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25313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0C99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8106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9EF6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表面风化、剥落，砂浆粉化等，有效截面削弱为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%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，达15%以上。</w:t>
            </w:r>
          </w:p>
        </w:tc>
        <w:tc>
          <w:tcPr>
            <w:tcW w:w="655" w:type="dxa"/>
            <w:noWrap w:val="0"/>
            <w:vAlign w:val="center"/>
          </w:tcPr>
          <w:p w14:paraId="39408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346B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A85A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F407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75848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2CBF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689A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318A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因偏心受压产生水平裂缝。</w:t>
            </w:r>
          </w:p>
        </w:tc>
        <w:tc>
          <w:tcPr>
            <w:tcW w:w="655" w:type="dxa"/>
            <w:noWrap w:val="0"/>
            <w:vAlign w:val="center"/>
          </w:tcPr>
          <w:p w14:paraId="45259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98F48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11A3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87E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35FF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7167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3B172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E0B6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单片墙产生与房屋整体的局部倾斜变形为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%，大于</w:t>
            </w: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7‰，或相邻构件连接处断裂成通缝。</w:t>
            </w:r>
          </w:p>
        </w:tc>
        <w:tc>
          <w:tcPr>
            <w:tcW w:w="655" w:type="dxa"/>
            <w:noWrap w:val="0"/>
            <w:vAlign w:val="center"/>
          </w:tcPr>
          <w:p w14:paraId="3374A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13DD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38AB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AEE1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7ABB2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24EA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DD3F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9218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墙出现因刚度不足引起的挠曲鼓闪等侧弯变形现象，侧弯变形矢高为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mm，大于h/150，或在挠曲部位出现水平或交叉裂缝。</w:t>
            </w:r>
          </w:p>
        </w:tc>
        <w:tc>
          <w:tcPr>
            <w:tcW w:w="655" w:type="dxa"/>
            <w:noWrap w:val="0"/>
            <w:vAlign w:val="center"/>
          </w:tcPr>
          <w:p w14:paraId="54484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D208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B22F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EB76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085D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9167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3615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50B0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墙体高厚比为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，超过《砌体结构设计规范》GB 50003允许高厚比的1.2倍。</w:t>
            </w:r>
          </w:p>
        </w:tc>
        <w:tc>
          <w:tcPr>
            <w:tcW w:w="655" w:type="dxa"/>
            <w:noWrap w:val="0"/>
            <w:vAlign w:val="center"/>
          </w:tcPr>
          <w:p w14:paraId="21BF6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4F53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04CE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5559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58E10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007A065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1F4B266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2C0020AE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F623C1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7BFFB41E">
            <w:pPr>
              <w:rPr>
                <w:rFonts w:hint="eastAsia"/>
                <w:sz w:val="24"/>
              </w:rPr>
            </w:pPr>
          </w:p>
        </w:tc>
      </w:tr>
    </w:tbl>
    <w:p w14:paraId="447F302D">
      <w:pPr>
        <w:rPr>
          <w:rFonts w:hint="eastAsia" w:eastAsia="黑体"/>
          <w:sz w:val="44"/>
          <w:lang w:val="en-US" w:eastAsia="zh-CN"/>
        </w:rPr>
      </w:pPr>
    </w:p>
    <w:p w14:paraId="0BC70B72">
      <w:pPr>
        <w:ind w:firstLine="1320" w:firstLineChars="300"/>
        <w:rPr>
          <w:rFonts w:hint="eastAsia" w:eastAsia="黑体"/>
          <w:sz w:val="44"/>
        </w:rPr>
      </w:pPr>
    </w:p>
    <w:p w14:paraId="2841D82A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6AF6D5BF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7295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56BBD4C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0DD07A91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01E19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围护</w:t>
            </w:r>
          </w:p>
          <w:p w14:paraId="04617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5CDAE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47AE0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构件</w:t>
            </w:r>
          </w:p>
          <w:p w14:paraId="4ED13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39C54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承担</w:t>
            </w:r>
          </w:p>
          <w:p w14:paraId="35802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水平</w:t>
            </w:r>
          </w:p>
          <w:p w14:paraId="007ED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荷载</w:t>
            </w:r>
          </w:p>
          <w:p w14:paraId="5CE21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的填</w:t>
            </w:r>
          </w:p>
          <w:p w14:paraId="2FD44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充墙</w:t>
            </w:r>
          </w:p>
        </w:tc>
        <w:tc>
          <w:tcPr>
            <w:tcW w:w="1323" w:type="dxa"/>
            <w:noWrap w:val="0"/>
            <w:vAlign w:val="center"/>
          </w:tcPr>
          <w:p w14:paraId="3F2D2850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2E81115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69AB3AE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6E49810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72B77A85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06039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340035A"/>
        </w:tc>
        <w:tc>
          <w:tcPr>
            <w:tcW w:w="1323" w:type="dxa"/>
            <w:vMerge w:val="restart"/>
            <w:noWrap w:val="0"/>
            <w:vAlign w:val="center"/>
          </w:tcPr>
          <w:p w14:paraId="563D3715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C8AC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垂直牢固，无倾斜变形、裂缝及其他损伤。</w:t>
            </w:r>
          </w:p>
        </w:tc>
        <w:tc>
          <w:tcPr>
            <w:tcW w:w="655" w:type="dxa"/>
            <w:noWrap w:val="0"/>
            <w:vAlign w:val="center"/>
          </w:tcPr>
          <w:p w14:paraId="7A570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2F00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22CB3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7E0C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48284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E94E0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F40C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8524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有少量细裂缝。</w:t>
            </w:r>
          </w:p>
        </w:tc>
        <w:tc>
          <w:tcPr>
            <w:tcW w:w="655" w:type="dxa"/>
            <w:noWrap w:val="0"/>
            <w:vAlign w:val="center"/>
          </w:tcPr>
          <w:p w14:paraId="414FD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97C8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291A3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2D23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3F99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7BCB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8934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33CB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有裂缝。</w:t>
            </w:r>
          </w:p>
        </w:tc>
        <w:tc>
          <w:tcPr>
            <w:tcW w:w="655" w:type="dxa"/>
            <w:noWrap w:val="0"/>
            <w:vAlign w:val="center"/>
          </w:tcPr>
          <w:p w14:paraId="70F7F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ED41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0F4FE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674F7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4F70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6252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46B5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61B3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风化腐蚀。</w:t>
            </w:r>
          </w:p>
        </w:tc>
        <w:tc>
          <w:tcPr>
            <w:tcW w:w="655" w:type="dxa"/>
            <w:noWrap w:val="0"/>
            <w:vAlign w:val="center"/>
          </w:tcPr>
          <w:p w14:paraId="0680B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E244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37966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FC73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16AB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A994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019C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E3BA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灰缝疏松。</w:t>
            </w:r>
          </w:p>
        </w:tc>
        <w:tc>
          <w:tcPr>
            <w:tcW w:w="655" w:type="dxa"/>
            <w:noWrap w:val="0"/>
            <w:vAlign w:val="center"/>
          </w:tcPr>
          <w:p w14:paraId="5A1BF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0A42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3EA5C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F4AA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3293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21DE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353B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1B2C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倾斜变形。</w:t>
            </w:r>
          </w:p>
        </w:tc>
        <w:tc>
          <w:tcPr>
            <w:tcW w:w="655" w:type="dxa"/>
            <w:noWrap w:val="0"/>
            <w:vAlign w:val="center"/>
          </w:tcPr>
          <w:p w14:paraId="53CC9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9E78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03466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212C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619B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5D4F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46C4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DE90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有严重裂缝。</w:t>
            </w:r>
          </w:p>
        </w:tc>
        <w:tc>
          <w:tcPr>
            <w:tcW w:w="655" w:type="dxa"/>
            <w:noWrap w:val="0"/>
            <w:vAlign w:val="center"/>
          </w:tcPr>
          <w:p w14:paraId="46211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CADA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3FD06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8ADA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42C88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FAC1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DBC5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D641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风化腐蚀严重。</w:t>
            </w:r>
          </w:p>
        </w:tc>
        <w:tc>
          <w:tcPr>
            <w:tcW w:w="655" w:type="dxa"/>
            <w:noWrap w:val="0"/>
            <w:vAlign w:val="center"/>
          </w:tcPr>
          <w:p w14:paraId="50240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DF4D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087AB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E418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76E2F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1636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1DDB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83A5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灰缝严重疏松。</w:t>
            </w:r>
          </w:p>
        </w:tc>
        <w:tc>
          <w:tcPr>
            <w:tcW w:w="655" w:type="dxa"/>
            <w:noWrap w:val="0"/>
            <w:vAlign w:val="center"/>
          </w:tcPr>
          <w:p w14:paraId="39FCD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AC445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64155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7862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4CA9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EDE5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2166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2DE1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倾斜变形严重。</w:t>
            </w:r>
          </w:p>
        </w:tc>
        <w:tc>
          <w:tcPr>
            <w:tcW w:w="655" w:type="dxa"/>
            <w:noWrap w:val="0"/>
            <w:vAlign w:val="center"/>
          </w:tcPr>
          <w:p w14:paraId="206F3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B06B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0E022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DD8F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78A54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1C56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FA6B0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188D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因受压产生最大缝宽为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mm、缝长为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mm的竖向裂缝（缝宽大于1.0mm，且缝长超过层高1/2的竖向裂缝）。</w:t>
            </w:r>
          </w:p>
        </w:tc>
        <w:tc>
          <w:tcPr>
            <w:tcW w:w="655" w:type="dxa"/>
            <w:noWrap w:val="0"/>
            <w:vAlign w:val="center"/>
          </w:tcPr>
          <w:p w14:paraId="2F5BF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A6C7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B3D6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BE27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4F792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CC2C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18C5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A973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因受压产生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条缝长为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mm的竖向裂缝（缝长超过层高1/3的多条竖向裂缝）。</w:t>
            </w:r>
          </w:p>
        </w:tc>
        <w:tc>
          <w:tcPr>
            <w:tcW w:w="655" w:type="dxa"/>
            <w:noWrap w:val="0"/>
            <w:vAlign w:val="center"/>
          </w:tcPr>
          <w:p w14:paraId="7E7A9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15A5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34BE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D7AC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07A2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C503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AB55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C9CD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表面风化、剥落，砂浆粉化等，有效截面削弱为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%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，达15%以上。</w:t>
            </w:r>
          </w:p>
        </w:tc>
        <w:tc>
          <w:tcPr>
            <w:tcW w:w="655" w:type="dxa"/>
            <w:noWrap w:val="0"/>
            <w:vAlign w:val="center"/>
          </w:tcPr>
          <w:p w14:paraId="7BD68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8D20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E3B9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CC01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70965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0F2E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F417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7126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因偏心受压产生水平裂缝。</w:t>
            </w:r>
          </w:p>
        </w:tc>
        <w:tc>
          <w:tcPr>
            <w:tcW w:w="655" w:type="dxa"/>
            <w:noWrap w:val="0"/>
            <w:vAlign w:val="center"/>
          </w:tcPr>
          <w:p w14:paraId="56633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ADA8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06F4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E0F3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0ACE2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D61D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B89E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8D32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单片墙产生与房屋整体的局部倾斜变形为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%，大于</w:t>
            </w: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7‰，或相邻构件连接处断裂成通缝。</w:t>
            </w:r>
          </w:p>
        </w:tc>
        <w:tc>
          <w:tcPr>
            <w:tcW w:w="655" w:type="dxa"/>
            <w:noWrap w:val="0"/>
            <w:vAlign w:val="center"/>
          </w:tcPr>
          <w:p w14:paraId="4ABEA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B21D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2166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FDD9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36AC7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672B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F0B30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A31D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墙出现因刚度不足引起的挠曲鼓闪等侧弯变形现象，侧弯变形矢高为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mm，大于h/150，或在挠曲部位出现水平或交叉裂缝。</w:t>
            </w:r>
          </w:p>
        </w:tc>
        <w:tc>
          <w:tcPr>
            <w:tcW w:w="655" w:type="dxa"/>
            <w:noWrap w:val="0"/>
            <w:vAlign w:val="center"/>
          </w:tcPr>
          <w:p w14:paraId="4F582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0D38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ABE9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8BC0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2C14B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257C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73B0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E68F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墙体高厚比为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，超过《砌体结构设计规范》GB 50003允许高厚比的1.2倍。</w:t>
            </w:r>
          </w:p>
        </w:tc>
        <w:tc>
          <w:tcPr>
            <w:tcW w:w="655" w:type="dxa"/>
            <w:noWrap w:val="0"/>
            <w:vAlign w:val="center"/>
          </w:tcPr>
          <w:p w14:paraId="62D1A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79C5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D058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6F03D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0483B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40993FD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5F995A2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5DBE31FA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2F18731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5D3BA1A1">
            <w:pPr>
              <w:rPr>
                <w:rFonts w:hint="eastAsia"/>
                <w:sz w:val="24"/>
              </w:rPr>
            </w:pPr>
          </w:p>
        </w:tc>
      </w:tr>
    </w:tbl>
    <w:p w14:paraId="39D3DCB5">
      <w:pPr>
        <w:rPr>
          <w:rFonts w:hint="eastAsia" w:eastAsia="黑体"/>
          <w:sz w:val="44"/>
          <w:lang w:val="en-US" w:eastAsia="zh-CN"/>
        </w:rPr>
      </w:pPr>
    </w:p>
    <w:p w14:paraId="0DF72CB0">
      <w:pPr>
        <w:ind w:firstLine="1320" w:firstLineChars="300"/>
        <w:rPr>
          <w:rFonts w:hint="eastAsia" w:eastAsia="黑体"/>
          <w:sz w:val="44"/>
        </w:rPr>
      </w:pPr>
    </w:p>
    <w:p w14:paraId="68F1F89F">
      <w:pPr>
        <w:ind w:firstLine="1320" w:firstLineChars="300"/>
        <w:rPr>
          <w:rFonts w:hint="eastAsia" w:eastAsia="黑体"/>
          <w:sz w:val="44"/>
        </w:rPr>
      </w:pPr>
    </w:p>
    <w:p w14:paraId="76B46C32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7C7AFBBE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43069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04B4008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1402AFC1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44E97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围护</w:t>
            </w:r>
          </w:p>
          <w:p w14:paraId="5B765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0D9397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54E69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构件</w:t>
            </w:r>
          </w:p>
          <w:p w14:paraId="02EA5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5CEF6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7348A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门窗</w:t>
            </w:r>
          </w:p>
          <w:p w14:paraId="3B2FC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洞口</w:t>
            </w:r>
          </w:p>
          <w:p w14:paraId="69F26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过梁</w:t>
            </w:r>
          </w:p>
        </w:tc>
        <w:tc>
          <w:tcPr>
            <w:tcW w:w="1323" w:type="dxa"/>
            <w:noWrap w:val="0"/>
            <w:vAlign w:val="center"/>
          </w:tcPr>
          <w:p w14:paraId="6DDCEBE5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2050958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19F1D25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2DF32CE6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2DA4501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10FC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8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60C2C69"/>
        </w:tc>
        <w:tc>
          <w:tcPr>
            <w:tcW w:w="1323" w:type="dxa"/>
            <w:vMerge w:val="restart"/>
            <w:noWrap w:val="0"/>
            <w:vAlign w:val="center"/>
          </w:tcPr>
          <w:p w14:paraId="6B69E790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EEDE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平直牢固，无倾斜变形、裂缝、松动、腐朽、蛀蚀。</w:t>
            </w:r>
          </w:p>
        </w:tc>
        <w:tc>
          <w:tcPr>
            <w:tcW w:w="655" w:type="dxa"/>
            <w:noWrap w:val="0"/>
            <w:vAlign w:val="center"/>
          </w:tcPr>
          <w:p w14:paraId="2BEBC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79AE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0093E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3335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0B54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8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8FF6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3DAF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65C6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个别构件有轻微变形、细小裂缝，混凝土有轻度剥落、露筋。</w:t>
            </w:r>
          </w:p>
        </w:tc>
        <w:tc>
          <w:tcPr>
            <w:tcW w:w="655" w:type="dxa"/>
            <w:noWrap w:val="0"/>
            <w:vAlign w:val="center"/>
          </w:tcPr>
          <w:p w14:paraId="09ABD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F635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4C156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4050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440D2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8586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5FD8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1910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构件有局部变形、裂缝，混凝土剥落露筋锈蚀、变形、裂缝值稍超过设计规范的规定，混凝土剥落面积占全部面积的10％以内，露筋锈蚀。</w:t>
            </w:r>
          </w:p>
        </w:tc>
        <w:tc>
          <w:tcPr>
            <w:tcW w:w="655" w:type="dxa"/>
            <w:noWrap w:val="0"/>
            <w:vAlign w:val="center"/>
          </w:tcPr>
          <w:p w14:paraId="2E657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54E1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6D943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05D6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2C59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FA78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A5CF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E56A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构件有明显下垂变形、裂缝，混凝土剥落和露筋锈蚀严重，下垂变形、裂缝值超过设计规范的规定， 混凝土剥落面积占全面积的10％以上。</w:t>
            </w:r>
          </w:p>
        </w:tc>
        <w:tc>
          <w:tcPr>
            <w:tcW w:w="655" w:type="dxa"/>
            <w:noWrap w:val="0"/>
            <w:vAlign w:val="center"/>
          </w:tcPr>
          <w:p w14:paraId="77D9B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A1C4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21EDB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B386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15599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C23E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B61A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9C6F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实测挠度为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mm，超过L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vertAlign w:val="subscript"/>
                <w:lang w:val="en-US" w:eastAsia="zh-CN" w:bidi="ar-SA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/150，且受拉区的裂缝宽度为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mm，大于1.0mm。</w:t>
            </w:r>
          </w:p>
        </w:tc>
        <w:tc>
          <w:tcPr>
            <w:tcW w:w="655" w:type="dxa"/>
            <w:noWrap w:val="0"/>
            <w:vAlign w:val="center"/>
          </w:tcPr>
          <w:p w14:paraId="4E96F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8C50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340B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6F616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6797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AD89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FBC7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0C4E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630" w:hanging="630" w:hangingChars="300"/>
              <w:jc w:val="both"/>
              <w:textAlignment w:val="auto"/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  <w:t>受力主筋处产生横向水平裂缝或斜裂缝缝宽为</w:t>
            </w:r>
          </w:p>
          <w:p w14:paraId="147CF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630" w:hanging="630" w:hangingChars="300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  <w:t>mm，大于0.5mm。</w:t>
            </w:r>
          </w:p>
        </w:tc>
        <w:tc>
          <w:tcPr>
            <w:tcW w:w="655" w:type="dxa"/>
            <w:noWrap w:val="0"/>
            <w:vAlign w:val="center"/>
          </w:tcPr>
          <w:p w14:paraId="0026E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FFA9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732B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2379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1CF3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0FA81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F392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72AF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跨中或中间支座受拉区产生竖向裂缝，其一侧向上或向下延伸达梁高的2/3以上，且缝宽为</w:t>
            </w:r>
          </w:p>
          <w:p w14:paraId="243C4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mm，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大于1.0mm。</w:t>
            </w:r>
          </w:p>
        </w:tc>
        <w:tc>
          <w:tcPr>
            <w:tcW w:w="655" w:type="dxa"/>
            <w:noWrap w:val="0"/>
            <w:vAlign w:val="center"/>
          </w:tcPr>
          <w:p w14:paraId="314C5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9CB2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5E2F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B7C6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60C8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7C29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6225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DD47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在支座附近出现剪切斜裂缝。</w:t>
            </w:r>
          </w:p>
        </w:tc>
        <w:tc>
          <w:tcPr>
            <w:tcW w:w="655" w:type="dxa"/>
            <w:noWrap w:val="0"/>
            <w:vAlign w:val="center"/>
          </w:tcPr>
          <w:p w14:paraId="6A62D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8FB4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9460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1805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232A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A61E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E75E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C24B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主筋的钢筋截面锈损率超过15%。</w:t>
            </w:r>
          </w:p>
        </w:tc>
        <w:tc>
          <w:tcPr>
            <w:tcW w:w="655" w:type="dxa"/>
            <w:noWrap w:val="0"/>
            <w:vAlign w:val="center"/>
          </w:tcPr>
          <w:p w14:paraId="553E7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2DF8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8F51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200A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487C5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99FF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AE16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CDFF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混凝土保护层因钢筋锈蚀而严重脱落、露筋。</w:t>
            </w:r>
          </w:p>
        </w:tc>
        <w:tc>
          <w:tcPr>
            <w:tcW w:w="655" w:type="dxa"/>
            <w:noWrap w:val="0"/>
            <w:vAlign w:val="center"/>
          </w:tcPr>
          <w:p w14:paraId="69397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3743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97ED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7CA2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53B4A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DFE5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62C4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D59D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有效截面削弱达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%，达15%以上。</w:t>
            </w:r>
          </w:p>
        </w:tc>
        <w:tc>
          <w:tcPr>
            <w:tcW w:w="655" w:type="dxa"/>
            <w:noWrap w:val="0"/>
            <w:vAlign w:val="center"/>
          </w:tcPr>
          <w:p w14:paraId="705ED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4E63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0198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A3B73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55BA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15DF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05E4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7EE0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主筋截断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，超过10%</w:t>
            </w:r>
          </w:p>
        </w:tc>
        <w:tc>
          <w:tcPr>
            <w:tcW w:w="655" w:type="dxa"/>
            <w:noWrap w:val="0"/>
            <w:vAlign w:val="center"/>
          </w:tcPr>
          <w:p w14:paraId="3B19B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6045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3B831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7B66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2239B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9831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E68E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BDBF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有效搁置长度为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mm，小于国家现行相关标准规定值的70%。</w:t>
            </w:r>
          </w:p>
        </w:tc>
        <w:tc>
          <w:tcPr>
            <w:tcW w:w="655" w:type="dxa"/>
            <w:noWrap w:val="0"/>
            <w:vAlign w:val="center"/>
          </w:tcPr>
          <w:p w14:paraId="7D73B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A3C0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6970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7B57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2EF5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35EDB4D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30EFA6A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22576896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03A197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6A8DA500">
            <w:pPr>
              <w:rPr>
                <w:rFonts w:hint="eastAsia"/>
                <w:sz w:val="24"/>
              </w:rPr>
            </w:pPr>
          </w:p>
        </w:tc>
      </w:tr>
    </w:tbl>
    <w:p w14:paraId="0E6B8D24">
      <w:pPr>
        <w:rPr>
          <w:rFonts w:hint="eastAsia" w:eastAsia="黑体"/>
          <w:sz w:val="44"/>
          <w:lang w:val="en-US" w:eastAsia="zh-CN"/>
        </w:rPr>
      </w:pPr>
    </w:p>
    <w:p w14:paraId="516525E0">
      <w:pPr>
        <w:rPr>
          <w:rFonts w:hint="eastAsia" w:eastAsia="黑体"/>
          <w:sz w:val="44"/>
          <w:lang w:val="en-US" w:eastAsia="zh-CN"/>
        </w:rPr>
      </w:pPr>
    </w:p>
    <w:p w14:paraId="0C6B82B1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263FFE53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4C2F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797B081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53AE50BE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006EF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围护</w:t>
            </w:r>
          </w:p>
          <w:p w14:paraId="33AD6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16D29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52783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构件</w:t>
            </w:r>
          </w:p>
          <w:p w14:paraId="0B6BF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5EB68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302A7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挑梁</w:t>
            </w:r>
          </w:p>
        </w:tc>
        <w:tc>
          <w:tcPr>
            <w:tcW w:w="1323" w:type="dxa"/>
            <w:noWrap w:val="0"/>
            <w:vAlign w:val="center"/>
          </w:tcPr>
          <w:p w14:paraId="1BB82AFC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5B742D5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05EDEDF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2A435742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7A7B585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13FCC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7D146C6"/>
        </w:tc>
        <w:tc>
          <w:tcPr>
            <w:tcW w:w="1323" w:type="dxa"/>
            <w:vMerge w:val="restart"/>
            <w:noWrap w:val="0"/>
            <w:vAlign w:val="center"/>
          </w:tcPr>
          <w:p w14:paraId="1B001A49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4FF1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平直牢固，无倾斜变形、裂缝、松动、腐朽、蛀蚀。</w:t>
            </w:r>
          </w:p>
        </w:tc>
        <w:tc>
          <w:tcPr>
            <w:tcW w:w="655" w:type="dxa"/>
            <w:noWrap w:val="0"/>
            <w:vAlign w:val="center"/>
          </w:tcPr>
          <w:p w14:paraId="05458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9109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45F4E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ED01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71BF9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799A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6656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0B59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个别构件有轻微变形、细小裂缝，混凝土有轻度剥落、露筋。</w:t>
            </w:r>
          </w:p>
        </w:tc>
        <w:tc>
          <w:tcPr>
            <w:tcW w:w="655" w:type="dxa"/>
            <w:noWrap w:val="0"/>
            <w:vAlign w:val="center"/>
          </w:tcPr>
          <w:p w14:paraId="36950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173B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5E78E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6B7C4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077E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2A68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169F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9FDD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构件有局部变形、裂缝，混凝土剥落露筋锈蚀、变形、裂缝值稍超过设计规范的规定，混凝土剥落面积占全部面积的10％以内，露筋锈蚀。</w:t>
            </w:r>
          </w:p>
        </w:tc>
        <w:tc>
          <w:tcPr>
            <w:tcW w:w="655" w:type="dxa"/>
            <w:noWrap w:val="0"/>
            <w:vAlign w:val="center"/>
          </w:tcPr>
          <w:p w14:paraId="7E07B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354D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7204F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B11F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5289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80FF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B9ED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6704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构件有明显下垂变形、裂缝，混凝土剥落和露筋锈蚀严重，下垂变形、裂缝值超过设计规范的规定， 混凝土剥落面积占全面积的10％以上。</w:t>
            </w:r>
          </w:p>
        </w:tc>
        <w:tc>
          <w:tcPr>
            <w:tcW w:w="655" w:type="dxa"/>
            <w:noWrap w:val="0"/>
            <w:vAlign w:val="center"/>
          </w:tcPr>
          <w:p w14:paraId="254EE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AADA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1FF37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A4BE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3506F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9D3F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2514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3FAA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实测挠度为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mm，超过L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vertAlign w:val="subscript"/>
                <w:lang w:val="en-US" w:eastAsia="zh-CN" w:bidi="ar-SA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/150，且受拉区的裂缝宽度为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mm，大于1.0mm。</w:t>
            </w:r>
          </w:p>
        </w:tc>
        <w:tc>
          <w:tcPr>
            <w:tcW w:w="655" w:type="dxa"/>
            <w:noWrap w:val="0"/>
            <w:vAlign w:val="center"/>
          </w:tcPr>
          <w:p w14:paraId="63034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B252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A819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35D7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76FC7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E870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2DEC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5469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630" w:hanging="630" w:hangingChars="300"/>
              <w:jc w:val="both"/>
              <w:textAlignment w:val="auto"/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  <w:t>受力主筋处产生横向水平裂缝或斜裂缝缝宽为</w:t>
            </w:r>
          </w:p>
          <w:p w14:paraId="14E22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630" w:hanging="630" w:hangingChars="300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  <w:t>mm，大于0.5mm。</w:t>
            </w:r>
          </w:p>
        </w:tc>
        <w:tc>
          <w:tcPr>
            <w:tcW w:w="655" w:type="dxa"/>
            <w:noWrap w:val="0"/>
            <w:vAlign w:val="center"/>
          </w:tcPr>
          <w:p w14:paraId="56599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4606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B9E1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655C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117E5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6CBF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D8A6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18A4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主筋的钢筋截面锈损率超过15%。</w:t>
            </w:r>
          </w:p>
        </w:tc>
        <w:tc>
          <w:tcPr>
            <w:tcW w:w="655" w:type="dxa"/>
            <w:noWrap w:val="0"/>
            <w:vAlign w:val="center"/>
          </w:tcPr>
          <w:p w14:paraId="39BC7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35C5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A3A1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1EB30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3ABC5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FBD47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18C0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FEC8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混凝土保护层因钢筋锈蚀而严重脱落、露筋。</w:t>
            </w:r>
          </w:p>
        </w:tc>
        <w:tc>
          <w:tcPr>
            <w:tcW w:w="655" w:type="dxa"/>
            <w:noWrap w:val="0"/>
            <w:vAlign w:val="center"/>
          </w:tcPr>
          <w:p w14:paraId="4308D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E1CC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3E323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7028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433B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A07C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51A9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D7F8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有效截面削弱达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%，达15%以上。</w:t>
            </w:r>
          </w:p>
        </w:tc>
        <w:tc>
          <w:tcPr>
            <w:tcW w:w="655" w:type="dxa"/>
            <w:noWrap w:val="0"/>
            <w:vAlign w:val="center"/>
          </w:tcPr>
          <w:p w14:paraId="192B4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54EE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35797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77138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62C4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8BE9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3FEE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8707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主筋截断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，超过10%</w:t>
            </w:r>
          </w:p>
        </w:tc>
        <w:tc>
          <w:tcPr>
            <w:tcW w:w="655" w:type="dxa"/>
            <w:noWrap w:val="0"/>
            <w:vAlign w:val="center"/>
          </w:tcPr>
          <w:p w14:paraId="296C6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CF95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2713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0017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483C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DE43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BA22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8006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有效搁置长度为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mm，小于国家现行相关标准规定值的70%。</w:t>
            </w:r>
          </w:p>
        </w:tc>
        <w:tc>
          <w:tcPr>
            <w:tcW w:w="655" w:type="dxa"/>
            <w:noWrap w:val="0"/>
            <w:vAlign w:val="center"/>
          </w:tcPr>
          <w:p w14:paraId="500E5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DA65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A527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699FF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441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80ED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3CCA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547A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悬挑构件受拉区的裂缝宽度为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mm，大于0.5mm。</w:t>
            </w:r>
          </w:p>
        </w:tc>
        <w:tc>
          <w:tcPr>
            <w:tcW w:w="655" w:type="dxa"/>
            <w:noWrap w:val="0"/>
            <w:vAlign w:val="center"/>
          </w:tcPr>
          <w:p w14:paraId="33FBB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59F6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B864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7491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1CF44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8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0D4A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CA71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84C3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一般构件承载力与其作用效应比为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，小于0.85。</w:t>
            </w:r>
          </w:p>
        </w:tc>
        <w:tc>
          <w:tcPr>
            <w:tcW w:w="655" w:type="dxa"/>
            <w:noWrap w:val="0"/>
            <w:vAlign w:val="center"/>
          </w:tcPr>
          <w:p w14:paraId="6DC81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1F60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FC1A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0E7B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498E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6725088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16769CB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7FEC26C3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4A427B0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13691625">
            <w:pPr>
              <w:rPr>
                <w:rFonts w:hint="eastAsia"/>
                <w:sz w:val="24"/>
              </w:rPr>
            </w:pPr>
          </w:p>
        </w:tc>
      </w:tr>
    </w:tbl>
    <w:p w14:paraId="21AAB0DF">
      <w:pPr>
        <w:rPr>
          <w:rFonts w:hint="eastAsia" w:eastAsia="黑体"/>
          <w:sz w:val="44"/>
          <w:lang w:val="en-US" w:eastAsia="zh-CN"/>
        </w:rPr>
      </w:pPr>
    </w:p>
    <w:p w14:paraId="0E3413CF">
      <w:pPr>
        <w:rPr>
          <w:rFonts w:hint="eastAsia" w:eastAsia="黑体"/>
          <w:sz w:val="44"/>
          <w:lang w:val="en-US" w:eastAsia="zh-CN"/>
        </w:rPr>
      </w:pPr>
    </w:p>
    <w:p w14:paraId="113BC4C1">
      <w:pPr>
        <w:rPr>
          <w:rFonts w:hint="eastAsia" w:eastAsia="黑体"/>
          <w:sz w:val="44"/>
          <w:lang w:val="en-US" w:eastAsia="zh-CN"/>
        </w:rPr>
      </w:pPr>
    </w:p>
    <w:p w14:paraId="0459BA32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61E2CA0A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016CA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4639C55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3ACE7FA4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5AAD1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围护</w:t>
            </w:r>
          </w:p>
          <w:p w14:paraId="4D7BE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5C6221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1B636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构件</w:t>
            </w:r>
          </w:p>
          <w:p w14:paraId="31297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074E5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11665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雨棚</w:t>
            </w:r>
          </w:p>
          <w:p w14:paraId="3D338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板</w:t>
            </w:r>
          </w:p>
        </w:tc>
        <w:tc>
          <w:tcPr>
            <w:tcW w:w="1323" w:type="dxa"/>
            <w:noWrap w:val="0"/>
            <w:vAlign w:val="center"/>
          </w:tcPr>
          <w:p w14:paraId="10722FCF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73A0F125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2F943A4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1D7C43F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13EB385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50358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96D0CF4"/>
        </w:tc>
        <w:tc>
          <w:tcPr>
            <w:tcW w:w="1323" w:type="dxa"/>
            <w:vMerge w:val="restart"/>
            <w:noWrap w:val="0"/>
            <w:vAlign w:val="center"/>
          </w:tcPr>
          <w:p w14:paraId="505A0474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EA64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平直牢固，无倾斜变形、裂缝、松动、腐朽、蛀蚀。</w:t>
            </w:r>
          </w:p>
        </w:tc>
        <w:tc>
          <w:tcPr>
            <w:tcW w:w="655" w:type="dxa"/>
            <w:noWrap w:val="0"/>
            <w:vAlign w:val="center"/>
          </w:tcPr>
          <w:p w14:paraId="3DDED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330E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46A60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A6A1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08564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8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AFD7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D9FB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B7EE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个别构件有轻微变形、细小裂缝，混凝土有轻度剥落、露筋。</w:t>
            </w:r>
          </w:p>
        </w:tc>
        <w:tc>
          <w:tcPr>
            <w:tcW w:w="655" w:type="dxa"/>
            <w:noWrap w:val="0"/>
            <w:vAlign w:val="center"/>
          </w:tcPr>
          <w:p w14:paraId="411E47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22C7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53365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D7A3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10C7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37D8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B910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36AC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构件有局部变形、裂缝，混凝土剥落露筋锈蚀、变形、裂缝值稍超过设计规范的规定，混凝土剥落面积占全部面积的10％以内，露筋锈蚀。</w:t>
            </w:r>
          </w:p>
        </w:tc>
        <w:tc>
          <w:tcPr>
            <w:tcW w:w="655" w:type="dxa"/>
            <w:noWrap w:val="0"/>
            <w:vAlign w:val="center"/>
          </w:tcPr>
          <w:p w14:paraId="020B8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A05B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6D043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05C6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7ACA8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8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E55A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736D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84C2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构件有明显下垂变形、裂缝，混凝土剥落和露筋锈蚀严重，下垂变形、裂缝值超过设计规范的规定， 混凝土剥落面积占全面积的10％以上。</w:t>
            </w:r>
          </w:p>
        </w:tc>
        <w:tc>
          <w:tcPr>
            <w:tcW w:w="655" w:type="dxa"/>
            <w:noWrap w:val="0"/>
            <w:vAlign w:val="center"/>
          </w:tcPr>
          <w:p w14:paraId="01256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F3B6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7FCA2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F7F5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0DA7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D7CB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785C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6170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实测挠度为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mm，超过L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vertAlign w:val="subscript"/>
                <w:lang w:val="en-US" w:eastAsia="zh-CN" w:bidi="ar-SA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/150，且受拉区的裂缝宽度为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mm，大于1.0mm。</w:t>
            </w:r>
          </w:p>
        </w:tc>
        <w:tc>
          <w:tcPr>
            <w:tcW w:w="655" w:type="dxa"/>
            <w:noWrap w:val="0"/>
            <w:vAlign w:val="center"/>
          </w:tcPr>
          <w:p w14:paraId="0E16F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3BF3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45D36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D101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3DC5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8E4E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B3D5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563D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630" w:hanging="630" w:hangingChars="300"/>
              <w:jc w:val="both"/>
              <w:textAlignment w:val="auto"/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  <w:t>受力主筋处产生横向水平裂缝或斜裂缝缝宽为</w:t>
            </w:r>
          </w:p>
          <w:p w14:paraId="52904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630" w:hanging="630" w:hangingChars="300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spacing w:val="0"/>
                <w:kern w:val="2"/>
                <w:sz w:val="21"/>
                <w:szCs w:val="21"/>
                <w:lang w:val="en-US" w:eastAsia="zh-CN" w:bidi="ar-SA"/>
              </w:rPr>
              <w:t>mm，大于0.5mm。</w:t>
            </w:r>
          </w:p>
        </w:tc>
        <w:tc>
          <w:tcPr>
            <w:tcW w:w="655" w:type="dxa"/>
            <w:noWrap w:val="0"/>
            <w:vAlign w:val="center"/>
          </w:tcPr>
          <w:p w14:paraId="3C84A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9CEA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832E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5B28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716CD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DF56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2889C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3B10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产生受拉裂缝，缝宽为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mm，大于1.0mm。</w:t>
            </w:r>
          </w:p>
        </w:tc>
        <w:tc>
          <w:tcPr>
            <w:tcW w:w="655" w:type="dxa"/>
            <w:noWrap w:val="0"/>
            <w:vAlign w:val="center"/>
          </w:tcPr>
          <w:p w14:paraId="120CC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99D4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9885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0C91A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3878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72AA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FA93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C90B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主筋的钢筋截面锈损率超过15%。</w:t>
            </w:r>
          </w:p>
        </w:tc>
        <w:tc>
          <w:tcPr>
            <w:tcW w:w="655" w:type="dxa"/>
            <w:noWrap w:val="0"/>
            <w:vAlign w:val="center"/>
          </w:tcPr>
          <w:p w14:paraId="48694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227B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80E4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64293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3715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46E2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0524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0049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混凝土保护层因钢筋锈蚀而严重脱落、露筋。</w:t>
            </w:r>
          </w:p>
        </w:tc>
        <w:tc>
          <w:tcPr>
            <w:tcW w:w="655" w:type="dxa"/>
            <w:noWrap w:val="0"/>
            <w:vAlign w:val="center"/>
          </w:tcPr>
          <w:p w14:paraId="4EFD8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E468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4A06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E23D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0C42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7623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03B7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3E48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有效截面削弱达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%，达15%以上。</w:t>
            </w:r>
          </w:p>
        </w:tc>
        <w:tc>
          <w:tcPr>
            <w:tcW w:w="655" w:type="dxa"/>
            <w:noWrap w:val="0"/>
            <w:vAlign w:val="center"/>
          </w:tcPr>
          <w:p w14:paraId="79BC6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CF58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4B2D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E4A3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46C5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4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1393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C52D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164E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主筋截断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，超过10%</w:t>
            </w:r>
          </w:p>
        </w:tc>
        <w:tc>
          <w:tcPr>
            <w:tcW w:w="655" w:type="dxa"/>
            <w:noWrap w:val="0"/>
            <w:vAlign w:val="center"/>
          </w:tcPr>
          <w:p w14:paraId="3239C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AE6D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7AA9E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C895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1970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8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7A65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45D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B3C5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悬挑构件受拉区的裂缝宽度为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mm，大于0.5mm。</w:t>
            </w:r>
          </w:p>
        </w:tc>
        <w:tc>
          <w:tcPr>
            <w:tcW w:w="655" w:type="dxa"/>
            <w:noWrap w:val="0"/>
            <w:vAlign w:val="center"/>
          </w:tcPr>
          <w:p w14:paraId="49CF7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FB5B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0D5A0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4D9661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第5.4.3条</w:t>
            </w:r>
          </w:p>
        </w:tc>
      </w:tr>
      <w:tr w14:paraId="75AE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408AB51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18C09A9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66FD75B6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744AF6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2870A727">
            <w:pPr>
              <w:rPr>
                <w:rFonts w:hint="eastAsia"/>
                <w:sz w:val="24"/>
              </w:rPr>
            </w:pPr>
          </w:p>
        </w:tc>
      </w:tr>
    </w:tbl>
    <w:p w14:paraId="02AC47CD">
      <w:pPr>
        <w:rPr>
          <w:rFonts w:hint="eastAsia" w:eastAsia="黑体"/>
          <w:sz w:val="44"/>
          <w:lang w:val="en-US" w:eastAsia="zh-CN"/>
        </w:rPr>
      </w:pPr>
    </w:p>
    <w:p w14:paraId="34700D2B">
      <w:pPr>
        <w:rPr>
          <w:rFonts w:hint="eastAsia" w:eastAsia="黑体"/>
          <w:sz w:val="44"/>
          <w:lang w:val="en-US" w:eastAsia="zh-CN"/>
        </w:rPr>
      </w:pPr>
    </w:p>
    <w:p w14:paraId="1190F7A4">
      <w:pPr>
        <w:rPr>
          <w:rFonts w:hint="eastAsia" w:eastAsia="黑体"/>
          <w:sz w:val="44"/>
          <w:lang w:val="en-US" w:eastAsia="zh-CN"/>
        </w:rPr>
      </w:pPr>
    </w:p>
    <w:p w14:paraId="54B4BA3E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503DB2E4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3EA7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6659A51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6BD7E78B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4156D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围护</w:t>
            </w:r>
          </w:p>
          <w:p w14:paraId="66288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结构</w:t>
            </w:r>
          </w:p>
          <w:p w14:paraId="3539C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承重</w:t>
            </w:r>
          </w:p>
          <w:p w14:paraId="05927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构件</w:t>
            </w:r>
          </w:p>
          <w:p w14:paraId="7C411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540E4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女儿</w:t>
            </w:r>
          </w:p>
          <w:p w14:paraId="59E06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墙</w:t>
            </w:r>
          </w:p>
        </w:tc>
        <w:tc>
          <w:tcPr>
            <w:tcW w:w="1323" w:type="dxa"/>
            <w:noWrap w:val="0"/>
            <w:vAlign w:val="center"/>
          </w:tcPr>
          <w:p w14:paraId="0815E4D5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353B4B1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6F992D3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7C95542A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700221C5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6F79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F9F84F1"/>
        </w:tc>
        <w:tc>
          <w:tcPr>
            <w:tcW w:w="1323" w:type="dxa"/>
            <w:vMerge w:val="restart"/>
            <w:noWrap w:val="0"/>
            <w:vAlign w:val="center"/>
          </w:tcPr>
          <w:p w14:paraId="07C40175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5D18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垂直牢固，无倾斜变形、裂缝及其他损伤。</w:t>
            </w:r>
          </w:p>
        </w:tc>
        <w:tc>
          <w:tcPr>
            <w:tcW w:w="655" w:type="dxa"/>
            <w:noWrap w:val="0"/>
            <w:vAlign w:val="center"/>
          </w:tcPr>
          <w:p w14:paraId="77DC6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A798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3BBD5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9425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第3.1.1.2条</w:t>
            </w:r>
          </w:p>
        </w:tc>
      </w:tr>
      <w:tr w14:paraId="66D5E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E5CD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5D35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1604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有少量细裂缝。</w:t>
            </w:r>
          </w:p>
        </w:tc>
        <w:tc>
          <w:tcPr>
            <w:tcW w:w="655" w:type="dxa"/>
            <w:noWrap w:val="0"/>
            <w:vAlign w:val="center"/>
          </w:tcPr>
          <w:p w14:paraId="064BD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D2E9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60A01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A491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第3.2.1.2条</w:t>
            </w:r>
          </w:p>
        </w:tc>
      </w:tr>
      <w:tr w14:paraId="2D425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8B8B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C06F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D922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有裂缝。</w:t>
            </w:r>
          </w:p>
        </w:tc>
        <w:tc>
          <w:tcPr>
            <w:tcW w:w="655" w:type="dxa"/>
            <w:noWrap w:val="0"/>
            <w:vAlign w:val="center"/>
          </w:tcPr>
          <w:p w14:paraId="47EC4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9434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436E2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0156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4548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79E2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989C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5578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风化腐蚀。</w:t>
            </w:r>
          </w:p>
        </w:tc>
        <w:tc>
          <w:tcPr>
            <w:tcW w:w="655" w:type="dxa"/>
            <w:noWrap w:val="0"/>
            <w:vAlign w:val="center"/>
          </w:tcPr>
          <w:p w14:paraId="42959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BB0E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1B2CB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B772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4044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D4E7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68DC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8FC0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灰缝疏松。</w:t>
            </w:r>
          </w:p>
        </w:tc>
        <w:tc>
          <w:tcPr>
            <w:tcW w:w="655" w:type="dxa"/>
            <w:noWrap w:val="0"/>
            <w:vAlign w:val="center"/>
          </w:tcPr>
          <w:p w14:paraId="07F68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5E90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77369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0D9B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3054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7495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4124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2573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倾斜变形。</w:t>
            </w:r>
          </w:p>
        </w:tc>
        <w:tc>
          <w:tcPr>
            <w:tcW w:w="655" w:type="dxa"/>
            <w:noWrap w:val="0"/>
            <w:vAlign w:val="center"/>
          </w:tcPr>
          <w:p w14:paraId="3F4DC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11D1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5CA0D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6B9C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第3.3.1.2条</w:t>
            </w:r>
          </w:p>
        </w:tc>
      </w:tr>
      <w:tr w14:paraId="4DAF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10FB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AF6A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9A9F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有严重裂缝。</w:t>
            </w:r>
          </w:p>
        </w:tc>
        <w:tc>
          <w:tcPr>
            <w:tcW w:w="655" w:type="dxa"/>
            <w:noWrap w:val="0"/>
            <w:vAlign w:val="center"/>
          </w:tcPr>
          <w:p w14:paraId="487A9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49E8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2BB6C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9CC5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2A30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CE0A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9CC4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FD89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风化腐蚀严重。</w:t>
            </w:r>
          </w:p>
        </w:tc>
        <w:tc>
          <w:tcPr>
            <w:tcW w:w="655" w:type="dxa"/>
            <w:noWrap w:val="0"/>
            <w:vAlign w:val="center"/>
          </w:tcPr>
          <w:p w14:paraId="69B90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47A8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524D9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185E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3A2B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D8F3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E894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056B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灰缝严重疏松。</w:t>
            </w:r>
          </w:p>
        </w:tc>
        <w:tc>
          <w:tcPr>
            <w:tcW w:w="655" w:type="dxa"/>
            <w:noWrap w:val="0"/>
            <w:vAlign w:val="center"/>
          </w:tcPr>
          <w:p w14:paraId="14150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18EE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6C28A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87AF1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0454D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1807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CDD9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5EA4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倾斜变形严重。</w:t>
            </w:r>
          </w:p>
        </w:tc>
        <w:tc>
          <w:tcPr>
            <w:tcW w:w="655" w:type="dxa"/>
            <w:noWrap w:val="0"/>
            <w:vAlign w:val="center"/>
          </w:tcPr>
          <w:p w14:paraId="2A793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C064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1B18AB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0E7C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第3.4.1.2条</w:t>
            </w:r>
          </w:p>
        </w:tc>
      </w:tr>
      <w:tr w14:paraId="17F7C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FDBD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1081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0674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表面风化、剥落，砂浆粉化等，有效截面削弱为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u w:val="none"/>
                <w:lang w:val="en-US" w:eastAsia="zh-CN" w:bidi="ar-SA"/>
              </w:rPr>
              <w:t>%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，达15%以上。</w:t>
            </w:r>
          </w:p>
        </w:tc>
        <w:tc>
          <w:tcPr>
            <w:tcW w:w="655" w:type="dxa"/>
            <w:noWrap w:val="0"/>
            <w:vAlign w:val="center"/>
          </w:tcPr>
          <w:p w14:paraId="05A4A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00A8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1A5A2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5E8F9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2FB5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D061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6749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0018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因偏心受压产生水平裂缝。</w:t>
            </w:r>
          </w:p>
        </w:tc>
        <w:tc>
          <w:tcPr>
            <w:tcW w:w="655" w:type="dxa"/>
            <w:noWrap w:val="0"/>
            <w:vAlign w:val="center"/>
          </w:tcPr>
          <w:p w14:paraId="68A09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F3FA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1EBA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E2BF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438B9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75B6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FC91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EF0A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单片墙产生与房屋整体的局部倾斜变形为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%，大于</w:t>
            </w:r>
            <w:r>
              <w:rPr>
                <w:rFonts w:hint="eastAsia" w:eastAsia="宋体"/>
                <w:color w:val="FF0000"/>
                <w:kern w:val="2"/>
                <w:sz w:val="21"/>
                <w:szCs w:val="21"/>
                <w:lang w:val="en-US" w:eastAsia="zh-CN" w:bidi="ar-SA"/>
              </w:rPr>
              <w:t>7‰，或相邻构件连接处断裂成通缝。</w:t>
            </w:r>
          </w:p>
        </w:tc>
        <w:tc>
          <w:tcPr>
            <w:tcW w:w="655" w:type="dxa"/>
            <w:noWrap w:val="0"/>
            <w:vAlign w:val="center"/>
          </w:tcPr>
          <w:p w14:paraId="7CF45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9058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2FBB7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37EFD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19AC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9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750A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62C9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6D68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墙出现因刚度不足引起的挠曲鼓闪等侧弯变形现象，侧弯变形矢高为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mm，大于h/150，或在挠曲部位出现水平或交叉裂缝。</w:t>
            </w:r>
          </w:p>
        </w:tc>
        <w:tc>
          <w:tcPr>
            <w:tcW w:w="655" w:type="dxa"/>
            <w:noWrap w:val="0"/>
            <w:vAlign w:val="center"/>
          </w:tcPr>
          <w:p w14:paraId="74E8C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5224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59C75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D1D8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7B530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8623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230C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3CB7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墙体高厚比为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u w:val="single"/>
                <w:lang w:val="en-US" w:eastAsia="zh-CN" w:bidi="ar-SA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，超过《砌体结构设计规范》GB 50003允许高厚比的1.2倍。</w:t>
            </w:r>
          </w:p>
        </w:tc>
        <w:tc>
          <w:tcPr>
            <w:tcW w:w="655" w:type="dxa"/>
            <w:noWrap w:val="0"/>
            <w:vAlign w:val="center"/>
          </w:tcPr>
          <w:p w14:paraId="2B488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92A9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危险点</w:t>
            </w:r>
          </w:p>
        </w:tc>
        <w:tc>
          <w:tcPr>
            <w:tcW w:w="1320" w:type="dxa"/>
            <w:noWrap w:val="0"/>
            <w:vAlign w:val="center"/>
          </w:tcPr>
          <w:p w14:paraId="613D7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“危标”</w:t>
            </w:r>
          </w:p>
          <w:p w14:paraId="2A01B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第5.3.3条</w:t>
            </w:r>
          </w:p>
        </w:tc>
      </w:tr>
      <w:tr w14:paraId="434A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0C713B1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6B43582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37D94471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4E0382A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73AA06F9">
            <w:pPr>
              <w:rPr>
                <w:rFonts w:hint="eastAsia"/>
                <w:sz w:val="24"/>
              </w:rPr>
            </w:pPr>
          </w:p>
        </w:tc>
      </w:tr>
    </w:tbl>
    <w:p w14:paraId="7E09B827">
      <w:pPr>
        <w:rPr>
          <w:rFonts w:hint="eastAsia" w:eastAsia="黑体"/>
          <w:sz w:val="44"/>
          <w:lang w:val="en-US" w:eastAsia="zh-CN"/>
        </w:rPr>
      </w:pPr>
    </w:p>
    <w:p w14:paraId="0995F8C6">
      <w:pPr>
        <w:rPr>
          <w:rFonts w:hint="eastAsia" w:eastAsia="黑体"/>
          <w:sz w:val="44"/>
          <w:lang w:val="en-US" w:eastAsia="zh-CN"/>
        </w:rPr>
      </w:pPr>
    </w:p>
    <w:p w14:paraId="0F9918E2">
      <w:pPr>
        <w:rPr>
          <w:rFonts w:hint="eastAsia" w:eastAsia="黑体"/>
          <w:sz w:val="44"/>
          <w:lang w:val="en-US" w:eastAsia="zh-CN"/>
        </w:rPr>
      </w:pPr>
    </w:p>
    <w:p w14:paraId="67543C06">
      <w:pPr>
        <w:rPr>
          <w:rFonts w:hint="eastAsia" w:eastAsia="黑体"/>
          <w:sz w:val="44"/>
          <w:lang w:val="en-US" w:eastAsia="zh-CN"/>
        </w:rPr>
      </w:pPr>
    </w:p>
    <w:p w14:paraId="2EE9CBA1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6A391D94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1ADE3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3CAA403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16C4A5B6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779A3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6434C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516CD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楼地面</w:t>
            </w:r>
          </w:p>
        </w:tc>
        <w:tc>
          <w:tcPr>
            <w:tcW w:w="1323" w:type="dxa"/>
            <w:noWrap w:val="0"/>
            <w:vAlign w:val="center"/>
          </w:tcPr>
          <w:p w14:paraId="578070D8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662B27CD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6EB1B836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4A508E0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283C33C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5F6F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803A6A3"/>
        </w:tc>
        <w:tc>
          <w:tcPr>
            <w:tcW w:w="1323" w:type="dxa"/>
            <w:vMerge w:val="restart"/>
            <w:noWrap w:val="0"/>
            <w:vAlign w:val="center"/>
          </w:tcPr>
          <w:p w14:paraId="3C682DEF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32BA5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整体面层平整完好，无空鼓、裂缝、起砂。</w:t>
            </w:r>
          </w:p>
        </w:tc>
        <w:tc>
          <w:tcPr>
            <w:tcW w:w="655" w:type="dxa"/>
            <w:noWrap w:val="0"/>
            <w:vAlign w:val="center"/>
          </w:tcPr>
          <w:p w14:paraId="6CAC13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45A2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35555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65023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第3.1.1.5条</w:t>
            </w:r>
          </w:p>
        </w:tc>
      </w:tr>
      <w:tr w14:paraId="471A6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97B5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A587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B53B2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木楼地面平整坚固，无腐朽、下沉，无较多磨损和稀缝。</w:t>
            </w:r>
          </w:p>
        </w:tc>
        <w:tc>
          <w:tcPr>
            <w:tcW w:w="655" w:type="dxa"/>
            <w:noWrap w:val="0"/>
            <w:vAlign w:val="center"/>
          </w:tcPr>
          <w:p w14:paraId="3A0E7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1E19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0E9DD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5DD8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D311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308E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4FE05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砖、混凝土块料面层平整，无碎裂。</w:t>
            </w:r>
          </w:p>
        </w:tc>
        <w:tc>
          <w:tcPr>
            <w:tcW w:w="655" w:type="dxa"/>
            <w:noWrap w:val="0"/>
            <w:vAlign w:val="center"/>
          </w:tcPr>
          <w:p w14:paraId="504C5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7B79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700C7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4C1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8DDA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BDC5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EC639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灰土地面平整完好。</w:t>
            </w:r>
          </w:p>
        </w:tc>
        <w:tc>
          <w:tcPr>
            <w:tcW w:w="655" w:type="dxa"/>
            <w:noWrap w:val="0"/>
            <w:vAlign w:val="center"/>
          </w:tcPr>
          <w:p w14:paraId="33986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C025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154C7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072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BAF8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1816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D4964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整体面层稍有裂缝、空鼓、起砂。</w:t>
            </w:r>
          </w:p>
        </w:tc>
        <w:tc>
          <w:tcPr>
            <w:tcW w:w="655" w:type="dxa"/>
            <w:noWrap w:val="0"/>
            <w:vAlign w:val="center"/>
          </w:tcPr>
          <w:p w14:paraId="34543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8ED77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5EA63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78CC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第3.2.1.5条</w:t>
            </w:r>
          </w:p>
        </w:tc>
      </w:tr>
      <w:tr w14:paraId="77C2C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A0FE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FF47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EDEC5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木楼地面稍有磨损和稀缝，轻度颤动。</w:t>
            </w:r>
          </w:p>
        </w:tc>
        <w:tc>
          <w:tcPr>
            <w:tcW w:w="655" w:type="dxa"/>
            <w:noWrap w:val="0"/>
            <w:vAlign w:val="center"/>
          </w:tcPr>
          <w:p w14:paraId="12AD9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ADE8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25EA3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9B1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5D0C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18FD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998B8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砖、混凝土块料面层磨损起砂，稍有裂缝、空鼓。</w:t>
            </w:r>
          </w:p>
        </w:tc>
        <w:tc>
          <w:tcPr>
            <w:tcW w:w="655" w:type="dxa"/>
            <w:noWrap w:val="0"/>
            <w:vAlign w:val="center"/>
          </w:tcPr>
          <w:p w14:paraId="323C0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C2C4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385CC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A96E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4041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1DF0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DBBF5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灰土地面有磨损、裂缝。</w:t>
            </w:r>
          </w:p>
        </w:tc>
        <w:tc>
          <w:tcPr>
            <w:tcW w:w="655" w:type="dxa"/>
            <w:noWrap w:val="0"/>
            <w:vAlign w:val="center"/>
          </w:tcPr>
          <w:p w14:paraId="068F8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5358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185EFA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CDA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DF83D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B7AE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46F6A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整体面层部分裂缝、空鼓、剥落，严重起砂。</w:t>
            </w:r>
          </w:p>
        </w:tc>
        <w:tc>
          <w:tcPr>
            <w:tcW w:w="655" w:type="dxa"/>
            <w:noWrap w:val="0"/>
            <w:vAlign w:val="center"/>
          </w:tcPr>
          <w:p w14:paraId="4D6E6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9A931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281C5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730D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第3.3.1.5条</w:t>
            </w:r>
          </w:p>
        </w:tc>
      </w:tr>
      <w:tr w14:paraId="3C1AB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61A3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0026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83B31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木楼地面部分有磨损、蛀蚀、翘裂、松动、稀缝，局部变形下沉，有颤动。</w:t>
            </w:r>
          </w:p>
        </w:tc>
        <w:tc>
          <w:tcPr>
            <w:tcW w:w="655" w:type="dxa"/>
            <w:noWrap w:val="0"/>
            <w:vAlign w:val="center"/>
          </w:tcPr>
          <w:p w14:paraId="7ABC6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D25D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26488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5A2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8E7C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E0FCA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802E9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砖、混凝土块料面磨损，部分破损、裂缝、脱落，高低不平。</w:t>
            </w:r>
          </w:p>
        </w:tc>
        <w:tc>
          <w:tcPr>
            <w:tcW w:w="655" w:type="dxa"/>
            <w:noWrap w:val="0"/>
            <w:vAlign w:val="center"/>
          </w:tcPr>
          <w:p w14:paraId="3683D4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10B0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6714D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EBDD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2226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0129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33A8E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灰土地面坑洼不平。</w:t>
            </w:r>
          </w:p>
        </w:tc>
        <w:tc>
          <w:tcPr>
            <w:tcW w:w="655" w:type="dxa"/>
            <w:noWrap w:val="0"/>
            <w:vAlign w:val="center"/>
          </w:tcPr>
          <w:p w14:paraId="7BBD6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98D1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0E642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DDD5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92E7F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FE05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0C9E8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整体面层严重起砂、剥落、裂缝、沉陷、空鼓。</w:t>
            </w:r>
          </w:p>
        </w:tc>
        <w:tc>
          <w:tcPr>
            <w:tcW w:w="655" w:type="dxa"/>
            <w:noWrap w:val="0"/>
            <w:vAlign w:val="center"/>
          </w:tcPr>
          <w:p w14:paraId="19C6E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EC3E8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599E7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572D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第3.4.1.5条</w:t>
            </w:r>
          </w:p>
        </w:tc>
      </w:tr>
      <w:tr w14:paraId="44DDE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6FE9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AC4B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CB8C8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木楼地面有严重磨损、蛀蚀、翘裂、松动、稀缝、变形下沉、颤动。</w:t>
            </w:r>
          </w:p>
        </w:tc>
        <w:tc>
          <w:tcPr>
            <w:tcW w:w="655" w:type="dxa"/>
            <w:noWrap w:val="0"/>
            <w:vAlign w:val="center"/>
          </w:tcPr>
          <w:p w14:paraId="05F0D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C5253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4E068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F99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3D9A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0F05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BFAE6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砖、混凝土块料面层严重脱落、下沉、高低不平、破碎、残缺不全。</w:t>
            </w:r>
          </w:p>
        </w:tc>
        <w:tc>
          <w:tcPr>
            <w:tcW w:w="655" w:type="dxa"/>
            <w:noWrap w:val="0"/>
            <w:vAlign w:val="center"/>
          </w:tcPr>
          <w:p w14:paraId="705ED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E1EBC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56BCE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5F3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37F1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DCE6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FC5F6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灰土地面严重坑洼不平。</w:t>
            </w:r>
          </w:p>
        </w:tc>
        <w:tc>
          <w:tcPr>
            <w:tcW w:w="655" w:type="dxa"/>
            <w:noWrap w:val="0"/>
            <w:vAlign w:val="center"/>
          </w:tcPr>
          <w:p w14:paraId="1927E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03B8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5ED7A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7FB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0080F89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240996F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11042C09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54C063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06B74A69">
            <w:pPr>
              <w:rPr>
                <w:rFonts w:hint="eastAsia"/>
                <w:sz w:val="24"/>
              </w:rPr>
            </w:pPr>
          </w:p>
        </w:tc>
      </w:tr>
    </w:tbl>
    <w:p w14:paraId="46783ABE">
      <w:pPr>
        <w:rPr>
          <w:rFonts w:hint="eastAsia" w:eastAsia="黑体"/>
          <w:sz w:val="44"/>
          <w:lang w:val="en-US" w:eastAsia="zh-CN"/>
        </w:rPr>
      </w:pPr>
    </w:p>
    <w:p w14:paraId="57CED2D7">
      <w:pPr>
        <w:rPr>
          <w:rFonts w:hint="eastAsia" w:eastAsia="黑体"/>
          <w:sz w:val="44"/>
          <w:lang w:val="en-US" w:eastAsia="zh-CN"/>
        </w:rPr>
      </w:pPr>
    </w:p>
    <w:p w14:paraId="29699BDA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5F98D287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7107C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430B4EC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2595B048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735A1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08EC3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14912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屋面</w:t>
            </w:r>
          </w:p>
        </w:tc>
        <w:tc>
          <w:tcPr>
            <w:tcW w:w="1323" w:type="dxa"/>
            <w:noWrap w:val="0"/>
            <w:vAlign w:val="center"/>
          </w:tcPr>
          <w:p w14:paraId="5D832A87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76CD6EE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42FABEDA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6A6FF72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22E2AA8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4626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FDFEE94"/>
        </w:tc>
        <w:tc>
          <w:tcPr>
            <w:tcW w:w="1323" w:type="dxa"/>
            <w:vMerge w:val="restart"/>
            <w:noWrap w:val="0"/>
            <w:vAlign w:val="center"/>
          </w:tcPr>
          <w:p w14:paraId="1921870C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EE1A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不渗漏，基层平整完好，积尘甚少，排水畅通。</w:t>
            </w:r>
          </w:p>
        </w:tc>
        <w:tc>
          <w:tcPr>
            <w:tcW w:w="655" w:type="dxa"/>
            <w:noWrap w:val="0"/>
            <w:vAlign w:val="center"/>
          </w:tcPr>
          <w:p w14:paraId="7014F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B831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6D0DB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2BE0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第3.1.1.4条</w:t>
            </w:r>
          </w:p>
        </w:tc>
      </w:tr>
      <w:tr w14:paraId="6D617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1902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D4AF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CD36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平屋面防水层、隔热层、保温层完好。</w:t>
            </w:r>
          </w:p>
        </w:tc>
        <w:tc>
          <w:tcPr>
            <w:tcW w:w="655" w:type="dxa"/>
            <w:noWrap w:val="0"/>
            <w:vAlign w:val="center"/>
          </w:tcPr>
          <w:p w14:paraId="2A022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1894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7A2B3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7D67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E1214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2B2E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7EF75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平瓦屋面瓦片搭接紧密，无缺角、裂缝瓦，瓦出线完好。</w:t>
            </w:r>
          </w:p>
        </w:tc>
        <w:tc>
          <w:tcPr>
            <w:tcW w:w="655" w:type="dxa"/>
            <w:noWrap w:val="0"/>
            <w:vAlign w:val="center"/>
          </w:tcPr>
          <w:p w14:paraId="24113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761D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2FAA1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AB47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DD27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17AD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98C63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青瓦屋面瓦垄顺直，搭接均匀，瓦头整齐，无碎瓦，节筒俯瓦灰梗牢固。</w:t>
            </w:r>
          </w:p>
        </w:tc>
        <w:tc>
          <w:tcPr>
            <w:tcW w:w="655" w:type="dxa"/>
            <w:noWrap w:val="0"/>
            <w:vAlign w:val="center"/>
          </w:tcPr>
          <w:p w14:paraId="797C9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492E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786FB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1AD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C128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9218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E2A0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铁皮屋面安装牢固，铁皮完好，无锈蚀。</w:t>
            </w:r>
          </w:p>
        </w:tc>
        <w:tc>
          <w:tcPr>
            <w:tcW w:w="655" w:type="dxa"/>
            <w:noWrap w:val="0"/>
            <w:vAlign w:val="center"/>
          </w:tcPr>
          <w:p w14:paraId="19E4A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EF6D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0B0F1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FBD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6CE3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5A5C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26BDD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局部渗漏，积尘较多，排水基本畅通。</w:t>
            </w:r>
          </w:p>
        </w:tc>
        <w:tc>
          <w:tcPr>
            <w:tcW w:w="655" w:type="dxa"/>
            <w:noWrap w:val="0"/>
            <w:vAlign w:val="center"/>
          </w:tcPr>
          <w:p w14:paraId="3F816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A28BF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4B53B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624965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第3.2.1.4条</w:t>
            </w:r>
          </w:p>
        </w:tc>
      </w:tr>
      <w:tr w14:paraId="5969C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8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6553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AC35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C29BB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平屋面隔热层、保温层稍有损坏，卷材防水层稍有空鼓、翘边和封口不严，刚性房水层稍有龟裂，块体房水层稍有脱壳。</w:t>
            </w:r>
          </w:p>
        </w:tc>
        <w:tc>
          <w:tcPr>
            <w:tcW w:w="655" w:type="dxa"/>
            <w:noWrap w:val="0"/>
            <w:vAlign w:val="center"/>
          </w:tcPr>
          <w:p w14:paraId="42F80F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5634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61546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28F1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39B0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F6E1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0DF82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平瓦屋面少量瓦片裂碎、缺角、风化，瓦出线稍有裂缝。</w:t>
            </w:r>
          </w:p>
        </w:tc>
        <w:tc>
          <w:tcPr>
            <w:tcW w:w="655" w:type="dxa"/>
            <w:noWrap w:val="0"/>
            <w:vAlign w:val="center"/>
          </w:tcPr>
          <w:p w14:paraId="351BE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8508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4DD12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461A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EE17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D7D6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601CF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青瓦屋面瓦垄少量不直，少量瓦片破碎，节筒俯瓦有松动，灰梗有裂缝，屋脊抹灰有裂缝。</w:t>
            </w:r>
          </w:p>
        </w:tc>
        <w:tc>
          <w:tcPr>
            <w:tcW w:w="655" w:type="dxa"/>
            <w:noWrap w:val="0"/>
            <w:vAlign w:val="center"/>
          </w:tcPr>
          <w:p w14:paraId="23167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5E4A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1778E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714E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1D94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CC4F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E3051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铁皮屋面少量咬口或嵌缝不严实，部分铁皮生锈，油漆脱皮。</w:t>
            </w:r>
          </w:p>
        </w:tc>
        <w:tc>
          <w:tcPr>
            <w:tcW w:w="655" w:type="dxa"/>
            <w:noWrap w:val="0"/>
            <w:vAlign w:val="center"/>
          </w:tcPr>
          <w:p w14:paraId="326DF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48A2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018B6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AFEB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4B57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661B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C7FB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局部漏雨，木基层局部腐朽、变形、损坏，钢筋混凝土屋板局部下滑，屋面高低不平，排水设施锈蚀、断裂。</w:t>
            </w:r>
          </w:p>
        </w:tc>
        <w:tc>
          <w:tcPr>
            <w:tcW w:w="655" w:type="dxa"/>
            <w:noWrap w:val="0"/>
            <w:vAlign w:val="center"/>
          </w:tcPr>
          <w:p w14:paraId="72BED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1463E9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57C46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4AE0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第3.3.1.4条</w:t>
            </w:r>
          </w:p>
        </w:tc>
      </w:tr>
      <w:tr w14:paraId="0C574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24AE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AD94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D041D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平屋面保温层、隔热层较多损坏，卷材防水层部分有空鼓、翘边和封口脱开，刚性防水层部分有裂缝、起壳，块体防水层部分有松动、风化、腐蚀。</w:t>
            </w:r>
          </w:p>
        </w:tc>
        <w:tc>
          <w:tcPr>
            <w:tcW w:w="655" w:type="dxa"/>
            <w:noWrap w:val="0"/>
            <w:vAlign w:val="center"/>
          </w:tcPr>
          <w:p w14:paraId="1BD18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DA67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71B7F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9B83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DF6D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D63C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5C5F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平瓦屋面部分瓦片有破碎、风化，瓦出线严重裂缝、起壳、脊瓦局部松动、破损。</w:t>
            </w:r>
          </w:p>
        </w:tc>
        <w:tc>
          <w:tcPr>
            <w:tcW w:w="655" w:type="dxa"/>
            <w:noWrap w:val="0"/>
            <w:vAlign w:val="center"/>
          </w:tcPr>
          <w:p w14:paraId="5E09F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14D8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12D87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3AC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401E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90A9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FE5AA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青瓦屋面部分瓦片风化、破碎、翘角，瓦垄不顺直，节筒俯瓦破碎残缺，灰梗部分脱落，屋脊抹灰有脱落，瓦片松动。</w:t>
            </w:r>
          </w:p>
        </w:tc>
        <w:tc>
          <w:tcPr>
            <w:tcW w:w="655" w:type="dxa"/>
            <w:noWrap w:val="0"/>
            <w:vAlign w:val="center"/>
          </w:tcPr>
          <w:p w14:paraId="4A529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1F52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7733D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39F7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8934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29AF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0FF4A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铁皮屋面部分咬口或嵌缝不严实，铁皮严重锈烂。</w:t>
            </w:r>
          </w:p>
        </w:tc>
        <w:tc>
          <w:tcPr>
            <w:tcW w:w="655" w:type="dxa"/>
            <w:noWrap w:val="0"/>
            <w:vAlign w:val="center"/>
          </w:tcPr>
          <w:p w14:paraId="48570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4BC1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4472D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C4A6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4078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4DF2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2DE4B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严重漏雨。木基层腐烂、蛀蚀、变形损坏、屋面高低不平，排水设施严重锈蚀、断裂，残缺不全。</w:t>
            </w:r>
          </w:p>
        </w:tc>
        <w:tc>
          <w:tcPr>
            <w:tcW w:w="655" w:type="dxa"/>
            <w:noWrap w:val="0"/>
            <w:vAlign w:val="center"/>
          </w:tcPr>
          <w:p w14:paraId="076E9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4DF95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18AB3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211D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第3.4.1.4条</w:t>
            </w:r>
          </w:p>
        </w:tc>
      </w:tr>
      <w:tr w14:paraId="4F08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2540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4B53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C7F8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平屋面保温层、隔热层严重损坏，卷材防水层普遍老化、断裂、翘边和封口脱开，沥青流淌，刚性防水层严重开裂、起壳、脱落，块体防水层严重松动、腐蚀、破损。</w:t>
            </w:r>
          </w:p>
        </w:tc>
        <w:tc>
          <w:tcPr>
            <w:tcW w:w="655" w:type="dxa"/>
            <w:noWrap w:val="0"/>
            <w:vAlign w:val="center"/>
          </w:tcPr>
          <w:p w14:paraId="200E4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391BE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0798C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1D6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3AB8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0BC1A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67810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平瓦屋面瓦片零乱不落槽，严重破碎、风化，瓦出线破损、脱落，脊瓦严重松动破损。</w:t>
            </w:r>
          </w:p>
        </w:tc>
        <w:tc>
          <w:tcPr>
            <w:tcW w:w="655" w:type="dxa"/>
            <w:noWrap w:val="0"/>
            <w:vAlign w:val="center"/>
          </w:tcPr>
          <w:p w14:paraId="2AB7D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7546E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0EDE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074E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C707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3924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2ABD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青瓦屋面瓦片零乱，风化、碎瓦多、瓦垄不直、脱脚，节筒俯瓦严重脱落残缺，灰梗脱落，屋脊严重损坏。</w:t>
            </w:r>
          </w:p>
        </w:tc>
        <w:tc>
          <w:tcPr>
            <w:tcW w:w="655" w:type="dxa"/>
            <w:noWrap w:val="0"/>
            <w:vAlign w:val="center"/>
          </w:tcPr>
          <w:p w14:paraId="178E7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67363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0200A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0771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88AA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88E7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ED68A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铁皮屋面严重锈烂，变形下垂。</w:t>
            </w:r>
          </w:p>
        </w:tc>
        <w:tc>
          <w:tcPr>
            <w:tcW w:w="655" w:type="dxa"/>
            <w:noWrap w:val="0"/>
            <w:vAlign w:val="center"/>
          </w:tcPr>
          <w:p w14:paraId="005DA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33F9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2D836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FF21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27A6DEC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0B67202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087C0259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27046D3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2588AD29">
            <w:pPr>
              <w:rPr>
                <w:rFonts w:hint="eastAsia"/>
                <w:sz w:val="24"/>
              </w:rPr>
            </w:pPr>
          </w:p>
        </w:tc>
      </w:tr>
    </w:tbl>
    <w:p w14:paraId="2C871A37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5A0DBCAD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2970D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29FB259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193CD936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30B9A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51FD4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2E79A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非承</w:t>
            </w:r>
          </w:p>
          <w:p w14:paraId="2156E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重墙</w:t>
            </w:r>
          </w:p>
          <w:p w14:paraId="30DC6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36A974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（轻质</w:t>
            </w:r>
          </w:p>
          <w:p w14:paraId="441D4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隔墙、</w:t>
            </w:r>
          </w:p>
          <w:p w14:paraId="3892D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隔断）</w:t>
            </w:r>
          </w:p>
        </w:tc>
        <w:tc>
          <w:tcPr>
            <w:tcW w:w="1323" w:type="dxa"/>
            <w:noWrap w:val="0"/>
            <w:vAlign w:val="center"/>
          </w:tcPr>
          <w:p w14:paraId="4BEC6A82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49628802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25BD012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3E87761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5CE287E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3D01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F815C3E"/>
        </w:tc>
        <w:tc>
          <w:tcPr>
            <w:tcW w:w="1323" w:type="dxa"/>
            <w:vMerge w:val="restart"/>
            <w:noWrap w:val="0"/>
            <w:vAlign w:val="center"/>
          </w:tcPr>
          <w:p w14:paraId="09AF95E4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160F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节点安装牢固，拼缝处不渗漏。</w:t>
            </w:r>
          </w:p>
        </w:tc>
        <w:tc>
          <w:tcPr>
            <w:tcW w:w="655" w:type="dxa"/>
            <w:noWrap w:val="0"/>
            <w:vAlign w:val="center"/>
          </w:tcPr>
          <w:p w14:paraId="0A0E4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C351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5A195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D125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第3.1.1.3条</w:t>
            </w:r>
          </w:p>
        </w:tc>
      </w:tr>
      <w:tr w14:paraId="316E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64DD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EC91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6583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平直完好，无风化破损。</w:t>
            </w:r>
          </w:p>
        </w:tc>
        <w:tc>
          <w:tcPr>
            <w:tcW w:w="655" w:type="dxa"/>
            <w:noWrap w:val="0"/>
            <w:vAlign w:val="center"/>
          </w:tcPr>
          <w:p w14:paraId="3CEDF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44E7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30089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9CF8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727C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1F68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D46B9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木、竹、芦帘、苇箔等墙体完整无破损。</w:t>
            </w:r>
          </w:p>
        </w:tc>
        <w:tc>
          <w:tcPr>
            <w:tcW w:w="655" w:type="dxa"/>
            <w:noWrap w:val="0"/>
            <w:vAlign w:val="center"/>
          </w:tcPr>
          <w:p w14:paraId="23745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239A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758D1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9BB2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3BB0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4E4D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E4455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有少量损坏，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稍有裂缝、渗水，嵌缝不密实，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但基本牢固。</w:t>
            </w:r>
          </w:p>
        </w:tc>
        <w:tc>
          <w:tcPr>
            <w:tcW w:w="655" w:type="dxa"/>
            <w:noWrap w:val="0"/>
            <w:vAlign w:val="center"/>
          </w:tcPr>
          <w:p w14:paraId="61C96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7D741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6B98D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92BB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第3.2.1.3条</w:t>
            </w:r>
          </w:p>
        </w:tc>
      </w:tr>
      <w:tr w14:paraId="570E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CB41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0160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FF245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墙面稍有风化。</w:t>
            </w:r>
          </w:p>
        </w:tc>
        <w:tc>
          <w:tcPr>
            <w:tcW w:w="655" w:type="dxa"/>
            <w:noWrap w:val="0"/>
            <w:vAlign w:val="center"/>
          </w:tcPr>
          <w:p w14:paraId="53ECD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059A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7D313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D73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FC8A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B484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C4BEF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木、竹、芦帘、苇箔等墙体基本完整，稍有破损。</w:t>
            </w:r>
          </w:p>
        </w:tc>
        <w:tc>
          <w:tcPr>
            <w:tcW w:w="655" w:type="dxa"/>
            <w:noWrap w:val="0"/>
            <w:vAlign w:val="center"/>
          </w:tcPr>
          <w:p w14:paraId="512C4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769D7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101CC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7D2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5088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FD967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916B7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有较多损坏，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边、角有裂缝，拼缝处嵌缝料部分脱落，有渗水，间隔墙层局部损坏。</w:t>
            </w:r>
          </w:p>
        </w:tc>
        <w:tc>
          <w:tcPr>
            <w:tcW w:w="655" w:type="dxa"/>
            <w:noWrap w:val="0"/>
            <w:vAlign w:val="center"/>
          </w:tcPr>
          <w:p w14:paraId="0ACEB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6F8D7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78112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CBA5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第3.3.1.3条</w:t>
            </w:r>
          </w:p>
        </w:tc>
      </w:tr>
      <w:tr w14:paraId="0290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788E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8FDB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4DF0D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有裂缝、弓凸、倾斜、风化、腐蚀，灰缝有酥松。</w:t>
            </w:r>
          </w:p>
        </w:tc>
        <w:tc>
          <w:tcPr>
            <w:tcW w:w="655" w:type="dxa"/>
            <w:noWrap w:val="0"/>
            <w:vAlign w:val="center"/>
          </w:tcPr>
          <w:p w14:paraId="72F6F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AE92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2B50C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08B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32B5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8009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0830D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木、竹、芦帘墙体部分严重破损，土墙稍有倾斜，硝碱。</w:t>
            </w:r>
          </w:p>
        </w:tc>
        <w:tc>
          <w:tcPr>
            <w:tcW w:w="655" w:type="dxa"/>
            <w:noWrap w:val="0"/>
            <w:vAlign w:val="center"/>
          </w:tcPr>
          <w:p w14:paraId="4236D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C3BE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2438C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B2C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3021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906B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B6BC8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有严重损坏，严重变形，节点锈蚀，拼缝嵌料脱落，严重漏水，间隔墙立筋松动、断裂，面层严重破损。</w:t>
            </w:r>
          </w:p>
        </w:tc>
        <w:tc>
          <w:tcPr>
            <w:tcW w:w="655" w:type="dxa"/>
            <w:noWrap w:val="0"/>
            <w:vAlign w:val="center"/>
          </w:tcPr>
          <w:p w14:paraId="1BF54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1610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restart"/>
            <w:noWrap w:val="0"/>
            <w:vAlign w:val="center"/>
          </w:tcPr>
          <w:p w14:paraId="0178C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0C80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第3.4.1.3条</w:t>
            </w:r>
          </w:p>
        </w:tc>
      </w:tr>
      <w:tr w14:paraId="7DAC7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12FD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ECA0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0C61E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有严重裂缝、弓凸、倾斜、风化、腐蚀，灰缝酥松；</w:t>
            </w:r>
          </w:p>
        </w:tc>
        <w:tc>
          <w:tcPr>
            <w:tcW w:w="655" w:type="dxa"/>
            <w:noWrap w:val="0"/>
            <w:vAlign w:val="center"/>
          </w:tcPr>
          <w:p w14:paraId="2FCBD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B3013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6B51F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03DB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CF2B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77C6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EFEF8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木、竹、芦帘、苇箔等墙体严重破损，土墙倾斜、硝碱。</w:t>
            </w:r>
          </w:p>
        </w:tc>
        <w:tc>
          <w:tcPr>
            <w:tcW w:w="655" w:type="dxa"/>
            <w:noWrap w:val="0"/>
            <w:vAlign w:val="center"/>
          </w:tcPr>
          <w:p w14:paraId="72198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CDB91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vMerge w:val="continue"/>
            <w:noWrap w:val="0"/>
            <w:vAlign w:val="center"/>
          </w:tcPr>
          <w:p w14:paraId="2EDE4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836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72185DE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26B02B5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0662F8B5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92C693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5AFC8C0A">
            <w:pPr>
              <w:rPr>
                <w:rFonts w:hint="eastAsia"/>
                <w:sz w:val="24"/>
              </w:rPr>
            </w:pPr>
          </w:p>
        </w:tc>
      </w:tr>
    </w:tbl>
    <w:p w14:paraId="318C459F">
      <w:pPr>
        <w:rPr>
          <w:rFonts w:hint="eastAsia" w:eastAsia="黑体"/>
          <w:sz w:val="44"/>
          <w:lang w:val="en-US" w:eastAsia="zh-CN"/>
        </w:rPr>
      </w:pPr>
    </w:p>
    <w:p w14:paraId="33D1A539">
      <w:pPr>
        <w:rPr>
          <w:rFonts w:hint="eastAsia" w:eastAsia="黑体"/>
          <w:sz w:val="44"/>
          <w:lang w:val="en-US" w:eastAsia="zh-CN"/>
        </w:rPr>
      </w:pPr>
    </w:p>
    <w:p w14:paraId="4F3F734F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3921037C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6FC24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6CACC54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558526DC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779F7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64880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0E45E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门窗</w:t>
            </w:r>
          </w:p>
        </w:tc>
        <w:tc>
          <w:tcPr>
            <w:tcW w:w="1323" w:type="dxa"/>
            <w:noWrap w:val="0"/>
            <w:vAlign w:val="center"/>
          </w:tcPr>
          <w:p w14:paraId="46E57A83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5099BED4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11C0607A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6B3D304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4224D304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2C31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C82C625"/>
        </w:tc>
        <w:tc>
          <w:tcPr>
            <w:tcW w:w="1323" w:type="dxa"/>
            <w:vMerge w:val="restart"/>
            <w:noWrap w:val="0"/>
            <w:vAlign w:val="center"/>
          </w:tcPr>
          <w:p w14:paraId="33159C30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38FA7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完整无损，开关灵活，玻璃、五金齐全，纱窗完整，油漆完好，或个别钢门窗轻度锈蚀。</w:t>
            </w:r>
          </w:p>
        </w:tc>
        <w:tc>
          <w:tcPr>
            <w:tcW w:w="655" w:type="dxa"/>
            <w:noWrap w:val="0"/>
            <w:vAlign w:val="center"/>
          </w:tcPr>
          <w:p w14:paraId="17AB0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C0E7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7D1C7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8CBE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第3.1.2.1条</w:t>
            </w:r>
          </w:p>
        </w:tc>
      </w:tr>
      <w:tr w14:paraId="76D1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4900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1433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4B8C8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少量变形、开关不灵，玻璃、五金、纱窗少量残缺，油漆失光。</w:t>
            </w:r>
          </w:p>
        </w:tc>
        <w:tc>
          <w:tcPr>
            <w:tcW w:w="655" w:type="dxa"/>
            <w:noWrap w:val="0"/>
            <w:vAlign w:val="center"/>
          </w:tcPr>
          <w:p w14:paraId="4A9E1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08011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74D66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D94E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第3.2.2.1条</w:t>
            </w:r>
          </w:p>
        </w:tc>
      </w:tr>
      <w:tr w14:paraId="6F4E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71F7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FD5B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FE9C5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木门窗部分翘裂，榫头松动，木质腐朽，开关不灵；钢门、窗部分铁胀变形、锈蚀，玻璃、五金、纱窗部分残缺；油漆老化翘皮、剥落。</w:t>
            </w:r>
          </w:p>
        </w:tc>
        <w:tc>
          <w:tcPr>
            <w:tcW w:w="655" w:type="dxa"/>
            <w:noWrap w:val="0"/>
            <w:vAlign w:val="center"/>
          </w:tcPr>
          <w:p w14:paraId="6762E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5123E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50BBC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C380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第3.3.2.1条</w:t>
            </w:r>
          </w:p>
        </w:tc>
      </w:tr>
      <w:tr w14:paraId="2D1B7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64BD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5132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3F182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木质腐朽，开关普遍不灵，榫头松动、翘裂，钢门、窗严重变形锈蚀，玻璃、五金、纱窗残缺，油漆剥落见底。</w:t>
            </w:r>
          </w:p>
        </w:tc>
        <w:tc>
          <w:tcPr>
            <w:tcW w:w="655" w:type="dxa"/>
            <w:noWrap w:val="0"/>
            <w:vAlign w:val="center"/>
          </w:tcPr>
          <w:p w14:paraId="3DF3C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5DC7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5E03B4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2233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第3.4.2.1条</w:t>
            </w:r>
          </w:p>
        </w:tc>
      </w:tr>
      <w:tr w14:paraId="47C1F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1B85A24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44AD5B7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430537A0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8DF09C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2EB95055">
            <w:pPr>
              <w:rPr>
                <w:rFonts w:hint="eastAsia"/>
                <w:sz w:val="24"/>
              </w:rPr>
            </w:pPr>
          </w:p>
        </w:tc>
      </w:tr>
    </w:tbl>
    <w:p w14:paraId="6AF659A6">
      <w:pPr>
        <w:ind w:right="880"/>
        <w:rPr>
          <w:rFonts w:eastAsia="黑体"/>
          <w:sz w:val="44"/>
        </w:rPr>
      </w:pPr>
    </w:p>
    <w:p w14:paraId="531E49E3">
      <w:pPr>
        <w:rPr>
          <w:rFonts w:hint="eastAsia" w:eastAsia="黑体"/>
          <w:sz w:val="44"/>
          <w:lang w:val="en-US" w:eastAsia="zh-CN"/>
        </w:rPr>
      </w:pPr>
    </w:p>
    <w:p w14:paraId="42B0053A">
      <w:pPr>
        <w:rPr>
          <w:rFonts w:hint="eastAsia" w:eastAsia="黑体"/>
          <w:sz w:val="44"/>
          <w:lang w:val="en-US" w:eastAsia="zh-CN"/>
        </w:rPr>
      </w:pPr>
    </w:p>
    <w:p w14:paraId="74C407AB">
      <w:pPr>
        <w:rPr>
          <w:rFonts w:hint="eastAsia" w:eastAsia="黑体"/>
          <w:sz w:val="44"/>
          <w:lang w:val="en-US" w:eastAsia="zh-CN"/>
        </w:rPr>
      </w:pPr>
    </w:p>
    <w:p w14:paraId="1ABC8C09">
      <w:pPr>
        <w:rPr>
          <w:rFonts w:hint="eastAsia" w:eastAsia="黑体"/>
          <w:sz w:val="44"/>
          <w:lang w:val="en-US" w:eastAsia="zh-CN"/>
        </w:rPr>
      </w:pPr>
    </w:p>
    <w:p w14:paraId="18BD6357">
      <w:pPr>
        <w:rPr>
          <w:rFonts w:hint="eastAsia" w:eastAsia="黑体"/>
          <w:sz w:val="44"/>
          <w:lang w:val="en-US" w:eastAsia="zh-CN"/>
        </w:rPr>
      </w:pPr>
    </w:p>
    <w:p w14:paraId="008DB0B8">
      <w:pPr>
        <w:rPr>
          <w:rFonts w:hint="eastAsia" w:eastAsia="黑体"/>
          <w:sz w:val="44"/>
          <w:lang w:val="en-US" w:eastAsia="zh-CN"/>
        </w:rPr>
      </w:pPr>
    </w:p>
    <w:p w14:paraId="4E63314C">
      <w:pPr>
        <w:rPr>
          <w:rFonts w:hint="eastAsia" w:eastAsia="黑体"/>
          <w:sz w:val="44"/>
          <w:lang w:val="en-US" w:eastAsia="zh-CN"/>
        </w:rPr>
      </w:pPr>
    </w:p>
    <w:p w14:paraId="3C156C96">
      <w:pPr>
        <w:rPr>
          <w:rFonts w:hint="eastAsia" w:eastAsia="黑体"/>
          <w:sz w:val="44"/>
          <w:lang w:val="en-US" w:eastAsia="zh-CN"/>
        </w:rPr>
      </w:pPr>
    </w:p>
    <w:p w14:paraId="3A1B23F8">
      <w:pPr>
        <w:rPr>
          <w:rFonts w:hint="eastAsia" w:eastAsia="黑体"/>
          <w:sz w:val="44"/>
          <w:lang w:val="en-US" w:eastAsia="zh-CN"/>
        </w:rPr>
      </w:pPr>
    </w:p>
    <w:p w14:paraId="1154E7EE">
      <w:pPr>
        <w:rPr>
          <w:rFonts w:hint="eastAsia" w:eastAsia="黑体"/>
          <w:sz w:val="44"/>
          <w:lang w:val="en-US" w:eastAsia="zh-CN"/>
        </w:rPr>
      </w:pPr>
    </w:p>
    <w:p w14:paraId="62D93487">
      <w:pPr>
        <w:rPr>
          <w:rFonts w:hint="eastAsia" w:eastAsia="黑体"/>
          <w:sz w:val="44"/>
          <w:lang w:val="en-US" w:eastAsia="zh-CN"/>
        </w:rPr>
      </w:pPr>
    </w:p>
    <w:p w14:paraId="74DB8FF0">
      <w:pPr>
        <w:rPr>
          <w:rFonts w:hint="eastAsia" w:eastAsia="黑体"/>
          <w:sz w:val="44"/>
          <w:lang w:val="en-US" w:eastAsia="zh-CN"/>
        </w:rPr>
      </w:pPr>
    </w:p>
    <w:p w14:paraId="1ED7A936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62811ED8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0E18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6D7086A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7ECC2A05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2CE3F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6348C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3A43F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外抹灰</w:t>
            </w:r>
          </w:p>
        </w:tc>
        <w:tc>
          <w:tcPr>
            <w:tcW w:w="1323" w:type="dxa"/>
            <w:noWrap w:val="0"/>
            <w:vAlign w:val="center"/>
          </w:tcPr>
          <w:p w14:paraId="6FAB4CAA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6DB8BA72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7DDBA4F4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5F839C5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1890891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5B7B6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F81F059"/>
        </w:tc>
        <w:tc>
          <w:tcPr>
            <w:tcW w:w="1323" w:type="dxa"/>
            <w:vMerge w:val="restart"/>
            <w:noWrap w:val="0"/>
            <w:vAlign w:val="center"/>
          </w:tcPr>
          <w:p w14:paraId="4D2FCBE7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D7830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完整牢固，无空鼓、剥落、破损和裂缝，勾缝砂浆密实。</w:t>
            </w:r>
          </w:p>
        </w:tc>
        <w:tc>
          <w:tcPr>
            <w:tcW w:w="655" w:type="dxa"/>
            <w:noWrap w:val="0"/>
            <w:vAlign w:val="center"/>
          </w:tcPr>
          <w:p w14:paraId="32F48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BAB6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79053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C7BB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第3.1.2.2条</w:t>
            </w:r>
          </w:p>
        </w:tc>
      </w:tr>
      <w:tr w14:paraId="6E885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10248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49B7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CAB82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稍有空鼓、裂缝、风化、剥落，勾缝砂浆少量酥松脱落。</w:t>
            </w:r>
          </w:p>
        </w:tc>
        <w:tc>
          <w:tcPr>
            <w:tcW w:w="655" w:type="dxa"/>
            <w:noWrap w:val="0"/>
            <w:vAlign w:val="center"/>
          </w:tcPr>
          <w:p w14:paraId="56CFA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B8431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2C1665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6C0E1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第3.2.2.2条</w:t>
            </w:r>
          </w:p>
        </w:tc>
      </w:tr>
      <w:tr w14:paraId="3973C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8A55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B750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EE248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部分有空鼓、裂缝、风化、剥落，勾缝砂浆部分松酥脱落。</w:t>
            </w:r>
          </w:p>
        </w:tc>
        <w:tc>
          <w:tcPr>
            <w:tcW w:w="655" w:type="dxa"/>
            <w:noWrap w:val="0"/>
            <w:vAlign w:val="center"/>
          </w:tcPr>
          <w:p w14:paraId="6D627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60117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78100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9A8A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第3.3.2.2条</w:t>
            </w:r>
          </w:p>
        </w:tc>
      </w:tr>
      <w:tr w14:paraId="45666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5C2CD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0276F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5591C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严重空鼓、裂缝、剥落，墙面渗水，勾缝砂浆严重松酥脱落。</w:t>
            </w:r>
          </w:p>
        </w:tc>
        <w:tc>
          <w:tcPr>
            <w:tcW w:w="655" w:type="dxa"/>
            <w:noWrap w:val="0"/>
            <w:vAlign w:val="center"/>
          </w:tcPr>
          <w:p w14:paraId="57AA9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B65C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33624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4DFC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第3.4.2.2条</w:t>
            </w:r>
          </w:p>
        </w:tc>
      </w:tr>
      <w:tr w14:paraId="7D49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705BCF5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2F7434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74ECCA0D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90BF6A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099F5588">
            <w:pPr>
              <w:rPr>
                <w:rFonts w:hint="eastAsia"/>
                <w:sz w:val="24"/>
              </w:rPr>
            </w:pPr>
          </w:p>
        </w:tc>
      </w:tr>
    </w:tbl>
    <w:p w14:paraId="39C2B45A">
      <w:pPr>
        <w:ind w:right="880"/>
        <w:rPr>
          <w:rFonts w:eastAsia="黑体"/>
          <w:sz w:val="44"/>
        </w:rPr>
      </w:pPr>
    </w:p>
    <w:p w14:paraId="4FA74015">
      <w:pPr>
        <w:rPr>
          <w:rFonts w:hint="eastAsia" w:eastAsia="黑体"/>
          <w:sz w:val="44"/>
          <w:lang w:val="en-US" w:eastAsia="zh-CN"/>
        </w:rPr>
      </w:pPr>
    </w:p>
    <w:p w14:paraId="7B778304">
      <w:pPr>
        <w:rPr>
          <w:rFonts w:hint="eastAsia" w:eastAsia="黑体"/>
          <w:sz w:val="44"/>
          <w:lang w:val="en-US" w:eastAsia="zh-CN"/>
        </w:rPr>
      </w:pPr>
    </w:p>
    <w:p w14:paraId="4157DE31">
      <w:pPr>
        <w:rPr>
          <w:rFonts w:hint="eastAsia" w:eastAsia="黑体"/>
          <w:sz w:val="44"/>
          <w:lang w:val="en-US" w:eastAsia="zh-CN"/>
        </w:rPr>
      </w:pPr>
    </w:p>
    <w:p w14:paraId="31197D75">
      <w:pPr>
        <w:rPr>
          <w:rFonts w:hint="eastAsia" w:eastAsia="黑体"/>
          <w:sz w:val="44"/>
          <w:lang w:val="en-US" w:eastAsia="zh-CN"/>
        </w:rPr>
      </w:pPr>
    </w:p>
    <w:p w14:paraId="0ED22FDA">
      <w:pPr>
        <w:rPr>
          <w:rFonts w:hint="eastAsia" w:eastAsia="黑体"/>
          <w:sz w:val="44"/>
          <w:lang w:val="en-US" w:eastAsia="zh-CN"/>
        </w:rPr>
      </w:pPr>
    </w:p>
    <w:p w14:paraId="462B7219">
      <w:pPr>
        <w:rPr>
          <w:rFonts w:hint="eastAsia" w:eastAsia="黑体"/>
          <w:sz w:val="44"/>
          <w:lang w:val="en-US" w:eastAsia="zh-CN"/>
        </w:rPr>
      </w:pPr>
    </w:p>
    <w:p w14:paraId="2E0FBCA5">
      <w:pPr>
        <w:rPr>
          <w:rFonts w:hint="eastAsia" w:eastAsia="黑体"/>
          <w:sz w:val="44"/>
          <w:lang w:val="en-US" w:eastAsia="zh-CN"/>
        </w:rPr>
      </w:pPr>
    </w:p>
    <w:p w14:paraId="67FD7B2C">
      <w:pPr>
        <w:rPr>
          <w:rFonts w:hint="eastAsia" w:eastAsia="黑体"/>
          <w:sz w:val="44"/>
          <w:lang w:val="en-US" w:eastAsia="zh-CN"/>
        </w:rPr>
      </w:pPr>
    </w:p>
    <w:p w14:paraId="26EFACC3">
      <w:pPr>
        <w:rPr>
          <w:rFonts w:hint="eastAsia" w:eastAsia="黑体"/>
          <w:sz w:val="44"/>
          <w:lang w:val="en-US" w:eastAsia="zh-CN"/>
        </w:rPr>
      </w:pPr>
    </w:p>
    <w:p w14:paraId="2DF81F5F">
      <w:pPr>
        <w:rPr>
          <w:rFonts w:hint="eastAsia" w:eastAsia="黑体"/>
          <w:sz w:val="44"/>
          <w:lang w:val="en-US" w:eastAsia="zh-CN"/>
        </w:rPr>
      </w:pPr>
    </w:p>
    <w:p w14:paraId="7337A504">
      <w:pPr>
        <w:rPr>
          <w:rFonts w:hint="eastAsia" w:eastAsia="黑体"/>
          <w:sz w:val="44"/>
          <w:lang w:val="en-US" w:eastAsia="zh-CN"/>
        </w:rPr>
      </w:pPr>
    </w:p>
    <w:p w14:paraId="360EF056">
      <w:pPr>
        <w:rPr>
          <w:rFonts w:hint="eastAsia" w:eastAsia="黑体"/>
          <w:sz w:val="44"/>
          <w:lang w:val="en-US" w:eastAsia="zh-CN"/>
        </w:rPr>
      </w:pPr>
    </w:p>
    <w:p w14:paraId="15CB3F41">
      <w:pPr>
        <w:rPr>
          <w:rFonts w:hint="eastAsia" w:eastAsia="黑体"/>
          <w:sz w:val="44"/>
          <w:lang w:val="en-US" w:eastAsia="zh-CN"/>
        </w:rPr>
      </w:pPr>
    </w:p>
    <w:p w14:paraId="211A27AC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7872C740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263D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3178DCD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62782B38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1EC9A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50311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1903A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内抹灰</w:t>
            </w:r>
          </w:p>
        </w:tc>
        <w:tc>
          <w:tcPr>
            <w:tcW w:w="1323" w:type="dxa"/>
            <w:noWrap w:val="0"/>
            <w:vAlign w:val="center"/>
          </w:tcPr>
          <w:p w14:paraId="160A842D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13C2F81D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0705807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167FC14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2B2384C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1119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0126CAC"/>
        </w:tc>
        <w:tc>
          <w:tcPr>
            <w:tcW w:w="1323" w:type="dxa"/>
            <w:vMerge w:val="restart"/>
            <w:noWrap w:val="0"/>
            <w:vAlign w:val="center"/>
          </w:tcPr>
          <w:p w14:paraId="1A8585F9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48DB6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完整、牢固、无破损、空鼓和裂缝。</w:t>
            </w:r>
          </w:p>
        </w:tc>
        <w:tc>
          <w:tcPr>
            <w:tcW w:w="655" w:type="dxa"/>
            <w:noWrap w:val="0"/>
            <w:vAlign w:val="center"/>
          </w:tcPr>
          <w:p w14:paraId="4C705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14F67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2D52E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71A8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第3.1.2.3条</w:t>
            </w:r>
          </w:p>
        </w:tc>
      </w:tr>
      <w:tr w14:paraId="7B68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A4FB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7731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929CD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稍有空鼓、裂缝、剥落。</w:t>
            </w:r>
          </w:p>
        </w:tc>
        <w:tc>
          <w:tcPr>
            <w:tcW w:w="655" w:type="dxa"/>
            <w:noWrap w:val="0"/>
            <w:vAlign w:val="center"/>
          </w:tcPr>
          <w:p w14:paraId="1029D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18F9F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7EE0F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FEF1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第3.2.2.3条</w:t>
            </w:r>
          </w:p>
        </w:tc>
      </w:tr>
      <w:tr w14:paraId="2621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2E8ED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AA9B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670DF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部分空鼓、裂缝、剥落。</w:t>
            </w:r>
          </w:p>
        </w:tc>
        <w:tc>
          <w:tcPr>
            <w:tcW w:w="655" w:type="dxa"/>
            <w:noWrap w:val="0"/>
            <w:vAlign w:val="center"/>
          </w:tcPr>
          <w:p w14:paraId="102EB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DF0C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41B48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6647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第3.3.2.3条</w:t>
            </w:r>
          </w:p>
        </w:tc>
      </w:tr>
      <w:tr w14:paraId="2F54F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7B3E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D4A0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A7708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严重空鼓、裂 缝、剥落。</w:t>
            </w:r>
          </w:p>
        </w:tc>
        <w:tc>
          <w:tcPr>
            <w:tcW w:w="655" w:type="dxa"/>
            <w:noWrap w:val="0"/>
            <w:vAlign w:val="center"/>
          </w:tcPr>
          <w:p w14:paraId="606A5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64EA2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5DEB9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CF7C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第3.4.2.3条</w:t>
            </w:r>
          </w:p>
        </w:tc>
      </w:tr>
      <w:tr w14:paraId="0E3F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1BBA4A5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45A8034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52D2574D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87FF9F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7D6A3207">
            <w:pPr>
              <w:rPr>
                <w:rFonts w:hint="eastAsia"/>
                <w:sz w:val="24"/>
              </w:rPr>
            </w:pPr>
          </w:p>
        </w:tc>
      </w:tr>
    </w:tbl>
    <w:p w14:paraId="2DD857D7">
      <w:pPr>
        <w:rPr>
          <w:rFonts w:hint="eastAsia" w:eastAsia="黑体"/>
          <w:sz w:val="44"/>
          <w:lang w:val="en-US" w:eastAsia="zh-CN"/>
        </w:rPr>
      </w:pPr>
    </w:p>
    <w:p w14:paraId="791F157B">
      <w:pPr>
        <w:rPr>
          <w:rFonts w:hint="eastAsia" w:eastAsia="黑体"/>
          <w:sz w:val="44"/>
          <w:lang w:val="en-US" w:eastAsia="zh-CN"/>
        </w:rPr>
      </w:pPr>
    </w:p>
    <w:p w14:paraId="2E1CC323">
      <w:pPr>
        <w:rPr>
          <w:rFonts w:hint="eastAsia" w:eastAsia="黑体"/>
          <w:sz w:val="44"/>
          <w:lang w:val="en-US" w:eastAsia="zh-CN"/>
        </w:rPr>
      </w:pPr>
    </w:p>
    <w:p w14:paraId="6FACD244">
      <w:pPr>
        <w:rPr>
          <w:rFonts w:hint="eastAsia" w:eastAsia="黑体"/>
          <w:sz w:val="44"/>
          <w:lang w:val="en-US" w:eastAsia="zh-CN"/>
        </w:rPr>
      </w:pPr>
    </w:p>
    <w:p w14:paraId="32408856">
      <w:pPr>
        <w:rPr>
          <w:rFonts w:hint="eastAsia" w:eastAsia="黑体"/>
          <w:sz w:val="44"/>
          <w:lang w:val="en-US" w:eastAsia="zh-CN"/>
        </w:rPr>
      </w:pPr>
    </w:p>
    <w:p w14:paraId="0341D6D7">
      <w:pPr>
        <w:rPr>
          <w:rFonts w:hint="eastAsia" w:eastAsia="黑体"/>
          <w:sz w:val="44"/>
          <w:lang w:val="en-US" w:eastAsia="zh-CN"/>
        </w:rPr>
      </w:pPr>
    </w:p>
    <w:p w14:paraId="1535DDE9">
      <w:pPr>
        <w:rPr>
          <w:rFonts w:hint="eastAsia" w:eastAsia="黑体"/>
          <w:sz w:val="44"/>
          <w:lang w:val="en-US" w:eastAsia="zh-CN"/>
        </w:rPr>
      </w:pPr>
    </w:p>
    <w:p w14:paraId="6D5E62C2">
      <w:pPr>
        <w:rPr>
          <w:rFonts w:hint="eastAsia" w:eastAsia="黑体"/>
          <w:sz w:val="44"/>
          <w:lang w:val="en-US" w:eastAsia="zh-CN"/>
        </w:rPr>
      </w:pPr>
    </w:p>
    <w:p w14:paraId="3BC8F39E">
      <w:pPr>
        <w:rPr>
          <w:rFonts w:hint="eastAsia" w:eastAsia="黑体"/>
          <w:sz w:val="44"/>
          <w:lang w:val="en-US" w:eastAsia="zh-CN"/>
        </w:rPr>
      </w:pPr>
    </w:p>
    <w:p w14:paraId="4D04857D">
      <w:pPr>
        <w:rPr>
          <w:rFonts w:hint="eastAsia" w:eastAsia="黑体"/>
          <w:sz w:val="44"/>
          <w:lang w:val="en-US" w:eastAsia="zh-CN"/>
        </w:rPr>
      </w:pPr>
    </w:p>
    <w:p w14:paraId="2B178569">
      <w:pPr>
        <w:rPr>
          <w:rFonts w:hint="eastAsia" w:eastAsia="黑体"/>
          <w:sz w:val="44"/>
          <w:lang w:val="en-US" w:eastAsia="zh-CN"/>
        </w:rPr>
      </w:pPr>
    </w:p>
    <w:p w14:paraId="733F74D2">
      <w:pPr>
        <w:rPr>
          <w:rFonts w:hint="eastAsia" w:eastAsia="黑体"/>
          <w:sz w:val="44"/>
          <w:lang w:val="en-US" w:eastAsia="zh-CN"/>
        </w:rPr>
      </w:pPr>
    </w:p>
    <w:p w14:paraId="070EF858">
      <w:pPr>
        <w:rPr>
          <w:rFonts w:hint="eastAsia" w:eastAsia="黑体"/>
          <w:sz w:val="44"/>
          <w:lang w:val="en-US" w:eastAsia="zh-CN"/>
        </w:rPr>
      </w:pPr>
    </w:p>
    <w:p w14:paraId="32BB128C">
      <w:pPr>
        <w:rPr>
          <w:rFonts w:hint="eastAsia" w:eastAsia="黑体"/>
          <w:sz w:val="44"/>
          <w:lang w:val="en-US" w:eastAsia="zh-CN"/>
        </w:rPr>
      </w:pPr>
    </w:p>
    <w:p w14:paraId="6EBAD7CB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6A65C65E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5812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20C4D4D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49A1A09E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7A327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2D9F3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28CF9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顶棚</w:t>
            </w:r>
          </w:p>
        </w:tc>
        <w:tc>
          <w:tcPr>
            <w:tcW w:w="1323" w:type="dxa"/>
            <w:noWrap w:val="0"/>
            <w:vAlign w:val="center"/>
          </w:tcPr>
          <w:p w14:paraId="5B5BF9FC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0F1EBEA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4543E7A5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4966FE7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631684D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5532E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FF49FED"/>
        </w:tc>
        <w:tc>
          <w:tcPr>
            <w:tcW w:w="1323" w:type="dxa"/>
            <w:vMerge w:val="restart"/>
            <w:noWrap w:val="0"/>
            <w:vAlign w:val="center"/>
          </w:tcPr>
          <w:p w14:paraId="79C3104E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01D22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完整牢固、无破损、变形、腐朽和下垂脱落，油漆完好。</w:t>
            </w:r>
          </w:p>
        </w:tc>
        <w:tc>
          <w:tcPr>
            <w:tcW w:w="655" w:type="dxa"/>
            <w:noWrap w:val="0"/>
            <w:vAlign w:val="center"/>
          </w:tcPr>
          <w:p w14:paraId="138DE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EE521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3C7D1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F8B3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第3.1.2.4条</w:t>
            </w:r>
          </w:p>
        </w:tc>
      </w:tr>
      <w:tr w14:paraId="65B09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A095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2559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DF132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无明显变形、下垂，抹灰层稍有裂缝，面层稍有脱钉、翘角、松动，压条有脱落。</w:t>
            </w:r>
          </w:p>
        </w:tc>
        <w:tc>
          <w:tcPr>
            <w:tcW w:w="655" w:type="dxa"/>
            <w:noWrap w:val="0"/>
            <w:vAlign w:val="center"/>
          </w:tcPr>
          <w:p w14:paraId="6C06A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E1CB3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7B4E1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8451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第3.2.2.4条</w:t>
            </w:r>
          </w:p>
        </w:tc>
      </w:tr>
      <w:tr w14:paraId="2A849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DDF4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AE46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70E9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有明显变形、下垂，抹灰层局部有裂缝，面层局部有脱钉、翘角、松动，部分压条脱落。</w:t>
            </w:r>
          </w:p>
        </w:tc>
        <w:tc>
          <w:tcPr>
            <w:tcW w:w="655" w:type="dxa"/>
            <w:noWrap w:val="0"/>
            <w:vAlign w:val="center"/>
          </w:tcPr>
          <w:p w14:paraId="56C05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32A03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083EB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6E1B5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第3.3.2.4条</w:t>
            </w:r>
          </w:p>
        </w:tc>
      </w:tr>
      <w:tr w14:paraId="7DCB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F4EF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5D49A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711AFC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严重变形下垂，木筋弯曲翘裂、腐朽、蛀蚀，面层严重破损，压条脱落，油漆见底。</w:t>
            </w:r>
          </w:p>
        </w:tc>
        <w:tc>
          <w:tcPr>
            <w:tcW w:w="655" w:type="dxa"/>
            <w:noWrap w:val="0"/>
            <w:vAlign w:val="center"/>
          </w:tcPr>
          <w:p w14:paraId="6501D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752DC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2CBEA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34AD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第3.4.2.4条</w:t>
            </w:r>
          </w:p>
        </w:tc>
      </w:tr>
      <w:tr w14:paraId="1C98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5BB6B3F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775A63F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24928AAE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373AB6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792FD3AD">
            <w:pPr>
              <w:rPr>
                <w:rFonts w:hint="eastAsia"/>
                <w:sz w:val="24"/>
              </w:rPr>
            </w:pPr>
          </w:p>
        </w:tc>
      </w:tr>
    </w:tbl>
    <w:p w14:paraId="568CC122">
      <w:pPr>
        <w:rPr>
          <w:rFonts w:hint="eastAsia" w:eastAsia="黑体"/>
          <w:sz w:val="44"/>
          <w:lang w:val="en-US" w:eastAsia="zh-CN"/>
        </w:rPr>
      </w:pPr>
    </w:p>
    <w:p w14:paraId="17460141">
      <w:pPr>
        <w:rPr>
          <w:rFonts w:hint="eastAsia" w:eastAsia="黑体"/>
          <w:sz w:val="44"/>
          <w:lang w:val="en-US" w:eastAsia="zh-CN"/>
        </w:rPr>
      </w:pPr>
    </w:p>
    <w:p w14:paraId="5DFE3F8F">
      <w:pPr>
        <w:rPr>
          <w:rFonts w:hint="eastAsia" w:eastAsia="黑体"/>
          <w:sz w:val="44"/>
          <w:lang w:val="en-US" w:eastAsia="zh-CN"/>
        </w:rPr>
      </w:pPr>
    </w:p>
    <w:p w14:paraId="3DBF3A9E">
      <w:pPr>
        <w:rPr>
          <w:rFonts w:hint="eastAsia" w:eastAsia="黑体"/>
          <w:sz w:val="44"/>
          <w:lang w:val="en-US" w:eastAsia="zh-CN"/>
        </w:rPr>
      </w:pPr>
    </w:p>
    <w:p w14:paraId="2ECEF978">
      <w:pPr>
        <w:rPr>
          <w:rFonts w:hint="eastAsia" w:eastAsia="黑体"/>
          <w:sz w:val="44"/>
          <w:lang w:val="en-US" w:eastAsia="zh-CN"/>
        </w:rPr>
      </w:pPr>
    </w:p>
    <w:p w14:paraId="60BAEF53">
      <w:pPr>
        <w:rPr>
          <w:rFonts w:hint="eastAsia" w:eastAsia="黑体"/>
          <w:sz w:val="44"/>
          <w:lang w:val="en-US" w:eastAsia="zh-CN"/>
        </w:rPr>
      </w:pPr>
    </w:p>
    <w:p w14:paraId="210D7B1D">
      <w:pPr>
        <w:rPr>
          <w:rFonts w:hint="eastAsia" w:eastAsia="黑体"/>
          <w:sz w:val="44"/>
          <w:lang w:val="en-US" w:eastAsia="zh-CN"/>
        </w:rPr>
      </w:pPr>
    </w:p>
    <w:p w14:paraId="48BCF5C1">
      <w:pPr>
        <w:rPr>
          <w:rFonts w:hint="eastAsia" w:eastAsia="黑体"/>
          <w:sz w:val="44"/>
          <w:lang w:val="en-US" w:eastAsia="zh-CN"/>
        </w:rPr>
      </w:pPr>
    </w:p>
    <w:p w14:paraId="7641F706">
      <w:pPr>
        <w:rPr>
          <w:rFonts w:hint="eastAsia" w:eastAsia="黑体"/>
          <w:sz w:val="44"/>
          <w:lang w:val="en-US" w:eastAsia="zh-CN"/>
        </w:rPr>
      </w:pPr>
    </w:p>
    <w:p w14:paraId="4A4A3B91">
      <w:pPr>
        <w:rPr>
          <w:rFonts w:hint="eastAsia" w:eastAsia="黑体"/>
          <w:sz w:val="44"/>
          <w:lang w:val="en-US" w:eastAsia="zh-CN"/>
        </w:rPr>
      </w:pPr>
    </w:p>
    <w:p w14:paraId="5B5B649F">
      <w:pPr>
        <w:rPr>
          <w:rFonts w:hint="eastAsia" w:eastAsia="黑体"/>
          <w:sz w:val="44"/>
          <w:lang w:val="en-US" w:eastAsia="zh-CN"/>
        </w:rPr>
      </w:pPr>
    </w:p>
    <w:p w14:paraId="47D46C06">
      <w:pPr>
        <w:rPr>
          <w:rFonts w:hint="eastAsia" w:eastAsia="黑体"/>
          <w:sz w:val="44"/>
          <w:lang w:val="en-US" w:eastAsia="zh-CN"/>
        </w:rPr>
      </w:pPr>
    </w:p>
    <w:p w14:paraId="7291B2B7">
      <w:pPr>
        <w:rPr>
          <w:rFonts w:hint="eastAsia" w:eastAsia="黑体"/>
          <w:sz w:val="44"/>
          <w:lang w:val="en-US" w:eastAsia="zh-CN"/>
        </w:rPr>
      </w:pPr>
    </w:p>
    <w:p w14:paraId="3BF06307">
      <w:pPr>
        <w:rPr>
          <w:rFonts w:hint="eastAsia" w:eastAsia="黑体"/>
          <w:sz w:val="44"/>
          <w:lang w:val="en-US" w:eastAsia="zh-CN"/>
        </w:rPr>
      </w:pPr>
    </w:p>
    <w:p w14:paraId="2FE93EEB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1929B7B1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47F9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7A54E47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2232525A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46175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44DC9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30309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细木</w:t>
            </w:r>
          </w:p>
          <w:p w14:paraId="17935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装修</w:t>
            </w:r>
          </w:p>
        </w:tc>
        <w:tc>
          <w:tcPr>
            <w:tcW w:w="1323" w:type="dxa"/>
            <w:noWrap w:val="0"/>
            <w:vAlign w:val="center"/>
          </w:tcPr>
          <w:p w14:paraId="4C9B0491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2511E896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06C8261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0E96BECD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20389E92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6503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626C764"/>
        </w:tc>
        <w:tc>
          <w:tcPr>
            <w:tcW w:w="1323" w:type="dxa"/>
            <w:vMerge w:val="restart"/>
            <w:noWrap w:val="0"/>
            <w:vAlign w:val="center"/>
          </w:tcPr>
          <w:p w14:paraId="18A8B4B5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229F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完整牢固，油漆完好。</w:t>
            </w:r>
          </w:p>
        </w:tc>
        <w:tc>
          <w:tcPr>
            <w:tcW w:w="655" w:type="dxa"/>
            <w:noWrap w:val="0"/>
            <w:vAlign w:val="center"/>
          </w:tcPr>
          <w:p w14:paraId="351F5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53857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3FF84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9C28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第3.1.2.5条</w:t>
            </w:r>
          </w:p>
        </w:tc>
      </w:tr>
      <w:tr w14:paraId="550E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4B1B6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41A9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A82E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稍有松动、残缺，油漆基本完好。</w:t>
            </w:r>
          </w:p>
        </w:tc>
        <w:tc>
          <w:tcPr>
            <w:tcW w:w="655" w:type="dxa"/>
            <w:noWrap w:val="0"/>
            <w:vAlign w:val="center"/>
          </w:tcPr>
          <w:p w14:paraId="58715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7B176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14C40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ED99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第3.2.2.5条</w:t>
            </w:r>
          </w:p>
        </w:tc>
      </w:tr>
      <w:tr w14:paraId="3CBB4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6FC5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D90B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3B149D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木质部分腐朽、蛀蚀、破裂；油漆老化。</w:t>
            </w:r>
          </w:p>
        </w:tc>
        <w:tc>
          <w:tcPr>
            <w:tcW w:w="655" w:type="dxa"/>
            <w:noWrap w:val="0"/>
            <w:vAlign w:val="center"/>
          </w:tcPr>
          <w:p w14:paraId="708FD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AC13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2A076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C905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第3.3.2.5条</w:t>
            </w:r>
          </w:p>
        </w:tc>
      </w:tr>
      <w:tr w14:paraId="10FC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62F0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3091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47D6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木质腐朽、蛀蚀、破裂，油漆老化见底。</w:t>
            </w:r>
          </w:p>
        </w:tc>
        <w:tc>
          <w:tcPr>
            <w:tcW w:w="655" w:type="dxa"/>
            <w:noWrap w:val="0"/>
            <w:vAlign w:val="center"/>
          </w:tcPr>
          <w:p w14:paraId="7E83D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A91D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00A2E0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AF6B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第3.4.2.5条</w:t>
            </w:r>
          </w:p>
        </w:tc>
      </w:tr>
      <w:tr w14:paraId="560BE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4DF46F7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5AF30D0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61653C57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40A66BB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5B8DCA43">
            <w:pPr>
              <w:rPr>
                <w:rFonts w:hint="eastAsia"/>
                <w:sz w:val="24"/>
              </w:rPr>
            </w:pPr>
          </w:p>
        </w:tc>
      </w:tr>
    </w:tbl>
    <w:p w14:paraId="2BB65B3C">
      <w:pPr>
        <w:rPr>
          <w:rFonts w:hint="eastAsia" w:eastAsia="黑体"/>
          <w:sz w:val="44"/>
          <w:lang w:val="en-US" w:eastAsia="zh-CN"/>
        </w:rPr>
      </w:pPr>
    </w:p>
    <w:p w14:paraId="1720CD22">
      <w:pPr>
        <w:rPr>
          <w:rFonts w:hint="eastAsia" w:eastAsia="黑体"/>
          <w:sz w:val="44"/>
          <w:lang w:val="en-US" w:eastAsia="zh-CN"/>
        </w:rPr>
      </w:pPr>
    </w:p>
    <w:p w14:paraId="137DF33E">
      <w:pPr>
        <w:rPr>
          <w:rFonts w:hint="eastAsia" w:eastAsia="黑体"/>
          <w:sz w:val="44"/>
          <w:lang w:val="en-US" w:eastAsia="zh-CN"/>
        </w:rPr>
      </w:pPr>
    </w:p>
    <w:p w14:paraId="590D72F6">
      <w:pPr>
        <w:rPr>
          <w:rFonts w:hint="eastAsia" w:eastAsia="黑体"/>
          <w:sz w:val="44"/>
          <w:lang w:val="en-US" w:eastAsia="zh-CN"/>
        </w:rPr>
      </w:pPr>
    </w:p>
    <w:p w14:paraId="0D87A406">
      <w:pPr>
        <w:rPr>
          <w:rFonts w:hint="eastAsia" w:eastAsia="黑体"/>
          <w:sz w:val="44"/>
          <w:lang w:val="en-US" w:eastAsia="zh-CN"/>
        </w:rPr>
      </w:pPr>
    </w:p>
    <w:p w14:paraId="54273618">
      <w:pPr>
        <w:rPr>
          <w:rFonts w:hint="eastAsia" w:eastAsia="黑体"/>
          <w:sz w:val="44"/>
          <w:lang w:val="en-US" w:eastAsia="zh-CN"/>
        </w:rPr>
      </w:pPr>
    </w:p>
    <w:p w14:paraId="3603C6CC">
      <w:pPr>
        <w:rPr>
          <w:rFonts w:hint="eastAsia" w:eastAsia="黑体"/>
          <w:sz w:val="44"/>
          <w:lang w:val="en-US" w:eastAsia="zh-CN"/>
        </w:rPr>
      </w:pPr>
    </w:p>
    <w:p w14:paraId="3248FEC3">
      <w:pPr>
        <w:rPr>
          <w:rFonts w:hint="eastAsia" w:eastAsia="黑体"/>
          <w:sz w:val="44"/>
          <w:lang w:val="en-US" w:eastAsia="zh-CN"/>
        </w:rPr>
      </w:pPr>
    </w:p>
    <w:p w14:paraId="67FE3B27">
      <w:pPr>
        <w:rPr>
          <w:rFonts w:hint="eastAsia" w:eastAsia="黑体"/>
          <w:sz w:val="44"/>
          <w:lang w:val="en-US" w:eastAsia="zh-CN"/>
        </w:rPr>
      </w:pPr>
    </w:p>
    <w:p w14:paraId="69BEC40A">
      <w:pPr>
        <w:rPr>
          <w:rFonts w:hint="eastAsia" w:eastAsia="黑体"/>
          <w:sz w:val="44"/>
          <w:lang w:val="en-US" w:eastAsia="zh-CN"/>
        </w:rPr>
      </w:pPr>
    </w:p>
    <w:p w14:paraId="58144FDA">
      <w:pPr>
        <w:rPr>
          <w:rFonts w:hint="eastAsia" w:eastAsia="黑体"/>
          <w:sz w:val="44"/>
          <w:lang w:val="en-US" w:eastAsia="zh-CN"/>
        </w:rPr>
      </w:pPr>
    </w:p>
    <w:p w14:paraId="1CB9D23E">
      <w:pPr>
        <w:rPr>
          <w:rFonts w:hint="eastAsia" w:eastAsia="黑体"/>
          <w:sz w:val="44"/>
          <w:lang w:val="en-US" w:eastAsia="zh-CN"/>
        </w:rPr>
      </w:pPr>
    </w:p>
    <w:p w14:paraId="49F92FC4">
      <w:pPr>
        <w:rPr>
          <w:rFonts w:hint="eastAsia" w:eastAsia="黑体"/>
          <w:sz w:val="44"/>
          <w:lang w:val="en-US" w:eastAsia="zh-CN"/>
        </w:rPr>
      </w:pPr>
    </w:p>
    <w:p w14:paraId="79D736A0">
      <w:pPr>
        <w:rPr>
          <w:rFonts w:hint="eastAsia" w:eastAsia="黑体"/>
          <w:sz w:val="44"/>
          <w:lang w:val="en-US" w:eastAsia="zh-CN"/>
        </w:rPr>
      </w:pPr>
    </w:p>
    <w:p w14:paraId="11BD9B7B">
      <w:pPr>
        <w:rPr>
          <w:rFonts w:hint="eastAsia" w:eastAsia="黑体"/>
          <w:sz w:val="44"/>
          <w:lang w:val="en-US" w:eastAsia="zh-CN"/>
        </w:rPr>
      </w:pPr>
    </w:p>
    <w:p w14:paraId="215199EC">
      <w:pPr>
        <w:rPr>
          <w:rFonts w:hint="eastAsia" w:eastAsia="黑体"/>
          <w:sz w:val="44"/>
          <w:lang w:val="en-US" w:eastAsia="zh-CN"/>
        </w:rPr>
      </w:pPr>
    </w:p>
    <w:p w14:paraId="0387B584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5D328868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6DB4F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208EB99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0E6F8EFE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2BF2C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06A62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2A446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水卫</w:t>
            </w:r>
          </w:p>
        </w:tc>
        <w:tc>
          <w:tcPr>
            <w:tcW w:w="1323" w:type="dxa"/>
            <w:noWrap w:val="0"/>
            <w:vAlign w:val="center"/>
          </w:tcPr>
          <w:p w14:paraId="1377600D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3A00BB06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56D9BE62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1740564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423F487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7A2F3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70741DAB"/>
        </w:tc>
        <w:tc>
          <w:tcPr>
            <w:tcW w:w="1323" w:type="dxa"/>
            <w:vMerge w:val="restart"/>
            <w:noWrap w:val="0"/>
            <w:vAlign w:val="center"/>
          </w:tcPr>
          <w:p w14:paraId="32A3232C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D88E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上、下水管道畅通，各种卫生器具完好，零件齐全无损。</w:t>
            </w:r>
          </w:p>
        </w:tc>
        <w:tc>
          <w:tcPr>
            <w:tcW w:w="655" w:type="dxa"/>
            <w:noWrap w:val="0"/>
            <w:vAlign w:val="center"/>
          </w:tcPr>
          <w:p w14:paraId="6A79E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FC2E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74B33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133F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第3.1.3.1条</w:t>
            </w:r>
          </w:p>
        </w:tc>
      </w:tr>
      <w:tr w14:paraId="41BE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F32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B10D1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86DC6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上、下水管道基本畅通，卫生器具基本完好，个别零件残缺损坏。</w:t>
            </w:r>
          </w:p>
        </w:tc>
        <w:tc>
          <w:tcPr>
            <w:tcW w:w="655" w:type="dxa"/>
            <w:noWrap w:val="0"/>
            <w:vAlign w:val="center"/>
          </w:tcPr>
          <w:p w14:paraId="5AE77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C8B6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7B7A8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DB80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第3.2.3.1条</w:t>
            </w:r>
          </w:p>
        </w:tc>
      </w:tr>
      <w:tr w14:paraId="3BDE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F4D9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D59F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3D4D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上、下水道不够畅通，管道有积垢、锈蚀，个别滴、漏、冒；卫生器具零件部分损坏、残缺。</w:t>
            </w:r>
          </w:p>
        </w:tc>
        <w:tc>
          <w:tcPr>
            <w:tcW w:w="655" w:type="dxa"/>
            <w:noWrap w:val="0"/>
            <w:vAlign w:val="center"/>
          </w:tcPr>
          <w:p w14:paraId="2F050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65EAEF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01806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4DF43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第3.3.3.1条</w:t>
            </w:r>
          </w:p>
        </w:tc>
      </w:tr>
      <w:tr w14:paraId="3AB93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4288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4A72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B9BA8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下水道严重堵塞、锈蚀、漏水；卫生器具零件严重损坏、残缺。</w:t>
            </w:r>
          </w:p>
        </w:tc>
        <w:tc>
          <w:tcPr>
            <w:tcW w:w="655" w:type="dxa"/>
            <w:noWrap w:val="0"/>
            <w:vAlign w:val="center"/>
          </w:tcPr>
          <w:p w14:paraId="0862C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9692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4D8D9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11E2B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第3.4.3.1条</w:t>
            </w:r>
          </w:p>
        </w:tc>
      </w:tr>
      <w:tr w14:paraId="7D44F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5D5BB45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15F3DCC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28DC7CDC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2CD9B34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0BA83803">
            <w:pPr>
              <w:rPr>
                <w:rFonts w:hint="eastAsia"/>
                <w:sz w:val="24"/>
              </w:rPr>
            </w:pPr>
          </w:p>
        </w:tc>
      </w:tr>
    </w:tbl>
    <w:p w14:paraId="03912DCD">
      <w:pPr>
        <w:rPr>
          <w:rFonts w:hint="eastAsia" w:eastAsia="黑体"/>
          <w:sz w:val="44"/>
          <w:lang w:val="en-US" w:eastAsia="zh-CN"/>
        </w:rPr>
      </w:pPr>
    </w:p>
    <w:p w14:paraId="5A581BF0">
      <w:pPr>
        <w:rPr>
          <w:rFonts w:hint="eastAsia" w:eastAsia="黑体"/>
          <w:sz w:val="44"/>
          <w:lang w:val="en-US" w:eastAsia="zh-CN"/>
        </w:rPr>
      </w:pPr>
    </w:p>
    <w:p w14:paraId="33634A89">
      <w:pPr>
        <w:rPr>
          <w:rFonts w:hint="eastAsia" w:eastAsia="黑体"/>
          <w:sz w:val="44"/>
          <w:lang w:val="en-US" w:eastAsia="zh-CN"/>
        </w:rPr>
      </w:pPr>
    </w:p>
    <w:p w14:paraId="1D56D365">
      <w:pPr>
        <w:rPr>
          <w:rFonts w:hint="eastAsia" w:eastAsia="黑体"/>
          <w:sz w:val="44"/>
          <w:lang w:val="en-US" w:eastAsia="zh-CN"/>
        </w:rPr>
      </w:pPr>
    </w:p>
    <w:p w14:paraId="68EB3264">
      <w:pPr>
        <w:rPr>
          <w:rFonts w:hint="eastAsia" w:eastAsia="黑体"/>
          <w:sz w:val="44"/>
          <w:lang w:val="en-US" w:eastAsia="zh-CN"/>
        </w:rPr>
      </w:pPr>
    </w:p>
    <w:p w14:paraId="325C9030">
      <w:pPr>
        <w:rPr>
          <w:rFonts w:hint="eastAsia" w:eastAsia="黑体"/>
          <w:sz w:val="44"/>
          <w:lang w:val="en-US" w:eastAsia="zh-CN"/>
        </w:rPr>
      </w:pPr>
    </w:p>
    <w:p w14:paraId="19F1BBCB">
      <w:pPr>
        <w:rPr>
          <w:rFonts w:hint="eastAsia" w:eastAsia="黑体"/>
          <w:sz w:val="44"/>
          <w:lang w:val="en-US" w:eastAsia="zh-CN"/>
        </w:rPr>
      </w:pPr>
    </w:p>
    <w:p w14:paraId="17D83E48">
      <w:pPr>
        <w:rPr>
          <w:rFonts w:hint="eastAsia" w:eastAsia="黑体"/>
          <w:sz w:val="44"/>
          <w:lang w:val="en-US" w:eastAsia="zh-CN"/>
        </w:rPr>
      </w:pPr>
    </w:p>
    <w:p w14:paraId="28D8D41F">
      <w:pPr>
        <w:rPr>
          <w:rFonts w:hint="eastAsia" w:eastAsia="黑体"/>
          <w:sz w:val="44"/>
          <w:lang w:val="en-US" w:eastAsia="zh-CN"/>
        </w:rPr>
      </w:pPr>
    </w:p>
    <w:p w14:paraId="11287DC7">
      <w:pPr>
        <w:rPr>
          <w:rFonts w:hint="eastAsia" w:eastAsia="黑体"/>
          <w:sz w:val="44"/>
          <w:lang w:val="en-US" w:eastAsia="zh-CN"/>
        </w:rPr>
      </w:pPr>
    </w:p>
    <w:p w14:paraId="5195ED05">
      <w:pPr>
        <w:rPr>
          <w:rFonts w:hint="eastAsia" w:eastAsia="黑体"/>
          <w:sz w:val="44"/>
          <w:lang w:val="en-US" w:eastAsia="zh-CN"/>
        </w:rPr>
      </w:pPr>
    </w:p>
    <w:p w14:paraId="5B16F447">
      <w:pPr>
        <w:rPr>
          <w:rFonts w:hint="eastAsia" w:eastAsia="黑体"/>
          <w:sz w:val="44"/>
          <w:lang w:val="en-US" w:eastAsia="zh-CN"/>
        </w:rPr>
      </w:pPr>
    </w:p>
    <w:p w14:paraId="4405A818">
      <w:pPr>
        <w:rPr>
          <w:rFonts w:hint="eastAsia" w:eastAsia="黑体"/>
          <w:sz w:val="44"/>
          <w:lang w:val="en-US" w:eastAsia="zh-CN"/>
        </w:rPr>
      </w:pPr>
    </w:p>
    <w:p w14:paraId="57A3A2DE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59369153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4C53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70D2CEE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14130EAE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42BD0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38963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1D9FF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电照</w:t>
            </w:r>
          </w:p>
        </w:tc>
        <w:tc>
          <w:tcPr>
            <w:tcW w:w="1323" w:type="dxa"/>
            <w:noWrap w:val="0"/>
            <w:vAlign w:val="center"/>
          </w:tcPr>
          <w:p w14:paraId="1C0D45F4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7D19691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05A2011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4C169AA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510ED392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5FAE9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6793367"/>
        </w:tc>
        <w:tc>
          <w:tcPr>
            <w:tcW w:w="1323" w:type="dxa"/>
            <w:vMerge w:val="restart"/>
            <w:noWrap w:val="0"/>
            <w:vAlign w:val="center"/>
          </w:tcPr>
          <w:p w14:paraId="2D1E08B7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6E0FB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电器设备、线路、各种照明装置完好牢固，绝缘良好。</w:t>
            </w:r>
          </w:p>
        </w:tc>
        <w:tc>
          <w:tcPr>
            <w:tcW w:w="655" w:type="dxa"/>
            <w:noWrap w:val="0"/>
            <w:vAlign w:val="center"/>
          </w:tcPr>
          <w:p w14:paraId="5AB28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FE39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79047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E619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第3.1.3.2条</w:t>
            </w:r>
          </w:p>
        </w:tc>
      </w:tr>
      <w:tr w14:paraId="5EF5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2340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BE93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5272E9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电器设备、线路、照明装置基本完好，个别零件损坏。</w:t>
            </w:r>
          </w:p>
        </w:tc>
        <w:tc>
          <w:tcPr>
            <w:tcW w:w="655" w:type="dxa"/>
            <w:noWrap w:val="0"/>
            <w:vAlign w:val="center"/>
          </w:tcPr>
          <w:p w14:paraId="244AD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0B0F3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3D77E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87E0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第3.2.3.2条</w:t>
            </w:r>
          </w:p>
        </w:tc>
      </w:tr>
      <w:tr w14:paraId="37F6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041C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77A3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7090D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设备陈旧，电线部分老化，绝缘性能差，少量照明装置有损坏、残缺。</w:t>
            </w:r>
          </w:p>
        </w:tc>
        <w:tc>
          <w:tcPr>
            <w:tcW w:w="655" w:type="dxa"/>
            <w:noWrap w:val="0"/>
            <w:vAlign w:val="center"/>
          </w:tcPr>
          <w:p w14:paraId="5BDC8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3C3276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22776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9263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第3.3.3.2条</w:t>
            </w:r>
          </w:p>
        </w:tc>
      </w:tr>
      <w:tr w14:paraId="32E0F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CA53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49532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6AD4F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设备陈旧残缺，电线普遍老化、零乱，照明装置残缺不齐，绝缘不符合安全用电要求。</w:t>
            </w:r>
          </w:p>
        </w:tc>
        <w:tc>
          <w:tcPr>
            <w:tcW w:w="655" w:type="dxa"/>
            <w:noWrap w:val="0"/>
            <w:vAlign w:val="center"/>
          </w:tcPr>
          <w:p w14:paraId="3B12F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78CC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5DC56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75957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第3.4.3.2条</w:t>
            </w:r>
          </w:p>
        </w:tc>
      </w:tr>
      <w:tr w14:paraId="7022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595EA64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4585798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58C5717A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5CAD5A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72617907">
            <w:pPr>
              <w:rPr>
                <w:rFonts w:hint="eastAsia"/>
                <w:sz w:val="24"/>
              </w:rPr>
            </w:pPr>
          </w:p>
        </w:tc>
      </w:tr>
    </w:tbl>
    <w:p w14:paraId="430F72CD">
      <w:pPr>
        <w:rPr>
          <w:rFonts w:hint="eastAsia" w:eastAsia="黑体"/>
          <w:sz w:val="44"/>
          <w:lang w:val="en-US" w:eastAsia="zh-CN"/>
        </w:rPr>
      </w:pPr>
    </w:p>
    <w:p w14:paraId="07D11A9B">
      <w:pPr>
        <w:rPr>
          <w:rFonts w:hint="eastAsia" w:eastAsia="黑体"/>
          <w:sz w:val="44"/>
          <w:lang w:val="en-US" w:eastAsia="zh-CN"/>
        </w:rPr>
      </w:pPr>
    </w:p>
    <w:p w14:paraId="104CED90">
      <w:pPr>
        <w:rPr>
          <w:rFonts w:hint="eastAsia" w:eastAsia="黑体"/>
          <w:sz w:val="44"/>
          <w:lang w:val="en-US" w:eastAsia="zh-CN"/>
        </w:rPr>
      </w:pPr>
    </w:p>
    <w:p w14:paraId="075DD95D">
      <w:pPr>
        <w:rPr>
          <w:rFonts w:hint="eastAsia" w:eastAsia="黑体"/>
          <w:sz w:val="44"/>
          <w:lang w:val="en-US" w:eastAsia="zh-CN"/>
        </w:rPr>
      </w:pPr>
    </w:p>
    <w:p w14:paraId="2C9CCD81">
      <w:pPr>
        <w:rPr>
          <w:rFonts w:hint="eastAsia" w:eastAsia="黑体"/>
          <w:sz w:val="44"/>
          <w:lang w:val="en-US" w:eastAsia="zh-CN"/>
        </w:rPr>
      </w:pPr>
    </w:p>
    <w:p w14:paraId="7AD02FC4">
      <w:pPr>
        <w:rPr>
          <w:rFonts w:hint="eastAsia" w:eastAsia="黑体"/>
          <w:sz w:val="44"/>
          <w:lang w:val="en-US" w:eastAsia="zh-CN"/>
        </w:rPr>
      </w:pPr>
    </w:p>
    <w:p w14:paraId="4BB49ABD">
      <w:pPr>
        <w:rPr>
          <w:rFonts w:hint="eastAsia" w:eastAsia="黑体"/>
          <w:sz w:val="44"/>
          <w:lang w:val="en-US" w:eastAsia="zh-CN"/>
        </w:rPr>
      </w:pPr>
    </w:p>
    <w:p w14:paraId="6BC8109B">
      <w:pPr>
        <w:rPr>
          <w:rFonts w:hint="eastAsia" w:eastAsia="黑体"/>
          <w:sz w:val="44"/>
          <w:lang w:val="en-US" w:eastAsia="zh-CN"/>
        </w:rPr>
      </w:pPr>
    </w:p>
    <w:p w14:paraId="0E850CEB">
      <w:pPr>
        <w:rPr>
          <w:rFonts w:hint="eastAsia" w:eastAsia="黑体"/>
          <w:sz w:val="44"/>
          <w:lang w:val="en-US" w:eastAsia="zh-CN"/>
        </w:rPr>
      </w:pPr>
    </w:p>
    <w:p w14:paraId="369F62F3">
      <w:pPr>
        <w:rPr>
          <w:rFonts w:hint="eastAsia" w:eastAsia="黑体"/>
          <w:sz w:val="44"/>
          <w:lang w:val="en-US" w:eastAsia="zh-CN"/>
        </w:rPr>
      </w:pPr>
    </w:p>
    <w:p w14:paraId="6D4D1C7C">
      <w:pPr>
        <w:rPr>
          <w:rFonts w:hint="eastAsia" w:eastAsia="黑体"/>
          <w:sz w:val="44"/>
          <w:lang w:val="en-US" w:eastAsia="zh-CN"/>
        </w:rPr>
      </w:pPr>
    </w:p>
    <w:p w14:paraId="180F753A">
      <w:pPr>
        <w:rPr>
          <w:rFonts w:hint="eastAsia" w:eastAsia="黑体"/>
          <w:sz w:val="44"/>
          <w:lang w:val="en-US" w:eastAsia="zh-CN"/>
        </w:rPr>
      </w:pPr>
    </w:p>
    <w:p w14:paraId="7FAB637E">
      <w:pPr>
        <w:rPr>
          <w:rFonts w:hint="eastAsia" w:eastAsia="黑体"/>
          <w:sz w:val="44"/>
          <w:lang w:val="en-US" w:eastAsia="zh-CN"/>
        </w:rPr>
      </w:pPr>
    </w:p>
    <w:p w14:paraId="428145EA">
      <w:pPr>
        <w:rPr>
          <w:rFonts w:hint="eastAsia" w:eastAsia="黑体"/>
          <w:sz w:val="44"/>
          <w:lang w:val="en-US" w:eastAsia="zh-CN"/>
        </w:rPr>
      </w:pPr>
    </w:p>
    <w:p w14:paraId="21C19D97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01C95DAF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1892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683B32D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5F0B414E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25D7E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0320A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375D4E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暖气</w:t>
            </w:r>
          </w:p>
        </w:tc>
        <w:tc>
          <w:tcPr>
            <w:tcW w:w="1323" w:type="dxa"/>
            <w:noWrap w:val="0"/>
            <w:vAlign w:val="center"/>
          </w:tcPr>
          <w:p w14:paraId="278C0603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5FA7A2F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55301CB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6B7870F0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596B5464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168EF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D09BEE2"/>
        </w:tc>
        <w:tc>
          <w:tcPr>
            <w:tcW w:w="1323" w:type="dxa"/>
            <w:vMerge w:val="restart"/>
            <w:noWrap w:val="0"/>
            <w:vAlign w:val="center"/>
          </w:tcPr>
          <w:p w14:paraId="5B84BFC9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D3E98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设备、管道、烟道畅通、完好，无堵、冒、漏，使用正常。</w:t>
            </w:r>
          </w:p>
        </w:tc>
        <w:tc>
          <w:tcPr>
            <w:tcW w:w="655" w:type="dxa"/>
            <w:noWrap w:val="0"/>
            <w:vAlign w:val="center"/>
          </w:tcPr>
          <w:p w14:paraId="6515E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C4E5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5593B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BDF7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第3.1.3.3条</w:t>
            </w:r>
          </w:p>
        </w:tc>
      </w:tr>
      <w:tr w14:paraId="579A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C962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7E00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4A45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设备、管道、烟道基本畅通，稍有锈蚀，个别零件损坏，基本能正常使用。</w:t>
            </w:r>
          </w:p>
        </w:tc>
        <w:tc>
          <w:tcPr>
            <w:tcW w:w="655" w:type="dxa"/>
            <w:noWrap w:val="0"/>
            <w:vAlign w:val="center"/>
          </w:tcPr>
          <w:p w14:paraId="28545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22306E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43C2F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0B985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第3.2.3.3条</w:t>
            </w:r>
          </w:p>
        </w:tc>
      </w:tr>
      <w:tr w14:paraId="475A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5647C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1B133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68B9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部分设备、管道锈蚀严重，零件损坏，有滴、冒、跑现象，供气不正常。</w:t>
            </w:r>
          </w:p>
        </w:tc>
        <w:tc>
          <w:tcPr>
            <w:tcW w:w="655" w:type="dxa"/>
            <w:noWrap w:val="0"/>
            <w:vAlign w:val="center"/>
          </w:tcPr>
          <w:p w14:paraId="0B00D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B3D56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6F352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307F4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第3.3.3.3条</w:t>
            </w:r>
          </w:p>
        </w:tc>
      </w:tr>
      <w:tr w14:paraId="22AE7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6E618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6ADB2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2D1CA0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设备、管道锈蚀严重，零件损坏、残缺不齐，跑、冒、滴现象严重，基本上已无法使用。</w:t>
            </w:r>
          </w:p>
        </w:tc>
        <w:tc>
          <w:tcPr>
            <w:tcW w:w="655" w:type="dxa"/>
            <w:noWrap w:val="0"/>
            <w:vAlign w:val="center"/>
          </w:tcPr>
          <w:p w14:paraId="6A1196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96B72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723B0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3E01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第3.4.3.3条</w:t>
            </w:r>
          </w:p>
        </w:tc>
      </w:tr>
      <w:tr w14:paraId="6B4E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01585BF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0729C6A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28029482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36A229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10CF18EE">
            <w:pPr>
              <w:rPr>
                <w:rFonts w:hint="eastAsia"/>
                <w:sz w:val="24"/>
              </w:rPr>
            </w:pPr>
          </w:p>
        </w:tc>
      </w:tr>
    </w:tbl>
    <w:p w14:paraId="292A0B18">
      <w:pPr>
        <w:rPr>
          <w:rFonts w:hint="eastAsia" w:eastAsia="黑体"/>
          <w:sz w:val="44"/>
          <w:lang w:val="en-US" w:eastAsia="zh-CN"/>
        </w:rPr>
      </w:pPr>
    </w:p>
    <w:p w14:paraId="564BD0A8">
      <w:pPr>
        <w:rPr>
          <w:rFonts w:hint="eastAsia" w:eastAsia="黑体"/>
          <w:sz w:val="44"/>
          <w:lang w:val="en-US" w:eastAsia="zh-CN"/>
        </w:rPr>
      </w:pPr>
    </w:p>
    <w:p w14:paraId="50A2782B">
      <w:pPr>
        <w:rPr>
          <w:rFonts w:hint="eastAsia" w:eastAsia="黑体"/>
          <w:sz w:val="44"/>
          <w:lang w:val="en-US" w:eastAsia="zh-CN"/>
        </w:rPr>
      </w:pPr>
    </w:p>
    <w:p w14:paraId="199645DB">
      <w:pPr>
        <w:rPr>
          <w:rFonts w:hint="eastAsia" w:eastAsia="黑体"/>
          <w:sz w:val="44"/>
          <w:lang w:val="en-US" w:eastAsia="zh-CN"/>
        </w:rPr>
      </w:pPr>
    </w:p>
    <w:p w14:paraId="7A81C93E">
      <w:pPr>
        <w:rPr>
          <w:rFonts w:hint="eastAsia" w:eastAsia="黑体"/>
          <w:sz w:val="44"/>
          <w:lang w:val="en-US" w:eastAsia="zh-CN"/>
        </w:rPr>
      </w:pPr>
    </w:p>
    <w:p w14:paraId="6788D6F8">
      <w:pPr>
        <w:rPr>
          <w:rFonts w:hint="eastAsia" w:eastAsia="黑体"/>
          <w:sz w:val="44"/>
          <w:lang w:val="en-US" w:eastAsia="zh-CN"/>
        </w:rPr>
      </w:pPr>
    </w:p>
    <w:p w14:paraId="474153AF">
      <w:pPr>
        <w:rPr>
          <w:rFonts w:hint="eastAsia" w:eastAsia="黑体"/>
          <w:sz w:val="44"/>
          <w:lang w:val="en-US" w:eastAsia="zh-CN"/>
        </w:rPr>
      </w:pPr>
    </w:p>
    <w:p w14:paraId="332B1ADA">
      <w:pPr>
        <w:rPr>
          <w:rFonts w:hint="eastAsia" w:eastAsia="黑体"/>
          <w:sz w:val="44"/>
          <w:lang w:val="en-US" w:eastAsia="zh-CN"/>
        </w:rPr>
      </w:pPr>
    </w:p>
    <w:p w14:paraId="7C6A65B7">
      <w:pPr>
        <w:rPr>
          <w:rFonts w:hint="eastAsia" w:eastAsia="黑体"/>
          <w:sz w:val="44"/>
          <w:lang w:val="en-US" w:eastAsia="zh-CN"/>
        </w:rPr>
      </w:pPr>
    </w:p>
    <w:p w14:paraId="39093CAF">
      <w:pPr>
        <w:rPr>
          <w:rFonts w:hint="eastAsia" w:eastAsia="黑体"/>
          <w:sz w:val="44"/>
          <w:lang w:val="en-US" w:eastAsia="zh-CN"/>
        </w:rPr>
      </w:pPr>
    </w:p>
    <w:p w14:paraId="16497107">
      <w:pPr>
        <w:rPr>
          <w:rFonts w:hint="eastAsia" w:eastAsia="黑体"/>
          <w:sz w:val="44"/>
          <w:lang w:val="en-US" w:eastAsia="zh-CN"/>
        </w:rPr>
      </w:pPr>
    </w:p>
    <w:p w14:paraId="4C3C0351">
      <w:pPr>
        <w:rPr>
          <w:rFonts w:hint="eastAsia" w:eastAsia="黑体"/>
          <w:sz w:val="44"/>
          <w:lang w:val="en-US" w:eastAsia="zh-CN"/>
        </w:rPr>
      </w:pPr>
    </w:p>
    <w:p w14:paraId="5A1C44A8">
      <w:pPr>
        <w:rPr>
          <w:rFonts w:hint="eastAsia" w:eastAsia="黑体"/>
          <w:sz w:val="44"/>
          <w:lang w:val="en-US" w:eastAsia="zh-CN"/>
        </w:rPr>
      </w:pPr>
    </w:p>
    <w:p w14:paraId="10BDC37B">
      <w:pPr>
        <w:rPr>
          <w:rFonts w:hint="eastAsia" w:eastAsia="黑体"/>
          <w:sz w:val="44"/>
          <w:lang w:val="en-US" w:eastAsia="zh-CN"/>
        </w:rPr>
      </w:pPr>
    </w:p>
    <w:p w14:paraId="6259A3C1">
      <w:pPr>
        <w:ind w:firstLine="1320" w:firstLineChars="300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t>房屋安全鉴定现场查勘表 （续页）</w:t>
      </w:r>
    </w:p>
    <w:p w14:paraId="49050248">
      <w:pPr>
        <w:ind w:right="880"/>
        <w:rPr>
          <w:rFonts w:eastAsia="黑体"/>
          <w:sz w:val="44"/>
        </w:rPr>
      </w:pPr>
      <w:r>
        <w:rPr>
          <w:rFonts w:hAnsi="宋体"/>
          <w:sz w:val="24"/>
        </w:rPr>
        <w:t>鉴定编号：武房鉴字[</w:t>
      </w:r>
      <w:r>
        <w:rPr>
          <w:rFonts w:hint="eastAsia" w:hAnsi="宋体"/>
          <w:sz w:val="24"/>
          <w:lang w:val="en-US" w:eastAsia="zh-CN"/>
        </w:rPr>
        <w:t xml:space="preserve">       </w:t>
      </w:r>
      <w:r>
        <w:rPr>
          <w:rFonts w:hAnsi="宋体"/>
          <w:sz w:val="24"/>
        </w:rPr>
        <w:t>]</w:t>
      </w:r>
      <w:r>
        <w:rPr>
          <w:rFonts w:hint="eastAsia" w:hAnsi="宋体"/>
          <w:sz w:val="24"/>
          <w:lang w:val="en-US" w:eastAsia="zh-CN"/>
        </w:rPr>
        <w:t xml:space="preserve">         </w:t>
      </w:r>
      <w:r>
        <w:rPr>
          <w:rFonts w:hAnsi="宋体"/>
          <w:sz w:val="24"/>
        </w:rPr>
        <w:t>号</w:t>
      </w:r>
      <w:r>
        <w:rPr>
          <w:rFonts w:hint="eastAsia" w:hAnsi="宋体"/>
          <w:sz w:val="24"/>
        </w:rPr>
        <w:t xml:space="preserve">    </w:t>
      </w:r>
      <w:r>
        <w:rPr>
          <w:rFonts w:hAnsi="宋体"/>
          <w:sz w:val="24"/>
        </w:rPr>
        <w:t xml:space="preserve">                第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 共</w:t>
      </w: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>页</w:t>
      </w:r>
    </w:p>
    <w:tbl>
      <w:tblPr>
        <w:tblStyle w:val="9"/>
        <w:tblW w:w="0" w:type="auto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23"/>
        <w:gridCol w:w="3414"/>
        <w:gridCol w:w="1276"/>
        <w:gridCol w:w="399"/>
        <w:gridCol w:w="655"/>
        <w:gridCol w:w="1311"/>
        <w:gridCol w:w="1320"/>
      </w:tblGrid>
      <w:tr w14:paraId="2E60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1021" w:type="dxa"/>
            <w:vMerge w:val="restart"/>
            <w:noWrap w:val="0"/>
            <w:vAlign w:val="center"/>
          </w:tcPr>
          <w:p w14:paraId="4E404C4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房屋受损情况</w:t>
            </w:r>
          </w:p>
          <w:p w14:paraId="07884397">
            <w:pPr>
              <w:jc w:val="center"/>
              <w:rPr>
                <w:rFonts w:hint="eastAsia"/>
                <w:b/>
                <w:bCs/>
                <w:spacing w:val="-11"/>
                <w:sz w:val="24"/>
                <w:lang w:val="en-US" w:eastAsia="zh-CN"/>
              </w:rPr>
            </w:pPr>
          </w:p>
          <w:p w14:paraId="631F6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-11"/>
                <w:sz w:val="28"/>
                <w:szCs w:val="28"/>
                <w:lang w:val="en-US" w:eastAsia="zh-CN"/>
              </w:rPr>
              <w:t>其他</w:t>
            </w:r>
          </w:p>
          <w:p w14:paraId="518CB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/>
                <w:b/>
                <w:bCs/>
                <w:spacing w:val="-11"/>
                <w:sz w:val="28"/>
                <w:szCs w:val="28"/>
                <w:lang w:val="en-US" w:eastAsia="zh-CN"/>
              </w:rPr>
            </w:pPr>
          </w:p>
          <w:p w14:paraId="7E1F9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特种</w:t>
            </w:r>
          </w:p>
          <w:p w14:paraId="004BC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-11"/>
                <w:sz w:val="28"/>
                <w:szCs w:val="28"/>
                <w:lang w:val="en-US" w:eastAsia="zh-CN"/>
              </w:rPr>
              <w:t>设备</w:t>
            </w:r>
          </w:p>
        </w:tc>
        <w:tc>
          <w:tcPr>
            <w:tcW w:w="1323" w:type="dxa"/>
            <w:noWrap w:val="0"/>
            <w:vAlign w:val="center"/>
          </w:tcPr>
          <w:p w14:paraId="5BED225E">
            <w:pPr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构件轴线</w:t>
            </w:r>
          </w:p>
        </w:tc>
        <w:tc>
          <w:tcPr>
            <w:tcW w:w="5744" w:type="dxa"/>
            <w:gridSpan w:val="4"/>
            <w:noWrap w:val="0"/>
            <w:vAlign w:val="center"/>
          </w:tcPr>
          <w:p w14:paraId="0896293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损坏构件查勘情况</w:t>
            </w:r>
          </w:p>
        </w:tc>
        <w:tc>
          <w:tcPr>
            <w:tcW w:w="1311" w:type="dxa"/>
            <w:noWrap w:val="0"/>
            <w:vAlign w:val="center"/>
          </w:tcPr>
          <w:p w14:paraId="35A7598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评定结果</w:t>
            </w:r>
          </w:p>
        </w:tc>
        <w:tc>
          <w:tcPr>
            <w:tcW w:w="1320" w:type="dxa"/>
            <w:noWrap w:val="0"/>
            <w:vAlign w:val="center"/>
          </w:tcPr>
          <w:p w14:paraId="76FB0D4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</w:t>
            </w:r>
          </w:p>
          <w:p w14:paraId="20651B25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标准条款</w:t>
            </w:r>
          </w:p>
        </w:tc>
      </w:tr>
      <w:tr w14:paraId="2F7C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BACC559"/>
        </w:tc>
        <w:tc>
          <w:tcPr>
            <w:tcW w:w="1323" w:type="dxa"/>
            <w:vMerge w:val="restart"/>
            <w:noWrap w:val="0"/>
            <w:vAlign w:val="center"/>
          </w:tcPr>
          <w:p w14:paraId="714D25FC">
            <w:pPr>
              <w:jc w:val="center"/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F2570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现状良好，使用正常。</w:t>
            </w:r>
          </w:p>
        </w:tc>
        <w:tc>
          <w:tcPr>
            <w:tcW w:w="655" w:type="dxa"/>
            <w:noWrap w:val="0"/>
            <w:vAlign w:val="center"/>
          </w:tcPr>
          <w:p w14:paraId="01F8C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EF64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完好</w:t>
            </w:r>
          </w:p>
        </w:tc>
        <w:tc>
          <w:tcPr>
            <w:tcW w:w="1320" w:type="dxa"/>
            <w:noWrap w:val="0"/>
            <w:vAlign w:val="center"/>
          </w:tcPr>
          <w:p w14:paraId="3350B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2618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第3.1.3.4条</w:t>
            </w:r>
          </w:p>
        </w:tc>
      </w:tr>
      <w:tr w14:paraId="60029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3CE95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2E8D3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04EE01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现状基本良好，能正常使用。</w:t>
            </w:r>
          </w:p>
        </w:tc>
        <w:tc>
          <w:tcPr>
            <w:tcW w:w="655" w:type="dxa"/>
            <w:noWrap w:val="0"/>
            <w:vAlign w:val="center"/>
          </w:tcPr>
          <w:p w14:paraId="01E34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4ACC7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基本完好</w:t>
            </w:r>
          </w:p>
        </w:tc>
        <w:tc>
          <w:tcPr>
            <w:tcW w:w="1320" w:type="dxa"/>
            <w:noWrap w:val="0"/>
            <w:vAlign w:val="center"/>
          </w:tcPr>
          <w:p w14:paraId="68043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5E805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第3.2.3.4条</w:t>
            </w:r>
          </w:p>
        </w:tc>
      </w:tr>
      <w:tr w14:paraId="2D119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2B44E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3D578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443FC1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不能正常使用。</w:t>
            </w:r>
          </w:p>
        </w:tc>
        <w:tc>
          <w:tcPr>
            <w:tcW w:w="655" w:type="dxa"/>
            <w:noWrap w:val="0"/>
            <w:vAlign w:val="center"/>
          </w:tcPr>
          <w:p w14:paraId="02F0B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0AC50A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一般损坏</w:t>
            </w:r>
          </w:p>
        </w:tc>
        <w:tc>
          <w:tcPr>
            <w:tcW w:w="1320" w:type="dxa"/>
            <w:noWrap w:val="0"/>
            <w:vAlign w:val="center"/>
          </w:tcPr>
          <w:p w14:paraId="53051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2A2E8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第3.3.3.4条</w:t>
            </w:r>
          </w:p>
        </w:tc>
      </w:tr>
      <w:tr w14:paraId="38C8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1021" w:type="dxa"/>
            <w:vMerge w:val="continue"/>
            <w:noWrap w:val="0"/>
            <w:vAlign w:val="center"/>
          </w:tcPr>
          <w:p w14:paraId="05666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continue"/>
            <w:noWrap w:val="0"/>
            <w:vAlign w:val="center"/>
          </w:tcPr>
          <w:p w14:paraId="79D60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089" w:type="dxa"/>
            <w:gridSpan w:val="3"/>
            <w:noWrap w:val="0"/>
            <w:vAlign w:val="center"/>
          </w:tcPr>
          <w:p w14:paraId="1B04E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严重损坏，已无法使用。</w:t>
            </w:r>
          </w:p>
        </w:tc>
        <w:tc>
          <w:tcPr>
            <w:tcW w:w="655" w:type="dxa"/>
            <w:noWrap w:val="0"/>
            <w:vAlign w:val="center"/>
          </w:tcPr>
          <w:p w14:paraId="1B5D4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 w:val="32"/>
                <w:szCs w:val="32"/>
              </w:rPr>
              <w:sym w:font="Wingdings 2" w:char="00A3"/>
            </w:r>
          </w:p>
        </w:tc>
        <w:tc>
          <w:tcPr>
            <w:tcW w:w="1311" w:type="dxa"/>
            <w:noWrap w:val="0"/>
            <w:vAlign w:val="center"/>
          </w:tcPr>
          <w:p w14:paraId="740F48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严重损坏</w:t>
            </w:r>
          </w:p>
        </w:tc>
        <w:tc>
          <w:tcPr>
            <w:tcW w:w="1320" w:type="dxa"/>
            <w:noWrap w:val="0"/>
            <w:vAlign w:val="center"/>
          </w:tcPr>
          <w:p w14:paraId="53023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“完标”</w:t>
            </w:r>
          </w:p>
          <w:p w14:paraId="73187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第3.4.3.4条</w:t>
            </w:r>
          </w:p>
        </w:tc>
      </w:tr>
      <w:tr w14:paraId="764A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021" w:type="dxa"/>
            <w:noWrap w:val="0"/>
            <w:vAlign w:val="center"/>
          </w:tcPr>
          <w:p w14:paraId="54B2008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查勘人</w:t>
            </w:r>
          </w:p>
          <w:p w14:paraId="373FFE4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  <w:tc>
          <w:tcPr>
            <w:tcW w:w="4737" w:type="dxa"/>
            <w:gridSpan w:val="2"/>
            <w:noWrap w:val="0"/>
            <w:vAlign w:val="center"/>
          </w:tcPr>
          <w:p w14:paraId="6BBF9319">
            <w:pPr>
              <w:rPr>
                <w:rFonts w:hint="eastAsia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488F63B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查勘时间</w:t>
            </w:r>
          </w:p>
        </w:tc>
        <w:tc>
          <w:tcPr>
            <w:tcW w:w="3685" w:type="dxa"/>
            <w:gridSpan w:val="4"/>
            <w:noWrap w:val="0"/>
            <w:vAlign w:val="center"/>
          </w:tcPr>
          <w:p w14:paraId="63AC5956">
            <w:pPr>
              <w:rPr>
                <w:rFonts w:hint="eastAsia"/>
                <w:sz w:val="24"/>
              </w:rPr>
            </w:pPr>
          </w:p>
        </w:tc>
      </w:tr>
    </w:tbl>
    <w:p w14:paraId="7AA0EB38">
      <w:pPr>
        <w:rPr>
          <w:rFonts w:hint="eastAsia" w:eastAsia="黑体"/>
          <w:sz w:val="44"/>
          <w:lang w:val="en-US" w:eastAsia="zh-CN"/>
        </w:rPr>
      </w:pPr>
    </w:p>
    <w:sectPr>
      <w:pgSz w:w="11906" w:h="16838"/>
      <w:pgMar w:top="720" w:right="566" w:bottom="72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DUwMTY1MTU4NzA4NzQ3ZDNjMjQwZDRlMTI2YzI1YjEifQ=="/>
    <w:docVar w:name="KSO_WPS_MARK_KEY" w:val="e1a0fb4b-e6c4-4fc1-9592-74b82e92efe0"/>
  </w:docVars>
  <w:rsids>
    <w:rsidRoot w:val="00584E49"/>
    <w:rsid w:val="00020C49"/>
    <w:rsid w:val="0002515D"/>
    <w:rsid w:val="00056816"/>
    <w:rsid w:val="00092F66"/>
    <w:rsid w:val="000B2388"/>
    <w:rsid w:val="000B7C48"/>
    <w:rsid w:val="000C0096"/>
    <w:rsid w:val="000C5DFA"/>
    <w:rsid w:val="00124817"/>
    <w:rsid w:val="001527E9"/>
    <w:rsid w:val="00154D66"/>
    <w:rsid w:val="001930F7"/>
    <w:rsid w:val="001A256B"/>
    <w:rsid w:val="001F5D40"/>
    <w:rsid w:val="002179C3"/>
    <w:rsid w:val="00241A9A"/>
    <w:rsid w:val="0025574F"/>
    <w:rsid w:val="00270790"/>
    <w:rsid w:val="00277D77"/>
    <w:rsid w:val="0029090A"/>
    <w:rsid w:val="00306F40"/>
    <w:rsid w:val="003155E0"/>
    <w:rsid w:val="00353BF0"/>
    <w:rsid w:val="003A471B"/>
    <w:rsid w:val="003C36E6"/>
    <w:rsid w:val="00400325"/>
    <w:rsid w:val="004D31D6"/>
    <w:rsid w:val="004D65D8"/>
    <w:rsid w:val="00577BEE"/>
    <w:rsid w:val="0058026B"/>
    <w:rsid w:val="00584E49"/>
    <w:rsid w:val="006134E5"/>
    <w:rsid w:val="00615D81"/>
    <w:rsid w:val="00645EBA"/>
    <w:rsid w:val="006A590B"/>
    <w:rsid w:val="006B3EBE"/>
    <w:rsid w:val="006B5F43"/>
    <w:rsid w:val="006D19B3"/>
    <w:rsid w:val="00746925"/>
    <w:rsid w:val="007627E5"/>
    <w:rsid w:val="00772CAC"/>
    <w:rsid w:val="00773CD4"/>
    <w:rsid w:val="00791567"/>
    <w:rsid w:val="00793939"/>
    <w:rsid w:val="007A191E"/>
    <w:rsid w:val="007B1048"/>
    <w:rsid w:val="007B3C0C"/>
    <w:rsid w:val="007C071C"/>
    <w:rsid w:val="007E0277"/>
    <w:rsid w:val="00811E18"/>
    <w:rsid w:val="00812F1F"/>
    <w:rsid w:val="00825791"/>
    <w:rsid w:val="0084027E"/>
    <w:rsid w:val="00892CE9"/>
    <w:rsid w:val="008E6447"/>
    <w:rsid w:val="008E6A92"/>
    <w:rsid w:val="00935314"/>
    <w:rsid w:val="00937502"/>
    <w:rsid w:val="009D1904"/>
    <w:rsid w:val="009E5F10"/>
    <w:rsid w:val="00A37CED"/>
    <w:rsid w:val="00A52B42"/>
    <w:rsid w:val="00AA785C"/>
    <w:rsid w:val="00AD2F44"/>
    <w:rsid w:val="00AE1DD3"/>
    <w:rsid w:val="00AE6C50"/>
    <w:rsid w:val="00AF6C31"/>
    <w:rsid w:val="00B03F03"/>
    <w:rsid w:val="00B15C75"/>
    <w:rsid w:val="00B52044"/>
    <w:rsid w:val="00B66F5D"/>
    <w:rsid w:val="00B87680"/>
    <w:rsid w:val="00C04257"/>
    <w:rsid w:val="00C47A05"/>
    <w:rsid w:val="00CC2C1D"/>
    <w:rsid w:val="00CF5520"/>
    <w:rsid w:val="00D15253"/>
    <w:rsid w:val="00D323DE"/>
    <w:rsid w:val="00D33E7B"/>
    <w:rsid w:val="00D42371"/>
    <w:rsid w:val="00D66856"/>
    <w:rsid w:val="00DB766F"/>
    <w:rsid w:val="00DC271F"/>
    <w:rsid w:val="00E14E1C"/>
    <w:rsid w:val="00E53ECE"/>
    <w:rsid w:val="00E65E3D"/>
    <w:rsid w:val="00EC25BC"/>
    <w:rsid w:val="00ED469B"/>
    <w:rsid w:val="00ED5287"/>
    <w:rsid w:val="00EE12A5"/>
    <w:rsid w:val="00EF11E4"/>
    <w:rsid w:val="00EF2ACB"/>
    <w:rsid w:val="00F12A88"/>
    <w:rsid w:val="00F95119"/>
    <w:rsid w:val="00FF7BD0"/>
    <w:rsid w:val="02796447"/>
    <w:rsid w:val="05815FFA"/>
    <w:rsid w:val="0605410B"/>
    <w:rsid w:val="067669C7"/>
    <w:rsid w:val="097B45D6"/>
    <w:rsid w:val="09EA5159"/>
    <w:rsid w:val="0C0F4A41"/>
    <w:rsid w:val="0F1E7653"/>
    <w:rsid w:val="123D3153"/>
    <w:rsid w:val="13C56F21"/>
    <w:rsid w:val="14C91E0F"/>
    <w:rsid w:val="164C5AAC"/>
    <w:rsid w:val="170610F8"/>
    <w:rsid w:val="19AC41D9"/>
    <w:rsid w:val="19C231A0"/>
    <w:rsid w:val="1DBD1029"/>
    <w:rsid w:val="1FA257EE"/>
    <w:rsid w:val="1FB411B5"/>
    <w:rsid w:val="1FDD6857"/>
    <w:rsid w:val="21016EFD"/>
    <w:rsid w:val="225A0A21"/>
    <w:rsid w:val="229D556E"/>
    <w:rsid w:val="2603365C"/>
    <w:rsid w:val="268C2457"/>
    <w:rsid w:val="28730E5E"/>
    <w:rsid w:val="29210AC9"/>
    <w:rsid w:val="2AD37AE7"/>
    <w:rsid w:val="2C812FFF"/>
    <w:rsid w:val="30AA2743"/>
    <w:rsid w:val="326E63CA"/>
    <w:rsid w:val="34184E29"/>
    <w:rsid w:val="348F6779"/>
    <w:rsid w:val="3495254B"/>
    <w:rsid w:val="35BF1F03"/>
    <w:rsid w:val="362B7B3E"/>
    <w:rsid w:val="36D27529"/>
    <w:rsid w:val="3A231646"/>
    <w:rsid w:val="3B757827"/>
    <w:rsid w:val="3C2F31F1"/>
    <w:rsid w:val="3D004D7C"/>
    <w:rsid w:val="3DC6422B"/>
    <w:rsid w:val="3F1242DE"/>
    <w:rsid w:val="3FB93D2B"/>
    <w:rsid w:val="427569A7"/>
    <w:rsid w:val="42C817D4"/>
    <w:rsid w:val="42DC702D"/>
    <w:rsid w:val="42E12896"/>
    <w:rsid w:val="438B7CF4"/>
    <w:rsid w:val="441A10B2"/>
    <w:rsid w:val="45124285"/>
    <w:rsid w:val="45443A85"/>
    <w:rsid w:val="46D670E9"/>
    <w:rsid w:val="47405849"/>
    <w:rsid w:val="4A2D57FD"/>
    <w:rsid w:val="4A9F6000"/>
    <w:rsid w:val="4C094C7A"/>
    <w:rsid w:val="4DA72CDB"/>
    <w:rsid w:val="4F4C22A3"/>
    <w:rsid w:val="5060304C"/>
    <w:rsid w:val="51506CD3"/>
    <w:rsid w:val="51BA3FAB"/>
    <w:rsid w:val="51E843DC"/>
    <w:rsid w:val="52F7756C"/>
    <w:rsid w:val="53785E0C"/>
    <w:rsid w:val="56271E61"/>
    <w:rsid w:val="58A16263"/>
    <w:rsid w:val="5C237D93"/>
    <w:rsid w:val="5C484E14"/>
    <w:rsid w:val="5C846314"/>
    <w:rsid w:val="5CC265EC"/>
    <w:rsid w:val="5EAB07D8"/>
    <w:rsid w:val="5F36042E"/>
    <w:rsid w:val="60AE2564"/>
    <w:rsid w:val="620A3026"/>
    <w:rsid w:val="62781C6B"/>
    <w:rsid w:val="63140672"/>
    <w:rsid w:val="63163B5F"/>
    <w:rsid w:val="66FA7F77"/>
    <w:rsid w:val="67240877"/>
    <w:rsid w:val="6774010D"/>
    <w:rsid w:val="69E20C65"/>
    <w:rsid w:val="6ADA697C"/>
    <w:rsid w:val="6AFE3DEE"/>
    <w:rsid w:val="6B900BD3"/>
    <w:rsid w:val="6BF057AE"/>
    <w:rsid w:val="6C9B6805"/>
    <w:rsid w:val="6D5F2451"/>
    <w:rsid w:val="6E4420AD"/>
    <w:rsid w:val="71D451F0"/>
    <w:rsid w:val="71FA3C3F"/>
    <w:rsid w:val="735F69E7"/>
    <w:rsid w:val="76F615EA"/>
    <w:rsid w:val="7AC2179B"/>
    <w:rsid w:val="7B635CF0"/>
    <w:rsid w:val="7C3C0AA2"/>
    <w:rsid w:val="7D1312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00" w:after="300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line="415" w:lineRule="auto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5" w:lineRule="auto"/>
      <w:outlineLvl w:val="2"/>
    </w:pPr>
    <w:rPr>
      <w:bCs/>
      <w:sz w:val="28"/>
      <w:szCs w:val="32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i/>
      <w:sz w:val="24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semiHidden/>
    <w:uiPriority w:val="0"/>
    <w:pPr>
      <w:spacing w:after="100" w:afterLines="100"/>
      <w:jc w:val="left"/>
    </w:pPr>
    <w:rPr>
      <w:bCs/>
      <w:caps/>
      <w:sz w:val="24"/>
      <w:lang/>
    </w:rPr>
  </w:style>
  <w:style w:type="paragraph" w:customStyle="1" w:styleId="11">
    <w:name w:val="表名"/>
    <w:basedOn w:val="1"/>
    <w:uiPriority w:val="0"/>
    <w:pPr>
      <w:jc w:val="center"/>
    </w:pPr>
    <w:rPr>
      <w:rFonts w:ascii="黑体" w:hAnsi="宋体" w:eastAsia="黑体"/>
      <w:sz w:val="28"/>
    </w:rPr>
  </w:style>
  <w:style w:type="character" w:customStyle="1" w:styleId="12">
    <w:name w:val="font11"/>
    <w:basedOn w:val="10"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3">
    <w:name w:val="font21"/>
    <w:basedOn w:val="10"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Founder PC</Company>
  <Pages>28</Pages>
  <Words>13488</Words>
  <Characters>15267</Characters>
  <Lines>20</Lines>
  <Paragraphs>5</Paragraphs>
  <TotalTime>159</TotalTime>
  <ScaleCrop>false</ScaleCrop>
  <LinksUpToDate>false</LinksUpToDate>
  <CharactersWithSpaces>17805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2006-11-13T01:30:00Z</dcterms:created>
  <dc:creator>User</dc:creator>
  <cp:lastModifiedBy>易轶</cp:lastModifiedBy>
  <cp:lastPrinted>2026-04-21T07:50:54Z</cp:lastPrinted>
  <dcterms:modified xsi:type="dcterms:W3CDTF">2026-06-29T08:09:23Z</dcterms:modified>
  <dc:title>房屋安全鉴定初始调查表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3515BA3FD8064DA5BF0730FED1059101_13</vt:lpwstr>
  </property>
  <property fmtid="{D5CDD505-2E9C-101B-9397-08002B2CF9AE}" pid="4" name="KSOTemplateDocerSaveRecord">
    <vt:lpwstr>eyJoZGlkIjoiZWVlNDg5YWRjMzdlNTk0NTdiNDY1NDk0YTczYjg2Y2UiLCJ1c2VySWQiOiIxNTIxNzU0NzM2In0=</vt:lpwstr>
  </property>
</Properties>
</file>