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E76" w14:textId="21D60BC5" w:rsidR="009E32E4" w:rsidRPr="00391AD8" w:rsidRDefault="00572156" w:rsidP="00F24D7D">
      <w:pPr>
        <w:tabs>
          <w:tab w:val="left" w:pos="90"/>
        </w:tabs>
        <w:spacing w:before="40"/>
        <w:ind w:left="2940" w:right="3006"/>
        <w:jc w:val="center"/>
        <w:rPr>
          <w:rFonts w:ascii="Kai" w:eastAsia="Kai" w:hAnsi="Kai" w:cs="Yuppy SC"/>
          <w:sz w:val="56"/>
          <w:lang w:eastAsia="zh-CN"/>
        </w:rPr>
      </w:pPr>
      <w:r>
        <w:rPr>
          <w:rFonts w:ascii="Kai" w:eastAsia="Kai" w:hAnsi="Kai" w:cs="Yuppy SC" w:hint="eastAsia"/>
          <w:noProof/>
          <w:sz w:val="56"/>
          <w:lang w:eastAsia="zh-CN"/>
        </w:rPr>
        <w:drawing>
          <wp:anchor distT="0" distB="0" distL="114300" distR="114300" simplePos="0" relativeHeight="251658240" behindDoc="0" locked="0" layoutInCell="1" allowOverlap="1" wp14:anchorId="6FE54139" wp14:editId="37E87005">
            <wp:simplePos x="0" y="0"/>
            <wp:positionH relativeFrom="column">
              <wp:posOffset>6053031</wp:posOffset>
            </wp:positionH>
            <wp:positionV relativeFrom="paragraph">
              <wp:posOffset>41910</wp:posOffset>
            </wp:positionV>
            <wp:extent cx="613918" cy="852663"/>
            <wp:effectExtent l="0" t="0" r="0" b="0"/>
            <wp:wrapNone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小_一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" cy="852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AD8" w:rsidRPr="00391AD8">
        <w:rPr>
          <w:rFonts w:ascii="Kai" w:eastAsia="Kai" w:hAnsi="Kai" w:cs="Yuppy SC" w:hint="eastAsia"/>
          <w:sz w:val="56"/>
          <w:lang w:eastAsia="zh-CN"/>
        </w:rPr>
        <w:t>尹 伊</w:t>
      </w:r>
    </w:p>
    <w:p w14:paraId="76415450" w14:textId="6A9EEA19" w:rsidR="00150301" w:rsidRDefault="0087741F" w:rsidP="00572156">
      <w:pPr>
        <w:ind w:left="2944" w:right="2948"/>
        <w:jc w:val="center"/>
        <w:rPr>
          <w:lang w:eastAsia="zh-CN"/>
        </w:rPr>
      </w:pPr>
      <w:r w:rsidRPr="00572156">
        <w:rPr>
          <w:lang w:eastAsia="zh-CN"/>
        </w:rPr>
        <w:t>yin.yi@columbia.edu</w:t>
      </w:r>
      <w:r w:rsidR="0021162E" w:rsidRPr="00572156">
        <w:rPr>
          <w:lang w:eastAsia="zh-CN"/>
        </w:rPr>
        <w:t xml:space="preserve">      </w:t>
      </w:r>
      <w:r w:rsidR="00391AD8" w:rsidRPr="00572156">
        <w:rPr>
          <w:lang w:eastAsia="zh-CN"/>
        </w:rPr>
        <w:t xml:space="preserve">+1 </w:t>
      </w:r>
      <w:r w:rsidR="00150301" w:rsidRPr="00572156">
        <w:rPr>
          <w:lang w:eastAsia="zh-CN"/>
        </w:rPr>
        <w:t>(646) 402-1589</w:t>
      </w:r>
    </w:p>
    <w:p w14:paraId="6E713200" w14:textId="2D0BF106" w:rsidR="008E3EC7" w:rsidRPr="00BC11FB" w:rsidRDefault="008E3EC7" w:rsidP="008E3EC7">
      <w:pPr>
        <w:pStyle w:val="BodyText"/>
        <w:ind w:firstLine="130"/>
        <w:rPr>
          <w:lang w:eastAsia="zh-CN"/>
        </w:rPr>
      </w:pPr>
    </w:p>
    <w:p w14:paraId="2A37ACEF" w14:textId="516E93A6" w:rsidR="009E32E4" w:rsidRPr="0007455E" w:rsidRDefault="00391AD8" w:rsidP="00743B1B">
      <w:pPr>
        <w:ind w:left="130"/>
        <w:rPr>
          <w:rFonts w:ascii="Heiti SC Medium" w:eastAsia="Heiti SC Medium" w:hAnsi="Heiti SC Medium" w:cs="SimSun"/>
          <w:sz w:val="28"/>
          <w:u w:val="single"/>
          <w:lang w:eastAsia="zh-CN"/>
        </w:rPr>
      </w:pPr>
      <w:r w:rsidRP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教育背景</w:t>
      </w:r>
      <w:r w:rsid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07455E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  </w:t>
      </w:r>
    </w:p>
    <w:p w14:paraId="472CCBAA" w14:textId="64F026EF" w:rsidR="009E32E4" w:rsidRPr="007B64BD" w:rsidRDefault="00626E29" w:rsidP="00807476">
      <w:pPr>
        <w:tabs>
          <w:tab w:val="left" w:pos="8845"/>
        </w:tabs>
        <w:spacing w:before="40"/>
        <w:ind w:left="302"/>
        <w:rPr>
          <w:i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哥伦比亚大学</w:t>
      </w:r>
      <w:r w:rsidR="006B36AE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="006B36AE">
        <w:rPr>
          <w:rFonts w:ascii="Heiti SC Medium" w:eastAsia="Heiti SC Medium" w:hAnsi="Heiti SC Medium" w:cs="MS Mincho"/>
          <w:sz w:val="21"/>
          <w:lang w:eastAsia="zh-CN"/>
        </w:rPr>
        <w:t xml:space="preserve">                                    </w:t>
      </w:r>
      <w:r w:rsidR="004A38D1"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="004A38D1" w:rsidRPr="007B64BD">
        <w:rPr>
          <w:rFonts w:ascii="Heiti SC Medium" w:eastAsia="Heiti SC Medium" w:hAnsi="Heiti SC Medium" w:cs="MS Mincho"/>
          <w:sz w:val="21"/>
          <w:lang w:eastAsia="zh-CN"/>
        </w:rPr>
        <w:t xml:space="preserve">         </w:t>
      </w:r>
      <w:r w:rsidR="00BC11FB" w:rsidRPr="007B64BD">
        <w:rPr>
          <w:sz w:val="21"/>
          <w:lang w:eastAsia="zh-CN"/>
        </w:rPr>
        <w:t xml:space="preserve">                                                                                    </w:t>
      </w:r>
      <w:r w:rsidR="008F7F1D">
        <w:rPr>
          <w:sz w:val="21"/>
          <w:lang w:eastAsia="zh-CN"/>
        </w:rPr>
        <w:t xml:space="preserve"> </w:t>
      </w:r>
      <w:r w:rsidR="00391AD8" w:rsidRPr="007B64BD">
        <w:rPr>
          <w:rFonts w:eastAsia="Kai"/>
          <w:i/>
          <w:sz w:val="21"/>
          <w:lang w:eastAsia="zh-CN"/>
        </w:rPr>
        <w:t>预计</w:t>
      </w:r>
      <w:r w:rsidR="00391AD8" w:rsidRPr="007B64BD">
        <w:rPr>
          <w:rFonts w:eastAsia="Kai"/>
          <w:i/>
          <w:sz w:val="21"/>
          <w:lang w:eastAsia="zh-CN"/>
        </w:rPr>
        <w:t>2020</w:t>
      </w:r>
      <w:r w:rsidR="00391AD8" w:rsidRPr="007B64BD">
        <w:rPr>
          <w:rFonts w:eastAsia="Kai"/>
          <w:i/>
          <w:sz w:val="21"/>
          <w:lang w:eastAsia="zh-CN"/>
        </w:rPr>
        <w:t>年</w:t>
      </w:r>
      <w:r w:rsidR="00391AD8" w:rsidRPr="007B64BD">
        <w:rPr>
          <w:rFonts w:eastAsia="Kai"/>
          <w:i/>
          <w:sz w:val="21"/>
          <w:lang w:eastAsia="zh-CN"/>
        </w:rPr>
        <w:t>2</w:t>
      </w:r>
      <w:r w:rsidR="00391AD8" w:rsidRPr="007B64BD">
        <w:rPr>
          <w:rFonts w:eastAsia="Kai"/>
          <w:i/>
          <w:sz w:val="21"/>
          <w:lang w:eastAsia="zh-CN"/>
        </w:rPr>
        <w:t>月毕业</w:t>
      </w:r>
    </w:p>
    <w:p w14:paraId="4EFDC792" w14:textId="7DC07473" w:rsidR="00AC286F" w:rsidRPr="00B360B3" w:rsidRDefault="00CF3A3A" w:rsidP="00743B1B">
      <w:pPr>
        <w:pStyle w:val="BodyText"/>
        <w:ind w:left="302"/>
        <w:rPr>
          <w:lang w:eastAsia="zh-CN"/>
        </w:rPr>
      </w:pPr>
      <w:r w:rsidRPr="00B360B3">
        <w:rPr>
          <w:rFonts w:ascii="Songti SC" w:eastAsia="Songti SC" w:hAnsi="Songti SC" w:cs="SimSun" w:hint="eastAsia"/>
          <w:b/>
          <w:lang w:eastAsia="zh-CN"/>
        </w:rPr>
        <w:t>硕士</w:t>
      </w:r>
      <w:r w:rsidR="00391AD8" w:rsidRPr="00B360B3">
        <w:rPr>
          <w:rFonts w:ascii="Songti SC" w:eastAsia="Songti SC" w:hAnsi="Songti SC" w:cs="SimSun" w:hint="eastAsia"/>
          <w:lang w:eastAsia="zh-CN"/>
        </w:rPr>
        <w:t>：社会科学定量方法（数据科学方向）</w:t>
      </w:r>
      <w:r w:rsidR="00AC286F" w:rsidRPr="00B360B3">
        <w:rPr>
          <w:lang w:eastAsia="zh-CN"/>
        </w:rPr>
        <w:t>GPA: 4.0</w:t>
      </w:r>
    </w:p>
    <w:p w14:paraId="5D4391DD" w14:textId="5F61F96D" w:rsidR="00FE5403" w:rsidRPr="00B360B3" w:rsidRDefault="003B24C5" w:rsidP="00F83321">
      <w:pPr>
        <w:pStyle w:val="BodyText"/>
        <w:ind w:left="302"/>
        <w:rPr>
          <w:rFonts w:ascii="Songti SC" w:eastAsia="Songti SC" w:hAnsi="Songti SC" w:cs="SimSun"/>
          <w:lang w:eastAsia="zh-CN"/>
        </w:rPr>
      </w:pPr>
      <w:r w:rsidRPr="00B360B3">
        <w:rPr>
          <w:rFonts w:ascii="Songti SC" w:eastAsia="Songti SC" w:hAnsi="Songti SC" w:cs="SimSun" w:hint="eastAsia"/>
          <w:b/>
          <w:lang w:eastAsia="zh-CN"/>
        </w:rPr>
        <w:t>核心课程：</w:t>
      </w:r>
      <w:r w:rsidRPr="00B360B3">
        <w:rPr>
          <w:rFonts w:ascii="Songti SC" w:eastAsia="Songti SC" w:hAnsi="Songti SC" w:cs="SimSun" w:hint="eastAsia"/>
          <w:lang w:eastAsia="zh-CN"/>
        </w:rPr>
        <w:t>机器学习应用，自然语言处理，社会网络分析，数据可视化，数据结构，定量研究方法与理论</w:t>
      </w:r>
    </w:p>
    <w:p w14:paraId="4727BE94" w14:textId="6B1E32CD" w:rsidR="009E32E4" w:rsidRPr="007B64BD" w:rsidRDefault="00391AD8" w:rsidP="00F83321">
      <w:pPr>
        <w:tabs>
          <w:tab w:val="left" w:pos="8125"/>
        </w:tabs>
        <w:spacing w:before="40"/>
        <w:ind w:left="302"/>
        <w:rPr>
          <w:rFonts w:eastAsia="Kai"/>
          <w:i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中国海洋大学</w:t>
      </w:r>
      <w:r w:rsidR="00BC11FB" w:rsidRPr="007B64BD">
        <w:rPr>
          <w:sz w:val="21"/>
          <w:lang w:eastAsia="zh-CN"/>
        </w:rPr>
        <w:tab/>
      </w:r>
      <w:r w:rsidR="00BC11FB" w:rsidRPr="007B64BD">
        <w:rPr>
          <w:sz w:val="21"/>
          <w:lang w:eastAsia="zh-CN"/>
        </w:rPr>
        <w:tab/>
      </w:r>
      <w:r w:rsidRPr="007B64BD">
        <w:rPr>
          <w:sz w:val="21"/>
          <w:lang w:eastAsia="zh-CN"/>
        </w:rPr>
        <w:t xml:space="preserve">   </w:t>
      </w:r>
      <w:r w:rsidR="008F7F1D">
        <w:rPr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2013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 xml:space="preserve"> </w:t>
      </w:r>
      <w:r w:rsidR="003C592F" w:rsidRPr="007B64BD">
        <w:rPr>
          <w:rFonts w:eastAsia="Kai"/>
          <w:i/>
          <w:sz w:val="21"/>
          <w:lang w:eastAsia="zh-CN"/>
        </w:rPr>
        <w:t xml:space="preserve">– </w:t>
      </w:r>
      <w:r w:rsidRPr="007B64BD">
        <w:rPr>
          <w:rFonts w:eastAsia="Kai"/>
          <w:i/>
          <w:sz w:val="21"/>
          <w:lang w:eastAsia="zh-CN"/>
        </w:rPr>
        <w:t>2017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</w:p>
    <w:p w14:paraId="67D535C3" w14:textId="3E27D742" w:rsidR="00CF3A3A" w:rsidRPr="00B360B3" w:rsidRDefault="00CF3A3A" w:rsidP="00944C51">
      <w:pPr>
        <w:pStyle w:val="BodyText"/>
        <w:ind w:left="302"/>
        <w:rPr>
          <w:rFonts w:ascii="Songti SC" w:eastAsia="Songti SC" w:hAnsi="Songti SC" w:cs="SimSun"/>
          <w:lang w:eastAsia="zh-CN"/>
        </w:rPr>
      </w:pPr>
      <w:r w:rsidRPr="00B360B3">
        <w:rPr>
          <w:rFonts w:ascii="Songti SC" w:eastAsia="Songti SC" w:hAnsi="Songti SC" w:cs="SimSun" w:hint="eastAsia"/>
          <w:b/>
          <w:lang w:eastAsia="zh-CN"/>
        </w:rPr>
        <w:t>本科</w:t>
      </w:r>
      <w:r w:rsidRPr="00B360B3">
        <w:rPr>
          <w:rFonts w:ascii="Songti SC" w:eastAsia="Songti SC" w:hAnsi="Songti SC" w:cs="SimSun" w:hint="eastAsia"/>
          <w:lang w:eastAsia="zh-CN"/>
        </w:rPr>
        <w:t>：新闻学（年级前三）</w:t>
      </w:r>
      <w:r w:rsidR="003B24C5" w:rsidRPr="00B360B3">
        <w:rPr>
          <w:rFonts w:ascii="Songti SC" w:eastAsia="Songti SC" w:hAnsi="Songti SC" w:cs="SimSun" w:hint="eastAsia"/>
          <w:b/>
          <w:lang w:eastAsia="zh-CN"/>
        </w:rPr>
        <w:t>优秀毕业论文：</w:t>
      </w:r>
      <w:r w:rsidR="003B24C5" w:rsidRPr="00B360B3">
        <w:rPr>
          <w:rFonts w:ascii="Songti SC" w:eastAsia="Songti SC" w:hAnsi="Songti SC" w:cs="SimSun" w:hint="eastAsia"/>
          <w:lang w:eastAsia="zh-CN"/>
        </w:rPr>
        <w:t>媒介使用与政治倾向的研究</w:t>
      </w:r>
    </w:p>
    <w:p w14:paraId="52819125" w14:textId="043FBB75" w:rsidR="0007455E" w:rsidRPr="00B360B3" w:rsidRDefault="003B24C5" w:rsidP="00944C51">
      <w:pPr>
        <w:pStyle w:val="BodyText"/>
        <w:ind w:left="302"/>
        <w:rPr>
          <w:rFonts w:ascii="Songti SC" w:eastAsia="Songti SC" w:hAnsi="Songti SC" w:cs="SimSun"/>
          <w:lang w:eastAsia="zh-CN"/>
        </w:rPr>
      </w:pPr>
      <w:r w:rsidRPr="00B360B3">
        <w:rPr>
          <w:rFonts w:ascii="Songti SC" w:eastAsia="Songti SC" w:hAnsi="Songti SC" w:cs="SimSun" w:hint="eastAsia"/>
          <w:b/>
          <w:lang w:eastAsia="zh-CN"/>
        </w:rPr>
        <w:t>核心课程：</w:t>
      </w:r>
      <w:r w:rsidRPr="00B360B3">
        <w:rPr>
          <w:rFonts w:ascii="Songti SC" w:eastAsia="Songti SC" w:hAnsi="Songti SC" w:cs="SimSun" w:hint="eastAsia"/>
          <w:lang w:eastAsia="zh-CN"/>
        </w:rPr>
        <w:t>品牌传播，危机</w:t>
      </w:r>
      <w:r w:rsidR="00DF0BB0" w:rsidRPr="00B360B3">
        <w:rPr>
          <w:rFonts w:ascii="Songti SC" w:eastAsia="Songti SC" w:hAnsi="Songti SC" w:cs="SimSun" w:hint="eastAsia"/>
          <w:lang w:eastAsia="zh-CN"/>
        </w:rPr>
        <w:t>传播</w:t>
      </w:r>
      <w:r w:rsidRPr="00B360B3">
        <w:rPr>
          <w:rFonts w:ascii="Songti SC" w:eastAsia="Songti SC" w:hAnsi="Songti SC" w:cs="SimSun" w:hint="eastAsia"/>
          <w:lang w:eastAsia="zh-CN"/>
        </w:rPr>
        <w:t>管理，</w:t>
      </w:r>
      <w:r w:rsidR="00DF0BB0" w:rsidRPr="00B360B3">
        <w:rPr>
          <w:rFonts w:ascii="Songti SC" w:eastAsia="Songti SC" w:hAnsi="Songti SC" w:cs="SimSun" w:hint="eastAsia"/>
          <w:lang w:eastAsia="zh-CN"/>
        </w:rPr>
        <w:t>公共关系学，新闻采访与写作，社会调查</w:t>
      </w:r>
      <w:r w:rsidR="00E6618C" w:rsidRPr="00B360B3">
        <w:rPr>
          <w:rFonts w:ascii="Songti SC" w:eastAsia="Songti SC" w:hAnsi="Songti SC" w:cs="SimSun" w:hint="eastAsia"/>
          <w:lang w:eastAsia="zh-CN"/>
        </w:rPr>
        <w:t>设计与</w:t>
      </w:r>
      <w:r w:rsidR="00DF0BB0" w:rsidRPr="00B360B3">
        <w:rPr>
          <w:rFonts w:ascii="Songti SC" w:eastAsia="Songti SC" w:hAnsi="Songti SC" w:cs="SimSun" w:hint="eastAsia"/>
          <w:lang w:eastAsia="zh-CN"/>
        </w:rPr>
        <w:t>分析，社会科学实验设计</w:t>
      </w:r>
    </w:p>
    <w:p w14:paraId="1C0727C3" w14:textId="77777777" w:rsidR="00FE5403" w:rsidRPr="00112447" w:rsidRDefault="00FE5403" w:rsidP="00FE5403">
      <w:pPr>
        <w:pStyle w:val="BodyText"/>
        <w:ind w:left="302"/>
        <w:rPr>
          <w:sz w:val="4"/>
          <w:szCs w:val="10"/>
          <w:lang w:eastAsia="zh-CN"/>
        </w:rPr>
      </w:pPr>
    </w:p>
    <w:p w14:paraId="582374ED" w14:textId="5FB81813" w:rsidR="008E3EC7" w:rsidRPr="0007455E" w:rsidRDefault="00391AD8" w:rsidP="00743B1B">
      <w:pPr>
        <w:ind w:left="130"/>
        <w:rPr>
          <w:rFonts w:ascii="Heiti SC Medium" w:eastAsia="Heiti SC Medium" w:hAnsi="Heiti SC Medium" w:cs="SimSun"/>
          <w:sz w:val="28"/>
          <w:u w:val="single"/>
          <w:lang w:eastAsia="zh-CN"/>
        </w:rPr>
      </w:pPr>
      <w:r w:rsidRP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实习经历</w:t>
      </w:r>
      <w:r w:rsidR="0007455E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07455E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  </w:t>
      </w:r>
    </w:p>
    <w:p w14:paraId="157B4045" w14:textId="68372C45" w:rsidR="00150301" w:rsidRPr="007B64BD" w:rsidRDefault="00746769" w:rsidP="00807476">
      <w:pPr>
        <w:tabs>
          <w:tab w:val="left" w:pos="8495"/>
        </w:tabs>
        <w:spacing w:before="40" w:after="20"/>
        <w:ind w:left="302"/>
        <w:rPr>
          <w:b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哥伦比亚大学</w:t>
      </w:r>
      <w:r w:rsidR="008F7F1D">
        <w:rPr>
          <w:rFonts w:ascii="Heiti SC Medium" w:eastAsia="Heiti SC Medium" w:hAnsi="Heiti SC Medium" w:cs="MS Mincho"/>
          <w:sz w:val="21"/>
          <w:lang w:eastAsia="zh-CN"/>
        </w:rPr>
        <w:t xml:space="preserve"> </w:t>
      </w: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社会经济政策研究所</w:t>
      </w:r>
      <w:r w:rsidR="00274B9A" w:rsidRPr="007B64BD">
        <w:rPr>
          <w:b/>
          <w:sz w:val="21"/>
          <w:lang w:eastAsia="zh-CN"/>
        </w:rPr>
        <w:t xml:space="preserve"> </w:t>
      </w:r>
      <w:r w:rsidRPr="00807476">
        <w:rPr>
          <w:rFonts w:ascii="Kaiti SC" w:eastAsia="Kaiti SC" w:hAnsi="Kaiti SC" w:cs="MS Mincho" w:hint="eastAsia"/>
          <w:b/>
          <w:lang w:eastAsia="zh-CN"/>
        </w:rPr>
        <w:t>研究助理</w:t>
      </w:r>
      <w:r w:rsidRPr="007B64BD">
        <w:rPr>
          <w:i/>
          <w:sz w:val="21"/>
          <w:lang w:eastAsia="zh-CN"/>
        </w:rPr>
        <w:tab/>
        <w:t xml:space="preserve">      </w:t>
      </w:r>
      <w:r w:rsidR="008F7F1D">
        <w:rPr>
          <w:i/>
          <w:sz w:val="21"/>
          <w:lang w:eastAsia="zh-CN"/>
        </w:rPr>
        <w:t xml:space="preserve">   </w:t>
      </w:r>
      <w:r w:rsidRPr="007B64BD">
        <w:rPr>
          <w:rFonts w:eastAsia="Kai"/>
          <w:i/>
          <w:sz w:val="21"/>
          <w:lang w:eastAsia="zh-CN"/>
        </w:rPr>
        <w:t>2019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 w:hint="eastAsia"/>
          <w:i/>
          <w:sz w:val="21"/>
          <w:lang w:eastAsia="zh-CN"/>
        </w:rPr>
        <w:t>2</w:t>
      </w:r>
      <w:r w:rsidRPr="007B64BD">
        <w:rPr>
          <w:rFonts w:eastAsia="Kai" w:hint="eastAsia"/>
          <w:i/>
          <w:sz w:val="21"/>
          <w:lang w:eastAsia="zh-CN"/>
        </w:rPr>
        <w:t>月至今</w:t>
      </w:r>
    </w:p>
    <w:p w14:paraId="69C6A1D3" w14:textId="72A4FBAB" w:rsidR="00E16D3D" w:rsidRPr="00B360B3" w:rsidRDefault="00E16D3D" w:rsidP="00083913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right="90" w:hanging="173"/>
        <w:rPr>
          <w:rFonts w:ascii="Songti SC" w:eastAsia="Songti SC" w:hAnsi="Songti SC" w:cs="MS Mincho"/>
          <w:sz w:val="20"/>
          <w:lang w:eastAsia="zh-CN"/>
        </w:rPr>
      </w:pPr>
      <w:r w:rsidRPr="00B360B3">
        <w:rPr>
          <w:rFonts w:ascii="Songti SC" w:eastAsia="Songti SC" w:hAnsi="Songti SC" w:cs="MS Mincho" w:hint="eastAsia"/>
          <w:sz w:val="20"/>
          <w:lang w:eastAsia="zh-CN"/>
        </w:rPr>
        <w:t>用蒙特卡洛法模拟实验随机分配过程，通过实验结果的概率分布计算精确</w:t>
      </w:r>
      <w:r w:rsidRPr="00B360B3">
        <w:rPr>
          <w:rFonts w:ascii="Songti SC" w:eastAsia="Songti SC" w:hAnsi="Songti SC" w:cs="MS Mincho"/>
          <w:sz w:val="20"/>
          <w:lang w:eastAsia="zh-CN"/>
        </w:rPr>
        <w:t>p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值，校准2</w:t>
      </w:r>
      <w:r w:rsidRPr="00B360B3">
        <w:rPr>
          <w:rFonts w:ascii="Songti SC" w:eastAsia="Songti SC" w:hAnsi="Songti SC" w:cs="MS Mincho"/>
          <w:sz w:val="20"/>
          <w:lang w:eastAsia="zh-CN"/>
        </w:rPr>
        <w:t>0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余</w:t>
      </w:r>
      <w:r w:rsidR="00342D52" w:rsidRPr="00B360B3">
        <w:rPr>
          <w:rFonts w:ascii="Songti SC" w:eastAsia="Songti SC" w:hAnsi="Songti SC" w:cs="MS Mincho" w:hint="eastAsia"/>
          <w:sz w:val="20"/>
          <w:lang w:eastAsia="zh-CN"/>
        </w:rPr>
        <w:t>篇已发表的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社会科学实验</w:t>
      </w:r>
      <w:r w:rsidR="00342D52" w:rsidRPr="00B360B3">
        <w:rPr>
          <w:rFonts w:ascii="Songti SC" w:eastAsia="Songti SC" w:hAnsi="Songti SC" w:cs="MS Mincho" w:hint="eastAsia"/>
          <w:sz w:val="20"/>
          <w:lang w:eastAsia="zh-CN"/>
        </w:rPr>
        <w:t>论文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中通过回归模型估算的p值。将教材《实地实验：设计、分析与解释》中</w:t>
      </w:r>
      <w:r w:rsidR="000346B2" w:rsidRPr="00B360B3">
        <w:rPr>
          <w:rFonts w:ascii="Songti SC" w:eastAsia="Songti SC" w:hAnsi="Songti SC" w:cs="MS Mincho" w:hint="eastAsia"/>
          <w:sz w:val="20"/>
          <w:lang w:eastAsia="zh-CN"/>
        </w:rPr>
        <w:t>用R语言编写的案例和课后习题答案改写为Stata代码，为新版教材进行数据</w:t>
      </w:r>
      <w:r w:rsidR="00342D52" w:rsidRPr="00B360B3">
        <w:rPr>
          <w:rFonts w:ascii="Songti SC" w:eastAsia="Songti SC" w:hAnsi="Songti SC" w:cs="MS Mincho" w:hint="eastAsia"/>
          <w:sz w:val="20"/>
          <w:lang w:eastAsia="zh-CN"/>
        </w:rPr>
        <w:t>整理</w:t>
      </w:r>
      <w:r w:rsidR="000346B2" w:rsidRPr="00B360B3">
        <w:rPr>
          <w:rFonts w:ascii="Songti SC" w:eastAsia="Songti SC" w:hAnsi="Songti SC" w:cs="MS Mincho" w:hint="eastAsia"/>
          <w:sz w:val="20"/>
          <w:lang w:eastAsia="zh-CN"/>
        </w:rPr>
        <w:t>和代码编译、校对。</w:t>
      </w:r>
    </w:p>
    <w:p w14:paraId="24A140D9" w14:textId="5C245964" w:rsidR="000346B2" w:rsidRPr="00B360B3" w:rsidRDefault="000346B2" w:rsidP="00083913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right="90" w:hanging="173"/>
        <w:rPr>
          <w:rFonts w:ascii="Songti SC" w:eastAsia="Songti SC" w:hAnsi="Songti SC" w:cs="MS Mincho"/>
          <w:sz w:val="20"/>
          <w:lang w:eastAsia="zh-CN"/>
        </w:rPr>
      </w:pPr>
      <w:r w:rsidRPr="00B360B3">
        <w:rPr>
          <w:rFonts w:ascii="Songti SC" w:eastAsia="Songti SC" w:hAnsi="Songti SC" w:cs="MS Mincho" w:hint="eastAsia"/>
          <w:sz w:val="20"/>
          <w:lang w:eastAsia="zh-CN"/>
        </w:rPr>
        <w:t>用python的自然语言处理模块提取法庭文献中的标题、法官、庭审决议等信息，通过文档词频预测文献作者。用R</w:t>
      </w:r>
      <w:r w:rsidRPr="00B360B3">
        <w:rPr>
          <w:rFonts w:ascii="Songti SC" w:eastAsia="Songti SC" w:hAnsi="Songti SC" w:cs="MS Mincho"/>
          <w:sz w:val="20"/>
          <w:lang w:eastAsia="zh-CN"/>
        </w:rPr>
        <w:t xml:space="preserve"> </w:t>
      </w:r>
      <w:r w:rsidR="006629A2" w:rsidRPr="00B360B3">
        <w:rPr>
          <w:rFonts w:ascii="Songti SC" w:eastAsia="Songti SC" w:hAnsi="Songti SC" w:cs="MS Mincho" w:hint="eastAsia"/>
          <w:sz w:val="20"/>
          <w:lang w:eastAsia="zh-CN"/>
        </w:rPr>
        <w:t>语言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ggplot</w:t>
      </w:r>
      <w:r w:rsidRPr="00B360B3">
        <w:rPr>
          <w:rFonts w:ascii="Songti SC" w:eastAsia="Songti SC" w:hAnsi="Songti SC" w:cs="MS Mincho"/>
          <w:sz w:val="20"/>
          <w:lang w:eastAsia="zh-CN"/>
        </w:rPr>
        <w:t xml:space="preserve">2 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模块将模型可视化。</w:t>
      </w:r>
    </w:p>
    <w:p w14:paraId="46226813" w14:textId="5DF75E03" w:rsidR="00274B9A" w:rsidRPr="007B64BD" w:rsidRDefault="00274B9A" w:rsidP="00743B1B">
      <w:pPr>
        <w:tabs>
          <w:tab w:val="left" w:pos="484"/>
        </w:tabs>
        <w:spacing w:after="20"/>
        <w:ind w:left="302"/>
        <w:rPr>
          <w:rFonts w:eastAsia="Kai"/>
          <w:i/>
          <w:sz w:val="21"/>
          <w:lang w:eastAsia="zh-CN"/>
        </w:rPr>
      </w:pPr>
      <w:r w:rsidRPr="007B64BD">
        <w:rPr>
          <w:b/>
          <w:sz w:val="21"/>
        </w:rPr>
        <w:t xml:space="preserve">Kantar Media CIC </w:t>
      </w:r>
      <w:r w:rsidR="00677402">
        <w:rPr>
          <w:rFonts w:ascii="Heiti SC Medium" w:eastAsia="Heiti SC Medium" w:hAnsi="Heiti SC Medium" w:cs="MS Mincho" w:hint="eastAsia"/>
          <w:sz w:val="21"/>
          <w:lang w:eastAsia="zh-CN"/>
        </w:rPr>
        <w:t>战略智库研究中心</w:t>
      </w:r>
      <w:r w:rsidRPr="00807476">
        <w:rPr>
          <w:rFonts w:ascii="Kaiti SC" w:eastAsia="Kaiti SC" w:hAnsi="Kaiti SC" w:cs="MS Mincho"/>
          <w:b/>
          <w:lang w:eastAsia="zh-CN"/>
        </w:rPr>
        <w:t xml:space="preserve"> </w:t>
      </w:r>
      <w:r w:rsidRPr="00807476">
        <w:rPr>
          <w:rFonts w:ascii="Kaiti SC" w:eastAsia="Kaiti SC" w:hAnsi="Kaiti SC" w:cs="MS Mincho" w:hint="eastAsia"/>
          <w:b/>
          <w:lang w:eastAsia="zh-CN"/>
        </w:rPr>
        <w:t>实习分析师</w:t>
      </w:r>
      <w:r w:rsidRPr="007B64BD">
        <w:rPr>
          <w:i/>
          <w:sz w:val="21"/>
          <w:lang w:eastAsia="zh-CN"/>
        </w:rPr>
        <w:tab/>
        <w:t xml:space="preserve">       </w:t>
      </w:r>
      <w:r w:rsidRPr="007B64BD">
        <w:rPr>
          <w:i/>
          <w:sz w:val="21"/>
          <w:lang w:eastAsia="zh-CN"/>
        </w:rPr>
        <w:tab/>
      </w:r>
      <w:r w:rsidRPr="007B64BD">
        <w:rPr>
          <w:i/>
          <w:sz w:val="21"/>
          <w:lang w:eastAsia="zh-CN"/>
        </w:rPr>
        <w:tab/>
      </w:r>
      <w:r w:rsidRPr="007B64BD">
        <w:rPr>
          <w:i/>
          <w:sz w:val="21"/>
          <w:lang w:eastAsia="zh-CN"/>
        </w:rPr>
        <w:tab/>
      </w:r>
      <w:r w:rsidR="007A27E0" w:rsidRPr="007B64BD">
        <w:rPr>
          <w:i/>
          <w:sz w:val="21"/>
          <w:lang w:eastAsia="zh-CN"/>
        </w:rPr>
        <w:t xml:space="preserve">             </w:t>
      </w:r>
      <w:r w:rsidR="00677402">
        <w:rPr>
          <w:i/>
          <w:sz w:val="21"/>
          <w:lang w:eastAsia="zh-CN"/>
        </w:rPr>
        <w:t xml:space="preserve">   </w:t>
      </w:r>
      <w:r w:rsidR="00017602">
        <w:rPr>
          <w:i/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2018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="003C592F" w:rsidRPr="007B64BD">
        <w:rPr>
          <w:rFonts w:eastAsia="Kai" w:hint="eastAsia"/>
          <w:i/>
          <w:sz w:val="21"/>
          <w:lang w:eastAsia="zh-CN"/>
        </w:rPr>
        <w:t>5</w:t>
      </w:r>
      <w:r w:rsidR="003C592F"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</w:t>
      </w:r>
      <w:r w:rsidR="003C592F" w:rsidRPr="007B64BD">
        <w:rPr>
          <w:rFonts w:eastAsia="Kai"/>
          <w:i/>
          <w:sz w:val="21"/>
          <w:lang w:eastAsia="zh-CN"/>
        </w:rPr>
        <w:t>2</w:t>
      </w:r>
      <w:r w:rsidRPr="007B64BD">
        <w:rPr>
          <w:rFonts w:eastAsia="Kai"/>
          <w:i/>
          <w:sz w:val="21"/>
          <w:lang w:eastAsia="zh-CN"/>
        </w:rPr>
        <w:t>018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="003C592F" w:rsidRPr="007B64BD">
        <w:rPr>
          <w:rFonts w:eastAsia="Kai" w:hint="eastAsia"/>
          <w:i/>
          <w:sz w:val="21"/>
          <w:lang w:eastAsia="zh-CN"/>
        </w:rPr>
        <w:t>8</w:t>
      </w:r>
      <w:r w:rsidR="003C592F" w:rsidRPr="007B64BD">
        <w:rPr>
          <w:rFonts w:eastAsia="Kai" w:hint="eastAsia"/>
          <w:i/>
          <w:sz w:val="21"/>
          <w:lang w:eastAsia="zh-CN"/>
        </w:rPr>
        <w:t>月</w:t>
      </w:r>
    </w:p>
    <w:p w14:paraId="03028624" w14:textId="1ADADC2D" w:rsidR="000346B2" w:rsidRPr="00B360B3" w:rsidRDefault="000346B2" w:rsidP="00807476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20"/>
          <w:lang w:eastAsia="zh-CN"/>
        </w:rPr>
      </w:pPr>
      <w:r w:rsidRPr="00B360B3">
        <w:rPr>
          <w:rFonts w:ascii="Songti SC" w:eastAsia="Songti SC" w:hAnsi="Songti SC" w:cs="MS Mincho" w:hint="eastAsia"/>
          <w:sz w:val="20"/>
          <w:lang w:eastAsia="zh-CN"/>
        </w:rPr>
        <w:t>收集中国社交媒体行业数据，归纳用户使用社交媒体的偏好，预测品牌社交营销趋势，撰写年度白皮书《2018年中国社会化媒体生态概览》。</w:t>
      </w:r>
      <w:r w:rsidR="002D1C20" w:rsidRPr="00B360B3">
        <w:rPr>
          <w:rFonts w:ascii="Songti SC" w:eastAsia="Songti SC" w:hAnsi="Songti SC" w:cs="MS Mincho" w:hint="eastAsia"/>
          <w:sz w:val="20"/>
          <w:lang w:eastAsia="zh-CN"/>
        </w:rPr>
        <w:t>编辑月报Trend Watch 科技前瞻专栏的人工智能主题文章。</w:t>
      </w:r>
    </w:p>
    <w:p w14:paraId="39C0209D" w14:textId="3100BAEF" w:rsidR="00443BF6" w:rsidRPr="00B360B3" w:rsidRDefault="000346B2" w:rsidP="00807476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20"/>
          <w:lang w:eastAsia="zh-CN"/>
        </w:rPr>
      </w:pPr>
      <w:r w:rsidRPr="00B360B3">
        <w:rPr>
          <w:rFonts w:ascii="Songti SC" w:eastAsia="Songti SC" w:hAnsi="Songti SC" w:cs="MS Mincho" w:hint="eastAsia"/>
          <w:sz w:val="20"/>
          <w:lang w:eastAsia="zh-CN"/>
        </w:rPr>
        <w:t>用SPSS分析超过5000名受访者的全球消费者调查，对比新媒体用户和传统媒体用户的广告接受偏好，</w:t>
      </w:r>
      <w:r w:rsidR="00960B8F" w:rsidRPr="00B360B3">
        <w:rPr>
          <w:rFonts w:ascii="Songti SC" w:eastAsia="Songti SC" w:hAnsi="Songti SC" w:cs="MS Mincho" w:hint="eastAsia"/>
          <w:sz w:val="20"/>
          <w:lang w:eastAsia="zh-CN"/>
        </w:rPr>
        <w:t>总结中国用户独有的隐私让渡和广告</w:t>
      </w:r>
      <w:r w:rsidR="0012537A" w:rsidRPr="00B360B3">
        <w:rPr>
          <w:rFonts w:ascii="Songti SC" w:eastAsia="Songti SC" w:hAnsi="Songti SC" w:cs="MS Mincho" w:hint="eastAsia"/>
          <w:sz w:val="20"/>
          <w:lang w:eastAsia="zh-CN"/>
        </w:rPr>
        <w:t>屏蔽</w:t>
      </w:r>
      <w:r w:rsidR="00960B8F" w:rsidRPr="00B360B3">
        <w:rPr>
          <w:rFonts w:ascii="Songti SC" w:eastAsia="Songti SC" w:hAnsi="Songti SC" w:cs="MS Mincho" w:hint="eastAsia"/>
          <w:sz w:val="20"/>
          <w:lang w:eastAsia="zh-CN"/>
        </w:rPr>
        <w:t>习惯，为2018年Dimension 路演上海场提供数据模型支持。</w:t>
      </w:r>
    </w:p>
    <w:p w14:paraId="02E5BC5A" w14:textId="68F6FFDE" w:rsidR="00C37F10" w:rsidRPr="00B360B3" w:rsidRDefault="00A8358D" w:rsidP="00F83321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20"/>
          <w:lang w:eastAsia="zh-CN"/>
        </w:rPr>
      </w:pPr>
      <w:r w:rsidRPr="00B360B3">
        <w:rPr>
          <w:rFonts w:ascii="Songti SC" w:eastAsia="Songti SC" w:hAnsi="Songti SC" w:cs="MS Mincho" w:hint="eastAsia"/>
          <w:sz w:val="20"/>
          <w:lang w:eastAsia="zh-CN"/>
        </w:rPr>
        <w:t>协助</w:t>
      </w:r>
      <w:r w:rsidR="00306EEC" w:rsidRPr="00B360B3">
        <w:rPr>
          <w:rFonts w:ascii="Songti SC" w:eastAsia="Songti SC" w:hAnsi="Songti SC" w:cs="MS Mincho" w:hint="eastAsia"/>
          <w:sz w:val="20"/>
          <w:lang w:eastAsia="zh-CN"/>
        </w:rPr>
        <w:t>直线经理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组织</w:t>
      </w:r>
      <w:r w:rsidR="00306EEC" w:rsidRPr="00B360B3">
        <w:rPr>
          <w:rFonts w:ascii="Songti SC" w:eastAsia="Songti SC" w:hAnsi="Songti SC" w:cs="MS Mincho" w:hint="eastAsia"/>
          <w:sz w:val="20"/>
          <w:lang w:eastAsia="zh-CN"/>
        </w:rPr>
        <w:t>每两周一次的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公司骨干培训会，为公司内部分享会制作PPT，为战略智库研究中心和咨询部、大数据部、市场部等跨部门会议记录会议纪要。</w:t>
      </w:r>
      <w:r w:rsidR="00C37F10" w:rsidRPr="00B360B3">
        <w:rPr>
          <w:rFonts w:ascii="Songti SC" w:eastAsia="Songti SC" w:hAnsi="Songti SC" w:cs="MS Mincho" w:hint="eastAsia"/>
          <w:sz w:val="20"/>
          <w:lang w:eastAsia="zh-CN"/>
        </w:rPr>
        <w:t>将公司内部分享的知识报告整理成树形结构。调查对比不同的企业知识分享工具（局域网、FTP、企业云社交服务等），</w:t>
      </w:r>
      <w:r w:rsidR="00092CC0" w:rsidRPr="00B360B3">
        <w:rPr>
          <w:rFonts w:ascii="Songti SC" w:eastAsia="Songti SC" w:hAnsi="Songti SC" w:cs="MS Mincho" w:hint="eastAsia"/>
          <w:sz w:val="20"/>
          <w:lang w:eastAsia="zh-CN"/>
        </w:rPr>
        <w:t>帮助</w:t>
      </w:r>
      <w:r w:rsidR="00C37F10" w:rsidRPr="00B360B3">
        <w:rPr>
          <w:rFonts w:ascii="Songti SC" w:eastAsia="Songti SC" w:hAnsi="Songti SC" w:cs="MS Mincho" w:hint="eastAsia"/>
          <w:sz w:val="20"/>
          <w:lang w:eastAsia="zh-CN"/>
        </w:rPr>
        <w:t>直线经理</w:t>
      </w:r>
      <w:r w:rsidR="00092CC0" w:rsidRPr="00B360B3">
        <w:rPr>
          <w:rFonts w:ascii="Songti SC" w:eastAsia="Songti SC" w:hAnsi="Songti SC" w:cs="MS Mincho" w:hint="eastAsia"/>
          <w:sz w:val="20"/>
          <w:lang w:eastAsia="zh-CN"/>
        </w:rPr>
        <w:t>决定</w:t>
      </w:r>
      <w:r w:rsidR="00C37F10" w:rsidRPr="00B360B3">
        <w:rPr>
          <w:rFonts w:ascii="Songti SC" w:eastAsia="Songti SC" w:hAnsi="Songti SC" w:cs="MS Mincho" w:hint="eastAsia"/>
          <w:sz w:val="20"/>
          <w:lang w:eastAsia="zh-CN"/>
        </w:rPr>
        <w:t>内部</w:t>
      </w:r>
      <w:r w:rsidR="005F60F6" w:rsidRPr="00B360B3">
        <w:rPr>
          <w:rFonts w:ascii="Songti SC" w:eastAsia="Songti SC" w:hAnsi="Songti SC" w:cs="MS Mincho" w:hint="eastAsia"/>
          <w:sz w:val="20"/>
          <w:lang w:eastAsia="zh-CN"/>
        </w:rPr>
        <w:t>知识</w:t>
      </w:r>
      <w:r w:rsidR="00C37F10" w:rsidRPr="00B360B3">
        <w:rPr>
          <w:rFonts w:ascii="Songti SC" w:eastAsia="Songti SC" w:hAnsi="Songti SC" w:cs="MS Mincho" w:hint="eastAsia"/>
          <w:sz w:val="20"/>
          <w:lang w:eastAsia="zh-CN"/>
        </w:rPr>
        <w:t>分享工具。</w:t>
      </w:r>
    </w:p>
    <w:p w14:paraId="0C822845" w14:textId="6FE259EB" w:rsidR="00ED0FBC" w:rsidRPr="007B64BD" w:rsidRDefault="00BA1D10" w:rsidP="00743B1B">
      <w:pPr>
        <w:tabs>
          <w:tab w:val="left" w:pos="8226"/>
        </w:tabs>
        <w:spacing w:after="20"/>
        <w:ind w:left="302" w:right="216"/>
        <w:rPr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国际发展中心 </w:t>
      </w:r>
      <w:r w:rsidRPr="00807476">
        <w:rPr>
          <w:rFonts w:ascii="Kaiti SC" w:eastAsia="Kaiti SC" w:hAnsi="Kaiti SC" w:cs="MS Mincho" w:hint="eastAsia"/>
          <w:b/>
          <w:lang w:eastAsia="zh-CN"/>
        </w:rPr>
        <w:t xml:space="preserve">研究助理 </w:t>
      </w:r>
      <w:r w:rsidRPr="00807476">
        <w:rPr>
          <w:rFonts w:ascii="Kaiti SC" w:eastAsia="Kaiti SC" w:hAnsi="Kaiti SC" w:cs="MS Mincho"/>
          <w:b/>
          <w:lang w:eastAsia="zh-CN"/>
        </w:rPr>
        <w:t xml:space="preserve"> </w:t>
      </w:r>
      <w:r w:rsidRPr="007B64BD">
        <w:rPr>
          <w:rFonts w:ascii="Songti SC" w:eastAsia="Songti SC" w:hAnsi="Songti SC" w:cs="MS Mincho"/>
          <w:sz w:val="21"/>
          <w:lang w:eastAsia="zh-CN"/>
        </w:rPr>
        <w:t xml:space="preserve">                               </w:t>
      </w:r>
      <w:r w:rsidR="00CB43AF" w:rsidRPr="007B64BD">
        <w:rPr>
          <w:b/>
          <w:sz w:val="21"/>
          <w:lang w:eastAsia="zh-CN"/>
        </w:rPr>
        <w:t xml:space="preserve"> </w:t>
      </w:r>
      <w:r w:rsidRPr="007B64BD">
        <w:rPr>
          <w:b/>
          <w:sz w:val="21"/>
          <w:lang w:eastAsia="zh-CN"/>
        </w:rPr>
        <w:t xml:space="preserve">                                                             </w:t>
      </w:r>
      <w:r w:rsidR="007B64BD">
        <w:rPr>
          <w:b/>
          <w:sz w:val="21"/>
          <w:lang w:eastAsia="zh-CN"/>
        </w:rPr>
        <w:t xml:space="preserve">        </w:t>
      </w:r>
      <w:r w:rsidRPr="007B64BD">
        <w:rPr>
          <w:rFonts w:eastAsia="Kai"/>
          <w:i/>
          <w:sz w:val="21"/>
          <w:lang w:eastAsia="zh-CN"/>
        </w:rPr>
        <w:t>2017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>10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2018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>4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="00C778E5" w:rsidRPr="007B64BD">
        <w:rPr>
          <w:b/>
          <w:sz w:val="21"/>
          <w:lang w:eastAsia="zh-CN"/>
        </w:rPr>
        <w:t xml:space="preserve">    </w:t>
      </w:r>
      <w:r w:rsidR="00907FB0" w:rsidRPr="007B64BD">
        <w:rPr>
          <w:b/>
          <w:sz w:val="21"/>
          <w:lang w:eastAsia="zh-CN"/>
        </w:rPr>
        <w:t xml:space="preserve"> </w:t>
      </w:r>
      <w:r w:rsidR="00274A38" w:rsidRPr="007B64BD">
        <w:rPr>
          <w:b/>
          <w:sz w:val="21"/>
          <w:lang w:eastAsia="zh-CN"/>
        </w:rPr>
        <w:t xml:space="preserve"> </w:t>
      </w:r>
    </w:p>
    <w:p w14:paraId="543A48F3" w14:textId="0A05DBB8" w:rsidR="0058762C" w:rsidRPr="00B360B3" w:rsidRDefault="0058762C" w:rsidP="00807476">
      <w:pPr>
        <w:pStyle w:val="ListParagraph"/>
        <w:numPr>
          <w:ilvl w:val="0"/>
          <w:numId w:val="1"/>
        </w:numPr>
        <w:tabs>
          <w:tab w:val="left" w:pos="484"/>
        </w:tabs>
        <w:spacing w:before="0"/>
        <w:ind w:left="475" w:hanging="173"/>
        <w:rPr>
          <w:rFonts w:ascii="Songti SC" w:eastAsia="Songti SC" w:hAnsi="Songti SC" w:cs="MS Mincho"/>
          <w:sz w:val="20"/>
          <w:lang w:eastAsia="zh-CN"/>
        </w:rPr>
      </w:pPr>
      <w:r w:rsidRPr="00B360B3">
        <w:rPr>
          <w:rFonts w:ascii="Songti SC" w:eastAsia="Songti SC" w:hAnsi="Songti SC" w:cs="MS Mincho" w:hint="eastAsia"/>
          <w:sz w:val="20"/>
          <w:lang w:eastAsia="zh-CN"/>
        </w:rPr>
        <w:t>使用R语言对包含9</w:t>
      </w:r>
      <w:r w:rsidRPr="00B360B3">
        <w:rPr>
          <w:rFonts w:ascii="Songti SC" w:eastAsia="Songti SC" w:hAnsi="Songti SC" w:cs="MS Mincho"/>
          <w:sz w:val="20"/>
          <w:lang w:eastAsia="zh-CN"/>
        </w:rPr>
        <w:t>52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名受访者的</w:t>
      </w:r>
      <w:r w:rsidR="006E4AD5" w:rsidRPr="00B360B3">
        <w:rPr>
          <w:rFonts w:ascii="Songti SC" w:eastAsia="Songti SC" w:hAnsi="Songti SC" w:cs="MS Mincho" w:hint="eastAsia"/>
          <w:sz w:val="20"/>
          <w:lang w:eastAsia="zh-CN"/>
        </w:rPr>
        <w:t>先导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调查实验数据进行清理、建模分析和可视化呈现，分析模型在2</w:t>
      </w:r>
      <w:r w:rsidRPr="00B360B3">
        <w:rPr>
          <w:rFonts w:ascii="Songti SC" w:eastAsia="Songti SC" w:hAnsi="Songti SC" w:cs="MS Mincho"/>
          <w:sz w:val="20"/>
          <w:lang w:eastAsia="zh-CN"/>
        </w:rPr>
        <w:t>018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年纽约中国定量研究研讨会上展示。分析</w:t>
      </w:r>
      <w:r w:rsidRPr="00B360B3">
        <w:rPr>
          <w:rFonts w:ascii="Songti SC" w:eastAsia="Songti SC" w:hAnsi="Songti SC" w:cs="MS Mincho"/>
          <w:sz w:val="20"/>
          <w:lang w:eastAsia="zh-CN"/>
        </w:rPr>
        <w:t>1910</w:t>
      </w:r>
      <w:r w:rsidR="00200AA0" w:rsidRPr="00B360B3">
        <w:rPr>
          <w:rFonts w:ascii="Songti SC" w:eastAsia="Songti SC" w:hAnsi="Songti SC" w:cs="MS Mincho" w:hint="eastAsia"/>
          <w:sz w:val="20"/>
          <w:lang w:eastAsia="zh-CN"/>
        </w:rPr>
        <w:t>名缅甸公民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参与的</w:t>
      </w:r>
      <w:r w:rsidR="00200AA0" w:rsidRPr="00B360B3">
        <w:rPr>
          <w:rFonts w:ascii="Songti SC" w:eastAsia="Songti SC" w:hAnsi="Songti SC" w:cs="MS Mincho" w:hint="eastAsia"/>
          <w:sz w:val="20"/>
          <w:lang w:eastAsia="zh-CN"/>
        </w:rPr>
        <w:t>田野调查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实验，为国际发展中心的缅甸地区政策简报提供数据支持，为课题在2</w:t>
      </w:r>
      <w:r w:rsidRPr="00B360B3">
        <w:rPr>
          <w:rFonts w:ascii="Songti SC" w:eastAsia="Songti SC" w:hAnsi="Songti SC" w:cs="MS Mincho"/>
          <w:sz w:val="20"/>
          <w:lang w:eastAsia="zh-CN"/>
        </w:rPr>
        <w:t>018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年</w:t>
      </w:r>
      <w:r w:rsidRPr="00B360B3">
        <w:rPr>
          <w:rFonts w:ascii="Songti SC" w:eastAsia="Songti SC" w:hAnsi="Songti SC" w:cs="MS Mincho"/>
          <w:sz w:val="20"/>
          <w:lang w:eastAsia="zh-CN"/>
        </w:rPr>
        <w:t>“</w:t>
      </w:r>
      <w:r w:rsidRPr="00B360B3">
        <w:rPr>
          <w:rFonts w:ascii="Songti SC" w:eastAsia="Songti SC" w:hAnsi="Songti SC" w:cs="MS Mincho" w:hint="eastAsia"/>
          <w:sz w:val="20"/>
          <w:lang w:eastAsia="zh-CN"/>
        </w:rPr>
        <w:t>区域国别研究的田野调查案例”学术研讨会的展示提供可视化模型。</w:t>
      </w:r>
    </w:p>
    <w:p w14:paraId="14A1D1A7" w14:textId="77777777" w:rsidR="00FE5403" w:rsidRPr="00112447" w:rsidRDefault="00FE5403" w:rsidP="00FE5403">
      <w:pPr>
        <w:pStyle w:val="ListParagraph"/>
        <w:tabs>
          <w:tab w:val="left" w:pos="484"/>
        </w:tabs>
        <w:ind w:left="475" w:right="245" w:firstLine="0"/>
        <w:rPr>
          <w:sz w:val="4"/>
          <w:szCs w:val="10"/>
          <w:lang w:eastAsia="zh-CN"/>
        </w:rPr>
      </w:pPr>
    </w:p>
    <w:p w14:paraId="18E57075" w14:textId="7C0820F8" w:rsidR="00E47E8D" w:rsidRPr="00FE5403" w:rsidRDefault="00E47E8D" w:rsidP="00112447">
      <w:pPr>
        <w:ind w:left="130"/>
        <w:rPr>
          <w:sz w:val="28"/>
          <w:u w:val="single"/>
          <w:lang w:eastAsia="zh-CN"/>
        </w:rPr>
      </w:pPr>
      <w:r w:rsidRP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语言技能</w:t>
      </w:r>
      <w:r w:rsidR="00FE5403" w:rsidRP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FE5403" w:rsidRPr="00FE5403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</w:t>
      </w:r>
    </w:p>
    <w:p w14:paraId="7ACE2D15" w14:textId="4AE7FA8A" w:rsidR="009E32E4" w:rsidRPr="006679D5" w:rsidRDefault="009A4A32" w:rsidP="00DB14AA">
      <w:pPr>
        <w:pStyle w:val="BodyText"/>
        <w:ind w:left="302"/>
        <w:rPr>
          <w:rFonts w:ascii="Songti SC" w:eastAsia="Songti SC" w:hAnsi="Songti SC" w:cs="MS Mincho"/>
          <w:lang w:eastAsia="zh-CN"/>
        </w:rPr>
      </w:pPr>
      <w:r w:rsidRPr="006679D5">
        <w:rPr>
          <w:rFonts w:ascii="Heiti SC Medium" w:eastAsia="Heiti SC Medium" w:hAnsi="Heiti SC Medium" w:cs="MS Mincho" w:hint="eastAsia"/>
          <w:lang w:eastAsia="zh-CN"/>
        </w:rPr>
        <w:t>英语</w:t>
      </w:r>
      <w:r w:rsidR="006363BB" w:rsidRPr="006679D5">
        <w:rPr>
          <w:lang w:eastAsia="zh-CN"/>
        </w:rPr>
        <w:t>:</w:t>
      </w:r>
      <w:r w:rsidR="00B8709B" w:rsidRPr="006679D5">
        <w:rPr>
          <w:lang w:eastAsia="zh-CN"/>
        </w:rPr>
        <w:t xml:space="preserve"> </w:t>
      </w:r>
      <w:r w:rsidRPr="006679D5">
        <w:rPr>
          <w:rFonts w:ascii="Songti SC" w:eastAsia="Songti SC" w:hAnsi="Songti SC" w:cs="MS Mincho" w:hint="eastAsia"/>
          <w:lang w:eastAsia="zh-CN"/>
        </w:rPr>
        <w:t xml:space="preserve">雅思 </w:t>
      </w:r>
      <w:r w:rsidRPr="006679D5">
        <w:rPr>
          <w:rFonts w:ascii="Songti SC" w:eastAsia="Songti SC" w:hAnsi="Songti SC" w:cs="MS Mincho"/>
          <w:lang w:eastAsia="zh-CN"/>
        </w:rPr>
        <w:t>7.5</w:t>
      </w:r>
      <w:r w:rsidRPr="006679D5">
        <w:rPr>
          <w:rFonts w:ascii="Songti SC" w:eastAsia="Songti SC" w:hAnsi="Songti SC" w:cs="MS Mincho" w:hint="eastAsia"/>
          <w:lang w:eastAsia="zh-CN"/>
        </w:rPr>
        <w:t>，</w:t>
      </w:r>
      <w:r w:rsidRPr="006679D5">
        <w:rPr>
          <w:rFonts w:ascii="Songti SC" w:eastAsia="Songti SC" w:hAnsi="Songti SC" w:cs="MS Mincho"/>
          <w:lang w:eastAsia="zh-CN"/>
        </w:rPr>
        <w:t>GRE 329</w:t>
      </w:r>
      <w:r w:rsidRPr="006679D5">
        <w:rPr>
          <w:rFonts w:ascii="Songti SC" w:eastAsia="Songti SC" w:hAnsi="Songti SC" w:cs="MS Mincho" w:hint="eastAsia"/>
          <w:lang w:eastAsia="zh-CN"/>
        </w:rPr>
        <w:t>（语文超过全球9</w:t>
      </w:r>
      <w:r w:rsidRPr="006679D5">
        <w:rPr>
          <w:rFonts w:ascii="Songti SC" w:eastAsia="Songti SC" w:hAnsi="Songti SC" w:cs="MS Mincho"/>
          <w:lang w:eastAsia="zh-CN"/>
        </w:rPr>
        <w:t>0%</w:t>
      </w:r>
      <w:r w:rsidRPr="006679D5">
        <w:rPr>
          <w:rFonts w:ascii="Songti SC" w:eastAsia="Songti SC" w:hAnsi="Songti SC" w:cs="MS Mincho" w:hint="eastAsia"/>
          <w:lang w:eastAsia="zh-CN"/>
        </w:rPr>
        <w:t>的考生</w:t>
      </w:r>
      <w:r w:rsidR="00B8709B" w:rsidRPr="006679D5">
        <w:rPr>
          <w:rFonts w:ascii="Songti SC" w:eastAsia="Songti SC" w:hAnsi="Songti SC" w:cs="MS Mincho" w:hint="eastAsia"/>
          <w:lang w:eastAsia="zh-CN"/>
        </w:rPr>
        <w:t>）</w:t>
      </w:r>
      <w:r w:rsidRPr="006679D5">
        <w:rPr>
          <w:rFonts w:ascii="Songti SC" w:eastAsia="Songti SC" w:hAnsi="Songti SC" w:cs="MS Mincho" w:hint="eastAsia"/>
          <w:lang w:eastAsia="zh-CN"/>
        </w:rPr>
        <w:t xml:space="preserve">，六级 </w:t>
      </w:r>
      <w:r w:rsidRPr="006679D5">
        <w:rPr>
          <w:rFonts w:ascii="Songti SC" w:eastAsia="Songti SC" w:hAnsi="Songti SC" w:cs="MS Mincho"/>
          <w:lang w:eastAsia="zh-CN"/>
        </w:rPr>
        <w:t>589</w:t>
      </w:r>
    </w:p>
    <w:p w14:paraId="2E048EFF" w14:textId="70E9A49F" w:rsidR="00B8709B" w:rsidRPr="006679D5" w:rsidRDefault="00B8709B" w:rsidP="00B36493">
      <w:pPr>
        <w:pStyle w:val="BodyText"/>
        <w:ind w:left="302"/>
        <w:rPr>
          <w:rFonts w:ascii="Songti SC" w:eastAsia="Songti SC" w:hAnsi="Songti SC" w:cs="MS Mincho"/>
          <w:lang w:eastAsia="zh-CN"/>
        </w:rPr>
      </w:pPr>
      <w:r w:rsidRPr="006679D5">
        <w:rPr>
          <w:rFonts w:ascii="Heiti SC Medium" w:eastAsia="Heiti SC Medium" w:hAnsi="Heiti SC Medium" w:cs="MS Mincho" w:hint="eastAsia"/>
          <w:lang w:eastAsia="zh-CN"/>
        </w:rPr>
        <w:t>编程</w:t>
      </w:r>
      <w:r w:rsidRPr="006679D5">
        <w:rPr>
          <w:lang w:eastAsia="zh-CN"/>
        </w:rPr>
        <w:t xml:space="preserve">: </w:t>
      </w:r>
      <w:r w:rsidRPr="006679D5">
        <w:rPr>
          <w:rFonts w:ascii="Songti SC" w:eastAsia="Songti SC" w:hAnsi="Songti SC" w:cs="MS Mincho" w:hint="eastAsia"/>
          <w:lang w:eastAsia="zh-CN"/>
        </w:rPr>
        <w:t>熟练运用R进行数据可视化；熟练运用Python建立</w:t>
      </w:r>
      <w:bookmarkStart w:id="0" w:name="_GoBack"/>
      <w:bookmarkEnd w:id="0"/>
      <w:r w:rsidRPr="006679D5">
        <w:rPr>
          <w:rFonts w:ascii="Songti SC" w:eastAsia="Songti SC" w:hAnsi="Songti SC" w:cs="MS Mincho" w:hint="eastAsia"/>
          <w:lang w:eastAsia="zh-CN"/>
        </w:rPr>
        <w:t xml:space="preserve">机器学习、自然语言处理模型；掌握 </w:t>
      </w:r>
      <w:r w:rsidRPr="006679D5">
        <w:rPr>
          <w:rFonts w:ascii="Songti SC" w:eastAsia="Songti SC" w:hAnsi="Songti SC" w:cs="MS Mincho"/>
          <w:lang w:eastAsia="zh-CN"/>
        </w:rPr>
        <w:t>SQL</w:t>
      </w:r>
      <w:r w:rsidRPr="006679D5">
        <w:rPr>
          <w:rFonts w:ascii="Songti SC" w:eastAsia="Songti SC" w:hAnsi="Songti SC" w:cs="MS Mincho" w:hint="eastAsia"/>
          <w:lang w:eastAsia="zh-CN"/>
        </w:rPr>
        <w:t>，</w:t>
      </w:r>
      <w:r w:rsidRPr="006679D5">
        <w:rPr>
          <w:rFonts w:ascii="Songti SC" w:eastAsia="Songti SC" w:hAnsi="Songti SC" w:cs="MS Mincho"/>
          <w:lang w:eastAsia="zh-CN"/>
        </w:rPr>
        <w:t>S</w:t>
      </w:r>
      <w:r w:rsidRPr="006679D5">
        <w:rPr>
          <w:rFonts w:ascii="Songti SC" w:eastAsia="Songti SC" w:hAnsi="Songti SC" w:cs="MS Mincho" w:hint="eastAsia"/>
          <w:lang w:eastAsia="zh-CN"/>
        </w:rPr>
        <w:t>tata，</w:t>
      </w:r>
      <w:r w:rsidRPr="006679D5">
        <w:rPr>
          <w:rFonts w:ascii="Songti SC" w:eastAsia="Songti SC" w:hAnsi="Songti SC" w:cs="MS Mincho"/>
          <w:lang w:eastAsia="zh-CN"/>
        </w:rPr>
        <w:t>SPSS</w:t>
      </w:r>
    </w:p>
    <w:p w14:paraId="67847BDA" w14:textId="304B29F5" w:rsidR="00E47E8D" w:rsidRPr="00112447" w:rsidRDefault="00E47E8D" w:rsidP="00E47E8D">
      <w:pPr>
        <w:pStyle w:val="BodyText"/>
        <w:ind w:firstLine="130"/>
        <w:rPr>
          <w:sz w:val="4"/>
          <w:szCs w:val="10"/>
          <w:lang w:eastAsia="zh-CN"/>
        </w:rPr>
      </w:pPr>
    </w:p>
    <w:p w14:paraId="609038AE" w14:textId="29693546" w:rsidR="00E47E8D" w:rsidRPr="00FE5403" w:rsidRDefault="00E47E8D" w:rsidP="00743B1B">
      <w:pPr>
        <w:ind w:left="130"/>
        <w:rPr>
          <w:rFonts w:ascii="Heiti SC Medium" w:eastAsia="Heiti SC Medium" w:hAnsi="Heiti SC Medium" w:cs="SimSun"/>
          <w:sz w:val="28"/>
          <w:u w:val="single"/>
          <w:lang w:eastAsia="zh-CN"/>
        </w:rPr>
      </w:pPr>
      <w:r w:rsidRP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>获奖情况</w:t>
      </w:r>
      <w:r w:rsidR="00FE5403">
        <w:rPr>
          <w:rFonts w:ascii="Heiti SC Medium" w:eastAsia="Heiti SC Medium" w:hAnsi="Heiti SC Medium" w:cs="SimSun" w:hint="eastAsia"/>
          <w:sz w:val="28"/>
          <w:u w:val="single"/>
          <w:lang w:eastAsia="zh-CN"/>
        </w:rPr>
        <w:t xml:space="preserve"> </w:t>
      </w:r>
      <w:r w:rsidR="00FE5403">
        <w:rPr>
          <w:rFonts w:ascii="Heiti SC Medium" w:eastAsia="Heiti SC Medium" w:hAnsi="Heiti SC Medium" w:cs="SimSun"/>
          <w:sz w:val="28"/>
          <w:u w:val="single"/>
          <w:lang w:eastAsia="zh-CN"/>
        </w:rPr>
        <w:t xml:space="preserve">                                                                                                                                  </w:t>
      </w:r>
    </w:p>
    <w:p w14:paraId="778FF4AA" w14:textId="6E458340" w:rsidR="00643D93" w:rsidRPr="006679D5" w:rsidRDefault="00643D93" w:rsidP="00743B1B">
      <w:pPr>
        <w:tabs>
          <w:tab w:val="left" w:pos="8495"/>
        </w:tabs>
        <w:ind w:left="302"/>
        <w:rPr>
          <w:rFonts w:eastAsia="Kai"/>
          <w:i/>
          <w:sz w:val="20"/>
          <w:lang w:eastAsia="zh-CN"/>
        </w:rPr>
      </w:pPr>
      <w:r w:rsidRPr="006679D5">
        <w:rPr>
          <w:rFonts w:ascii="Heiti SC Medium" w:eastAsia="Heiti SC Medium" w:hAnsi="Heiti SC Medium" w:cs="MS Mincho" w:hint="eastAsia"/>
          <w:sz w:val="20"/>
          <w:lang w:eastAsia="zh-CN"/>
        </w:rPr>
        <w:t>中国海洋大学</w:t>
      </w:r>
      <w:r w:rsidRPr="006679D5">
        <w:rPr>
          <w:b/>
          <w:sz w:val="20"/>
          <w:lang w:eastAsia="zh-CN"/>
        </w:rPr>
        <w:t xml:space="preserve"> </w:t>
      </w:r>
      <w:r w:rsidRPr="006679D5">
        <w:rPr>
          <w:rFonts w:ascii="Songti SC" w:eastAsia="Songti SC" w:hAnsi="Songti SC" w:cs="SimSun" w:hint="eastAsia"/>
          <w:sz w:val="20"/>
          <w:lang w:eastAsia="zh-CN"/>
        </w:rPr>
        <w:t>优秀毕业论文</w:t>
      </w:r>
      <w:r w:rsidRPr="006679D5">
        <w:rPr>
          <w:rFonts w:hint="eastAsia"/>
          <w:i/>
          <w:sz w:val="20"/>
          <w:lang w:eastAsia="zh-CN"/>
        </w:rPr>
        <w:tab/>
      </w:r>
      <w:r w:rsidRPr="006679D5">
        <w:rPr>
          <w:i/>
          <w:sz w:val="20"/>
          <w:lang w:eastAsia="zh-CN"/>
        </w:rPr>
        <w:t xml:space="preserve">      </w:t>
      </w:r>
      <w:r w:rsidRPr="006679D5">
        <w:rPr>
          <w:i/>
          <w:sz w:val="20"/>
          <w:lang w:eastAsia="zh-CN"/>
        </w:rPr>
        <w:tab/>
        <w:t xml:space="preserve">      </w:t>
      </w:r>
      <w:r w:rsidR="00944C51" w:rsidRPr="006679D5">
        <w:rPr>
          <w:i/>
          <w:sz w:val="20"/>
          <w:lang w:eastAsia="zh-CN"/>
        </w:rPr>
        <w:t xml:space="preserve"> </w:t>
      </w:r>
      <w:r w:rsidRPr="006679D5">
        <w:rPr>
          <w:rFonts w:eastAsia="Kai"/>
          <w:i/>
          <w:sz w:val="20"/>
          <w:lang w:eastAsia="zh-CN"/>
        </w:rPr>
        <w:t>2017</w:t>
      </w:r>
      <w:r w:rsidRPr="006679D5">
        <w:rPr>
          <w:rFonts w:eastAsia="Kai" w:hint="eastAsia"/>
          <w:i/>
          <w:sz w:val="20"/>
          <w:lang w:eastAsia="zh-CN"/>
        </w:rPr>
        <w:t>年</w:t>
      </w:r>
    </w:p>
    <w:p w14:paraId="284B7118" w14:textId="1092E41A" w:rsidR="002C0C59" w:rsidRPr="006679D5" w:rsidRDefault="00643D93" w:rsidP="00743B1B">
      <w:pPr>
        <w:tabs>
          <w:tab w:val="left" w:pos="8226"/>
        </w:tabs>
        <w:ind w:left="302" w:right="216"/>
        <w:rPr>
          <w:rFonts w:eastAsia="Kai"/>
          <w:i/>
          <w:sz w:val="20"/>
          <w:lang w:eastAsia="zh-CN"/>
        </w:rPr>
      </w:pPr>
      <w:r w:rsidRPr="006679D5">
        <w:rPr>
          <w:rFonts w:ascii="Heiti SC Medium" w:eastAsia="Heiti SC Medium" w:hAnsi="Heiti SC Medium" w:cs="MS Mincho" w:hint="eastAsia"/>
          <w:sz w:val="20"/>
          <w:lang w:eastAsia="zh-CN"/>
        </w:rPr>
        <w:t>中国海洋大学</w:t>
      </w:r>
      <w:r w:rsidR="009A4A32" w:rsidRPr="006679D5">
        <w:rPr>
          <w:rFonts w:ascii="Heiti SC Medium" w:eastAsia="Heiti SC Medium" w:hAnsi="Heiti SC Medium" w:cs="MS Mincho" w:hint="eastAsia"/>
          <w:sz w:val="20"/>
          <w:lang w:eastAsia="zh-CN"/>
        </w:rPr>
        <w:t xml:space="preserve"> </w:t>
      </w:r>
      <w:r w:rsidR="009A4A32" w:rsidRPr="006679D5">
        <w:rPr>
          <w:rFonts w:ascii="Songti SC" w:eastAsia="Songti SC" w:hAnsi="Songti SC" w:cs="SimSun" w:hint="eastAsia"/>
          <w:sz w:val="20"/>
          <w:lang w:eastAsia="zh-CN"/>
        </w:rPr>
        <w:t>第一位前往哥伦比亚大学访学的本科生</w:t>
      </w:r>
      <w:r w:rsidRPr="006679D5">
        <w:rPr>
          <w:i/>
          <w:sz w:val="20"/>
          <w:lang w:eastAsia="zh-CN"/>
        </w:rPr>
        <w:tab/>
      </w:r>
      <w:r w:rsidR="009A4A32" w:rsidRPr="006679D5">
        <w:rPr>
          <w:i/>
          <w:sz w:val="20"/>
          <w:lang w:eastAsia="zh-CN"/>
        </w:rPr>
        <w:t xml:space="preserve">         </w:t>
      </w:r>
      <w:r w:rsidR="007E1E6D" w:rsidRPr="006679D5">
        <w:rPr>
          <w:i/>
          <w:sz w:val="20"/>
          <w:lang w:eastAsia="zh-CN"/>
        </w:rPr>
        <w:t xml:space="preserve">  </w:t>
      </w:r>
      <w:r w:rsidR="009A4A32" w:rsidRPr="006679D5">
        <w:rPr>
          <w:i/>
          <w:sz w:val="20"/>
          <w:lang w:eastAsia="zh-CN"/>
        </w:rPr>
        <w:t xml:space="preserve"> </w:t>
      </w:r>
      <w:r w:rsidR="006679D5">
        <w:rPr>
          <w:i/>
          <w:sz w:val="20"/>
          <w:lang w:eastAsia="zh-CN"/>
        </w:rPr>
        <w:t xml:space="preserve"> </w:t>
      </w:r>
      <w:r w:rsidR="009A4A32" w:rsidRPr="006679D5">
        <w:rPr>
          <w:rFonts w:eastAsia="Kai"/>
          <w:i/>
          <w:sz w:val="20"/>
          <w:lang w:eastAsia="zh-CN"/>
        </w:rPr>
        <w:t>2015</w:t>
      </w:r>
      <w:r w:rsidR="009A4A32" w:rsidRPr="006679D5">
        <w:rPr>
          <w:rFonts w:eastAsia="Kai" w:hint="eastAsia"/>
          <w:i/>
          <w:sz w:val="20"/>
          <w:lang w:eastAsia="zh-CN"/>
        </w:rPr>
        <w:t>年</w:t>
      </w:r>
      <w:r w:rsidR="009A4A32" w:rsidRPr="006679D5">
        <w:rPr>
          <w:rFonts w:eastAsia="Kai"/>
          <w:i/>
          <w:sz w:val="20"/>
          <w:lang w:eastAsia="zh-CN"/>
        </w:rPr>
        <w:t xml:space="preserve"> – 2016</w:t>
      </w:r>
      <w:r w:rsidR="009A4A32" w:rsidRPr="006679D5">
        <w:rPr>
          <w:rFonts w:eastAsia="Kai" w:hint="eastAsia"/>
          <w:i/>
          <w:sz w:val="20"/>
          <w:lang w:eastAsia="zh-CN"/>
        </w:rPr>
        <w:t>年</w:t>
      </w:r>
    </w:p>
    <w:p w14:paraId="50019380" w14:textId="266DF504" w:rsidR="00E47E8D" w:rsidRPr="006679D5" w:rsidRDefault="009A4A32" w:rsidP="00743B1B">
      <w:pPr>
        <w:tabs>
          <w:tab w:val="left" w:pos="8495"/>
        </w:tabs>
        <w:ind w:left="302"/>
        <w:rPr>
          <w:b/>
          <w:sz w:val="20"/>
          <w:lang w:eastAsia="zh-CN"/>
        </w:rPr>
      </w:pPr>
      <w:r w:rsidRPr="006679D5">
        <w:rPr>
          <w:rFonts w:ascii="Heiti SC Medium" w:eastAsia="Heiti SC Medium" w:hAnsi="Heiti SC Medium" w:cs="MS Mincho" w:hint="eastAsia"/>
          <w:sz w:val="20"/>
          <w:lang w:eastAsia="zh-CN"/>
        </w:rPr>
        <w:t>教育部</w:t>
      </w:r>
      <w:r w:rsidRPr="006679D5">
        <w:rPr>
          <w:b/>
          <w:sz w:val="20"/>
          <w:lang w:eastAsia="zh-CN"/>
        </w:rPr>
        <w:t xml:space="preserve"> </w:t>
      </w:r>
      <w:r w:rsidRPr="006679D5">
        <w:rPr>
          <w:rFonts w:ascii="Songti SC" w:eastAsia="Songti SC" w:hAnsi="Songti SC" w:cs="SimSun" w:hint="eastAsia"/>
          <w:sz w:val="20"/>
          <w:lang w:eastAsia="zh-CN"/>
        </w:rPr>
        <w:t>国家奖学金</w:t>
      </w:r>
      <w:r w:rsidRPr="006679D5">
        <w:rPr>
          <w:rFonts w:hint="eastAsia"/>
          <w:i/>
          <w:sz w:val="20"/>
          <w:lang w:eastAsia="zh-CN"/>
        </w:rPr>
        <w:tab/>
      </w:r>
      <w:r w:rsidRPr="006679D5">
        <w:rPr>
          <w:i/>
          <w:sz w:val="20"/>
          <w:lang w:eastAsia="zh-CN"/>
        </w:rPr>
        <w:t xml:space="preserve">      </w:t>
      </w:r>
      <w:r w:rsidRPr="006679D5">
        <w:rPr>
          <w:i/>
          <w:sz w:val="20"/>
          <w:lang w:eastAsia="zh-CN"/>
        </w:rPr>
        <w:tab/>
        <w:t xml:space="preserve">     </w:t>
      </w:r>
      <w:r w:rsidR="00944C51" w:rsidRPr="006679D5">
        <w:rPr>
          <w:i/>
          <w:sz w:val="20"/>
          <w:lang w:eastAsia="zh-CN"/>
        </w:rPr>
        <w:t xml:space="preserve"> </w:t>
      </w:r>
      <w:r w:rsidR="006679D5">
        <w:rPr>
          <w:i/>
          <w:sz w:val="20"/>
          <w:lang w:eastAsia="zh-CN"/>
        </w:rPr>
        <w:t xml:space="preserve"> </w:t>
      </w:r>
      <w:r w:rsidRPr="006679D5">
        <w:rPr>
          <w:rFonts w:eastAsia="Kai"/>
          <w:i/>
          <w:sz w:val="20"/>
          <w:lang w:eastAsia="zh-CN"/>
        </w:rPr>
        <w:t>2014</w:t>
      </w:r>
      <w:r w:rsidRPr="006679D5">
        <w:rPr>
          <w:rFonts w:eastAsia="Kai" w:hint="eastAsia"/>
          <w:i/>
          <w:sz w:val="20"/>
          <w:lang w:eastAsia="zh-CN"/>
        </w:rPr>
        <w:t>年</w:t>
      </w:r>
      <w:r w:rsidRPr="006679D5">
        <w:rPr>
          <w:rFonts w:eastAsia="Kai" w:hint="eastAsia"/>
          <w:i/>
          <w:sz w:val="20"/>
          <w:lang w:eastAsia="zh-CN"/>
        </w:rPr>
        <w:t xml:space="preserve"> </w:t>
      </w:r>
    </w:p>
    <w:sectPr w:rsidR="00E47E8D" w:rsidRPr="006679D5" w:rsidSect="00807476">
      <w:type w:val="continuous"/>
      <w:pgSz w:w="12240" w:h="15840"/>
      <w:pgMar w:top="707" w:right="880" w:bottom="1012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Yuppy SC">
    <w:panose1 w:val="020F0603040207020204"/>
    <w:charset w:val="86"/>
    <w:family w:val="swiss"/>
    <w:pitch w:val="variable"/>
    <w:sig w:usb0="A00002FF" w:usb1="7ACF7CFB" w:usb2="0000001E" w:usb3="00000000" w:csb0="00040001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AD"/>
    <w:multiLevelType w:val="multilevel"/>
    <w:tmpl w:val="781A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869AA"/>
    <w:multiLevelType w:val="hybridMultilevel"/>
    <w:tmpl w:val="CC880C14"/>
    <w:lvl w:ilvl="0" w:tplc="A9BC2D7C">
      <w:start w:val="1"/>
      <w:numFmt w:val="bullet"/>
      <w:lvlText w:val="•"/>
      <w:lvlJc w:val="left"/>
      <w:pPr>
        <w:ind w:left="483" w:hanging="178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6C06A812">
      <w:start w:val="1"/>
      <w:numFmt w:val="bullet"/>
      <w:lvlText w:val="•"/>
      <w:lvlJc w:val="left"/>
      <w:pPr>
        <w:ind w:left="1500" w:hanging="178"/>
      </w:pPr>
      <w:rPr>
        <w:rFonts w:hint="default"/>
      </w:rPr>
    </w:lvl>
    <w:lvl w:ilvl="2" w:tplc="5CE2CA0C">
      <w:start w:val="1"/>
      <w:numFmt w:val="bullet"/>
      <w:lvlText w:val="•"/>
      <w:lvlJc w:val="left"/>
      <w:pPr>
        <w:ind w:left="2520" w:hanging="178"/>
      </w:pPr>
      <w:rPr>
        <w:rFonts w:hint="default"/>
      </w:rPr>
    </w:lvl>
    <w:lvl w:ilvl="3" w:tplc="ED824104">
      <w:start w:val="1"/>
      <w:numFmt w:val="bullet"/>
      <w:lvlText w:val="•"/>
      <w:lvlJc w:val="left"/>
      <w:pPr>
        <w:ind w:left="3540" w:hanging="178"/>
      </w:pPr>
      <w:rPr>
        <w:rFonts w:hint="default"/>
      </w:rPr>
    </w:lvl>
    <w:lvl w:ilvl="4" w:tplc="A8A076CC">
      <w:start w:val="1"/>
      <w:numFmt w:val="bullet"/>
      <w:lvlText w:val="•"/>
      <w:lvlJc w:val="left"/>
      <w:pPr>
        <w:ind w:left="4560" w:hanging="178"/>
      </w:pPr>
      <w:rPr>
        <w:rFonts w:hint="default"/>
      </w:rPr>
    </w:lvl>
    <w:lvl w:ilvl="5" w:tplc="F5041ADC">
      <w:start w:val="1"/>
      <w:numFmt w:val="bullet"/>
      <w:lvlText w:val="•"/>
      <w:lvlJc w:val="left"/>
      <w:pPr>
        <w:ind w:left="5580" w:hanging="178"/>
      </w:pPr>
      <w:rPr>
        <w:rFonts w:hint="default"/>
      </w:rPr>
    </w:lvl>
    <w:lvl w:ilvl="6" w:tplc="CC403A04">
      <w:start w:val="1"/>
      <w:numFmt w:val="bullet"/>
      <w:lvlText w:val="•"/>
      <w:lvlJc w:val="left"/>
      <w:pPr>
        <w:ind w:left="6600" w:hanging="178"/>
      </w:pPr>
      <w:rPr>
        <w:rFonts w:hint="default"/>
      </w:rPr>
    </w:lvl>
    <w:lvl w:ilvl="7" w:tplc="0338B77E">
      <w:start w:val="1"/>
      <w:numFmt w:val="bullet"/>
      <w:lvlText w:val="•"/>
      <w:lvlJc w:val="left"/>
      <w:pPr>
        <w:ind w:left="7620" w:hanging="178"/>
      </w:pPr>
      <w:rPr>
        <w:rFonts w:hint="default"/>
      </w:rPr>
    </w:lvl>
    <w:lvl w:ilvl="8" w:tplc="FF44606C">
      <w:start w:val="1"/>
      <w:numFmt w:val="bullet"/>
      <w:lvlText w:val="•"/>
      <w:lvlJc w:val="left"/>
      <w:pPr>
        <w:ind w:left="8640" w:hanging="1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4"/>
    <w:rsid w:val="00001EE0"/>
    <w:rsid w:val="00005A35"/>
    <w:rsid w:val="00005C6A"/>
    <w:rsid w:val="00017602"/>
    <w:rsid w:val="000346B2"/>
    <w:rsid w:val="0007455E"/>
    <w:rsid w:val="00083913"/>
    <w:rsid w:val="00092CC0"/>
    <w:rsid w:val="000A2FFD"/>
    <w:rsid w:val="000A4E37"/>
    <w:rsid w:val="000E0801"/>
    <w:rsid w:val="00112447"/>
    <w:rsid w:val="0012537A"/>
    <w:rsid w:val="00150301"/>
    <w:rsid w:val="001A62B8"/>
    <w:rsid w:val="001B3413"/>
    <w:rsid w:val="001C47B2"/>
    <w:rsid w:val="001C7E94"/>
    <w:rsid w:val="001D12A3"/>
    <w:rsid w:val="00200AA0"/>
    <w:rsid w:val="0020116A"/>
    <w:rsid w:val="0021162E"/>
    <w:rsid w:val="00274A38"/>
    <w:rsid w:val="00274B9A"/>
    <w:rsid w:val="002A521E"/>
    <w:rsid w:val="002C0C59"/>
    <w:rsid w:val="002D1C20"/>
    <w:rsid w:val="002D5008"/>
    <w:rsid w:val="002D74DB"/>
    <w:rsid w:val="0030483A"/>
    <w:rsid w:val="00306EEC"/>
    <w:rsid w:val="00342D52"/>
    <w:rsid w:val="00381BBD"/>
    <w:rsid w:val="00391AD8"/>
    <w:rsid w:val="003A678F"/>
    <w:rsid w:val="003A7FD5"/>
    <w:rsid w:val="003B24C5"/>
    <w:rsid w:val="003C592F"/>
    <w:rsid w:val="003D6159"/>
    <w:rsid w:val="003F68CB"/>
    <w:rsid w:val="0041097E"/>
    <w:rsid w:val="00443BF6"/>
    <w:rsid w:val="00446A1D"/>
    <w:rsid w:val="0045396C"/>
    <w:rsid w:val="004A38D1"/>
    <w:rsid w:val="004A3F8D"/>
    <w:rsid w:val="004B22D6"/>
    <w:rsid w:val="004B7B70"/>
    <w:rsid w:val="004D1E55"/>
    <w:rsid w:val="00513509"/>
    <w:rsid w:val="0052039B"/>
    <w:rsid w:val="00524D6D"/>
    <w:rsid w:val="00532C67"/>
    <w:rsid w:val="00545469"/>
    <w:rsid w:val="005666A1"/>
    <w:rsid w:val="00572156"/>
    <w:rsid w:val="0058762C"/>
    <w:rsid w:val="00597D2A"/>
    <w:rsid w:val="005F3D11"/>
    <w:rsid w:val="005F60F6"/>
    <w:rsid w:val="00611C9C"/>
    <w:rsid w:val="00621FFA"/>
    <w:rsid w:val="00626E29"/>
    <w:rsid w:val="00627ECA"/>
    <w:rsid w:val="006363BB"/>
    <w:rsid w:val="00643D93"/>
    <w:rsid w:val="006629A2"/>
    <w:rsid w:val="006679D5"/>
    <w:rsid w:val="00672D6E"/>
    <w:rsid w:val="00677402"/>
    <w:rsid w:val="006A5824"/>
    <w:rsid w:val="006A7872"/>
    <w:rsid w:val="006B04EA"/>
    <w:rsid w:val="006B36AE"/>
    <w:rsid w:val="006C38C9"/>
    <w:rsid w:val="006E4AD5"/>
    <w:rsid w:val="006F1969"/>
    <w:rsid w:val="00725E16"/>
    <w:rsid w:val="00733435"/>
    <w:rsid w:val="00734F14"/>
    <w:rsid w:val="00743B1B"/>
    <w:rsid w:val="00746769"/>
    <w:rsid w:val="00750397"/>
    <w:rsid w:val="007A27E0"/>
    <w:rsid w:val="007B64BD"/>
    <w:rsid w:val="007E1E6D"/>
    <w:rsid w:val="007E1EEC"/>
    <w:rsid w:val="00807476"/>
    <w:rsid w:val="00811746"/>
    <w:rsid w:val="00871DB7"/>
    <w:rsid w:val="00873BD1"/>
    <w:rsid w:val="0087741F"/>
    <w:rsid w:val="008E3EC7"/>
    <w:rsid w:val="008F7F1D"/>
    <w:rsid w:val="00907FB0"/>
    <w:rsid w:val="00932349"/>
    <w:rsid w:val="00944C51"/>
    <w:rsid w:val="0094558E"/>
    <w:rsid w:val="00945A10"/>
    <w:rsid w:val="00960B8F"/>
    <w:rsid w:val="009616FE"/>
    <w:rsid w:val="0096473D"/>
    <w:rsid w:val="009A4A32"/>
    <w:rsid w:val="009E32E4"/>
    <w:rsid w:val="009F6B0A"/>
    <w:rsid w:val="00A05555"/>
    <w:rsid w:val="00A33AA8"/>
    <w:rsid w:val="00A41D4B"/>
    <w:rsid w:val="00A530EE"/>
    <w:rsid w:val="00A544F1"/>
    <w:rsid w:val="00A8358D"/>
    <w:rsid w:val="00AC286F"/>
    <w:rsid w:val="00AF22ED"/>
    <w:rsid w:val="00B021D4"/>
    <w:rsid w:val="00B360B3"/>
    <w:rsid w:val="00B36493"/>
    <w:rsid w:val="00B66F6E"/>
    <w:rsid w:val="00B8544A"/>
    <w:rsid w:val="00B8709B"/>
    <w:rsid w:val="00BA1D10"/>
    <w:rsid w:val="00BC11FB"/>
    <w:rsid w:val="00C26FF8"/>
    <w:rsid w:val="00C37F10"/>
    <w:rsid w:val="00C778E5"/>
    <w:rsid w:val="00C96CE1"/>
    <w:rsid w:val="00CA7E13"/>
    <w:rsid w:val="00CB43AF"/>
    <w:rsid w:val="00CD0AE4"/>
    <w:rsid w:val="00CF3A3A"/>
    <w:rsid w:val="00D04859"/>
    <w:rsid w:val="00D82193"/>
    <w:rsid w:val="00D970D3"/>
    <w:rsid w:val="00DB14AA"/>
    <w:rsid w:val="00DB5714"/>
    <w:rsid w:val="00DE0001"/>
    <w:rsid w:val="00DE60C8"/>
    <w:rsid w:val="00DF0BB0"/>
    <w:rsid w:val="00E16D3D"/>
    <w:rsid w:val="00E4716A"/>
    <w:rsid w:val="00E47E8D"/>
    <w:rsid w:val="00E6618C"/>
    <w:rsid w:val="00EB423D"/>
    <w:rsid w:val="00EB4952"/>
    <w:rsid w:val="00ED0FBC"/>
    <w:rsid w:val="00EE6623"/>
    <w:rsid w:val="00F24D7D"/>
    <w:rsid w:val="00F25862"/>
    <w:rsid w:val="00F47D81"/>
    <w:rsid w:val="00F83321"/>
    <w:rsid w:val="00FD1614"/>
    <w:rsid w:val="00FD6000"/>
    <w:rsid w:val="00FE5403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641"/>
  <w15:docId w15:val="{0A2D3258-BBC2-1044-ABB3-9B53C53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483" w:hanging="17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5555"/>
    <w:pPr>
      <w:widowControl/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11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8E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7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Xu Da Tan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Xu Da Tan</dc:title>
  <cp:lastModifiedBy>Yi Yin</cp:lastModifiedBy>
  <cp:revision>4</cp:revision>
  <cp:lastPrinted>2019-02-21T18:13:00Z</cp:lastPrinted>
  <dcterms:created xsi:type="dcterms:W3CDTF">2019-03-01T16:53:00Z</dcterms:created>
  <dcterms:modified xsi:type="dcterms:W3CDTF">2019-03-06T02:01:00Z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2006-09-14T00:00:00Z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2018-08-21T00:00:00Z</vt:filetime>
  </property>
</Properties>
</file>