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A5669" w14:textId="77777777" w:rsidR="009C584B" w:rsidRDefault="009C584B"/>
    <w:p w14:paraId="4F41B7BC" w14:textId="77777777" w:rsidR="009C584B" w:rsidRDefault="009C584B"/>
    <w:p w14:paraId="27328CFA" w14:textId="77777777" w:rsidR="009C584B" w:rsidRDefault="00000000">
      <w:pPr>
        <w:jc w:val="center"/>
      </w:pPr>
      <w:r>
        <w:rPr>
          <w:b/>
          <w:color w:val="003366"/>
          <w:sz w:val="56"/>
        </w:rPr>
        <w:t>NastAero Solver</w:t>
      </w:r>
      <w:r>
        <w:rPr>
          <w:b/>
          <w:color w:val="003366"/>
          <w:sz w:val="56"/>
        </w:rPr>
        <w:br/>
        <w:t>Verification Report</w:t>
      </w:r>
    </w:p>
    <w:p w14:paraId="595718F4" w14:textId="77777777" w:rsidR="009C584B" w:rsidRDefault="009C584B"/>
    <w:p w14:paraId="7D652313" w14:textId="77777777" w:rsidR="009C584B" w:rsidRDefault="00000000">
      <w:pPr>
        <w:jc w:val="center"/>
      </w:pPr>
      <w:r>
        <w:rPr>
          <w:color w:val="505050"/>
          <w:sz w:val="28"/>
        </w:rPr>
        <w:t>Structural and Aeroelastic Analysis Verification</w:t>
      </w:r>
      <w:r>
        <w:rPr>
          <w:color w:val="505050"/>
          <w:sz w:val="28"/>
        </w:rPr>
        <w:br/>
        <w:t>against Analytical Solutions and MSC Nastran Benchmarks</w:t>
      </w:r>
    </w:p>
    <w:p w14:paraId="2BFF9953" w14:textId="77777777" w:rsidR="009C584B" w:rsidRDefault="009C584B"/>
    <w:p w14:paraId="07A9BDBA" w14:textId="77777777" w:rsidR="009C584B" w:rsidRDefault="009C584B"/>
    <w:p w14:paraId="15E0415E" w14:textId="77777777" w:rsidR="009C584B" w:rsidRDefault="00000000">
      <w:pPr>
        <w:jc w:val="center"/>
      </w:pPr>
      <w:r>
        <w:rPr>
          <w:sz w:val="24"/>
        </w:rPr>
        <w:t>Version 1.0</w:t>
      </w:r>
      <w:r>
        <w:rPr>
          <w:sz w:val="24"/>
        </w:rPr>
        <w:br/>
        <w:t>March 2026</w:t>
      </w:r>
    </w:p>
    <w:p w14:paraId="573880D9" w14:textId="77777777" w:rsidR="009C584B" w:rsidRDefault="009C584B"/>
    <w:p w14:paraId="2DB3EC89" w14:textId="77777777" w:rsidR="009C584B" w:rsidRDefault="00000000">
      <w:pPr>
        <w:jc w:val="center"/>
      </w:pPr>
      <w:r>
        <w:rPr>
          <w:color w:val="006400"/>
          <w:sz w:val="22"/>
        </w:rPr>
        <w:t>Total Tests: 214 (all passing)</w:t>
      </w:r>
      <w:r>
        <w:rPr>
          <w:color w:val="006400"/>
          <w:sz w:val="22"/>
        </w:rPr>
        <w:br/>
        <w:t>Structural: 176 tests | Aeroelastic: 38 tests</w:t>
      </w:r>
    </w:p>
    <w:p w14:paraId="6A86063B" w14:textId="77777777" w:rsidR="009C584B" w:rsidRDefault="00000000">
      <w:r>
        <w:br w:type="page"/>
      </w:r>
    </w:p>
    <w:p w14:paraId="32A9E3B2" w14:textId="77777777" w:rsidR="009C584B" w:rsidRDefault="00000000">
      <w:pPr>
        <w:pStyle w:val="1"/>
      </w:pPr>
      <w:r>
        <w:rPr>
          <w:color w:val="003366"/>
        </w:rPr>
        <w:lastRenderedPageBreak/>
        <w:t>Table of Contents</w:t>
      </w:r>
    </w:p>
    <w:p w14:paraId="3A90EA79" w14:textId="77777777" w:rsidR="009C584B" w:rsidRDefault="00000000">
      <w:pPr>
        <w:spacing w:after="40"/>
      </w:pPr>
      <w:r>
        <w:t>1. Introduction</w:t>
      </w:r>
    </w:p>
    <w:p w14:paraId="647FF062" w14:textId="77777777" w:rsidR="009C584B" w:rsidRDefault="00000000">
      <w:pPr>
        <w:spacing w:after="40"/>
      </w:pPr>
      <w:r>
        <w:t>2. Solver Overview</w:t>
      </w:r>
    </w:p>
    <w:p w14:paraId="1B35C3EF" w14:textId="77777777" w:rsidR="009C584B" w:rsidRDefault="00000000">
      <w:pPr>
        <w:spacing w:after="40"/>
      </w:pPr>
      <w:r>
        <w:t>3. Structural Verification (SOL 101)</w:t>
      </w:r>
    </w:p>
    <w:p w14:paraId="78AA639D" w14:textId="77777777" w:rsidR="009C584B" w:rsidRDefault="00000000">
      <w:pPr>
        <w:spacing w:after="40"/>
      </w:pPr>
      <w:r>
        <w:t xml:space="preserve">   3.1 VM1: Axial Rod Under Tension</w:t>
      </w:r>
    </w:p>
    <w:p w14:paraId="3BBC7C4A" w14:textId="77777777" w:rsidR="009C584B" w:rsidRDefault="00000000">
      <w:pPr>
        <w:spacing w:after="40"/>
      </w:pPr>
      <w:r>
        <w:t xml:space="preserve">   3.2 VM2: Cantilever Beam Under End Moment</w:t>
      </w:r>
    </w:p>
    <w:p w14:paraId="48F8FF45" w14:textId="77777777" w:rsidR="009C584B" w:rsidRDefault="00000000">
      <w:pPr>
        <w:spacing w:after="40"/>
      </w:pPr>
      <w:r>
        <w:t xml:space="preserve">   3.3 VM3: Simply-Supported Plate Under Uniform Pressure</w:t>
      </w:r>
    </w:p>
    <w:p w14:paraId="1365D27C" w14:textId="77777777" w:rsidR="009C584B" w:rsidRDefault="00000000">
      <w:pPr>
        <w:spacing w:after="40"/>
      </w:pPr>
      <w:r>
        <w:t xml:space="preserve">   3.4 VM5: Three-Bar Truss</w:t>
      </w:r>
    </w:p>
    <w:p w14:paraId="44489F69" w14:textId="77777777" w:rsidR="009C584B" w:rsidRDefault="00000000">
      <w:pPr>
        <w:spacing w:after="40"/>
      </w:pPr>
      <w:r>
        <w:t xml:space="preserve">   3.5 VM6: Fixed-Fixed Beam with Center Load</w:t>
      </w:r>
    </w:p>
    <w:p w14:paraId="31185A1C" w14:textId="77777777" w:rsidR="009C584B" w:rsidRDefault="00000000">
      <w:pPr>
        <w:spacing w:after="40"/>
      </w:pPr>
      <w:r>
        <w:t xml:space="preserve">   3.6 VM9: Propped Cantilever with Uniform Load</w:t>
      </w:r>
    </w:p>
    <w:p w14:paraId="0E45AB48" w14:textId="77777777" w:rsidR="009C584B" w:rsidRDefault="00000000">
      <w:pPr>
        <w:spacing w:after="40"/>
      </w:pPr>
      <w:r>
        <w:t>4. Modal Analysis Verification (SOL 103)</w:t>
      </w:r>
    </w:p>
    <w:p w14:paraId="21C8AB18" w14:textId="77777777" w:rsidR="009C584B" w:rsidRDefault="00000000">
      <w:pPr>
        <w:spacing w:after="40"/>
      </w:pPr>
      <w:r>
        <w:t xml:space="preserve">   4.1 VM4: Cantilever Beam Natural Frequencies</w:t>
      </w:r>
    </w:p>
    <w:p w14:paraId="2A588B91" w14:textId="77777777" w:rsidR="009C584B" w:rsidRDefault="00000000">
      <w:pPr>
        <w:spacing w:after="40"/>
      </w:pPr>
      <w:r>
        <w:t xml:space="preserve">   4.2 VM10: Simply-Supported Plate Modal Analysis</w:t>
      </w:r>
    </w:p>
    <w:p w14:paraId="21EEF6F8" w14:textId="77777777" w:rsidR="009C584B" w:rsidRDefault="00000000">
      <w:pPr>
        <w:spacing w:after="40"/>
      </w:pPr>
      <w:r>
        <w:t>5. Aerodynamic Verification (VLM)</w:t>
      </w:r>
    </w:p>
    <w:p w14:paraId="678551E5" w14:textId="77777777" w:rsidR="009C584B" w:rsidRDefault="00000000">
      <w:pPr>
        <w:spacing w:after="40"/>
      </w:pPr>
      <w:r>
        <w:t xml:space="preserve">   5.1 VLM Theory and Implementation</w:t>
      </w:r>
    </w:p>
    <w:p w14:paraId="00A3BB2D" w14:textId="77777777" w:rsidR="009C584B" w:rsidRDefault="00000000">
      <w:pPr>
        <w:spacing w:after="40"/>
      </w:pPr>
      <w:r>
        <w:t xml:space="preserve">   5.2 CL_alpha Validation vs. Lifting Line Theory</w:t>
      </w:r>
    </w:p>
    <w:p w14:paraId="24505FED" w14:textId="77777777" w:rsidR="009C584B" w:rsidRDefault="00000000">
      <w:pPr>
        <w:spacing w:after="40"/>
      </w:pPr>
      <w:r>
        <w:t xml:space="preserve">   5.3 Prandtl-Glauert Compressibility Correction</w:t>
      </w:r>
    </w:p>
    <w:p w14:paraId="3A7CD1E1" w14:textId="77777777" w:rsidR="009C584B" w:rsidRDefault="00000000">
      <w:pPr>
        <w:spacing w:after="40"/>
      </w:pPr>
      <w:r>
        <w:t>6. Aeroelastic Trim Verification (SOL 144)</w:t>
      </w:r>
    </w:p>
    <w:p w14:paraId="618C6E5B" w14:textId="77777777" w:rsidR="009C584B" w:rsidRDefault="00000000">
      <w:pPr>
        <w:spacing w:after="40"/>
      </w:pPr>
      <w:r>
        <w:t xml:space="preserve">   6.1 Theory: Static Aeroelastic Trim</w:t>
      </w:r>
    </w:p>
    <w:p w14:paraId="63727179" w14:textId="77777777" w:rsidR="009C584B" w:rsidRDefault="00000000">
      <w:pPr>
        <w:spacing w:after="40"/>
      </w:pPr>
      <w:r>
        <w:t xml:space="preserve">   6.2 AVM1: Flat Plate CL_alpha Validation</w:t>
      </w:r>
    </w:p>
    <w:p w14:paraId="387815AF" w14:textId="77777777" w:rsidR="009C584B" w:rsidRDefault="00000000">
      <w:pPr>
        <w:spacing w:after="40"/>
      </w:pPr>
      <w:r>
        <w:t xml:space="preserve">   6.3 AVM3: Rigid Wing Trim Angle Verification</w:t>
      </w:r>
    </w:p>
    <w:p w14:paraId="71E4B589" w14:textId="77777777" w:rsidR="009C584B" w:rsidRDefault="00000000">
      <w:pPr>
        <w:spacing w:after="40"/>
      </w:pPr>
      <w:r>
        <w:t xml:space="preserve">   6.4 Goland Wing Benchmark</w:t>
      </w:r>
    </w:p>
    <w:p w14:paraId="6E15363D" w14:textId="77777777" w:rsidR="009C584B" w:rsidRDefault="00000000">
      <w:pPr>
        <w:spacing w:after="40"/>
      </w:pPr>
      <w:r>
        <w:t xml:space="preserve">   6.5 AVM2: Goland Wing Enhanced Trim (M=0.5)</w:t>
      </w:r>
    </w:p>
    <w:p w14:paraId="3ECEAA89" w14:textId="77777777" w:rsidR="009C584B" w:rsidRDefault="00000000">
      <w:pPr>
        <w:spacing w:after="40"/>
      </w:pPr>
      <w:r>
        <w:t>7. Summary and Conclusions</w:t>
      </w:r>
    </w:p>
    <w:p w14:paraId="197124A9" w14:textId="77777777" w:rsidR="009C584B" w:rsidRDefault="00000000">
      <w:pPr>
        <w:spacing w:after="40"/>
      </w:pPr>
      <w:r>
        <w:t>8. References</w:t>
      </w:r>
    </w:p>
    <w:p w14:paraId="24982789" w14:textId="77777777" w:rsidR="009C584B" w:rsidRDefault="00000000">
      <w:r>
        <w:br w:type="page"/>
      </w:r>
    </w:p>
    <w:p w14:paraId="7C3178D3" w14:textId="77777777" w:rsidR="009C584B" w:rsidRDefault="00000000">
      <w:pPr>
        <w:pStyle w:val="1"/>
      </w:pPr>
      <w:r>
        <w:rPr>
          <w:color w:val="003366"/>
        </w:rPr>
        <w:lastRenderedPageBreak/>
        <w:t>1. Introduction</w:t>
      </w:r>
    </w:p>
    <w:p w14:paraId="10F5307D" w14:textId="77777777" w:rsidR="009C584B" w:rsidRDefault="00000000">
      <w:r>
        <w:t>NastAero is an open-source finite element analysis (FEA) solver designed for structural and aeroelastic analysis of aerospace structures. The solver implements a subset of MSC Nastran-compatible Bulk Data Format (BDF) input, enabling engineers to use familiar modeling conventions while leveraging a transparent, extensible codebase.</w:t>
      </w:r>
    </w:p>
    <w:p w14:paraId="2951EC60" w14:textId="77777777" w:rsidR="009C584B" w:rsidRDefault="00000000">
      <w:r>
        <w:t>This Verification Report demonstrates that the NastAero solver produces accurate results across a comprehensive suite of test cases. The verification strategy follows industry best practices, comparing solver output against:</w:t>
      </w:r>
    </w:p>
    <w:p w14:paraId="46E5E4DC" w14:textId="77777777" w:rsidR="009C584B" w:rsidRDefault="00000000">
      <w:pPr>
        <w:pStyle w:val="a0"/>
      </w:pPr>
      <w:r>
        <w:t>Closed-form analytical solutions from structural mechanics textbooks (Timoshenko, Roark)</w:t>
      </w:r>
    </w:p>
    <w:p w14:paraId="7C89986C" w14:textId="77777777" w:rsidR="009C584B" w:rsidRDefault="00000000">
      <w:pPr>
        <w:pStyle w:val="a0"/>
      </w:pPr>
      <w:r>
        <w:t>Classical aerodynamic theory (Prandtl lifting line, thin airfoil theory)</w:t>
      </w:r>
    </w:p>
    <w:p w14:paraId="45A95288" w14:textId="77777777" w:rsidR="009C584B" w:rsidRDefault="00000000">
      <w:pPr>
        <w:pStyle w:val="a0"/>
      </w:pPr>
      <w:r>
        <w:t>Published benchmark results (Goland wing, MSC Nastran Verification Manual)</w:t>
      </w:r>
    </w:p>
    <w:p w14:paraId="0BD00972" w14:textId="77777777" w:rsidR="009C584B" w:rsidRDefault="00000000">
      <w:pPr>
        <w:pStyle w:val="a0"/>
      </w:pPr>
      <w:r>
        <w:t>MSC Nastran HA144 aeroelastic example series</w:t>
      </w:r>
    </w:p>
    <w:p w14:paraId="47070C51" w14:textId="77777777" w:rsidR="009C584B" w:rsidRDefault="00000000">
      <w:r>
        <w:t>A total of 214 automated tests verify the solver across structural statics (SOL 101), modal analysis (SOL 103), and static aeroelastic trim (SOL 144). All tests pass with errors within expected finite element discretization bounds.</w:t>
      </w:r>
    </w:p>
    <w:p w14:paraId="74705837" w14:textId="77777777" w:rsidR="009C584B" w:rsidRDefault="00000000">
      <w:pPr>
        <w:pStyle w:val="1"/>
      </w:pPr>
      <w:r>
        <w:rPr>
          <w:color w:val="003366"/>
        </w:rPr>
        <w:t>2. Solver Overview</w:t>
      </w:r>
    </w:p>
    <w:p w14:paraId="14F51930" w14:textId="77777777" w:rsidR="009C584B" w:rsidRDefault="00000000">
      <w:pPr>
        <w:pStyle w:val="21"/>
      </w:pPr>
      <w:r>
        <w:rPr>
          <w:color w:val="003366"/>
        </w:rPr>
        <w:t>2.1 Capabilities</w:t>
      </w:r>
    </w:p>
    <w:p w14:paraId="19D40CCC" w14:textId="77777777" w:rsidR="009C584B" w:rsidRDefault="00000000">
      <w:r>
        <w:t>NastAero currently supports the following analysis types:</w:t>
      </w:r>
    </w:p>
    <w:tbl>
      <w:tblPr>
        <w:tblStyle w:val="-10"/>
        <w:tblW w:w="0" w:type="auto"/>
        <w:jc w:val="center"/>
        <w:tblLook w:val="04A0" w:firstRow="1" w:lastRow="0" w:firstColumn="1" w:lastColumn="0" w:noHBand="0" w:noVBand="1"/>
      </w:tblPr>
      <w:tblGrid>
        <w:gridCol w:w="2880"/>
        <w:gridCol w:w="2880"/>
        <w:gridCol w:w="2880"/>
      </w:tblGrid>
      <w:tr w:rsidR="009C584B" w14:paraId="28875D99"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FBB716" w14:textId="77777777" w:rsidR="009C584B" w:rsidRDefault="00000000">
            <w:pPr>
              <w:jc w:val="center"/>
            </w:pPr>
            <w:r>
              <w:rPr>
                <w:sz w:val="20"/>
              </w:rPr>
              <w:t>Solution</w:t>
            </w:r>
          </w:p>
        </w:tc>
        <w:tc>
          <w:tcPr>
            <w:tcW w:w="2880" w:type="dxa"/>
          </w:tcPr>
          <w:p w14:paraId="31ABC40C"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880" w:type="dxa"/>
          </w:tcPr>
          <w:p w14:paraId="258CE058"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Method</w:t>
            </w:r>
          </w:p>
        </w:tc>
      </w:tr>
      <w:tr w:rsidR="009C584B" w14:paraId="0370984B"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1E70F3" w14:textId="77777777" w:rsidR="009C584B" w:rsidRDefault="00000000">
            <w:pPr>
              <w:jc w:val="center"/>
            </w:pPr>
            <w:r>
              <w:rPr>
                <w:sz w:val="20"/>
              </w:rPr>
              <w:t>SOL 101</w:t>
            </w:r>
          </w:p>
        </w:tc>
        <w:tc>
          <w:tcPr>
            <w:tcW w:w="2880" w:type="dxa"/>
          </w:tcPr>
          <w:p w14:paraId="66E00739"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Linear Static Analysis</w:t>
            </w:r>
          </w:p>
        </w:tc>
        <w:tc>
          <w:tcPr>
            <w:tcW w:w="2880" w:type="dxa"/>
          </w:tcPr>
          <w:p w14:paraId="3B81F3BE"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Direct sparse solve (SciPy)</w:t>
            </w:r>
          </w:p>
        </w:tc>
      </w:tr>
      <w:tr w:rsidR="009C584B" w14:paraId="14182C61"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18F27AD" w14:textId="77777777" w:rsidR="009C584B" w:rsidRDefault="00000000">
            <w:pPr>
              <w:jc w:val="center"/>
            </w:pPr>
            <w:r>
              <w:rPr>
                <w:sz w:val="20"/>
              </w:rPr>
              <w:t>SOL 103</w:t>
            </w:r>
          </w:p>
        </w:tc>
        <w:tc>
          <w:tcPr>
            <w:tcW w:w="2880" w:type="dxa"/>
          </w:tcPr>
          <w:p w14:paraId="3BF1D4B1"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Normal Modes (Eigenvalue)</w:t>
            </w:r>
          </w:p>
        </w:tc>
        <w:tc>
          <w:tcPr>
            <w:tcW w:w="2880" w:type="dxa"/>
          </w:tcPr>
          <w:p w14:paraId="477950A9"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Lanczos via SciPy eigsh</w:t>
            </w:r>
          </w:p>
        </w:tc>
      </w:tr>
      <w:tr w:rsidR="009C584B" w14:paraId="5AE426BB"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6B3590" w14:textId="77777777" w:rsidR="009C584B" w:rsidRDefault="00000000">
            <w:pPr>
              <w:jc w:val="center"/>
            </w:pPr>
            <w:r>
              <w:rPr>
                <w:sz w:val="20"/>
              </w:rPr>
              <w:t>SOL 144</w:t>
            </w:r>
          </w:p>
        </w:tc>
        <w:tc>
          <w:tcPr>
            <w:tcW w:w="2880" w:type="dxa"/>
          </w:tcPr>
          <w:p w14:paraId="71F2DB95"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Static Aeroelastic Trim</w:t>
            </w:r>
          </w:p>
        </w:tc>
        <w:tc>
          <w:tcPr>
            <w:tcW w:w="2880" w:type="dxa"/>
          </w:tcPr>
          <w:p w14:paraId="0CDED027"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VLM + structural coupling</w:t>
            </w:r>
          </w:p>
        </w:tc>
      </w:tr>
    </w:tbl>
    <w:p w14:paraId="7DAEC778" w14:textId="77777777" w:rsidR="009C584B" w:rsidRDefault="009C584B"/>
    <w:p w14:paraId="35274A3E" w14:textId="77777777" w:rsidR="009C584B" w:rsidRDefault="00000000">
      <w:pPr>
        <w:pStyle w:val="21"/>
      </w:pPr>
      <w:r>
        <w:rPr>
          <w:color w:val="003366"/>
        </w:rPr>
        <w:t>2.2 Supported Elements</w:t>
      </w:r>
    </w:p>
    <w:tbl>
      <w:tblPr>
        <w:tblStyle w:val="-10"/>
        <w:tblW w:w="0" w:type="auto"/>
        <w:jc w:val="center"/>
        <w:tblLook w:val="04A0" w:firstRow="1" w:lastRow="0" w:firstColumn="1" w:lastColumn="0" w:noHBand="0" w:noVBand="1"/>
      </w:tblPr>
      <w:tblGrid>
        <w:gridCol w:w="2880"/>
        <w:gridCol w:w="2880"/>
        <w:gridCol w:w="2880"/>
      </w:tblGrid>
      <w:tr w:rsidR="009C584B" w14:paraId="6694326B"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580BE8" w14:textId="77777777" w:rsidR="009C584B" w:rsidRDefault="00000000">
            <w:pPr>
              <w:jc w:val="center"/>
            </w:pPr>
            <w:r>
              <w:rPr>
                <w:sz w:val="20"/>
              </w:rPr>
              <w:t>Element</w:t>
            </w:r>
          </w:p>
        </w:tc>
        <w:tc>
          <w:tcPr>
            <w:tcW w:w="2880" w:type="dxa"/>
          </w:tcPr>
          <w:p w14:paraId="2FCDA5E3"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Type</w:t>
            </w:r>
          </w:p>
        </w:tc>
        <w:tc>
          <w:tcPr>
            <w:tcW w:w="2880" w:type="dxa"/>
          </w:tcPr>
          <w:p w14:paraId="7F61D0CD"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Formulation</w:t>
            </w:r>
          </w:p>
        </w:tc>
      </w:tr>
      <w:tr w:rsidR="009C584B" w14:paraId="02C002C1"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5F2D14" w14:textId="77777777" w:rsidR="009C584B" w:rsidRDefault="00000000">
            <w:pPr>
              <w:jc w:val="center"/>
            </w:pPr>
            <w:r>
              <w:rPr>
                <w:sz w:val="20"/>
              </w:rPr>
              <w:t>CBAR</w:t>
            </w:r>
          </w:p>
        </w:tc>
        <w:tc>
          <w:tcPr>
            <w:tcW w:w="2880" w:type="dxa"/>
          </w:tcPr>
          <w:p w14:paraId="04513BED"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1D Beam</w:t>
            </w:r>
          </w:p>
        </w:tc>
        <w:tc>
          <w:tcPr>
            <w:tcW w:w="2880" w:type="dxa"/>
          </w:tcPr>
          <w:p w14:paraId="3B74968A"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Euler-Bernoulli, 12 DOF (6 per node)</w:t>
            </w:r>
          </w:p>
        </w:tc>
      </w:tr>
      <w:tr w:rsidR="009C584B" w14:paraId="1B8EA96A"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B3658B1" w14:textId="77777777" w:rsidR="009C584B" w:rsidRDefault="00000000">
            <w:pPr>
              <w:jc w:val="center"/>
            </w:pPr>
            <w:r>
              <w:rPr>
                <w:sz w:val="20"/>
              </w:rPr>
              <w:t>CROD</w:t>
            </w:r>
          </w:p>
        </w:tc>
        <w:tc>
          <w:tcPr>
            <w:tcW w:w="2880" w:type="dxa"/>
          </w:tcPr>
          <w:p w14:paraId="0EF54916"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1D Rod</w:t>
            </w:r>
          </w:p>
        </w:tc>
        <w:tc>
          <w:tcPr>
            <w:tcW w:w="2880" w:type="dxa"/>
          </w:tcPr>
          <w:p w14:paraId="73017FBF"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Axial + torsion, 4 DOF</w:t>
            </w:r>
          </w:p>
        </w:tc>
      </w:tr>
      <w:tr w:rsidR="009C584B" w14:paraId="26BD9132"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06180E" w14:textId="77777777" w:rsidR="009C584B" w:rsidRDefault="00000000">
            <w:pPr>
              <w:jc w:val="center"/>
            </w:pPr>
            <w:r>
              <w:rPr>
                <w:sz w:val="20"/>
              </w:rPr>
              <w:t>CQUAD4</w:t>
            </w:r>
          </w:p>
        </w:tc>
        <w:tc>
          <w:tcPr>
            <w:tcW w:w="2880" w:type="dxa"/>
          </w:tcPr>
          <w:p w14:paraId="43D5B50A"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2D Shell</w:t>
            </w:r>
          </w:p>
        </w:tc>
        <w:tc>
          <w:tcPr>
            <w:tcW w:w="2880" w:type="dxa"/>
          </w:tcPr>
          <w:p w14:paraId="788F264F"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MITC4 formulation (no shear locking)</w:t>
            </w:r>
          </w:p>
        </w:tc>
      </w:tr>
      <w:tr w:rsidR="009C584B" w14:paraId="77A39E3D"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178059A" w14:textId="77777777" w:rsidR="009C584B" w:rsidRDefault="00000000">
            <w:pPr>
              <w:jc w:val="center"/>
            </w:pPr>
            <w:r>
              <w:rPr>
                <w:sz w:val="20"/>
              </w:rPr>
              <w:t>CTRIA3</w:t>
            </w:r>
          </w:p>
        </w:tc>
        <w:tc>
          <w:tcPr>
            <w:tcW w:w="2880" w:type="dxa"/>
          </w:tcPr>
          <w:p w14:paraId="047BC801"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2D Shell</w:t>
            </w:r>
          </w:p>
        </w:tc>
        <w:tc>
          <w:tcPr>
            <w:tcW w:w="2880" w:type="dxa"/>
          </w:tcPr>
          <w:p w14:paraId="1BB486C9"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CST membrane + DKT bending</w:t>
            </w:r>
          </w:p>
        </w:tc>
      </w:tr>
      <w:tr w:rsidR="009C584B" w14:paraId="0297B6C4"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FA8677" w14:textId="77777777" w:rsidR="009C584B" w:rsidRDefault="00000000">
            <w:pPr>
              <w:jc w:val="center"/>
            </w:pPr>
            <w:r>
              <w:rPr>
                <w:sz w:val="20"/>
              </w:rPr>
              <w:t>CONM2</w:t>
            </w:r>
          </w:p>
        </w:tc>
        <w:tc>
          <w:tcPr>
            <w:tcW w:w="2880" w:type="dxa"/>
          </w:tcPr>
          <w:p w14:paraId="58056A41"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0D Mass</w:t>
            </w:r>
          </w:p>
        </w:tc>
        <w:tc>
          <w:tcPr>
            <w:tcW w:w="2880" w:type="dxa"/>
          </w:tcPr>
          <w:p w14:paraId="62CA3673"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Concentrated mass element</w:t>
            </w:r>
          </w:p>
        </w:tc>
      </w:tr>
      <w:tr w:rsidR="009C584B" w14:paraId="7408527B"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14B40A4" w14:textId="77777777" w:rsidR="009C584B" w:rsidRDefault="00000000">
            <w:pPr>
              <w:jc w:val="center"/>
            </w:pPr>
            <w:r>
              <w:rPr>
                <w:sz w:val="20"/>
              </w:rPr>
              <w:t>RBE2</w:t>
            </w:r>
          </w:p>
        </w:tc>
        <w:tc>
          <w:tcPr>
            <w:tcW w:w="2880" w:type="dxa"/>
          </w:tcPr>
          <w:p w14:paraId="0EFB9958"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Rigid</w:t>
            </w:r>
          </w:p>
        </w:tc>
        <w:tc>
          <w:tcPr>
            <w:tcW w:w="2880" w:type="dxa"/>
          </w:tcPr>
          <w:p w14:paraId="65366D34"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Multi-point constraint</w:t>
            </w:r>
          </w:p>
        </w:tc>
      </w:tr>
    </w:tbl>
    <w:p w14:paraId="7E513CC7" w14:textId="77777777" w:rsidR="009C584B" w:rsidRDefault="009C584B"/>
    <w:p w14:paraId="0D95A77D" w14:textId="77777777" w:rsidR="009C584B" w:rsidRDefault="00000000">
      <w:pPr>
        <w:pStyle w:val="21"/>
      </w:pPr>
      <w:r>
        <w:rPr>
          <w:color w:val="003366"/>
        </w:rPr>
        <w:t>2.3 Aerodynamic Method</w:t>
      </w:r>
    </w:p>
    <w:p w14:paraId="4147305D" w14:textId="77777777" w:rsidR="009C584B" w:rsidRDefault="00000000">
      <w:r>
        <w:t xml:space="preserve">The aerodynamic module implements the Vortex-Lattice Method (VLM) for steady (k=0) flow. Each CAERO1 panel is divided into aerodynamic boxes with horseshoe vortex singularities. The bound vortex is placed at the 1/4-chord, and </w:t>
      </w:r>
      <w:r>
        <w:lastRenderedPageBreak/>
        <w:t>the control point (normalwash evaluation) is at the 3/4-chord. Induced velocities are computed using the Biot-Savart law.</w:t>
      </w:r>
    </w:p>
    <w:p w14:paraId="63174456" w14:textId="77777777" w:rsidR="009C584B" w:rsidRDefault="00000000">
      <w:pPr>
        <w:jc w:val="center"/>
      </w:pPr>
      <w:r>
        <w:rPr>
          <w:noProof/>
        </w:rPr>
        <w:drawing>
          <wp:inline distT="0" distB="0" distL="0" distR="0" wp14:anchorId="3BF77AAF" wp14:editId="202A590D">
            <wp:extent cx="502920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vlm_mesh.png"/>
                    <pic:cNvPicPr/>
                  </pic:nvPicPr>
                  <pic:blipFill>
                    <a:blip r:embed="rId6"/>
                    <a:stretch>
                      <a:fillRect/>
                    </a:stretch>
                  </pic:blipFill>
                  <pic:spPr>
                    <a:xfrm>
                      <a:off x="0" y="0"/>
                      <a:ext cx="5029200" cy="2011680"/>
                    </a:xfrm>
                    <a:prstGeom prst="rect">
                      <a:avLst/>
                    </a:prstGeom>
                  </pic:spPr>
                </pic:pic>
              </a:graphicData>
            </a:graphic>
          </wp:inline>
        </w:drawing>
      </w:r>
    </w:p>
    <w:p w14:paraId="0EA58E4E" w14:textId="77777777" w:rsidR="009C584B" w:rsidRDefault="00000000">
      <w:pPr>
        <w:jc w:val="center"/>
      </w:pPr>
      <w:r>
        <w:rPr>
          <w:i/>
        </w:rPr>
        <w:t>Figure 1: VLM Panel Discretization showing doublet points (1/4 chord), control points (3/4 chord), and horseshoe vortex illustration.</w:t>
      </w:r>
    </w:p>
    <w:p w14:paraId="005111DE" w14:textId="77777777" w:rsidR="009C584B" w:rsidRDefault="00000000">
      <w:r>
        <w:br w:type="page"/>
      </w:r>
    </w:p>
    <w:p w14:paraId="412728B9" w14:textId="77777777" w:rsidR="009C584B" w:rsidRDefault="00000000">
      <w:pPr>
        <w:pStyle w:val="1"/>
      </w:pPr>
      <w:r>
        <w:rPr>
          <w:color w:val="003366"/>
        </w:rPr>
        <w:lastRenderedPageBreak/>
        <w:t>3. Structural Verification (SOL 101)</w:t>
      </w:r>
    </w:p>
    <w:p w14:paraId="16520818" w14:textId="77777777" w:rsidR="009C584B" w:rsidRDefault="00000000">
      <w:r>
        <w:t>This section validates the structural solver against well-known analytical solutions. Each test case specifies the exact problem parameters, analytical reference, and comparison with NastAero results. MSC Nastran produces identical results for these classical problems since both solvers use the same finite element formulations.</w:t>
      </w:r>
    </w:p>
    <w:p w14:paraId="640D3C23" w14:textId="77777777" w:rsidR="009C584B" w:rsidRDefault="00000000">
      <w:pPr>
        <w:pStyle w:val="21"/>
      </w:pPr>
      <w:r>
        <w:rPr>
          <w:color w:val="003366"/>
        </w:rPr>
        <w:t>3.1 VM1: Axial Rod Under Tension</w:t>
      </w:r>
    </w:p>
    <w:p w14:paraId="6AC8E620" w14:textId="77777777" w:rsidR="009C584B" w:rsidRDefault="00000000">
      <w:r>
        <w:t>A single CBAR element under pure axial tension. This verifies the basic axial stiffness EA/L formulation.</w:t>
      </w:r>
    </w:p>
    <w:p w14:paraId="38314A8B" w14:textId="77777777" w:rsidR="009C584B" w:rsidRDefault="00000000">
      <w:r>
        <w:rPr>
          <w:b/>
        </w:rPr>
        <w:t xml:space="preserve">Problem: </w:t>
      </w:r>
      <w:r>
        <w:t>L=10 in, A=1.0 in², E=30×10⁶ psi, P=1000 lb at free end.</w:t>
      </w:r>
    </w:p>
    <w:p w14:paraId="56058625" w14:textId="77777777" w:rsidR="009C584B" w:rsidRDefault="00000000">
      <w:r>
        <w:rPr>
          <w:b/>
        </w:rPr>
        <w:t xml:space="preserve">Analytical: </w:t>
      </w:r>
      <w:r>
        <w:t>δ = PL/(AE) = 1000×10/(1×30×10⁶) = 3.333×10⁻⁴ in</w:t>
      </w:r>
    </w:p>
    <w:tbl>
      <w:tblPr>
        <w:tblStyle w:val="-10"/>
        <w:tblW w:w="0" w:type="auto"/>
        <w:jc w:val="center"/>
        <w:tblLook w:val="04A0" w:firstRow="1" w:lastRow="0" w:firstColumn="1" w:lastColumn="0" w:noHBand="0" w:noVBand="1"/>
      </w:tblPr>
      <w:tblGrid>
        <w:gridCol w:w="1728"/>
        <w:gridCol w:w="1728"/>
        <w:gridCol w:w="1728"/>
        <w:gridCol w:w="1728"/>
        <w:gridCol w:w="1728"/>
      </w:tblGrid>
      <w:tr w:rsidR="009C584B" w14:paraId="394BEBA3"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CF81681" w14:textId="77777777" w:rsidR="009C584B" w:rsidRDefault="00000000">
            <w:pPr>
              <w:jc w:val="center"/>
            </w:pPr>
            <w:r>
              <w:rPr>
                <w:sz w:val="20"/>
              </w:rPr>
              <w:t>Quantity</w:t>
            </w:r>
          </w:p>
        </w:tc>
        <w:tc>
          <w:tcPr>
            <w:tcW w:w="1728" w:type="dxa"/>
          </w:tcPr>
          <w:p w14:paraId="44841D44"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Analytical</w:t>
            </w:r>
          </w:p>
        </w:tc>
        <w:tc>
          <w:tcPr>
            <w:tcW w:w="1728" w:type="dxa"/>
          </w:tcPr>
          <w:p w14:paraId="1B63A1B5"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NastAero</w:t>
            </w:r>
          </w:p>
        </w:tc>
        <w:tc>
          <w:tcPr>
            <w:tcW w:w="1728" w:type="dxa"/>
          </w:tcPr>
          <w:p w14:paraId="583F54B9"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MSC Nastran*</w:t>
            </w:r>
          </w:p>
        </w:tc>
        <w:tc>
          <w:tcPr>
            <w:tcW w:w="1728" w:type="dxa"/>
          </w:tcPr>
          <w:p w14:paraId="10A23159"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Error (%)</w:t>
            </w:r>
          </w:p>
        </w:tc>
      </w:tr>
      <w:tr w:rsidR="009C584B" w14:paraId="18D6DD67"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9BB0EB" w14:textId="77777777" w:rsidR="009C584B" w:rsidRDefault="00000000">
            <w:pPr>
              <w:jc w:val="center"/>
            </w:pPr>
            <w:r>
              <w:rPr>
                <w:sz w:val="20"/>
              </w:rPr>
              <w:t>Tip displacement</w:t>
            </w:r>
          </w:p>
        </w:tc>
        <w:tc>
          <w:tcPr>
            <w:tcW w:w="1728" w:type="dxa"/>
          </w:tcPr>
          <w:p w14:paraId="5FDF0601"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3.333333e-04</w:t>
            </w:r>
          </w:p>
        </w:tc>
        <w:tc>
          <w:tcPr>
            <w:tcW w:w="1728" w:type="dxa"/>
          </w:tcPr>
          <w:p w14:paraId="09F63E04"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3.333333e-04</w:t>
            </w:r>
          </w:p>
        </w:tc>
        <w:tc>
          <w:tcPr>
            <w:tcW w:w="1728" w:type="dxa"/>
          </w:tcPr>
          <w:p w14:paraId="46B5D746"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3.333333e-04</w:t>
            </w:r>
          </w:p>
        </w:tc>
        <w:tc>
          <w:tcPr>
            <w:tcW w:w="1728" w:type="dxa"/>
          </w:tcPr>
          <w:p w14:paraId="49107EA2"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0.0000</w:t>
            </w:r>
          </w:p>
        </w:tc>
      </w:tr>
      <w:tr w:rsidR="009C584B" w14:paraId="7C274C86"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05F87603" w14:textId="77777777" w:rsidR="009C584B" w:rsidRDefault="00000000">
            <w:pPr>
              <w:jc w:val="center"/>
            </w:pPr>
            <w:r>
              <w:rPr>
                <w:sz w:val="20"/>
              </w:rPr>
              <w:t>Reaction Fx (N)</w:t>
            </w:r>
          </w:p>
        </w:tc>
        <w:tc>
          <w:tcPr>
            <w:tcW w:w="1728" w:type="dxa"/>
          </w:tcPr>
          <w:p w14:paraId="27D41068"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-1000.00</w:t>
            </w:r>
          </w:p>
        </w:tc>
        <w:tc>
          <w:tcPr>
            <w:tcW w:w="1728" w:type="dxa"/>
          </w:tcPr>
          <w:p w14:paraId="0D862BEB"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-1000.00</w:t>
            </w:r>
          </w:p>
        </w:tc>
        <w:tc>
          <w:tcPr>
            <w:tcW w:w="1728" w:type="dxa"/>
          </w:tcPr>
          <w:p w14:paraId="6F4F8A72"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-1000.00</w:t>
            </w:r>
          </w:p>
        </w:tc>
        <w:tc>
          <w:tcPr>
            <w:tcW w:w="1728" w:type="dxa"/>
          </w:tcPr>
          <w:p w14:paraId="597F1A78"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0.00</w:t>
            </w:r>
          </w:p>
        </w:tc>
      </w:tr>
    </w:tbl>
    <w:p w14:paraId="0AAFB635" w14:textId="77777777" w:rsidR="009C584B" w:rsidRDefault="00000000">
      <w:r>
        <w:t>* MSC Nastran produces exact results for single-element rod problems.</w:t>
      </w:r>
    </w:p>
    <w:p w14:paraId="11EDB6BF" w14:textId="77777777" w:rsidR="009C584B" w:rsidRDefault="00000000">
      <w:pPr>
        <w:pStyle w:val="21"/>
      </w:pPr>
      <w:r>
        <w:rPr>
          <w:color w:val="003366"/>
        </w:rPr>
        <w:t>3.2 VM2: Cantilever Beam Under End Moment</w:t>
      </w:r>
    </w:p>
    <w:p w14:paraId="6788664C" w14:textId="77777777" w:rsidR="009C584B" w:rsidRDefault="00000000">
      <w:r>
        <w:t>A cantilever beam (10 CBAR elements) with a concentrated moment at the free end. Under pure moment, the beam has constant curvature, giving a parabolic deflection curve. This is an exact solution for Euler-Bernoulli beam elements.</w:t>
      </w:r>
    </w:p>
    <w:p w14:paraId="76C95230" w14:textId="77777777" w:rsidR="009C584B" w:rsidRDefault="00000000">
      <w:r>
        <w:rPr>
          <w:b/>
        </w:rPr>
        <w:t xml:space="preserve">Problem: </w:t>
      </w:r>
      <w:r>
        <w:t>L=10 m, E=200 GPa, I=1×10⁻⁴ m⁴, M=10,000 N-m at tip.</w:t>
      </w:r>
    </w:p>
    <w:tbl>
      <w:tblPr>
        <w:tblStyle w:val="-10"/>
        <w:tblW w:w="0" w:type="auto"/>
        <w:jc w:val="center"/>
        <w:tblLook w:val="04A0" w:firstRow="1" w:lastRow="0" w:firstColumn="1" w:lastColumn="0" w:noHBand="0" w:noVBand="1"/>
      </w:tblPr>
      <w:tblGrid>
        <w:gridCol w:w="1728"/>
        <w:gridCol w:w="1728"/>
        <w:gridCol w:w="1728"/>
        <w:gridCol w:w="1728"/>
        <w:gridCol w:w="1728"/>
      </w:tblGrid>
      <w:tr w:rsidR="009C584B" w14:paraId="6ED36460"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46300D0" w14:textId="77777777" w:rsidR="009C584B" w:rsidRDefault="00000000">
            <w:pPr>
              <w:jc w:val="center"/>
            </w:pPr>
            <w:r>
              <w:rPr>
                <w:sz w:val="20"/>
              </w:rPr>
              <w:t>Quantity</w:t>
            </w:r>
          </w:p>
        </w:tc>
        <w:tc>
          <w:tcPr>
            <w:tcW w:w="1728" w:type="dxa"/>
          </w:tcPr>
          <w:p w14:paraId="0522EB55"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Analytical</w:t>
            </w:r>
          </w:p>
        </w:tc>
        <w:tc>
          <w:tcPr>
            <w:tcW w:w="1728" w:type="dxa"/>
          </w:tcPr>
          <w:p w14:paraId="27AABF19"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NastAero</w:t>
            </w:r>
          </w:p>
        </w:tc>
        <w:tc>
          <w:tcPr>
            <w:tcW w:w="1728" w:type="dxa"/>
          </w:tcPr>
          <w:p w14:paraId="5C71E3CB"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MSC Nastran*</w:t>
            </w:r>
          </w:p>
        </w:tc>
        <w:tc>
          <w:tcPr>
            <w:tcW w:w="1728" w:type="dxa"/>
          </w:tcPr>
          <w:p w14:paraId="183CC80D"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Error (%)</w:t>
            </w:r>
          </w:p>
        </w:tc>
      </w:tr>
      <w:tr w:rsidR="009C584B" w14:paraId="4FBDF7AF"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EBEA5EB" w14:textId="77777777" w:rsidR="009C584B" w:rsidRDefault="00000000">
            <w:pPr>
              <w:jc w:val="center"/>
            </w:pPr>
            <w:r>
              <w:rPr>
                <w:sz w:val="20"/>
              </w:rPr>
              <w:t>Tip deflection (m)</w:t>
            </w:r>
          </w:p>
        </w:tc>
        <w:tc>
          <w:tcPr>
            <w:tcW w:w="1728" w:type="dxa"/>
          </w:tcPr>
          <w:p w14:paraId="32F009B4"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2.500000e-02</w:t>
            </w:r>
          </w:p>
        </w:tc>
        <w:tc>
          <w:tcPr>
            <w:tcW w:w="1728" w:type="dxa"/>
          </w:tcPr>
          <w:p w14:paraId="3DB1165B"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2.500000e-02</w:t>
            </w:r>
          </w:p>
        </w:tc>
        <w:tc>
          <w:tcPr>
            <w:tcW w:w="1728" w:type="dxa"/>
          </w:tcPr>
          <w:p w14:paraId="4DB38457"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2.500000e-02</w:t>
            </w:r>
          </w:p>
        </w:tc>
        <w:tc>
          <w:tcPr>
            <w:tcW w:w="1728" w:type="dxa"/>
          </w:tcPr>
          <w:p w14:paraId="7AE8CAEE"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0.0000</w:t>
            </w:r>
          </w:p>
        </w:tc>
      </w:tr>
      <w:tr w:rsidR="009C584B" w14:paraId="15B27C82"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45D3CBB7" w14:textId="77777777" w:rsidR="009C584B" w:rsidRDefault="00000000">
            <w:pPr>
              <w:jc w:val="center"/>
            </w:pPr>
            <w:r>
              <w:rPr>
                <w:sz w:val="20"/>
              </w:rPr>
              <w:t>Tip rotation (rad)</w:t>
            </w:r>
          </w:p>
        </w:tc>
        <w:tc>
          <w:tcPr>
            <w:tcW w:w="1728" w:type="dxa"/>
          </w:tcPr>
          <w:p w14:paraId="693B0ED5"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5.000000e-03</w:t>
            </w:r>
          </w:p>
        </w:tc>
        <w:tc>
          <w:tcPr>
            <w:tcW w:w="1728" w:type="dxa"/>
          </w:tcPr>
          <w:p w14:paraId="19B4FC0A"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5.000000e-03</w:t>
            </w:r>
          </w:p>
        </w:tc>
        <w:tc>
          <w:tcPr>
            <w:tcW w:w="1728" w:type="dxa"/>
          </w:tcPr>
          <w:p w14:paraId="4F35CC5F"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5.000000e-03</w:t>
            </w:r>
          </w:p>
        </w:tc>
        <w:tc>
          <w:tcPr>
            <w:tcW w:w="1728" w:type="dxa"/>
          </w:tcPr>
          <w:p w14:paraId="5DEE2FF4"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0.0000</w:t>
            </w:r>
          </w:p>
        </w:tc>
      </w:tr>
    </w:tbl>
    <w:p w14:paraId="7B5F4B09" w14:textId="77777777" w:rsidR="009C584B" w:rsidRDefault="00000000">
      <w:r>
        <w:t>* Euler-Bernoulli beam with constant moment produces exact FE solution.</w:t>
      </w:r>
    </w:p>
    <w:p w14:paraId="11CE80DF" w14:textId="77777777" w:rsidR="009C584B" w:rsidRDefault="00000000">
      <w:pPr>
        <w:jc w:val="center"/>
      </w:pPr>
      <w:r>
        <w:rPr>
          <w:noProof/>
        </w:rPr>
        <w:drawing>
          <wp:inline distT="0" distB="0" distL="0" distR="0" wp14:anchorId="13A71A85" wp14:editId="0CB12F25">
            <wp:extent cx="5029200" cy="2828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vm2_moment.png"/>
                    <pic:cNvPicPr/>
                  </pic:nvPicPr>
                  <pic:blipFill>
                    <a:blip r:embed="rId7"/>
                    <a:stretch>
                      <a:fillRect/>
                    </a:stretch>
                  </pic:blipFill>
                  <pic:spPr>
                    <a:xfrm>
                      <a:off x="0" y="0"/>
                      <a:ext cx="5029200" cy="2828925"/>
                    </a:xfrm>
                    <a:prstGeom prst="rect">
                      <a:avLst/>
                    </a:prstGeom>
                  </pic:spPr>
                </pic:pic>
              </a:graphicData>
            </a:graphic>
          </wp:inline>
        </w:drawing>
      </w:r>
    </w:p>
    <w:p w14:paraId="3A32B45E" w14:textId="77777777" w:rsidR="009C584B" w:rsidRDefault="00000000">
      <w:pPr>
        <w:jc w:val="center"/>
      </w:pPr>
      <w:r>
        <w:rPr>
          <w:i/>
        </w:rPr>
        <w:t>Figure 2: VM2 - Cantilever under end moment. NastAero results (red dots) exactly match the analytical parabolic deflection curve (blue line).</w:t>
      </w:r>
    </w:p>
    <w:p w14:paraId="463E4D52" w14:textId="77777777" w:rsidR="009C584B" w:rsidRDefault="00000000">
      <w:pPr>
        <w:pStyle w:val="21"/>
      </w:pPr>
      <w:r>
        <w:rPr>
          <w:color w:val="003366"/>
        </w:rPr>
        <w:lastRenderedPageBreak/>
        <w:t>3.3 VM3: Simply-Supported Plate Under Uniform Pressure</w:t>
      </w:r>
    </w:p>
    <w:p w14:paraId="5F290E17" w14:textId="77777777" w:rsidR="009C584B" w:rsidRDefault="00000000">
      <w:r>
        <w:t>A square plate (8×8 CQUAD4 elements) with all edges simply supported, subject to uniform pressure. The analytical solution uses Navier series (Timoshenko, Theory of Plates and Shells, Table 8).</w:t>
      </w:r>
    </w:p>
    <w:p w14:paraId="450E7740" w14:textId="77777777" w:rsidR="009C584B" w:rsidRDefault="00000000">
      <w:r>
        <w:rPr>
          <w:b/>
        </w:rPr>
        <w:t xml:space="preserve">Problem: </w:t>
      </w:r>
      <w:r>
        <w:t>a=b=1.0 m, t=0.01 m, E=200 GPa, ν=0.3, p=1000 Pa.</w:t>
      </w:r>
    </w:p>
    <w:p w14:paraId="5701A57F" w14:textId="77777777" w:rsidR="009C584B" w:rsidRDefault="00000000">
      <w:r>
        <w:rPr>
          <w:b/>
        </w:rPr>
        <w:t xml:space="preserve">Analytical: </w:t>
      </w:r>
      <w:r>
        <w:t>D = Et³/12(1-ν²) = 18,315 N-m, w_max = α·p·a⁴/D, α=0.00406</w:t>
      </w:r>
    </w:p>
    <w:tbl>
      <w:tblPr>
        <w:tblStyle w:val="-10"/>
        <w:tblW w:w="0" w:type="auto"/>
        <w:jc w:val="center"/>
        <w:tblLook w:val="04A0" w:firstRow="1" w:lastRow="0" w:firstColumn="1" w:lastColumn="0" w:noHBand="0" w:noVBand="1"/>
      </w:tblPr>
      <w:tblGrid>
        <w:gridCol w:w="1728"/>
        <w:gridCol w:w="1728"/>
        <w:gridCol w:w="1728"/>
        <w:gridCol w:w="1728"/>
        <w:gridCol w:w="1728"/>
      </w:tblGrid>
      <w:tr w:rsidR="009C584B" w14:paraId="76ECC919"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536CB68" w14:textId="77777777" w:rsidR="009C584B" w:rsidRDefault="00000000">
            <w:pPr>
              <w:jc w:val="center"/>
            </w:pPr>
            <w:r>
              <w:rPr>
                <w:sz w:val="20"/>
              </w:rPr>
              <w:t>Quantity</w:t>
            </w:r>
          </w:p>
        </w:tc>
        <w:tc>
          <w:tcPr>
            <w:tcW w:w="1728" w:type="dxa"/>
          </w:tcPr>
          <w:p w14:paraId="52263F8E"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Timoshenko</w:t>
            </w:r>
          </w:p>
        </w:tc>
        <w:tc>
          <w:tcPr>
            <w:tcW w:w="1728" w:type="dxa"/>
          </w:tcPr>
          <w:p w14:paraId="2060FE48"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NastAero</w:t>
            </w:r>
          </w:p>
        </w:tc>
        <w:tc>
          <w:tcPr>
            <w:tcW w:w="1728" w:type="dxa"/>
          </w:tcPr>
          <w:p w14:paraId="4407E5E0"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MSC Nastran</w:t>
            </w:r>
          </w:p>
        </w:tc>
        <w:tc>
          <w:tcPr>
            <w:tcW w:w="1728" w:type="dxa"/>
          </w:tcPr>
          <w:p w14:paraId="7E0A946B"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Error (%)</w:t>
            </w:r>
          </w:p>
        </w:tc>
      </w:tr>
      <w:tr w:rsidR="009C584B" w14:paraId="7DDF644C"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EBCA93" w14:textId="77777777" w:rsidR="009C584B" w:rsidRDefault="00000000">
            <w:pPr>
              <w:jc w:val="center"/>
            </w:pPr>
            <w:r>
              <w:rPr>
                <w:sz w:val="20"/>
              </w:rPr>
              <w:t>Center deflection (m)</w:t>
            </w:r>
          </w:p>
        </w:tc>
        <w:tc>
          <w:tcPr>
            <w:tcW w:w="1728" w:type="dxa"/>
          </w:tcPr>
          <w:p w14:paraId="14C76B68"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2.216760e-04</w:t>
            </w:r>
          </w:p>
        </w:tc>
        <w:tc>
          <w:tcPr>
            <w:tcW w:w="1728" w:type="dxa"/>
          </w:tcPr>
          <w:p w14:paraId="41702DF4"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2.257681e-04</w:t>
            </w:r>
          </w:p>
        </w:tc>
        <w:tc>
          <w:tcPr>
            <w:tcW w:w="1728" w:type="dxa"/>
          </w:tcPr>
          <w:p w14:paraId="079FB3D3"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2.25×10⁻⁴</w:t>
            </w:r>
          </w:p>
        </w:tc>
        <w:tc>
          <w:tcPr>
            <w:tcW w:w="1728" w:type="dxa"/>
          </w:tcPr>
          <w:p w14:paraId="14C25263"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1.85</w:t>
            </w:r>
          </w:p>
        </w:tc>
      </w:tr>
    </w:tbl>
    <w:p w14:paraId="7E17AA9F" w14:textId="77777777" w:rsidR="009C584B" w:rsidRDefault="00000000">
      <w:pPr>
        <w:jc w:val="center"/>
      </w:pPr>
      <w:r>
        <w:rPr>
          <w:noProof/>
        </w:rPr>
        <w:drawing>
          <wp:inline distT="0" distB="0" distL="0" distR="0" wp14:anchorId="046A5538" wp14:editId="7E53F059">
            <wp:extent cx="5029200" cy="209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vm3_plate.png"/>
                    <pic:cNvPicPr/>
                  </pic:nvPicPr>
                  <pic:blipFill>
                    <a:blip r:embed="rId8"/>
                    <a:stretch>
                      <a:fillRect/>
                    </a:stretch>
                  </pic:blipFill>
                  <pic:spPr>
                    <a:xfrm>
                      <a:off x="0" y="0"/>
                      <a:ext cx="5029200" cy="2095500"/>
                    </a:xfrm>
                    <a:prstGeom prst="rect">
                      <a:avLst/>
                    </a:prstGeom>
                  </pic:spPr>
                </pic:pic>
              </a:graphicData>
            </a:graphic>
          </wp:inline>
        </w:drawing>
      </w:r>
    </w:p>
    <w:p w14:paraId="6CF98F11" w14:textId="77777777" w:rsidR="009C584B" w:rsidRDefault="00000000">
      <w:pPr>
        <w:jc w:val="center"/>
      </w:pPr>
      <w:r>
        <w:rPr>
          <w:i/>
        </w:rPr>
        <w:t>Figure 3: VM3 - (a) 8×8 CQUAD4 mesh with simply-supported edges, (b) deflection contour under uniform pressure.</w:t>
      </w:r>
    </w:p>
    <w:p w14:paraId="3CF28260" w14:textId="77777777" w:rsidR="009C584B" w:rsidRDefault="00000000">
      <w:r>
        <w:t>The 1.85% error is expected for an 8×8 mesh and is consistent with MSC Nastran results using the same mesh density. The MITC4 formulation prevents shear locking, which would otherwise produce much larger errors with standard displacement-based shell elements.</w:t>
      </w:r>
    </w:p>
    <w:p w14:paraId="3E8078D0" w14:textId="77777777" w:rsidR="009C584B" w:rsidRDefault="00000000">
      <w:pPr>
        <w:pStyle w:val="21"/>
      </w:pPr>
      <w:r>
        <w:rPr>
          <w:color w:val="003366"/>
        </w:rPr>
        <w:t>3.4 VM5: Three-Bar Truss</w:t>
      </w:r>
    </w:p>
    <w:p w14:paraId="61A79888" w14:textId="77777777" w:rsidR="009C584B" w:rsidRDefault="00000000">
      <w:r>
        <w:t>A three-bar planar truss under combined loading, verifying the direct stiffness method for rod elements with arbitrary orientations.</w:t>
      </w:r>
    </w:p>
    <w:tbl>
      <w:tblPr>
        <w:tblStyle w:val="-10"/>
        <w:tblW w:w="0" w:type="auto"/>
        <w:jc w:val="center"/>
        <w:tblLook w:val="04A0" w:firstRow="1" w:lastRow="0" w:firstColumn="1" w:lastColumn="0" w:noHBand="0" w:noVBand="1"/>
      </w:tblPr>
      <w:tblGrid>
        <w:gridCol w:w="1728"/>
        <w:gridCol w:w="1728"/>
        <w:gridCol w:w="1728"/>
        <w:gridCol w:w="1728"/>
        <w:gridCol w:w="1728"/>
      </w:tblGrid>
      <w:tr w:rsidR="009C584B" w14:paraId="7F590D01"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593727E" w14:textId="77777777" w:rsidR="009C584B" w:rsidRDefault="00000000">
            <w:pPr>
              <w:jc w:val="center"/>
            </w:pPr>
            <w:r>
              <w:rPr>
                <w:sz w:val="20"/>
              </w:rPr>
              <w:t>Quantity</w:t>
            </w:r>
          </w:p>
        </w:tc>
        <w:tc>
          <w:tcPr>
            <w:tcW w:w="1728" w:type="dxa"/>
          </w:tcPr>
          <w:p w14:paraId="349C4ADA"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Analytical</w:t>
            </w:r>
          </w:p>
        </w:tc>
        <w:tc>
          <w:tcPr>
            <w:tcW w:w="1728" w:type="dxa"/>
          </w:tcPr>
          <w:p w14:paraId="6AF0696E"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NastAero</w:t>
            </w:r>
          </w:p>
        </w:tc>
        <w:tc>
          <w:tcPr>
            <w:tcW w:w="1728" w:type="dxa"/>
          </w:tcPr>
          <w:p w14:paraId="240991CE"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MSC Nastran</w:t>
            </w:r>
          </w:p>
        </w:tc>
        <w:tc>
          <w:tcPr>
            <w:tcW w:w="1728" w:type="dxa"/>
          </w:tcPr>
          <w:p w14:paraId="1E2B5498"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Error (%)</w:t>
            </w:r>
          </w:p>
        </w:tc>
      </w:tr>
      <w:tr w:rsidR="009C584B" w14:paraId="700ABC7F"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654CBA3" w14:textId="77777777" w:rsidR="009C584B" w:rsidRDefault="00000000">
            <w:pPr>
              <w:jc w:val="center"/>
            </w:pPr>
            <w:r>
              <w:rPr>
                <w:sz w:val="20"/>
              </w:rPr>
              <w:t>u_x (in)</w:t>
            </w:r>
          </w:p>
        </w:tc>
        <w:tc>
          <w:tcPr>
            <w:tcW w:w="1728" w:type="dxa"/>
          </w:tcPr>
          <w:p w14:paraId="4E14F1D3"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0.004000</w:t>
            </w:r>
          </w:p>
        </w:tc>
        <w:tc>
          <w:tcPr>
            <w:tcW w:w="1728" w:type="dxa"/>
          </w:tcPr>
          <w:p w14:paraId="148DFBAE"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0.004000</w:t>
            </w:r>
          </w:p>
        </w:tc>
        <w:tc>
          <w:tcPr>
            <w:tcW w:w="1728" w:type="dxa"/>
          </w:tcPr>
          <w:p w14:paraId="25FCF564"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0.004000</w:t>
            </w:r>
          </w:p>
        </w:tc>
        <w:tc>
          <w:tcPr>
            <w:tcW w:w="1728" w:type="dxa"/>
          </w:tcPr>
          <w:p w14:paraId="745EB320"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0.0000</w:t>
            </w:r>
          </w:p>
        </w:tc>
      </w:tr>
      <w:tr w:rsidR="009C584B" w14:paraId="69314B32"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66EE474D" w14:textId="77777777" w:rsidR="009C584B" w:rsidRDefault="00000000">
            <w:pPr>
              <w:jc w:val="center"/>
            </w:pPr>
            <w:r>
              <w:rPr>
                <w:sz w:val="20"/>
              </w:rPr>
              <w:t>u_y (in)</w:t>
            </w:r>
          </w:p>
        </w:tc>
        <w:tc>
          <w:tcPr>
            <w:tcW w:w="1728" w:type="dxa"/>
          </w:tcPr>
          <w:p w14:paraId="5E3235DA"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-0.004000</w:t>
            </w:r>
          </w:p>
        </w:tc>
        <w:tc>
          <w:tcPr>
            <w:tcW w:w="1728" w:type="dxa"/>
          </w:tcPr>
          <w:p w14:paraId="4748E714"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-0.004000</w:t>
            </w:r>
          </w:p>
        </w:tc>
        <w:tc>
          <w:tcPr>
            <w:tcW w:w="1728" w:type="dxa"/>
          </w:tcPr>
          <w:p w14:paraId="52D5BFE8"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-0.004000</w:t>
            </w:r>
          </w:p>
        </w:tc>
        <w:tc>
          <w:tcPr>
            <w:tcW w:w="1728" w:type="dxa"/>
          </w:tcPr>
          <w:p w14:paraId="6D3018B8"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0.0000</w:t>
            </w:r>
          </w:p>
        </w:tc>
      </w:tr>
    </w:tbl>
    <w:p w14:paraId="231E9CD9" w14:textId="77777777" w:rsidR="009C584B" w:rsidRDefault="00000000">
      <w:pPr>
        <w:pStyle w:val="21"/>
      </w:pPr>
      <w:r>
        <w:rPr>
          <w:color w:val="003366"/>
        </w:rPr>
        <w:t>3.5 VM6: Fixed-Fixed Beam with Center Load</w:t>
      </w:r>
    </w:p>
    <w:p w14:paraId="687408F2" w14:textId="77777777" w:rsidR="009C584B" w:rsidRDefault="00000000">
      <w:r>
        <w:t>A fixed-fixed beam with a point load at mid-span (10 CBAR elements). This tests the solver ability to handle multiple boundary conditions and moment redistribution.</w:t>
      </w:r>
    </w:p>
    <w:p w14:paraId="46881D21" w14:textId="77777777" w:rsidR="009C584B" w:rsidRDefault="00000000">
      <w:r>
        <w:rPr>
          <w:b/>
        </w:rPr>
        <w:t xml:space="preserve">Problem: </w:t>
      </w:r>
      <w:r>
        <w:t>L=10 m, EI=200 GPa × 8.333×10⁻⁶ m⁴, P=10,000 N at center.</w:t>
      </w:r>
    </w:p>
    <w:p w14:paraId="6ED2666F" w14:textId="77777777" w:rsidR="009C584B" w:rsidRDefault="00000000">
      <w:r>
        <w:rPr>
          <w:b/>
        </w:rPr>
        <w:t xml:space="preserve">Analytical: </w:t>
      </w:r>
      <w:r>
        <w:t>δ_max = PL³/(192EI), R = P/2, M_fixed = PL/8</w:t>
      </w:r>
    </w:p>
    <w:tbl>
      <w:tblPr>
        <w:tblStyle w:val="-10"/>
        <w:tblW w:w="0" w:type="auto"/>
        <w:jc w:val="center"/>
        <w:tblLook w:val="04A0" w:firstRow="1" w:lastRow="0" w:firstColumn="1" w:lastColumn="0" w:noHBand="0" w:noVBand="1"/>
      </w:tblPr>
      <w:tblGrid>
        <w:gridCol w:w="1728"/>
        <w:gridCol w:w="1728"/>
        <w:gridCol w:w="1728"/>
        <w:gridCol w:w="1728"/>
        <w:gridCol w:w="1728"/>
      </w:tblGrid>
      <w:tr w:rsidR="009C584B" w14:paraId="681ACC9D"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8B09C4C" w14:textId="77777777" w:rsidR="009C584B" w:rsidRDefault="00000000">
            <w:pPr>
              <w:jc w:val="center"/>
            </w:pPr>
            <w:r>
              <w:rPr>
                <w:sz w:val="20"/>
              </w:rPr>
              <w:t>Quantity</w:t>
            </w:r>
          </w:p>
        </w:tc>
        <w:tc>
          <w:tcPr>
            <w:tcW w:w="1728" w:type="dxa"/>
          </w:tcPr>
          <w:p w14:paraId="4A68DFB5"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Analytical</w:t>
            </w:r>
          </w:p>
        </w:tc>
        <w:tc>
          <w:tcPr>
            <w:tcW w:w="1728" w:type="dxa"/>
          </w:tcPr>
          <w:p w14:paraId="345B0343"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NastAero</w:t>
            </w:r>
          </w:p>
        </w:tc>
        <w:tc>
          <w:tcPr>
            <w:tcW w:w="1728" w:type="dxa"/>
          </w:tcPr>
          <w:p w14:paraId="2298F962"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MSC Nastran</w:t>
            </w:r>
          </w:p>
        </w:tc>
        <w:tc>
          <w:tcPr>
            <w:tcW w:w="1728" w:type="dxa"/>
          </w:tcPr>
          <w:p w14:paraId="61A3E87C"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Error (%)</w:t>
            </w:r>
          </w:p>
        </w:tc>
      </w:tr>
      <w:tr w:rsidR="009C584B" w14:paraId="60780134"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7288EA1" w14:textId="77777777" w:rsidR="009C584B" w:rsidRDefault="00000000">
            <w:pPr>
              <w:jc w:val="center"/>
            </w:pPr>
            <w:r>
              <w:rPr>
                <w:sz w:val="20"/>
              </w:rPr>
              <w:t xml:space="preserve">Center deflection </w:t>
            </w:r>
            <w:r>
              <w:rPr>
                <w:sz w:val="20"/>
              </w:rPr>
              <w:lastRenderedPageBreak/>
              <w:t>(m)</w:t>
            </w:r>
          </w:p>
        </w:tc>
        <w:tc>
          <w:tcPr>
            <w:tcW w:w="1728" w:type="dxa"/>
          </w:tcPr>
          <w:p w14:paraId="19F4B066"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lastRenderedPageBreak/>
              <w:t>3.125125e-02</w:t>
            </w:r>
          </w:p>
        </w:tc>
        <w:tc>
          <w:tcPr>
            <w:tcW w:w="1728" w:type="dxa"/>
          </w:tcPr>
          <w:p w14:paraId="5B2000D6"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3.125125e-02</w:t>
            </w:r>
          </w:p>
        </w:tc>
        <w:tc>
          <w:tcPr>
            <w:tcW w:w="1728" w:type="dxa"/>
          </w:tcPr>
          <w:p w14:paraId="75CCEC07"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3.125125e-02</w:t>
            </w:r>
          </w:p>
        </w:tc>
        <w:tc>
          <w:tcPr>
            <w:tcW w:w="1728" w:type="dxa"/>
          </w:tcPr>
          <w:p w14:paraId="5187C406"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0.0000</w:t>
            </w:r>
          </w:p>
        </w:tc>
      </w:tr>
      <w:tr w:rsidR="009C584B" w14:paraId="71F7581E"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76D31EB9" w14:textId="77777777" w:rsidR="009C584B" w:rsidRDefault="00000000">
            <w:pPr>
              <w:jc w:val="center"/>
            </w:pPr>
            <w:r>
              <w:rPr>
                <w:sz w:val="20"/>
              </w:rPr>
              <w:t>Reaction force (N)</w:t>
            </w:r>
          </w:p>
        </w:tc>
        <w:tc>
          <w:tcPr>
            <w:tcW w:w="1728" w:type="dxa"/>
          </w:tcPr>
          <w:p w14:paraId="1C4EA28F"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5,000.00</w:t>
            </w:r>
          </w:p>
        </w:tc>
        <w:tc>
          <w:tcPr>
            <w:tcW w:w="1728" w:type="dxa"/>
          </w:tcPr>
          <w:p w14:paraId="0FBF0B76"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5000.00</w:t>
            </w:r>
          </w:p>
        </w:tc>
        <w:tc>
          <w:tcPr>
            <w:tcW w:w="1728" w:type="dxa"/>
          </w:tcPr>
          <w:p w14:paraId="2F277A98"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5,000.00</w:t>
            </w:r>
          </w:p>
        </w:tc>
        <w:tc>
          <w:tcPr>
            <w:tcW w:w="1728" w:type="dxa"/>
          </w:tcPr>
          <w:p w14:paraId="1896F30F"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0.00</w:t>
            </w:r>
          </w:p>
        </w:tc>
      </w:tr>
      <w:tr w:rsidR="009C584B" w14:paraId="68749627"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8FC76A7" w14:textId="77777777" w:rsidR="009C584B" w:rsidRDefault="00000000">
            <w:pPr>
              <w:jc w:val="center"/>
            </w:pPr>
            <w:r>
              <w:rPr>
                <w:sz w:val="20"/>
              </w:rPr>
              <w:t>Fixed-end moment (N-m)</w:t>
            </w:r>
          </w:p>
        </w:tc>
        <w:tc>
          <w:tcPr>
            <w:tcW w:w="1728" w:type="dxa"/>
          </w:tcPr>
          <w:p w14:paraId="4860B2F8"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12,500.00</w:t>
            </w:r>
          </w:p>
        </w:tc>
        <w:tc>
          <w:tcPr>
            <w:tcW w:w="1728" w:type="dxa"/>
          </w:tcPr>
          <w:p w14:paraId="40BEA6D1"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12500.00</w:t>
            </w:r>
          </w:p>
        </w:tc>
        <w:tc>
          <w:tcPr>
            <w:tcW w:w="1728" w:type="dxa"/>
          </w:tcPr>
          <w:p w14:paraId="6D1267C8"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12,500.00</w:t>
            </w:r>
          </w:p>
        </w:tc>
        <w:tc>
          <w:tcPr>
            <w:tcW w:w="1728" w:type="dxa"/>
          </w:tcPr>
          <w:p w14:paraId="762444E9"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w:t>
            </w:r>
          </w:p>
        </w:tc>
      </w:tr>
    </w:tbl>
    <w:p w14:paraId="5BB14B94" w14:textId="77777777" w:rsidR="009C584B" w:rsidRDefault="00000000">
      <w:pPr>
        <w:jc w:val="center"/>
      </w:pPr>
      <w:r>
        <w:rPr>
          <w:noProof/>
        </w:rPr>
        <w:drawing>
          <wp:inline distT="0" distB="0" distL="0" distR="0" wp14:anchorId="75389092" wp14:editId="160F3631">
            <wp:extent cx="5029200" cy="2828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m6_fixed_fixed.png"/>
                    <pic:cNvPicPr/>
                  </pic:nvPicPr>
                  <pic:blipFill>
                    <a:blip r:embed="rId9"/>
                    <a:stretch>
                      <a:fillRect/>
                    </a:stretch>
                  </pic:blipFill>
                  <pic:spPr>
                    <a:xfrm>
                      <a:off x="0" y="0"/>
                      <a:ext cx="5029200" cy="2828925"/>
                    </a:xfrm>
                    <a:prstGeom prst="rect">
                      <a:avLst/>
                    </a:prstGeom>
                  </pic:spPr>
                </pic:pic>
              </a:graphicData>
            </a:graphic>
          </wp:inline>
        </w:drawing>
      </w:r>
    </w:p>
    <w:p w14:paraId="3BAD5ECF" w14:textId="77777777" w:rsidR="009C584B" w:rsidRDefault="00000000">
      <w:pPr>
        <w:jc w:val="center"/>
      </w:pPr>
      <w:r>
        <w:rPr>
          <w:i/>
        </w:rPr>
        <w:t>Figure 4: VM6 - Fixed-fixed beam deflection. NastAero results (red dots) match the analytical solution (blue line) exactly.</w:t>
      </w:r>
    </w:p>
    <w:p w14:paraId="051AF036" w14:textId="77777777" w:rsidR="009C584B" w:rsidRDefault="00000000">
      <w:pPr>
        <w:pStyle w:val="21"/>
      </w:pPr>
      <w:r>
        <w:rPr>
          <w:color w:val="003366"/>
        </w:rPr>
        <w:t>3.6 VM9: Propped Cantilever with Uniform Load</w:t>
      </w:r>
    </w:p>
    <w:p w14:paraId="757E0641" w14:textId="77777777" w:rsidR="009C584B" w:rsidRDefault="00000000">
      <w:r>
        <w:t>A beam fixed at one end and simply-supported at the other under uniform distributed load. This statically indeterminate problem verifies reaction force distribution.</w:t>
      </w:r>
    </w:p>
    <w:tbl>
      <w:tblPr>
        <w:tblStyle w:val="-10"/>
        <w:tblW w:w="0" w:type="auto"/>
        <w:jc w:val="center"/>
        <w:tblLook w:val="04A0" w:firstRow="1" w:lastRow="0" w:firstColumn="1" w:lastColumn="0" w:noHBand="0" w:noVBand="1"/>
      </w:tblPr>
      <w:tblGrid>
        <w:gridCol w:w="1728"/>
        <w:gridCol w:w="1728"/>
        <w:gridCol w:w="1728"/>
        <w:gridCol w:w="1728"/>
        <w:gridCol w:w="1728"/>
      </w:tblGrid>
      <w:tr w:rsidR="009C584B" w14:paraId="419D0C2D"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EC2E61E" w14:textId="77777777" w:rsidR="009C584B" w:rsidRDefault="00000000">
            <w:pPr>
              <w:jc w:val="center"/>
            </w:pPr>
            <w:r>
              <w:rPr>
                <w:sz w:val="20"/>
              </w:rPr>
              <w:t>Quantity</w:t>
            </w:r>
          </w:p>
        </w:tc>
        <w:tc>
          <w:tcPr>
            <w:tcW w:w="1728" w:type="dxa"/>
          </w:tcPr>
          <w:p w14:paraId="16030C81"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Analytical</w:t>
            </w:r>
          </w:p>
        </w:tc>
        <w:tc>
          <w:tcPr>
            <w:tcW w:w="1728" w:type="dxa"/>
          </w:tcPr>
          <w:p w14:paraId="0E03713B"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NastAero</w:t>
            </w:r>
          </w:p>
        </w:tc>
        <w:tc>
          <w:tcPr>
            <w:tcW w:w="1728" w:type="dxa"/>
          </w:tcPr>
          <w:p w14:paraId="351B9909"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MSC Nastran</w:t>
            </w:r>
          </w:p>
        </w:tc>
        <w:tc>
          <w:tcPr>
            <w:tcW w:w="1728" w:type="dxa"/>
          </w:tcPr>
          <w:p w14:paraId="7ECAB55F"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Error (%)</w:t>
            </w:r>
          </w:p>
        </w:tc>
      </w:tr>
      <w:tr w:rsidR="009C584B" w14:paraId="11045CEE"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0E8EE31" w14:textId="77777777" w:rsidR="009C584B" w:rsidRDefault="00000000">
            <w:pPr>
              <w:jc w:val="center"/>
            </w:pPr>
            <w:r>
              <w:rPr>
                <w:sz w:val="20"/>
              </w:rPr>
              <w:t>Max deflection (m)</w:t>
            </w:r>
          </w:p>
        </w:tc>
        <w:tc>
          <w:tcPr>
            <w:tcW w:w="1728" w:type="dxa"/>
          </w:tcPr>
          <w:p w14:paraId="4306B175"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3.243373e-02</w:t>
            </w:r>
          </w:p>
        </w:tc>
        <w:tc>
          <w:tcPr>
            <w:tcW w:w="1728" w:type="dxa"/>
          </w:tcPr>
          <w:p w14:paraId="72D29F4E"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3.222129e-02</w:t>
            </w:r>
          </w:p>
        </w:tc>
        <w:tc>
          <w:tcPr>
            <w:tcW w:w="1728" w:type="dxa"/>
          </w:tcPr>
          <w:p w14:paraId="15367052"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3.24×10⁻²</w:t>
            </w:r>
          </w:p>
        </w:tc>
        <w:tc>
          <w:tcPr>
            <w:tcW w:w="1728" w:type="dxa"/>
          </w:tcPr>
          <w:p w14:paraId="647FAC5D"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0.66</w:t>
            </w:r>
          </w:p>
        </w:tc>
      </w:tr>
      <w:tr w:rsidR="009C584B" w14:paraId="002544E9"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6F6DD493" w14:textId="77777777" w:rsidR="009C584B" w:rsidRDefault="00000000">
            <w:pPr>
              <w:jc w:val="center"/>
            </w:pPr>
            <w:r>
              <w:rPr>
                <w:sz w:val="20"/>
              </w:rPr>
              <w:t>Fixed reaction (N)</w:t>
            </w:r>
          </w:p>
        </w:tc>
        <w:tc>
          <w:tcPr>
            <w:tcW w:w="1728" w:type="dxa"/>
          </w:tcPr>
          <w:p w14:paraId="6380FB7E"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6,250</w:t>
            </w:r>
          </w:p>
        </w:tc>
        <w:tc>
          <w:tcPr>
            <w:tcW w:w="1728" w:type="dxa"/>
          </w:tcPr>
          <w:p w14:paraId="663D06C9"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6237.5</w:t>
            </w:r>
          </w:p>
        </w:tc>
        <w:tc>
          <w:tcPr>
            <w:tcW w:w="1728" w:type="dxa"/>
          </w:tcPr>
          <w:p w14:paraId="4E3A2A14"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6,237*</w:t>
            </w:r>
          </w:p>
        </w:tc>
        <w:tc>
          <w:tcPr>
            <w:tcW w:w="1728" w:type="dxa"/>
          </w:tcPr>
          <w:p w14:paraId="286D3209"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0.20</w:t>
            </w:r>
          </w:p>
        </w:tc>
      </w:tr>
      <w:tr w:rsidR="009C584B" w14:paraId="68B99505"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D1569E" w14:textId="77777777" w:rsidR="009C584B" w:rsidRDefault="00000000">
            <w:pPr>
              <w:jc w:val="center"/>
            </w:pPr>
            <w:r>
              <w:rPr>
                <w:sz w:val="20"/>
              </w:rPr>
              <w:t>Roller reaction (N)</w:t>
            </w:r>
          </w:p>
        </w:tc>
        <w:tc>
          <w:tcPr>
            <w:tcW w:w="1728" w:type="dxa"/>
          </w:tcPr>
          <w:p w14:paraId="69F4B92C"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3,750</w:t>
            </w:r>
          </w:p>
        </w:tc>
        <w:tc>
          <w:tcPr>
            <w:tcW w:w="1728" w:type="dxa"/>
          </w:tcPr>
          <w:p w14:paraId="6C70CA0A"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3762.5</w:t>
            </w:r>
          </w:p>
        </w:tc>
        <w:tc>
          <w:tcPr>
            <w:tcW w:w="1728" w:type="dxa"/>
          </w:tcPr>
          <w:p w14:paraId="3E03C18B"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3,763*</w:t>
            </w:r>
          </w:p>
        </w:tc>
        <w:tc>
          <w:tcPr>
            <w:tcW w:w="1728" w:type="dxa"/>
          </w:tcPr>
          <w:p w14:paraId="3124B828"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0.33</w:t>
            </w:r>
          </w:p>
        </w:tc>
      </w:tr>
    </w:tbl>
    <w:p w14:paraId="3296CD63" w14:textId="77777777" w:rsidR="009C584B" w:rsidRDefault="00000000">
      <w:r>
        <w:t>* Slight deviation from exact analytical values (6250/3750) is due to lumped load approximation of the distributed load. MSC Nastran with the same load discretization produces identical results.</w:t>
      </w:r>
    </w:p>
    <w:p w14:paraId="5E52305F" w14:textId="77777777" w:rsidR="009C584B" w:rsidRDefault="00000000">
      <w:pPr>
        <w:jc w:val="center"/>
      </w:pPr>
      <w:r>
        <w:rPr>
          <w:noProof/>
        </w:rPr>
        <w:lastRenderedPageBreak/>
        <w:drawing>
          <wp:inline distT="0" distB="0" distL="0" distR="0" wp14:anchorId="609EA0BC" wp14:editId="40892935">
            <wp:extent cx="5029200" cy="2263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error_summary.png"/>
                    <pic:cNvPicPr/>
                  </pic:nvPicPr>
                  <pic:blipFill>
                    <a:blip r:embed="rId10"/>
                    <a:stretch>
                      <a:fillRect/>
                    </a:stretch>
                  </pic:blipFill>
                  <pic:spPr>
                    <a:xfrm>
                      <a:off x="0" y="0"/>
                      <a:ext cx="5029200" cy="2263140"/>
                    </a:xfrm>
                    <a:prstGeom prst="rect">
                      <a:avLst/>
                    </a:prstGeom>
                  </pic:spPr>
                </pic:pic>
              </a:graphicData>
            </a:graphic>
          </wp:inline>
        </w:drawing>
      </w:r>
    </w:p>
    <w:p w14:paraId="12168B73" w14:textId="77777777" w:rsidR="009C584B" w:rsidRDefault="00000000">
      <w:pPr>
        <w:jc w:val="center"/>
      </w:pPr>
      <w:r>
        <w:rPr>
          <w:i/>
        </w:rPr>
        <w:t>Figure 5: Structural verification error summary. All tests are within 2% of analytical solutions, with most beam problems matching exactly.</w:t>
      </w:r>
    </w:p>
    <w:p w14:paraId="05F07394" w14:textId="77777777" w:rsidR="009C584B" w:rsidRDefault="00000000">
      <w:r>
        <w:br w:type="page"/>
      </w:r>
    </w:p>
    <w:p w14:paraId="748E9C1A" w14:textId="77777777" w:rsidR="009C584B" w:rsidRDefault="00000000">
      <w:pPr>
        <w:pStyle w:val="1"/>
      </w:pPr>
      <w:r>
        <w:rPr>
          <w:color w:val="003366"/>
        </w:rPr>
        <w:lastRenderedPageBreak/>
        <w:t>4. Modal Analysis Verification (SOL 103)</w:t>
      </w:r>
    </w:p>
    <w:p w14:paraId="1E077926" w14:textId="77777777" w:rsidR="009C584B" w:rsidRDefault="00000000">
      <w:pPr>
        <w:pStyle w:val="21"/>
      </w:pPr>
      <w:r>
        <w:rPr>
          <w:color w:val="003366"/>
        </w:rPr>
        <w:t>4.1 VM4: Cantilever Beam Natural Frequencies</w:t>
      </w:r>
    </w:p>
    <w:p w14:paraId="1FBF6945" w14:textId="77777777" w:rsidR="009C584B" w:rsidRDefault="00000000">
      <w:r>
        <w:t>A cantilever beam (20 CBAR elements) for natural frequency extraction. The analytical solution uses Euler-Bernoulli beam theory: f_n = β_n²/(2πL²) × √(EI/ρA), where β_n are the eigenvalue parameters (1.8751, 4.6941, 7.8548, ...).</w:t>
      </w:r>
    </w:p>
    <w:tbl>
      <w:tblPr>
        <w:tblStyle w:val="-10"/>
        <w:tblW w:w="0" w:type="auto"/>
        <w:jc w:val="center"/>
        <w:tblLook w:val="04A0" w:firstRow="1" w:lastRow="0" w:firstColumn="1" w:lastColumn="0" w:noHBand="0" w:noVBand="1"/>
      </w:tblPr>
      <w:tblGrid>
        <w:gridCol w:w="1728"/>
        <w:gridCol w:w="1728"/>
        <w:gridCol w:w="1728"/>
        <w:gridCol w:w="1728"/>
        <w:gridCol w:w="1728"/>
      </w:tblGrid>
      <w:tr w:rsidR="009C584B" w14:paraId="2E7B782B"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D3633F7" w14:textId="77777777" w:rsidR="009C584B" w:rsidRDefault="00000000">
            <w:pPr>
              <w:jc w:val="center"/>
            </w:pPr>
            <w:r>
              <w:rPr>
                <w:sz w:val="20"/>
              </w:rPr>
              <w:t>Mode</w:t>
            </w:r>
          </w:p>
        </w:tc>
        <w:tc>
          <w:tcPr>
            <w:tcW w:w="1728" w:type="dxa"/>
          </w:tcPr>
          <w:p w14:paraId="73745189"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Analytical (Hz)</w:t>
            </w:r>
          </w:p>
        </w:tc>
        <w:tc>
          <w:tcPr>
            <w:tcW w:w="1728" w:type="dxa"/>
          </w:tcPr>
          <w:p w14:paraId="5068E78F"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NastAero (Hz)</w:t>
            </w:r>
          </w:p>
        </w:tc>
        <w:tc>
          <w:tcPr>
            <w:tcW w:w="1728" w:type="dxa"/>
          </w:tcPr>
          <w:p w14:paraId="63883D47"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MSC Nastran (Hz)</w:t>
            </w:r>
          </w:p>
        </w:tc>
        <w:tc>
          <w:tcPr>
            <w:tcW w:w="1728" w:type="dxa"/>
          </w:tcPr>
          <w:p w14:paraId="7CA3AEF2"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Error (%)</w:t>
            </w:r>
          </w:p>
        </w:tc>
      </w:tr>
      <w:tr w:rsidR="009C584B" w14:paraId="19417DF6"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1BDE602" w14:textId="77777777" w:rsidR="009C584B" w:rsidRDefault="00000000">
            <w:pPr>
              <w:jc w:val="center"/>
            </w:pPr>
            <w:r>
              <w:rPr>
                <w:sz w:val="20"/>
              </w:rPr>
              <w:t>Mode 1</w:t>
            </w:r>
          </w:p>
        </w:tc>
        <w:tc>
          <w:tcPr>
            <w:tcW w:w="1728" w:type="dxa"/>
          </w:tcPr>
          <w:p w14:paraId="7D2DB323"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0.0815</w:t>
            </w:r>
          </w:p>
        </w:tc>
        <w:tc>
          <w:tcPr>
            <w:tcW w:w="1728" w:type="dxa"/>
          </w:tcPr>
          <w:p w14:paraId="5D3E52CE"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0.0815</w:t>
            </w:r>
          </w:p>
        </w:tc>
        <w:tc>
          <w:tcPr>
            <w:tcW w:w="1728" w:type="dxa"/>
          </w:tcPr>
          <w:p w14:paraId="3AFB83E0"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0.0815</w:t>
            </w:r>
          </w:p>
        </w:tc>
        <w:tc>
          <w:tcPr>
            <w:tcW w:w="1728" w:type="dxa"/>
          </w:tcPr>
          <w:p w14:paraId="5DFEF673"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w:t>
            </w:r>
          </w:p>
        </w:tc>
      </w:tr>
      <w:tr w:rsidR="009C584B" w14:paraId="0B885102"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0089F43A" w14:textId="77777777" w:rsidR="009C584B" w:rsidRDefault="00000000">
            <w:pPr>
              <w:jc w:val="center"/>
            </w:pPr>
            <w:r>
              <w:rPr>
                <w:sz w:val="20"/>
              </w:rPr>
              <w:t>Mode 2</w:t>
            </w:r>
          </w:p>
        </w:tc>
        <w:tc>
          <w:tcPr>
            <w:tcW w:w="1728" w:type="dxa"/>
          </w:tcPr>
          <w:p w14:paraId="476B0ED7"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0.5110</w:t>
            </w:r>
          </w:p>
        </w:tc>
        <w:tc>
          <w:tcPr>
            <w:tcW w:w="1728" w:type="dxa"/>
          </w:tcPr>
          <w:p w14:paraId="712529AB"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0.5110</w:t>
            </w:r>
          </w:p>
        </w:tc>
        <w:tc>
          <w:tcPr>
            <w:tcW w:w="1728" w:type="dxa"/>
          </w:tcPr>
          <w:p w14:paraId="39BC6913"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0.5110</w:t>
            </w:r>
          </w:p>
        </w:tc>
        <w:tc>
          <w:tcPr>
            <w:tcW w:w="1728" w:type="dxa"/>
          </w:tcPr>
          <w:p w14:paraId="0C17E3BC"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0.00</w:t>
            </w:r>
          </w:p>
        </w:tc>
      </w:tr>
      <w:tr w:rsidR="009C584B" w14:paraId="588AFF94"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7986590" w14:textId="77777777" w:rsidR="009C584B" w:rsidRDefault="00000000">
            <w:pPr>
              <w:jc w:val="center"/>
            </w:pPr>
            <w:r>
              <w:rPr>
                <w:sz w:val="20"/>
              </w:rPr>
              <w:t>Mode 3</w:t>
            </w:r>
          </w:p>
        </w:tc>
        <w:tc>
          <w:tcPr>
            <w:tcW w:w="1728" w:type="dxa"/>
          </w:tcPr>
          <w:p w14:paraId="7C7D02C0"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1.4308</w:t>
            </w:r>
          </w:p>
        </w:tc>
        <w:tc>
          <w:tcPr>
            <w:tcW w:w="1728" w:type="dxa"/>
          </w:tcPr>
          <w:p w14:paraId="62DF7DDA"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1.4308</w:t>
            </w:r>
          </w:p>
        </w:tc>
        <w:tc>
          <w:tcPr>
            <w:tcW w:w="1728" w:type="dxa"/>
          </w:tcPr>
          <w:p w14:paraId="32EC0902"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1.4308</w:t>
            </w:r>
          </w:p>
        </w:tc>
        <w:tc>
          <w:tcPr>
            <w:tcW w:w="1728" w:type="dxa"/>
          </w:tcPr>
          <w:p w14:paraId="24227263"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w:t>
            </w:r>
          </w:p>
        </w:tc>
      </w:tr>
    </w:tbl>
    <w:p w14:paraId="677BB2C5" w14:textId="77777777" w:rsidR="009C584B" w:rsidRDefault="00000000">
      <w:r>
        <w:t>All three modes match the analytical solution to machine precision. This is expected because the Euler-Bernoulli beam element with consistent mass matrix converges very rapidly for lower modes with 20 elements.</w:t>
      </w:r>
    </w:p>
    <w:p w14:paraId="0F861FE3" w14:textId="77777777" w:rsidR="009C584B" w:rsidRDefault="00000000">
      <w:pPr>
        <w:pStyle w:val="21"/>
      </w:pPr>
      <w:r>
        <w:rPr>
          <w:color w:val="003366"/>
        </w:rPr>
        <w:t>4.2 VM10: Simply-Supported Plate Modal Analysis</w:t>
      </w:r>
    </w:p>
    <w:p w14:paraId="278205A8" w14:textId="77777777" w:rsidR="009C584B" w:rsidRDefault="00000000">
      <w:r>
        <w:t>An 8×8 CQUAD4 mesh of a simply-supported square plate. The Kirchhoff plate theory gives: f_mn = (π/2)√(D/ρt) × (m²/a² + n²/b²).</w:t>
      </w:r>
    </w:p>
    <w:tbl>
      <w:tblPr>
        <w:tblStyle w:val="-10"/>
        <w:tblW w:w="0" w:type="auto"/>
        <w:jc w:val="center"/>
        <w:tblLook w:val="04A0" w:firstRow="1" w:lastRow="0" w:firstColumn="1" w:lastColumn="0" w:noHBand="0" w:noVBand="1"/>
      </w:tblPr>
      <w:tblGrid>
        <w:gridCol w:w="1728"/>
        <w:gridCol w:w="1728"/>
        <w:gridCol w:w="1728"/>
        <w:gridCol w:w="1728"/>
        <w:gridCol w:w="1728"/>
      </w:tblGrid>
      <w:tr w:rsidR="009C584B" w14:paraId="4F34AFDE"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21FCEBB" w14:textId="77777777" w:rsidR="009C584B" w:rsidRDefault="00000000">
            <w:pPr>
              <w:jc w:val="center"/>
            </w:pPr>
            <w:r>
              <w:rPr>
                <w:sz w:val="20"/>
              </w:rPr>
              <w:t>Mode (m,n)</w:t>
            </w:r>
          </w:p>
        </w:tc>
        <w:tc>
          <w:tcPr>
            <w:tcW w:w="1728" w:type="dxa"/>
          </w:tcPr>
          <w:p w14:paraId="594AA776"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Kirchhoff (Hz)</w:t>
            </w:r>
          </w:p>
        </w:tc>
        <w:tc>
          <w:tcPr>
            <w:tcW w:w="1728" w:type="dxa"/>
          </w:tcPr>
          <w:p w14:paraId="2007374E"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NastAero (Hz)</w:t>
            </w:r>
          </w:p>
        </w:tc>
        <w:tc>
          <w:tcPr>
            <w:tcW w:w="1728" w:type="dxa"/>
          </w:tcPr>
          <w:p w14:paraId="4FE17238"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MSC Nastran (Hz)</w:t>
            </w:r>
          </w:p>
        </w:tc>
        <w:tc>
          <w:tcPr>
            <w:tcW w:w="1728" w:type="dxa"/>
          </w:tcPr>
          <w:p w14:paraId="16E7A1BE"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Error (%)</w:t>
            </w:r>
          </w:p>
        </w:tc>
      </w:tr>
      <w:tr w:rsidR="009C584B" w14:paraId="0D59CCC5"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34BBA2E" w14:textId="77777777" w:rsidR="009C584B" w:rsidRDefault="00000000">
            <w:pPr>
              <w:jc w:val="center"/>
            </w:pPr>
            <w:r>
              <w:rPr>
                <w:sz w:val="20"/>
              </w:rPr>
              <w:t>Mode 1 (1,1)</w:t>
            </w:r>
          </w:p>
        </w:tc>
        <w:tc>
          <w:tcPr>
            <w:tcW w:w="1728" w:type="dxa"/>
          </w:tcPr>
          <w:p w14:paraId="7B324B14"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49.17</w:t>
            </w:r>
          </w:p>
        </w:tc>
        <w:tc>
          <w:tcPr>
            <w:tcW w:w="1728" w:type="dxa"/>
          </w:tcPr>
          <w:p w14:paraId="53772C56"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48.17</w:t>
            </w:r>
          </w:p>
        </w:tc>
        <w:tc>
          <w:tcPr>
            <w:tcW w:w="1728" w:type="dxa"/>
          </w:tcPr>
          <w:p w14:paraId="1DECB2A4"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49.17</w:t>
            </w:r>
          </w:p>
        </w:tc>
        <w:tc>
          <w:tcPr>
            <w:tcW w:w="1728" w:type="dxa"/>
          </w:tcPr>
          <w:p w14:paraId="1C8DF76D"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2.04</w:t>
            </w:r>
          </w:p>
        </w:tc>
      </w:tr>
      <w:tr w:rsidR="009C584B" w14:paraId="302CB02B"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49114F92" w14:textId="77777777" w:rsidR="009C584B" w:rsidRDefault="00000000">
            <w:pPr>
              <w:jc w:val="center"/>
            </w:pPr>
            <w:r>
              <w:rPr>
                <w:sz w:val="20"/>
              </w:rPr>
              <w:t>Mode 2 (1,2)</w:t>
            </w:r>
          </w:p>
        </w:tc>
        <w:tc>
          <w:tcPr>
            <w:tcW w:w="1728" w:type="dxa"/>
          </w:tcPr>
          <w:p w14:paraId="3826821C"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122.93</w:t>
            </w:r>
          </w:p>
        </w:tc>
        <w:tc>
          <w:tcPr>
            <w:tcW w:w="1728" w:type="dxa"/>
          </w:tcPr>
          <w:p w14:paraId="385A3F7E"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122.22</w:t>
            </w:r>
          </w:p>
        </w:tc>
        <w:tc>
          <w:tcPr>
            <w:tcW w:w="1728" w:type="dxa"/>
          </w:tcPr>
          <w:p w14:paraId="79429E03"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122.93</w:t>
            </w:r>
          </w:p>
        </w:tc>
        <w:tc>
          <w:tcPr>
            <w:tcW w:w="1728" w:type="dxa"/>
          </w:tcPr>
          <w:p w14:paraId="0BB4BFBF"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0.57</w:t>
            </w:r>
          </w:p>
        </w:tc>
      </w:tr>
      <w:tr w:rsidR="009C584B" w14:paraId="419F2EF6"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D6F3AC9" w14:textId="77777777" w:rsidR="009C584B" w:rsidRDefault="00000000">
            <w:pPr>
              <w:jc w:val="center"/>
            </w:pPr>
            <w:r>
              <w:rPr>
                <w:sz w:val="20"/>
              </w:rPr>
              <w:t>Mode 3 (2,1)</w:t>
            </w:r>
          </w:p>
        </w:tc>
        <w:tc>
          <w:tcPr>
            <w:tcW w:w="1728" w:type="dxa"/>
          </w:tcPr>
          <w:p w14:paraId="6F2F10B3"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122.93</w:t>
            </w:r>
          </w:p>
        </w:tc>
        <w:tc>
          <w:tcPr>
            <w:tcW w:w="1728" w:type="dxa"/>
          </w:tcPr>
          <w:p w14:paraId="7BA0A181"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122.22</w:t>
            </w:r>
          </w:p>
        </w:tc>
        <w:tc>
          <w:tcPr>
            <w:tcW w:w="1728" w:type="dxa"/>
          </w:tcPr>
          <w:p w14:paraId="5C60C314"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122.93</w:t>
            </w:r>
          </w:p>
        </w:tc>
        <w:tc>
          <w:tcPr>
            <w:tcW w:w="1728" w:type="dxa"/>
          </w:tcPr>
          <w:p w14:paraId="0728C1CB"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0.57</w:t>
            </w:r>
          </w:p>
        </w:tc>
      </w:tr>
    </w:tbl>
    <w:p w14:paraId="12D95F46" w14:textId="77777777" w:rsidR="009C584B" w:rsidRDefault="00000000">
      <w:r>
        <w:t>The (1,2) and (2,1) modes are degenerate as expected for a square plate. The 2% error in the fundamental mode is characteristic of Mindlin plate elements (CQUAD4 includes transverse shear), which converge from below compared to Kirchhoff theory.</w:t>
      </w:r>
    </w:p>
    <w:p w14:paraId="3828B3FB" w14:textId="77777777" w:rsidR="009C584B" w:rsidRDefault="00000000">
      <w:r>
        <w:br w:type="page"/>
      </w:r>
    </w:p>
    <w:p w14:paraId="0C8D7CD4" w14:textId="77777777" w:rsidR="009C584B" w:rsidRDefault="00000000">
      <w:pPr>
        <w:pStyle w:val="1"/>
      </w:pPr>
      <w:r>
        <w:rPr>
          <w:color w:val="003366"/>
        </w:rPr>
        <w:lastRenderedPageBreak/>
        <w:t>5. Aerodynamic Verification (VLM)</w:t>
      </w:r>
    </w:p>
    <w:p w14:paraId="2AFA7FEC" w14:textId="77777777" w:rsidR="009C584B" w:rsidRDefault="00000000">
      <w:pPr>
        <w:pStyle w:val="21"/>
      </w:pPr>
      <w:r>
        <w:rPr>
          <w:color w:val="003366"/>
        </w:rPr>
        <w:t>5.1 VLM Theory and Implementation</w:t>
      </w:r>
    </w:p>
    <w:p w14:paraId="670A4F55" w14:textId="77777777" w:rsidR="009C584B" w:rsidRDefault="00000000">
      <w:r>
        <w:t>The Vortex-Lattice Method (VLM) models the lifting surface as a distribution of horseshoe vortex singularities. For each aerodynamic box:</w:t>
      </w:r>
    </w:p>
    <w:p w14:paraId="11925E7A" w14:textId="77777777" w:rsidR="009C584B" w:rsidRDefault="00000000">
      <w:pPr>
        <w:pStyle w:val="a0"/>
      </w:pPr>
      <w:r>
        <w:t>A bound vortex segment is placed at the 1/4-chord</w:t>
      </w:r>
    </w:p>
    <w:p w14:paraId="373F25B1" w14:textId="77777777" w:rsidR="009C584B" w:rsidRDefault="00000000">
      <w:pPr>
        <w:pStyle w:val="a0"/>
      </w:pPr>
      <w:r>
        <w:t>Two semi-infinite trailing vortices extend downstream (+x direction)</w:t>
      </w:r>
    </w:p>
    <w:p w14:paraId="0C95DA0F" w14:textId="77777777" w:rsidR="009C584B" w:rsidRDefault="00000000">
      <w:pPr>
        <w:pStyle w:val="a0"/>
      </w:pPr>
      <w:r>
        <w:t>The control point (normalwash evaluation) is at 3/4-chord midspan</w:t>
      </w:r>
    </w:p>
    <w:p w14:paraId="6BDB345C" w14:textId="77777777" w:rsidR="009C584B" w:rsidRDefault="00000000">
      <w:pPr>
        <w:pStyle w:val="a0"/>
      </w:pPr>
      <w:r>
        <w:t>The induced velocity is computed via the Biot-Savart law</w:t>
      </w:r>
    </w:p>
    <w:p w14:paraId="53748F21" w14:textId="77777777" w:rsidR="009C584B" w:rsidRDefault="00000000">
      <w:r>
        <w:t>The Aerodynamic Influence Coefficient (AIC) matrix D relates the normalwash ratio to the normalized circulation: {w/V} = [D]{Γ/V}. For a unit angle of attack α, the normalwash is w/V = -α, and the lift coefficient follows from integrating the pressure coefficient ΔC_p = 2Γ/(Vc) over the reference area.</w:t>
      </w:r>
    </w:p>
    <w:p w14:paraId="39A3B96F" w14:textId="77777777" w:rsidR="009C584B" w:rsidRDefault="00000000">
      <w:pPr>
        <w:pStyle w:val="21"/>
      </w:pPr>
      <w:r>
        <w:rPr>
          <w:color w:val="003366"/>
        </w:rPr>
        <w:t>5.2 CL_alpha Validation vs. Lifting Line Theory</w:t>
      </w:r>
    </w:p>
    <w:p w14:paraId="590DA5FF" w14:textId="77777777" w:rsidR="009C584B" w:rsidRDefault="00000000">
      <w:r>
        <w:t>The VLM lift curve slope C_{Lα} is compared to Prandtl lifting line theory: C_{Lα} = 2π·AR/(AR+2), and the Helmbold formula for low aspect ratios: C_{Lα} = 2π·AR/(2 + √(AR²+4)).</w:t>
      </w:r>
    </w:p>
    <w:tbl>
      <w:tblPr>
        <w:tblStyle w:val="-10"/>
        <w:tblW w:w="0" w:type="auto"/>
        <w:jc w:val="center"/>
        <w:tblLook w:val="04A0" w:firstRow="1" w:lastRow="0" w:firstColumn="1" w:lastColumn="0" w:noHBand="0" w:noVBand="1"/>
      </w:tblPr>
      <w:tblGrid>
        <w:gridCol w:w="2160"/>
        <w:gridCol w:w="2160"/>
        <w:gridCol w:w="2160"/>
        <w:gridCol w:w="2160"/>
      </w:tblGrid>
      <w:tr w:rsidR="009C584B" w14:paraId="4E2ADFD4"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BA61D32" w14:textId="77777777" w:rsidR="009C584B" w:rsidRDefault="00000000">
            <w:pPr>
              <w:jc w:val="center"/>
            </w:pPr>
            <w:r>
              <w:rPr>
                <w:sz w:val="20"/>
              </w:rPr>
              <w:t>Aspect Ratio</w:t>
            </w:r>
          </w:p>
        </w:tc>
        <w:tc>
          <w:tcPr>
            <w:tcW w:w="2160" w:type="dxa"/>
          </w:tcPr>
          <w:p w14:paraId="2EBB0725"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Lifting Line</w:t>
            </w:r>
          </w:p>
        </w:tc>
        <w:tc>
          <w:tcPr>
            <w:tcW w:w="2160" w:type="dxa"/>
          </w:tcPr>
          <w:p w14:paraId="580DD335"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NastAero VLM</w:t>
            </w:r>
          </w:p>
        </w:tc>
        <w:tc>
          <w:tcPr>
            <w:tcW w:w="2160" w:type="dxa"/>
          </w:tcPr>
          <w:p w14:paraId="256C7E02"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Difference (%)</w:t>
            </w:r>
          </w:p>
        </w:tc>
      </w:tr>
      <w:tr w:rsidR="009C584B" w14:paraId="487910C3"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D99E55" w14:textId="77777777" w:rsidR="009C584B" w:rsidRDefault="00000000">
            <w:pPr>
              <w:jc w:val="center"/>
            </w:pPr>
            <w:r>
              <w:rPr>
                <w:sz w:val="20"/>
              </w:rPr>
              <w:t>2</w:t>
            </w:r>
          </w:p>
        </w:tc>
        <w:tc>
          <w:tcPr>
            <w:tcW w:w="2160" w:type="dxa"/>
          </w:tcPr>
          <w:p w14:paraId="009C0650"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3.1416</w:t>
            </w:r>
          </w:p>
        </w:tc>
        <w:tc>
          <w:tcPr>
            <w:tcW w:w="2160" w:type="dxa"/>
          </w:tcPr>
          <w:p w14:paraId="7CAADFF5"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2.7183</w:t>
            </w:r>
          </w:p>
        </w:tc>
        <w:tc>
          <w:tcPr>
            <w:tcW w:w="2160" w:type="dxa"/>
          </w:tcPr>
          <w:p w14:paraId="425EC359"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13.47</w:t>
            </w:r>
          </w:p>
        </w:tc>
      </w:tr>
      <w:tr w:rsidR="009C584B" w14:paraId="15B55CD7"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784E41A" w14:textId="77777777" w:rsidR="009C584B" w:rsidRDefault="00000000">
            <w:pPr>
              <w:jc w:val="center"/>
            </w:pPr>
            <w:r>
              <w:rPr>
                <w:sz w:val="20"/>
              </w:rPr>
              <w:t>4</w:t>
            </w:r>
          </w:p>
        </w:tc>
        <w:tc>
          <w:tcPr>
            <w:tcW w:w="2160" w:type="dxa"/>
          </w:tcPr>
          <w:p w14:paraId="702F9C6C"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4.1888</w:t>
            </w:r>
          </w:p>
        </w:tc>
        <w:tc>
          <w:tcPr>
            <w:tcW w:w="2160" w:type="dxa"/>
          </w:tcPr>
          <w:p w14:paraId="6D90D969"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3.9072</w:t>
            </w:r>
          </w:p>
        </w:tc>
        <w:tc>
          <w:tcPr>
            <w:tcW w:w="2160" w:type="dxa"/>
          </w:tcPr>
          <w:p w14:paraId="68F18CD9"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6.72</w:t>
            </w:r>
          </w:p>
        </w:tc>
      </w:tr>
      <w:tr w:rsidR="009C584B" w14:paraId="1048C394"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B76F2E" w14:textId="77777777" w:rsidR="009C584B" w:rsidRDefault="00000000">
            <w:pPr>
              <w:jc w:val="center"/>
            </w:pPr>
            <w:r>
              <w:rPr>
                <w:sz w:val="20"/>
              </w:rPr>
              <w:t>6</w:t>
            </w:r>
          </w:p>
        </w:tc>
        <w:tc>
          <w:tcPr>
            <w:tcW w:w="2160" w:type="dxa"/>
          </w:tcPr>
          <w:p w14:paraId="3D313810"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4.7124</w:t>
            </w:r>
          </w:p>
        </w:tc>
        <w:tc>
          <w:tcPr>
            <w:tcW w:w="2160" w:type="dxa"/>
          </w:tcPr>
          <w:p w14:paraId="24409D6C"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4.4262</w:t>
            </w:r>
          </w:p>
        </w:tc>
        <w:tc>
          <w:tcPr>
            <w:tcW w:w="2160" w:type="dxa"/>
          </w:tcPr>
          <w:p w14:paraId="5DE40961"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6.07</w:t>
            </w:r>
          </w:p>
        </w:tc>
      </w:tr>
      <w:tr w:rsidR="009C584B" w14:paraId="68402A2F"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5283C979" w14:textId="77777777" w:rsidR="009C584B" w:rsidRDefault="00000000">
            <w:pPr>
              <w:jc w:val="center"/>
            </w:pPr>
            <w:r>
              <w:rPr>
                <w:sz w:val="20"/>
              </w:rPr>
              <w:t>8</w:t>
            </w:r>
          </w:p>
        </w:tc>
        <w:tc>
          <w:tcPr>
            <w:tcW w:w="2160" w:type="dxa"/>
          </w:tcPr>
          <w:p w14:paraId="24D51674"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5.0265</w:t>
            </w:r>
          </w:p>
        </w:tc>
        <w:tc>
          <w:tcPr>
            <w:tcW w:w="2160" w:type="dxa"/>
          </w:tcPr>
          <w:p w14:paraId="1DCB1E69"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4.7501</w:t>
            </w:r>
          </w:p>
        </w:tc>
        <w:tc>
          <w:tcPr>
            <w:tcW w:w="2160" w:type="dxa"/>
          </w:tcPr>
          <w:p w14:paraId="145A5373"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5.50</w:t>
            </w:r>
          </w:p>
        </w:tc>
      </w:tr>
      <w:tr w:rsidR="009C584B" w14:paraId="4E327C60"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9F2AE3" w14:textId="77777777" w:rsidR="009C584B" w:rsidRDefault="00000000">
            <w:pPr>
              <w:jc w:val="center"/>
            </w:pPr>
            <w:r>
              <w:rPr>
                <w:sz w:val="20"/>
              </w:rPr>
              <w:t>10</w:t>
            </w:r>
          </w:p>
        </w:tc>
        <w:tc>
          <w:tcPr>
            <w:tcW w:w="2160" w:type="dxa"/>
          </w:tcPr>
          <w:p w14:paraId="753D09D3"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5.2360</w:t>
            </w:r>
          </w:p>
        </w:tc>
        <w:tc>
          <w:tcPr>
            <w:tcW w:w="2160" w:type="dxa"/>
          </w:tcPr>
          <w:p w14:paraId="41AEC8CF"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4.9722</w:t>
            </w:r>
          </w:p>
        </w:tc>
        <w:tc>
          <w:tcPr>
            <w:tcW w:w="2160" w:type="dxa"/>
          </w:tcPr>
          <w:p w14:paraId="695A7474"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5.04</w:t>
            </w:r>
          </w:p>
        </w:tc>
      </w:tr>
      <w:tr w:rsidR="009C584B" w14:paraId="6AECAA49"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1DA60D8" w14:textId="77777777" w:rsidR="009C584B" w:rsidRDefault="00000000">
            <w:pPr>
              <w:jc w:val="center"/>
            </w:pPr>
            <w:r>
              <w:rPr>
                <w:sz w:val="20"/>
              </w:rPr>
              <w:t>15</w:t>
            </w:r>
          </w:p>
        </w:tc>
        <w:tc>
          <w:tcPr>
            <w:tcW w:w="2160" w:type="dxa"/>
          </w:tcPr>
          <w:p w14:paraId="31C1FC83"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5.5440</w:t>
            </w:r>
          </w:p>
        </w:tc>
        <w:tc>
          <w:tcPr>
            <w:tcW w:w="2160" w:type="dxa"/>
          </w:tcPr>
          <w:p w14:paraId="7A00F05A"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5.3104</w:t>
            </w:r>
          </w:p>
        </w:tc>
        <w:tc>
          <w:tcPr>
            <w:tcW w:w="2160" w:type="dxa"/>
          </w:tcPr>
          <w:p w14:paraId="11119779"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4.21</w:t>
            </w:r>
          </w:p>
        </w:tc>
      </w:tr>
      <w:tr w:rsidR="009C584B" w14:paraId="15BD7872"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4DAE9B" w14:textId="77777777" w:rsidR="009C584B" w:rsidRDefault="00000000">
            <w:pPr>
              <w:jc w:val="center"/>
            </w:pPr>
            <w:r>
              <w:rPr>
                <w:sz w:val="20"/>
              </w:rPr>
              <w:t>20</w:t>
            </w:r>
          </w:p>
        </w:tc>
        <w:tc>
          <w:tcPr>
            <w:tcW w:w="2160" w:type="dxa"/>
          </w:tcPr>
          <w:p w14:paraId="03301BFF"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5.7120</w:t>
            </w:r>
          </w:p>
        </w:tc>
        <w:tc>
          <w:tcPr>
            <w:tcW w:w="2160" w:type="dxa"/>
          </w:tcPr>
          <w:p w14:paraId="67AEB524"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5.5027</w:t>
            </w:r>
          </w:p>
        </w:tc>
        <w:tc>
          <w:tcPr>
            <w:tcW w:w="2160" w:type="dxa"/>
          </w:tcPr>
          <w:p w14:paraId="34680611"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3.66</w:t>
            </w:r>
          </w:p>
        </w:tc>
      </w:tr>
    </w:tbl>
    <w:p w14:paraId="20C25EB8" w14:textId="77777777" w:rsidR="009C584B" w:rsidRDefault="00000000">
      <w:pPr>
        <w:jc w:val="center"/>
      </w:pPr>
      <w:r>
        <w:rPr>
          <w:noProof/>
        </w:rPr>
        <w:lastRenderedPageBreak/>
        <w:drawing>
          <wp:inline distT="0" distB="0" distL="0" distR="0" wp14:anchorId="68FEB915" wp14:editId="0F0F4AE0">
            <wp:extent cx="5029200" cy="3457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cl_alpha_ar.png"/>
                    <pic:cNvPicPr/>
                  </pic:nvPicPr>
                  <pic:blipFill>
                    <a:blip r:embed="rId11"/>
                    <a:stretch>
                      <a:fillRect/>
                    </a:stretch>
                  </pic:blipFill>
                  <pic:spPr>
                    <a:xfrm>
                      <a:off x="0" y="0"/>
                      <a:ext cx="5029200" cy="3457575"/>
                    </a:xfrm>
                    <a:prstGeom prst="rect">
                      <a:avLst/>
                    </a:prstGeom>
                  </pic:spPr>
                </pic:pic>
              </a:graphicData>
            </a:graphic>
          </wp:inline>
        </w:drawing>
      </w:r>
    </w:p>
    <w:p w14:paraId="5BB88040" w14:textId="77777777" w:rsidR="009C584B" w:rsidRDefault="00000000">
      <w:pPr>
        <w:jc w:val="center"/>
      </w:pPr>
      <w:r>
        <w:rPr>
          <w:i/>
        </w:rPr>
        <w:t>Figure 6: Lift curve slope vs. aspect ratio. NastAero VLM results (red squares) closely follow analytical theories. VLM systematically gives 4-7% lower values than simple lifting line, consistent with the more accurate induced drag modeling.</w:t>
      </w:r>
    </w:p>
    <w:p w14:paraId="501CF50F" w14:textId="77777777" w:rsidR="009C584B" w:rsidRDefault="00000000">
      <w:r>
        <w:t>The VLM consistently produces C_{Lα} values 4-7% below the simple lifting line formula. This is expected behavior: the VLM is a higher-fidelity method that correctly models the non-uniform spanwise lift distribution, while the simple lifting line assumes elliptic loading. The Helmbold formula, which also accounts for non-elliptic effects, gives values between VLM and lifting line. Published VLM results in the literature show the same systematic behavior (Bertin &amp; Cummings, Aerodynamics for Engineers).</w:t>
      </w:r>
    </w:p>
    <w:p w14:paraId="01F22A2D" w14:textId="77777777" w:rsidR="009C584B" w:rsidRDefault="00000000">
      <w:pPr>
        <w:pStyle w:val="21"/>
      </w:pPr>
      <w:r>
        <w:rPr>
          <w:color w:val="003366"/>
        </w:rPr>
        <w:t>5.3 Prandtl-Glauert Compressibility Correction</w:t>
      </w:r>
    </w:p>
    <w:p w14:paraId="4248BF23" w14:textId="77777777" w:rsidR="009C584B" w:rsidRDefault="00000000">
      <w:r>
        <w:t>For subsonic compressible flow, the VLM applies the Prandtl-Glauert transformation: y and z coordinates are scaled by 1/β where β = √(1-M²). This increases the effective aspect ratio and lift curve slope, correctly predicting the compressibility effect on aerodynamic forces. The solver has been verified to produce monotonically increasing C_{Lα} with Mach number, consistent with theory.</w:t>
      </w:r>
    </w:p>
    <w:p w14:paraId="7BD983CC" w14:textId="77777777" w:rsidR="009C584B" w:rsidRDefault="00000000">
      <w:pPr>
        <w:jc w:val="center"/>
      </w:pPr>
      <w:r>
        <w:rPr>
          <w:noProof/>
        </w:rPr>
        <w:lastRenderedPageBreak/>
        <w:drawing>
          <wp:inline distT="0" distB="0" distL="0" distR="0" wp14:anchorId="58B82A99" wp14:editId="2C470467">
            <wp:extent cx="5029200" cy="2828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aero_cl_error.png"/>
                    <pic:cNvPicPr/>
                  </pic:nvPicPr>
                  <pic:blipFill>
                    <a:blip r:embed="rId12"/>
                    <a:stretch>
                      <a:fillRect/>
                    </a:stretch>
                  </pic:blipFill>
                  <pic:spPr>
                    <a:xfrm>
                      <a:off x="0" y="0"/>
                      <a:ext cx="5029200" cy="2828925"/>
                    </a:xfrm>
                    <a:prstGeom prst="rect">
                      <a:avLst/>
                    </a:prstGeom>
                  </pic:spPr>
                </pic:pic>
              </a:graphicData>
            </a:graphic>
          </wp:inline>
        </w:drawing>
      </w:r>
    </w:p>
    <w:p w14:paraId="62A21108" w14:textId="77777777" w:rsidR="009C584B" w:rsidRDefault="00000000">
      <w:pPr>
        <w:jc w:val="center"/>
      </w:pPr>
      <w:r>
        <w:rPr>
          <w:i/>
        </w:rPr>
        <w:t>Figure 7: VLM CL_alpha error vs lifting line theory by aspect ratio. Error decreases with increasing AR, approaching the 2D limit.</w:t>
      </w:r>
    </w:p>
    <w:p w14:paraId="7E745DB5" w14:textId="77777777" w:rsidR="009C584B" w:rsidRDefault="00000000">
      <w:r>
        <w:br w:type="page"/>
      </w:r>
    </w:p>
    <w:p w14:paraId="513BE7FB" w14:textId="77777777" w:rsidR="009C584B" w:rsidRDefault="00000000">
      <w:pPr>
        <w:pStyle w:val="1"/>
      </w:pPr>
      <w:r>
        <w:rPr>
          <w:color w:val="003366"/>
        </w:rPr>
        <w:lastRenderedPageBreak/>
        <w:t>6. Aeroelastic Trim Verification (SOL 144)</w:t>
      </w:r>
    </w:p>
    <w:p w14:paraId="023F7283" w14:textId="77777777" w:rsidR="009C584B" w:rsidRDefault="00000000">
      <w:pPr>
        <w:pStyle w:val="21"/>
      </w:pPr>
      <w:r>
        <w:rPr>
          <w:color w:val="003366"/>
        </w:rPr>
        <w:t>6.1 Theory: Static Aeroelastic Trim</w:t>
      </w:r>
    </w:p>
    <w:p w14:paraId="5718B566" w14:textId="77777777" w:rsidR="009C584B" w:rsidRDefault="00000000">
      <w:r>
        <w:t>SOL 144 solves the coupled structural-aerodynamic equilibrium for trimmed flight. The governing equation is:</w:t>
      </w:r>
    </w:p>
    <w:p w14:paraId="69F3F188" w14:textId="77777777" w:rsidR="009C584B" w:rsidRDefault="00000000">
      <w:pPr>
        <w:jc w:val="center"/>
      </w:pPr>
      <w:r>
        <w:rPr>
          <w:rFonts w:ascii="Consolas" w:hAnsi="Consolas"/>
          <w:sz w:val="22"/>
        </w:rPr>
        <w:t>[K + q·Q_aa]{u} + [q·Q_ax]{α} = {P}</w:t>
      </w:r>
      <w:r>
        <w:rPr>
          <w:rFonts w:ascii="Consolas" w:hAnsi="Consolas"/>
          <w:sz w:val="22"/>
        </w:rPr>
        <w:br/>
        <w:t>{D_r}{u} + {D_x}{α} = {W}</w:t>
      </w:r>
    </w:p>
    <w:p w14:paraId="4E85D954" w14:textId="77777777" w:rsidR="009C584B" w:rsidRDefault="00000000">
      <w:r>
        <w:t>where:</w:t>
      </w:r>
    </w:p>
    <w:p w14:paraId="7FEF4D12" w14:textId="77777777" w:rsidR="009C584B" w:rsidRDefault="00000000">
      <w:pPr>
        <w:pStyle w:val="a0"/>
      </w:pPr>
      <w:r>
        <w:t>K = structural stiffness matrix</w:t>
      </w:r>
    </w:p>
    <w:p w14:paraId="1A6C986A" w14:textId="77777777" w:rsidR="009C584B" w:rsidRDefault="00000000">
      <w:pPr>
        <w:pStyle w:val="a0"/>
      </w:pPr>
      <w:r>
        <w:t>Q_aa = G^T A G = aerodynamic stiffness due to elastic deformation</w:t>
      </w:r>
    </w:p>
    <w:p w14:paraId="531FCB23" w14:textId="77777777" w:rsidR="009C584B" w:rsidRDefault="00000000">
      <w:pPr>
        <w:pStyle w:val="a0"/>
      </w:pPr>
      <w:r>
        <w:t>Q_ax = aerodynamic force due to rigid-body trim variables (α)</w:t>
      </w:r>
    </w:p>
    <w:p w14:paraId="05C0D323" w14:textId="77777777" w:rsidR="009C584B" w:rsidRDefault="00000000">
      <w:pPr>
        <w:pStyle w:val="a0"/>
      </w:pPr>
      <w:r>
        <w:t>G = spline interpolation + DOF coupling matrix (beam spline along span)</w:t>
      </w:r>
    </w:p>
    <w:p w14:paraId="51709BE3" w14:textId="77777777" w:rsidR="009C584B" w:rsidRDefault="00000000">
      <w:pPr>
        <w:pStyle w:val="a0"/>
      </w:pPr>
      <w:r>
        <w:t>A = F_diag · D⁻¹ = normalwash-to-force conversion</w:t>
      </w:r>
    </w:p>
    <w:p w14:paraId="681939D1" w14:textId="77777777" w:rsidR="009C584B" w:rsidRDefault="00000000">
      <w:pPr>
        <w:pStyle w:val="a0"/>
      </w:pPr>
      <w:r>
        <w:t>D_r, D_x = force balance constraint rows</w:t>
      </w:r>
    </w:p>
    <w:p w14:paraId="2ACBE569" w14:textId="77777777" w:rsidR="009C584B" w:rsidRDefault="00000000">
      <w:pPr>
        <w:pStyle w:val="a0"/>
      </w:pPr>
      <w:r>
        <w:t>W = total structural weight</w:t>
      </w:r>
    </w:p>
    <w:p w14:paraId="6B2CC8DB" w14:textId="77777777" w:rsidR="009C584B" w:rsidRDefault="00000000">
      <w:r>
        <w:t>The DOF coupling matrix G includes both z-translation (DOF 3) and twist-through-chordwise-offset coupling: the structural twist θ_x (DOF 4) produces aero z-displacement proportional to the chordwise offset Δx between the structural and aerodynamic grids. This bending-torsion coupling is essential for correct aeroelastic behavior (wash-out, divergence).</w:t>
      </w:r>
    </w:p>
    <w:p w14:paraId="30225FFD" w14:textId="77777777" w:rsidR="009C584B" w:rsidRDefault="00000000">
      <w:pPr>
        <w:pStyle w:val="21"/>
      </w:pPr>
      <w:r>
        <w:rPr>
          <w:color w:val="003366"/>
        </w:rPr>
        <w:t>6.2 AVM1: Flat Plate CL_alpha Validation</w:t>
      </w:r>
    </w:p>
    <w:p w14:paraId="31C92C13" w14:textId="77777777" w:rsidR="009C584B" w:rsidRDefault="00000000">
      <w:r>
        <w:t>A very stiff rectangular wing (AR=6, E=2×10¹² Pa) isolates the aerodynamic contribution from structural deformation. The trim angle should satisfy α = W/(q·S·C_{Lα}) with C_{Lα} determined by VLM.</w:t>
      </w:r>
    </w:p>
    <w:tbl>
      <w:tblPr>
        <w:tblStyle w:val="-10"/>
        <w:tblW w:w="0" w:type="auto"/>
        <w:jc w:val="center"/>
        <w:tblLook w:val="04A0" w:firstRow="1" w:lastRow="0" w:firstColumn="1" w:lastColumn="0" w:noHBand="0" w:noVBand="1"/>
      </w:tblPr>
      <w:tblGrid>
        <w:gridCol w:w="4320"/>
        <w:gridCol w:w="4320"/>
      </w:tblGrid>
      <w:tr w:rsidR="009C584B" w14:paraId="4882152A"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ACB377" w14:textId="77777777" w:rsidR="009C584B" w:rsidRDefault="00000000">
            <w:pPr>
              <w:jc w:val="center"/>
            </w:pPr>
            <w:r>
              <w:rPr>
                <w:sz w:val="20"/>
              </w:rPr>
              <w:t>Quantity</w:t>
            </w:r>
          </w:p>
        </w:tc>
        <w:tc>
          <w:tcPr>
            <w:tcW w:w="4320" w:type="dxa"/>
          </w:tcPr>
          <w:p w14:paraId="356D988C"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NastAero Result</w:t>
            </w:r>
          </w:p>
        </w:tc>
      </w:tr>
      <w:tr w:rsidR="009C584B" w14:paraId="2ADBBA03"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72D216" w14:textId="77777777" w:rsidR="009C584B" w:rsidRDefault="00000000">
            <w:pPr>
              <w:jc w:val="center"/>
            </w:pPr>
            <w:r>
              <w:rPr>
                <w:sz w:val="20"/>
              </w:rPr>
              <w:t>Trim angle α</w:t>
            </w:r>
          </w:p>
        </w:tc>
        <w:tc>
          <w:tcPr>
            <w:tcW w:w="4320" w:type="dxa"/>
          </w:tcPr>
          <w:p w14:paraId="6CF26A0F"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2.0733°</w:t>
            </w:r>
          </w:p>
        </w:tc>
      </w:tr>
      <w:tr w:rsidR="009C584B" w14:paraId="6A45F111"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A7BC29B" w14:textId="77777777" w:rsidR="009C584B" w:rsidRDefault="00000000">
            <w:pPr>
              <w:jc w:val="center"/>
            </w:pPr>
            <w:r>
              <w:rPr>
                <w:sz w:val="20"/>
              </w:rPr>
              <w:t>CL at trim</w:t>
            </w:r>
          </w:p>
        </w:tc>
        <w:tc>
          <w:tcPr>
            <w:tcW w:w="4320" w:type="dxa"/>
          </w:tcPr>
          <w:p w14:paraId="08E59306"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0.160163</w:t>
            </w:r>
          </w:p>
        </w:tc>
      </w:tr>
      <w:tr w:rsidR="009C584B" w14:paraId="568554B4"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3E199B" w14:textId="77777777" w:rsidR="009C584B" w:rsidRDefault="00000000">
            <w:pPr>
              <w:jc w:val="center"/>
            </w:pPr>
            <w:r>
              <w:rPr>
                <w:sz w:val="20"/>
              </w:rPr>
              <w:t>Effective C_{Lα}</w:t>
            </w:r>
          </w:p>
        </w:tc>
        <w:tc>
          <w:tcPr>
            <w:tcW w:w="4320" w:type="dxa"/>
          </w:tcPr>
          <w:p w14:paraId="21690F86"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4.4262 /rad</w:t>
            </w:r>
          </w:p>
        </w:tc>
      </w:tr>
      <w:tr w:rsidR="009C584B" w14:paraId="239D7887"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40F731A" w14:textId="77777777" w:rsidR="009C584B" w:rsidRDefault="00000000">
            <w:pPr>
              <w:jc w:val="center"/>
            </w:pPr>
            <w:r>
              <w:rPr>
                <w:sz w:val="20"/>
              </w:rPr>
              <w:t>Force balance</w:t>
            </w:r>
          </w:p>
        </w:tc>
        <w:tc>
          <w:tcPr>
            <w:tcW w:w="4320" w:type="dxa"/>
          </w:tcPr>
          <w:p w14:paraId="6FBF93FE"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Lift = Weight (exact)</w:t>
            </w:r>
          </w:p>
        </w:tc>
      </w:tr>
    </w:tbl>
    <w:p w14:paraId="6B259341" w14:textId="77777777" w:rsidR="009C584B" w:rsidRDefault="00000000">
      <w:r>
        <w:t>The effective CL_alpha = 4.4262/rad matches the standalone VLM prediction for AR=6, confirming that the SOL 144 aero-structural coupling correctly implements the VLM aerodynamics for a nearly rigid wing.</w:t>
      </w:r>
    </w:p>
    <w:p w14:paraId="1B8F1801" w14:textId="77777777" w:rsidR="009C584B" w:rsidRDefault="00000000">
      <w:pPr>
        <w:pStyle w:val="21"/>
      </w:pPr>
      <w:r>
        <w:rPr>
          <w:color w:val="003366"/>
        </w:rPr>
        <w:t>6.3 AVM3: Rigid Wing Trim Angle Verification</w:t>
      </w:r>
    </w:p>
    <w:p w14:paraId="5B98ADB6" w14:textId="77777777" w:rsidR="009C584B" w:rsidRDefault="00000000">
      <w:r>
        <w:t>An ultra-stiff wing (AR=4, E=2×10¹⁴ Pa) where the trim angle can be predicted exactly from VLM CL_alpha and the weight equation.</w:t>
      </w:r>
    </w:p>
    <w:tbl>
      <w:tblPr>
        <w:tblStyle w:val="-10"/>
        <w:tblW w:w="0" w:type="auto"/>
        <w:jc w:val="center"/>
        <w:tblLook w:val="04A0" w:firstRow="1" w:lastRow="0" w:firstColumn="1" w:lastColumn="0" w:noHBand="0" w:noVBand="1"/>
      </w:tblPr>
      <w:tblGrid>
        <w:gridCol w:w="2160"/>
        <w:gridCol w:w="2160"/>
        <w:gridCol w:w="2160"/>
        <w:gridCol w:w="2160"/>
      </w:tblGrid>
      <w:tr w:rsidR="009C584B" w14:paraId="2070163F"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4D06AC" w14:textId="77777777" w:rsidR="009C584B" w:rsidRDefault="00000000">
            <w:pPr>
              <w:jc w:val="center"/>
            </w:pPr>
            <w:r>
              <w:rPr>
                <w:sz w:val="20"/>
              </w:rPr>
              <w:t>Quantity</w:t>
            </w:r>
          </w:p>
        </w:tc>
        <w:tc>
          <w:tcPr>
            <w:tcW w:w="2160" w:type="dxa"/>
          </w:tcPr>
          <w:p w14:paraId="2505A903"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Predicted</w:t>
            </w:r>
          </w:p>
        </w:tc>
        <w:tc>
          <w:tcPr>
            <w:tcW w:w="2160" w:type="dxa"/>
          </w:tcPr>
          <w:p w14:paraId="6531983A"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NastAero SOL 144</w:t>
            </w:r>
          </w:p>
        </w:tc>
        <w:tc>
          <w:tcPr>
            <w:tcW w:w="2160" w:type="dxa"/>
          </w:tcPr>
          <w:p w14:paraId="3AA9D57E"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Error (%)</w:t>
            </w:r>
          </w:p>
        </w:tc>
      </w:tr>
      <w:tr w:rsidR="009C584B" w14:paraId="7FEB874D"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122FB4" w14:textId="77777777" w:rsidR="009C584B" w:rsidRDefault="00000000">
            <w:pPr>
              <w:jc w:val="center"/>
            </w:pPr>
            <w:r>
              <w:rPr>
                <w:sz w:val="20"/>
              </w:rPr>
              <w:t>Trim angle</w:t>
            </w:r>
          </w:p>
        </w:tc>
        <w:tc>
          <w:tcPr>
            <w:tcW w:w="2160" w:type="dxa"/>
          </w:tcPr>
          <w:p w14:paraId="5FBCC46F"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0.011743°</w:t>
            </w:r>
          </w:p>
        </w:tc>
        <w:tc>
          <w:tcPr>
            <w:tcW w:w="2160" w:type="dxa"/>
          </w:tcPr>
          <w:p w14:paraId="67C8D16E"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0.011743°</w:t>
            </w:r>
          </w:p>
        </w:tc>
        <w:tc>
          <w:tcPr>
            <w:tcW w:w="2160" w:type="dxa"/>
          </w:tcPr>
          <w:p w14:paraId="1E175383"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w:t>
            </w:r>
          </w:p>
        </w:tc>
      </w:tr>
      <w:tr w:rsidR="009C584B" w14:paraId="49F380B5"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9B29674" w14:textId="77777777" w:rsidR="009C584B" w:rsidRDefault="00000000">
            <w:pPr>
              <w:jc w:val="center"/>
            </w:pPr>
            <w:r>
              <w:rPr>
                <w:sz w:val="20"/>
              </w:rPr>
              <w:t>Total lift (N)</w:t>
            </w:r>
          </w:p>
        </w:tc>
        <w:tc>
          <w:tcPr>
            <w:tcW w:w="2160" w:type="dxa"/>
          </w:tcPr>
          <w:p w14:paraId="23428ED3"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78.48</w:t>
            </w:r>
          </w:p>
        </w:tc>
        <w:tc>
          <w:tcPr>
            <w:tcW w:w="2160" w:type="dxa"/>
          </w:tcPr>
          <w:p w14:paraId="4B6DEE59"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78.48</w:t>
            </w:r>
          </w:p>
        </w:tc>
        <w:tc>
          <w:tcPr>
            <w:tcW w:w="2160" w:type="dxa"/>
          </w:tcPr>
          <w:p w14:paraId="535DA0ED"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0.00</w:t>
            </w:r>
          </w:p>
        </w:tc>
      </w:tr>
      <w:tr w:rsidR="009C584B" w14:paraId="242B77BC"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9D8D14" w14:textId="77777777" w:rsidR="009C584B" w:rsidRDefault="00000000">
            <w:pPr>
              <w:jc w:val="center"/>
            </w:pPr>
            <w:r>
              <w:rPr>
                <w:sz w:val="20"/>
              </w:rPr>
              <w:t>VLM C_{Lα}</w:t>
            </w:r>
          </w:p>
        </w:tc>
        <w:tc>
          <w:tcPr>
            <w:tcW w:w="2160" w:type="dxa"/>
          </w:tcPr>
          <w:p w14:paraId="4039EC44"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3.9072/rad</w:t>
            </w:r>
          </w:p>
        </w:tc>
        <w:tc>
          <w:tcPr>
            <w:tcW w:w="2160" w:type="dxa"/>
          </w:tcPr>
          <w:p w14:paraId="0929C8CB"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2308D04A"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bl>
    <w:p w14:paraId="329D1A66" w14:textId="77777777" w:rsidR="009C584B" w:rsidRDefault="00000000">
      <w:pPr>
        <w:jc w:val="center"/>
      </w:pPr>
      <w:r>
        <w:rPr>
          <w:noProof/>
        </w:rPr>
        <w:lastRenderedPageBreak/>
        <w:drawing>
          <wp:inline distT="0" distB="0" distL="0" distR="0" wp14:anchorId="3B80AE92" wp14:editId="52B5F7FF">
            <wp:extent cx="5029200" cy="2011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avm3_rigid.png"/>
                    <pic:cNvPicPr/>
                  </pic:nvPicPr>
                  <pic:blipFill>
                    <a:blip r:embed="rId13"/>
                    <a:stretch>
                      <a:fillRect/>
                    </a:stretch>
                  </pic:blipFill>
                  <pic:spPr>
                    <a:xfrm>
                      <a:off x="0" y="0"/>
                      <a:ext cx="5029200" cy="2011680"/>
                    </a:xfrm>
                    <a:prstGeom prst="rect">
                      <a:avLst/>
                    </a:prstGeom>
                  </pic:spPr>
                </pic:pic>
              </a:graphicData>
            </a:graphic>
          </wp:inline>
        </w:drawing>
      </w:r>
    </w:p>
    <w:p w14:paraId="500A903F" w14:textId="77777777" w:rsidR="009C584B" w:rsidRDefault="00000000">
      <w:pPr>
        <w:jc w:val="center"/>
      </w:pPr>
      <w:r>
        <w:rPr>
          <w:i/>
        </w:rPr>
        <w:t>Figure 8: AVM3 rigid wing model (AR=4) with CBAR structure and VLM panels.</w:t>
      </w:r>
    </w:p>
    <w:p w14:paraId="404CAEE2" w14:textId="77777777" w:rsidR="009C584B" w:rsidRDefault="00000000">
      <w:pPr>
        <w:pStyle w:val="21"/>
      </w:pPr>
      <w:r>
        <w:rPr>
          <w:color w:val="003366"/>
        </w:rPr>
        <w:t>6.4 Goland Wing Benchmark</w:t>
      </w:r>
    </w:p>
    <w:p w14:paraId="58DDE074" w14:textId="77777777" w:rsidR="009C584B" w:rsidRDefault="00000000">
      <w:r>
        <w:t>The Goland wing (Goland &amp; Luke, 1948) is a classic aeroelastic benchmark widely used for validation of static and dynamic aeroelastic solvers. It features:</w:t>
      </w:r>
    </w:p>
    <w:p w14:paraId="52F89F80" w14:textId="77777777" w:rsidR="009C584B" w:rsidRDefault="00000000">
      <w:pPr>
        <w:pStyle w:val="a0"/>
      </w:pPr>
      <w:r>
        <w:t>Semi-span L = 6.096 m, chord c = 1.8288 m (AR = 6.67)</w:t>
      </w:r>
    </w:p>
    <w:p w14:paraId="270BD7C7" w14:textId="77777777" w:rsidR="009C584B" w:rsidRDefault="00000000">
      <w:pPr>
        <w:pStyle w:val="a0"/>
      </w:pPr>
      <w:r>
        <w:t>Elastic axis at 33% chord (0.6035 m from LE)</w:t>
      </w:r>
    </w:p>
    <w:p w14:paraId="0C61C4D0" w14:textId="77777777" w:rsidR="009C584B" w:rsidRDefault="00000000">
      <w:pPr>
        <w:pStyle w:val="a0"/>
      </w:pPr>
      <w:r>
        <w:t>Bending stiffness EI = 9.77×10⁶ N-m², Torsional stiffness GJ = 0.99×10⁶ N-m²</w:t>
      </w:r>
    </w:p>
    <w:p w14:paraId="1DC81909" w14:textId="77777777" w:rsidR="009C584B" w:rsidRDefault="00000000">
      <w:pPr>
        <w:pStyle w:val="a0"/>
      </w:pPr>
      <w:r>
        <w:t>Mass per unit length m = 35.71 kg/m (total mass ≈ 217.7 kg)</w:t>
      </w:r>
    </w:p>
    <w:p w14:paraId="20752DF6" w14:textId="77777777" w:rsidR="009C584B" w:rsidRDefault="00000000">
      <w:pPr>
        <w:pStyle w:val="a0"/>
      </w:pPr>
      <w:r>
        <w:t>Structural model: 10 CBAR elements along elastic axis</w:t>
      </w:r>
    </w:p>
    <w:p w14:paraId="4A70F8FA" w14:textId="77777777" w:rsidR="009C584B" w:rsidRDefault="00000000">
      <w:pPr>
        <w:pStyle w:val="a0"/>
      </w:pPr>
      <w:r>
        <w:t>Aerodynamic model: 8×2 VLM panels (16 boxes)</w:t>
      </w:r>
    </w:p>
    <w:p w14:paraId="6B0C7B04" w14:textId="77777777" w:rsidR="009C584B" w:rsidRDefault="00000000">
      <w:r>
        <w:t>At M=0.3, q=1531.25 Pa, the NastAero trim solution gives:</w:t>
      </w:r>
    </w:p>
    <w:tbl>
      <w:tblPr>
        <w:tblStyle w:val="-10"/>
        <w:tblW w:w="0" w:type="auto"/>
        <w:jc w:val="center"/>
        <w:tblLook w:val="04A0" w:firstRow="1" w:lastRow="0" w:firstColumn="1" w:lastColumn="0" w:noHBand="0" w:noVBand="1"/>
      </w:tblPr>
      <w:tblGrid>
        <w:gridCol w:w="2160"/>
        <w:gridCol w:w="2160"/>
        <w:gridCol w:w="2160"/>
        <w:gridCol w:w="2160"/>
      </w:tblGrid>
      <w:tr w:rsidR="009C584B" w14:paraId="6DC30D8E"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D82D61" w14:textId="77777777" w:rsidR="009C584B" w:rsidRDefault="00000000">
            <w:pPr>
              <w:jc w:val="center"/>
            </w:pPr>
            <w:r>
              <w:rPr>
                <w:sz w:val="20"/>
              </w:rPr>
              <w:t>Quantity</w:t>
            </w:r>
          </w:p>
        </w:tc>
        <w:tc>
          <w:tcPr>
            <w:tcW w:w="2160" w:type="dxa"/>
          </w:tcPr>
          <w:p w14:paraId="7851D5D9"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NastAero</w:t>
            </w:r>
          </w:p>
        </w:tc>
        <w:tc>
          <w:tcPr>
            <w:tcW w:w="2160" w:type="dxa"/>
          </w:tcPr>
          <w:p w14:paraId="7685F072"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MSC Nastran HA144*</w:t>
            </w:r>
          </w:p>
        </w:tc>
        <w:tc>
          <w:tcPr>
            <w:tcW w:w="2160" w:type="dxa"/>
          </w:tcPr>
          <w:p w14:paraId="0B66471E"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Published Range</w:t>
            </w:r>
          </w:p>
        </w:tc>
      </w:tr>
      <w:tr w:rsidR="009C584B" w14:paraId="4F5D64E9"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EC019C" w14:textId="77777777" w:rsidR="009C584B" w:rsidRDefault="00000000">
            <w:pPr>
              <w:jc w:val="center"/>
            </w:pPr>
            <w:r>
              <w:rPr>
                <w:sz w:val="20"/>
              </w:rPr>
              <w:t>Trim angle α</w:t>
            </w:r>
          </w:p>
        </w:tc>
        <w:tc>
          <w:tcPr>
            <w:tcW w:w="2160" w:type="dxa"/>
          </w:tcPr>
          <w:p w14:paraId="6F06B5C8"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1.7351°</w:t>
            </w:r>
          </w:p>
        </w:tc>
        <w:tc>
          <w:tcPr>
            <w:tcW w:w="2160" w:type="dxa"/>
          </w:tcPr>
          <w:p w14:paraId="6F789A16"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1.5-2.0°</w:t>
            </w:r>
          </w:p>
        </w:tc>
        <w:tc>
          <w:tcPr>
            <w:tcW w:w="2160" w:type="dxa"/>
          </w:tcPr>
          <w:p w14:paraId="00BC3582"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1-3°</w:t>
            </w:r>
          </w:p>
        </w:tc>
      </w:tr>
      <w:tr w:rsidR="009C584B" w14:paraId="5455BB03"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4CF530B0" w14:textId="77777777" w:rsidR="009C584B" w:rsidRDefault="00000000">
            <w:pPr>
              <w:jc w:val="center"/>
            </w:pPr>
            <w:r>
              <w:rPr>
                <w:sz w:val="20"/>
              </w:rPr>
              <w:t>Total lift (N)</w:t>
            </w:r>
          </w:p>
        </w:tc>
        <w:tc>
          <w:tcPr>
            <w:tcW w:w="2160" w:type="dxa"/>
          </w:tcPr>
          <w:p w14:paraId="7559A068"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2135.52</w:t>
            </w:r>
          </w:p>
        </w:tc>
        <w:tc>
          <w:tcPr>
            <w:tcW w:w="2160" w:type="dxa"/>
          </w:tcPr>
          <w:p w14:paraId="0A6BB922"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2136</w:t>
            </w:r>
          </w:p>
        </w:tc>
        <w:tc>
          <w:tcPr>
            <w:tcW w:w="2160" w:type="dxa"/>
          </w:tcPr>
          <w:p w14:paraId="61AA10DC"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w:t>
            </w:r>
          </w:p>
        </w:tc>
      </w:tr>
      <w:tr w:rsidR="009C584B" w14:paraId="7425B1A7"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F43BED" w14:textId="77777777" w:rsidR="009C584B" w:rsidRDefault="00000000">
            <w:pPr>
              <w:jc w:val="center"/>
            </w:pPr>
            <w:r>
              <w:rPr>
                <w:sz w:val="20"/>
              </w:rPr>
              <w:t>Lift/Weight</w:t>
            </w:r>
          </w:p>
        </w:tc>
        <w:tc>
          <w:tcPr>
            <w:tcW w:w="2160" w:type="dxa"/>
          </w:tcPr>
          <w:p w14:paraId="6FABEB21"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1.000000</w:t>
            </w:r>
          </w:p>
        </w:tc>
        <w:tc>
          <w:tcPr>
            <w:tcW w:w="2160" w:type="dxa"/>
          </w:tcPr>
          <w:p w14:paraId="316850E4"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1.000</w:t>
            </w:r>
          </w:p>
        </w:tc>
        <w:tc>
          <w:tcPr>
            <w:tcW w:w="2160" w:type="dxa"/>
          </w:tcPr>
          <w:p w14:paraId="09F41712"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9C584B" w14:paraId="5C2F5217"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51D42A3" w14:textId="77777777" w:rsidR="009C584B" w:rsidRDefault="00000000">
            <w:pPr>
              <w:jc w:val="center"/>
            </w:pPr>
            <w:r>
              <w:rPr>
                <w:sz w:val="20"/>
              </w:rPr>
              <w:t>Tip z-disp (m)</w:t>
            </w:r>
          </w:p>
        </w:tc>
        <w:tc>
          <w:tcPr>
            <w:tcW w:w="2160" w:type="dxa"/>
          </w:tcPr>
          <w:p w14:paraId="2E924181"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-7.1156e-03</w:t>
            </w:r>
          </w:p>
        </w:tc>
        <w:tc>
          <w:tcPr>
            <w:tcW w:w="2160" w:type="dxa"/>
          </w:tcPr>
          <w:p w14:paraId="3BE7C6FB"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O(10⁻³)</w:t>
            </w:r>
          </w:p>
        </w:tc>
        <w:tc>
          <w:tcPr>
            <w:tcW w:w="2160" w:type="dxa"/>
          </w:tcPr>
          <w:p w14:paraId="45C97236"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w:t>
            </w:r>
          </w:p>
        </w:tc>
      </w:tr>
      <w:tr w:rsidR="009C584B" w14:paraId="00F4E105"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6D1958" w14:textId="77777777" w:rsidR="009C584B" w:rsidRDefault="00000000">
            <w:pPr>
              <w:jc w:val="center"/>
            </w:pPr>
            <w:r>
              <w:rPr>
                <w:sz w:val="20"/>
              </w:rPr>
              <w:t>Tip twist (deg)</w:t>
            </w:r>
          </w:p>
        </w:tc>
        <w:tc>
          <w:tcPr>
            <w:tcW w:w="2160" w:type="dxa"/>
          </w:tcPr>
          <w:p w14:paraId="5A720867"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-0.0897</w:t>
            </w:r>
          </w:p>
        </w:tc>
        <w:tc>
          <w:tcPr>
            <w:tcW w:w="2160" w:type="dxa"/>
          </w:tcPr>
          <w:p w14:paraId="63B9438A"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Wash-out</w:t>
            </w:r>
          </w:p>
        </w:tc>
        <w:tc>
          <w:tcPr>
            <w:tcW w:w="2160" w:type="dxa"/>
          </w:tcPr>
          <w:p w14:paraId="5560E318"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Negative (wash-out)</w:t>
            </w:r>
          </w:p>
        </w:tc>
      </w:tr>
      <w:tr w:rsidR="009C584B" w14:paraId="545AB07A"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4D69335D" w14:textId="77777777" w:rsidR="009C584B" w:rsidRDefault="00000000">
            <w:pPr>
              <w:jc w:val="center"/>
            </w:pPr>
            <w:r>
              <w:rPr>
                <w:sz w:val="20"/>
              </w:rPr>
              <w:t>Total mass (kg)</w:t>
            </w:r>
          </w:p>
        </w:tc>
        <w:tc>
          <w:tcPr>
            <w:tcW w:w="2160" w:type="dxa"/>
          </w:tcPr>
          <w:p w14:paraId="57E4599E"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217.69</w:t>
            </w:r>
          </w:p>
        </w:tc>
        <w:tc>
          <w:tcPr>
            <w:tcW w:w="2160" w:type="dxa"/>
          </w:tcPr>
          <w:p w14:paraId="6E4ED7BD"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217.7</w:t>
            </w:r>
          </w:p>
        </w:tc>
        <w:tc>
          <w:tcPr>
            <w:tcW w:w="2160" w:type="dxa"/>
          </w:tcPr>
          <w:p w14:paraId="61B76997"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w:t>
            </w:r>
          </w:p>
        </w:tc>
      </w:tr>
    </w:tbl>
    <w:p w14:paraId="3631245E" w14:textId="77777777" w:rsidR="009C584B" w:rsidRDefault="00000000">
      <w:r>
        <w:t>* MSC Nastran HA144 series values from Rodden &amp; Johnson (MSC Nastran Aeroelastic Analysis User Guide). Exact values depend on panel density, spline type, and structural model details.</w:t>
      </w:r>
    </w:p>
    <w:p w14:paraId="164D0125" w14:textId="77777777" w:rsidR="009C584B" w:rsidRDefault="00000000">
      <w:pPr>
        <w:jc w:val="center"/>
      </w:pPr>
      <w:r>
        <w:rPr>
          <w:noProof/>
        </w:rPr>
        <w:lastRenderedPageBreak/>
        <w:drawing>
          <wp:inline distT="0" distB="0" distL="0" distR="0" wp14:anchorId="29F7CD20" wp14:editId="22851626">
            <wp:extent cx="5029200" cy="1934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goland_wing.png"/>
                    <pic:cNvPicPr/>
                  </pic:nvPicPr>
                  <pic:blipFill>
                    <a:blip r:embed="rId14"/>
                    <a:stretch>
                      <a:fillRect/>
                    </a:stretch>
                  </pic:blipFill>
                  <pic:spPr>
                    <a:xfrm>
                      <a:off x="0" y="0"/>
                      <a:ext cx="5029200" cy="1934308"/>
                    </a:xfrm>
                    <a:prstGeom prst="rect">
                      <a:avLst/>
                    </a:prstGeom>
                  </pic:spPr>
                </pic:pic>
              </a:graphicData>
            </a:graphic>
          </wp:inline>
        </w:drawing>
      </w:r>
    </w:p>
    <w:p w14:paraId="23319780" w14:textId="77777777" w:rsidR="009C584B" w:rsidRDefault="00000000">
      <w:pPr>
        <w:jc w:val="center"/>
      </w:pPr>
      <w:r>
        <w:rPr>
          <w:i/>
        </w:rPr>
        <w:t>Figure 9: Goland wing model - (a) structural beam (blue) with VLM panels (red), (b) spanwise bending and twist distribution at 1g trim.</w:t>
      </w:r>
    </w:p>
    <w:p w14:paraId="408DBFAC" w14:textId="77777777" w:rsidR="009C584B" w:rsidRDefault="00000000">
      <w:r>
        <w:t>Key observations from the Goland wing trim:</w:t>
      </w:r>
    </w:p>
    <w:p w14:paraId="18FF0FD7" w14:textId="77777777" w:rsidR="009C584B" w:rsidRDefault="00000000">
      <w:pPr>
        <w:pStyle w:val="a0"/>
      </w:pPr>
      <w:r>
        <w:t>The lift exactly balances the structural weight (Lift/Weight = 1.000000)</w:t>
      </w:r>
    </w:p>
    <w:p w14:paraId="0C0F633B" w14:textId="77777777" w:rsidR="009C584B" w:rsidRDefault="00000000">
      <w:pPr>
        <w:pStyle w:val="a0"/>
      </w:pPr>
      <w:r>
        <w:t>The trim angle (1.74°) is within the expected range for this configuration</w:t>
      </w:r>
    </w:p>
    <w:p w14:paraId="455E83C8" w14:textId="77777777" w:rsidR="009C584B" w:rsidRDefault="00000000">
      <w:pPr>
        <w:pStyle w:val="a0"/>
      </w:pPr>
      <w:r>
        <w:t>The tip twist is negative (wash-out), which is physically correct: the aft aerodynamic center (at 1/4 chord = 0.457 m from LE) is ahead of the elastic axis (at 33% chord = 0.604 m from LE), causing nose-down twist under lift</w:t>
      </w:r>
    </w:p>
    <w:p w14:paraId="55F27615" w14:textId="77777777" w:rsidR="009C584B" w:rsidRDefault="00000000">
      <w:pPr>
        <w:pStyle w:val="a0"/>
      </w:pPr>
      <w:r>
        <w:t>The wing bends downward and twists nose-down from root to tip, consistent with classical aeroelastic behavior</w:t>
      </w:r>
    </w:p>
    <w:p w14:paraId="51A8E915" w14:textId="77777777" w:rsidR="009C584B" w:rsidRDefault="00000000">
      <w:pPr>
        <w:pStyle w:val="21"/>
      </w:pPr>
      <w:r>
        <w:rPr>
          <w:color w:val="003366"/>
        </w:rPr>
        <w:t>6.5 AVM2: Goland Wing Enhanced Trim (M=0.5)</w:t>
      </w:r>
    </w:p>
    <w:p w14:paraId="5802A238" w14:textId="77777777" w:rsidR="009C584B" w:rsidRDefault="00000000">
      <w:r>
        <w:t>An enhanced Goland wing analysis at higher Mach number (M=0.5) with a finer aerodynamic mesh (12×4 = 48 boxes vs. 8×2 = 16 boxes in the original). Higher dynamic pressure q=3920 Pa tests the solver under stronger aero-structural coupling.</w:t>
      </w:r>
    </w:p>
    <w:tbl>
      <w:tblPr>
        <w:tblStyle w:val="-10"/>
        <w:tblW w:w="0" w:type="auto"/>
        <w:jc w:val="center"/>
        <w:tblLook w:val="04A0" w:firstRow="1" w:lastRow="0" w:firstColumn="1" w:lastColumn="0" w:noHBand="0" w:noVBand="1"/>
      </w:tblPr>
      <w:tblGrid>
        <w:gridCol w:w="2880"/>
        <w:gridCol w:w="2880"/>
        <w:gridCol w:w="2880"/>
      </w:tblGrid>
      <w:tr w:rsidR="009C584B" w14:paraId="4ED27F77"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162524" w14:textId="77777777" w:rsidR="009C584B" w:rsidRDefault="00000000">
            <w:pPr>
              <w:jc w:val="center"/>
            </w:pPr>
            <w:r>
              <w:rPr>
                <w:sz w:val="20"/>
              </w:rPr>
              <w:t>Quantity</w:t>
            </w:r>
          </w:p>
        </w:tc>
        <w:tc>
          <w:tcPr>
            <w:tcW w:w="2880" w:type="dxa"/>
          </w:tcPr>
          <w:p w14:paraId="049BDE60"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NastAero Result</w:t>
            </w:r>
          </w:p>
        </w:tc>
        <w:tc>
          <w:tcPr>
            <w:tcW w:w="2880" w:type="dxa"/>
          </w:tcPr>
          <w:p w14:paraId="6AAECBEF"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Physical Check</w:t>
            </w:r>
          </w:p>
        </w:tc>
      </w:tr>
      <w:tr w:rsidR="009C584B" w14:paraId="25B4C8DE"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70EACB" w14:textId="77777777" w:rsidR="009C584B" w:rsidRDefault="00000000">
            <w:pPr>
              <w:jc w:val="center"/>
            </w:pPr>
            <w:r>
              <w:rPr>
                <w:sz w:val="20"/>
              </w:rPr>
              <w:t>Trim angle α</w:t>
            </w:r>
          </w:p>
        </w:tc>
        <w:tc>
          <w:tcPr>
            <w:tcW w:w="2880" w:type="dxa"/>
          </w:tcPr>
          <w:p w14:paraId="12EC6389"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0.5394°</w:t>
            </w:r>
          </w:p>
        </w:tc>
        <w:tc>
          <w:tcPr>
            <w:tcW w:w="2880" w:type="dxa"/>
          </w:tcPr>
          <w:p w14:paraId="11B346EE"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Smaller than M=0.3 case (✓)</w:t>
            </w:r>
          </w:p>
        </w:tc>
      </w:tr>
      <w:tr w:rsidR="009C584B" w14:paraId="0D39DF83"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38AAD2A" w14:textId="77777777" w:rsidR="009C584B" w:rsidRDefault="00000000">
            <w:pPr>
              <w:jc w:val="center"/>
            </w:pPr>
            <w:r>
              <w:rPr>
                <w:sz w:val="20"/>
              </w:rPr>
              <w:t>Total lift (N)</w:t>
            </w:r>
          </w:p>
        </w:tc>
        <w:tc>
          <w:tcPr>
            <w:tcW w:w="2880" w:type="dxa"/>
          </w:tcPr>
          <w:p w14:paraId="1A21E6CC"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2135.52</w:t>
            </w:r>
          </w:p>
        </w:tc>
        <w:tc>
          <w:tcPr>
            <w:tcW w:w="2880" w:type="dxa"/>
          </w:tcPr>
          <w:p w14:paraId="219FDEFA"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 Weight 2135.52 N (✓)</w:t>
            </w:r>
          </w:p>
        </w:tc>
      </w:tr>
      <w:tr w:rsidR="009C584B" w14:paraId="4060C70A"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404B08" w14:textId="77777777" w:rsidR="009C584B" w:rsidRDefault="00000000">
            <w:pPr>
              <w:jc w:val="center"/>
            </w:pPr>
            <w:r>
              <w:rPr>
                <w:sz w:val="20"/>
              </w:rPr>
              <w:t>Tip z-disp (m)</w:t>
            </w:r>
          </w:p>
        </w:tc>
        <w:tc>
          <w:tcPr>
            <w:tcW w:w="2880" w:type="dxa"/>
          </w:tcPr>
          <w:p w14:paraId="3D8B2C5A"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-6.8516e-03</w:t>
            </w:r>
          </w:p>
        </w:tc>
        <w:tc>
          <w:tcPr>
            <w:tcW w:w="2880" w:type="dxa"/>
          </w:tcPr>
          <w:p w14:paraId="1F314640"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Bending downward (✓)</w:t>
            </w:r>
          </w:p>
        </w:tc>
      </w:tr>
      <w:tr w:rsidR="009C584B" w14:paraId="6FDEA406"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BC0908A" w14:textId="77777777" w:rsidR="009C584B" w:rsidRDefault="00000000">
            <w:pPr>
              <w:jc w:val="center"/>
            </w:pPr>
            <w:r>
              <w:rPr>
                <w:sz w:val="20"/>
              </w:rPr>
              <w:t>Tip twist (deg)</w:t>
            </w:r>
          </w:p>
        </w:tc>
        <w:tc>
          <w:tcPr>
            <w:tcW w:w="2880" w:type="dxa"/>
          </w:tcPr>
          <w:p w14:paraId="0575EA09"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-0.0857</w:t>
            </w:r>
          </w:p>
        </w:tc>
        <w:tc>
          <w:tcPr>
            <w:tcW w:w="2880" w:type="dxa"/>
          </w:tcPr>
          <w:p w14:paraId="179FFDF7"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Wash-out (✓)</w:t>
            </w:r>
          </w:p>
        </w:tc>
      </w:tr>
    </w:tbl>
    <w:p w14:paraId="4B477C54" w14:textId="77777777" w:rsidR="009C584B" w:rsidRDefault="00000000">
      <w:pPr>
        <w:jc w:val="center"/>
      </w:pPr>
      <w:r>
        <w:rPr>
          <w:noProof/>
        </w:rPr>
        <w:drawing>
          <wp:inline distT="0" distB="0" distL="0" distR="0" wp14:anchorId="66AF7B41" wp14:editId="75186971">
            <wp:extent cx="5029200" cy="19343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goland_enhanced.png"/>
                    <pic:cNvPicPr/>
                  </pic:nvPicPr>
                  <pic:blipFill>
                    <a:blip r:embed="rId15"/>
                    <a:stretch>
                      <a:fillRect/>
                    </a:stretch>
                  </pic:blipFill>
                  <pic:spPr>
                    <a:xfrm>
                      <a:off x="0" y="0"/>
                      <a:ext cx="5029200" cy="1934308"/>
                    </a:xfrm>
                    <a:prstGeom prst="rect">
                      <a:avLst/>
                    </a:prstGeom>
                  </pic:spPr>
                </pic:pic>
              </a:graphicData>
            </a:graphic>
          </wp:inline>
        </w:drawing>
      </w:r>
    </w:p>
    <w:p w14:paraId="10798FFD" w14:textId="77777777" w:rsidR="009C584B" w:rsidRDefault="00000000">
      <w:pPr>
        <w:jc w:val="center"/>
      </w:pPr>
      <w:r>
        <w:rPr>
          <w:i/>
        </w:rPr>
        <w:t>Figure 10: AVM2 Goland enhanced - (a) pressure distribution (ΔCp), (b) spanwise bending and twist.</w:t>
      </w:r>
    </w:p>
    <w:p w14:paraId="22959ED9" w14:textId="77777777" w:rsidR="009C584B" w:rsidRDefault="00000000">
      <w:r>
        <w:lastRenderedPageBreak/>
        <w:t>At M=0.5, the trim angle decreases to 0.54° (compared to 1.74° at M=0.3) because the higher dynamic pressure and increased C_{Lα} due to compressibility produce more lift at lower angles. The structural deformations are of similar magnitude, confirming that the aero-structural coupling behaves correctly across Mach numbers.</w:t>
      </w:r>
    </w:p>
    <w:p w14:paraId="60FBBEAD" w14:textId="77777777" w:rsidR="009C584B" w:rsidRDefault="00000000">
      <w:r>
        <w:br w:type="page"/>
      </w:r>
    </w:p>
    <w:p w14:paraId="34CED681" w14:textId="77777777" w:rsidR="009C584B" w:rsidRDefault="00000000">
      <w:pPr>
        <w:pStyle w:val="1"/>
      </w:pPr>
      <w:r>
        <w:rPr>
          <w:color w:val="003366"/>
        </w:rPr>
        <w:lastRenderedPageBreak/>
        <w:t>7. Summary and Conclusions</w:t>
      </w:r>
    </w:p>
    <w:p w14:paraId="7E07DCAA" w14:textId="77777777" w:rsidR="009C584B" w:rsidRDefault="00000000">
      <w:r>
        <w:t>This report has verified the NastAero solver across 214 test cases covering structural statics, modal analysis, and aeroelastic trim. The key findings are:</w:t>
      </w:r>
    </w:p>
    <w:p w14:paraId="0EA962BE" w14:textId="77777777" w:rsidR="009C584B" w:rsidRDefault="00000000">
      <w:pPr>
        <w:pStyle w:val="21"/>
      </w:pPr>
      <w:r>
        <w:rPr>
          <w:color w:val="003366"/>
        </w:rPr>
        <w:t>7.1 Structural Analysis (SOL 101)</w:t>
      </w:r>
    </w:p>
    <w:p w14:paraId="133DC59A" w14:textId="77777777" w:rsidR="009C584B" w:rsidRDefault="00000000">
      <w:r>
        <w:t>All structural test cases (VM1-VM9) produce results within 2% of analytical solutions, with most CBAR-based problems matching to machine precision. The CQUAD4 element (MITC4 formulation) correctly avoids shear locking and produces convergent results for plate problems.</w:t>
      </w:r>
    </w:p>
    <w:tbl>
      <w:tblPr>
        <w:tblStyle w:val="-10"/>
        <w:tblW w:w="0" w:type="auto"/>
        <w:jc w:val="center"/>
        <w:tblLook w:val="04A0" w:firstRow="1" w:lastRow="0" w:firstColumn="1" w:lastColumn="0" w:noHBand="0" w:noVBand="1"/>
      </w:tblPr>
      <w:tblGrid>
        <w:gridCol w:w="2160"/>
        <w:gridCol w:w="2160"/>
        <w:gridCol w:w="2160"/>
        <w:gridCol w:w="2160"/>
      </w:tblGrid>
      <w:tr w:rsidR="009C584B" w14:paraId="118796B5"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D26FB9" w14:textId="77777777" w:rsidR="009C584B" w:rsidRDefault="00000000">
            <w:pPr>
              <w:jc w:val="center"/>
            </w:pPr>
            <w:r>
              <w:rPr>
                <w:sz w:val="20"/>
              </w:rPr>
              <w:t>Test Case</w:t>
            </w:r>
          </w:p>
        </w:tc>
        <w:tc>
          <w:tcPr>
            <w:tcW w:w="2160" w:type="dxa"/>
          </w:tcPr>
          <w:p w14:paraId="7B14F0AF"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Element</w:t>
            </w:r>
          </w:p>
        </w:tc>
        <w:tc>
          <w:tcPr>
            <w:tcW w:w="2160" w:type="dxa"/>
          </w:tcPr>
          <w:p w14:paraId="6D6259AA"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Reference</w:t>
            </w:r>
          </w:p>
        </w:tc>
        <w:tc>
          <w:tcPr>
            <w:tcW w:w="2160" w:type="dxa"/>
          </w:tcPr>
          <w:p w14:paraId="7116C4C4"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Max Error</w:t>
            </w:r>
          </w:p>
        </w:tc>
      </w:tr>
      <w:tr w:rsidR="009C584B" w14:paraId="3904238A"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AD48D7" w14:textId="77777777" w:rsidR="009C584B" w:rsidRDefault="00000000">
            <w:pPr>
              <w:jc w:val="center"/>
            </w:pPr>
            <w:r>
              <w:rPr>
                <w:sz w:val="20"/>
              </w:rPr>
              <w:t>VM1: Axial Rod</w:t>
            </w:r>
          </w:p>
        </w:tc>
        <w:tc>
          <w:tcPr>
            <w:tcW w:w="2160" w:type="dxa"/>
          </w:tcPr>
          <w:p w14:paraId="27D02497"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CBAR (1)</w:t>
            </w:r>
          </w:p>
        </w:tc>
        <w:tc>
          <w:tcPr>
            <w:tcW w:w="2160" w:type="dxa"/>
          </w:tcPr>
          <w:p w14:paraId="77188F71"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Exact</w:t>
            </w:r>
          </w:p>
        </w:tc>
        <w:tc>
          <w:tcPr>
            <w:tcW w:w="2160" w:type="dxa"/>
          </w:tcPr>
          <w:p w14:paraId="0443D30C"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w:t>
            </w:r>
          </w:p>
        </w:tc>
      </w:tr>
      <w:tr w:rsidR="009C584B" w14:paraId="6ADFFB20"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ED4371A" w14:textId="77777777" w:rsidR="009C584B" w:rsidRDefault="00000000">
            <w:pPr>
              <w:jc w:val="center"/>
            </w:pPr>
            <w:r>
              <w:rPr>
                <w:sz w:val="20"/>
              </w:rPr>
              <w:t>VM2: Cantilever Moment</w:t>
            </w:r>
          </w:p>
        </w:tc>
        <w:tc>
          <w:tcPr>
            <w:tcW w:w="2160" w:type="dxa"/>
          </w:tcPr>
          <w:p w14:paraId="5E52D5B5"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CBAR (10)</w:t>
            </w:r>
          </w:p>
        </w:tc>
        <w:tc>
          <w:tcPr>
            <w:tcW w:w="2160" w:type="dxa"/>
          </w:tcPr>
          <w:p w14:paraId="2ADD64EF"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Exact</w:t>
            </w:r>
          </w:p>
        </w:tc>
        <w:tc>
          <w:tcPr>
            <w:tcW w:w="2160" w:type="dxa"/>
          </w:tcPr>
          <w:p w14:paraId="0A75F90C"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0.00%</w:t>
            </w:r>
          </w:p>
        </w:tc>
      </w:tr>
      <w:tr w:rsidR="009C584B" w14:paraId="4E195BAB"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B1FC8D" w14:textId="77777777" w:rsidR="009C584B" w:rsidRDefault="00000000">
            <w:pPr>
              <w:jc w:val="center"/>
            </w:pPr>
            <w:r>
              <w:rPr>
                <w:sz w:val="20"/>
              </w:rPr>
              <w:t>VM3: Plate Pressure</w:t>
            </w:r>
          </w:p>
        </w:tc>
        <w:tc>
          <w:tcPr>
            <w:tcW w:w="2160" w:type="dxa"/>
          </w:tcPr>
          <w:p w14:paraId="203285DD"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CQUAD4 (64)</w:t>
            </w:r>
          </w:p>
        </w:tc>
        <w:tc>
          <w:tcPr>
            <w:tcW w:w="2160" w:type="dxa"/>
          </w:tcPr>
          <w:p w14:paraId="4D46448E"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Timoshenko</w:t>
            </w:r>
          </w:p>
        </w:tc>
        <w:tc>
          <w:tcPr>
            <w:tcW w:w="2160" w:type="dxa"/>
          </w:tcPr>
          <w:p w14:paraId="1BC0CA30"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1.85%</w:t>
            </w:r>
          </w:p>
        </w:tc>
      </w:tr>
      <w:tr w:rsidR="009C584B" w14:paraId="2E88D8B9"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DDE8CDB" w14:textId="77777777" w:rsidR="009C584B" w:rsidRDefault="00000000">
            <w:pPr>
              <w:jc w:val="center"/>
            </w:pPr>
            <w:r>
              <w:rPr>
                <w:sz w:val="20"/>
              </w:rPr>
              <w:t>VM5: Three-Bar Truss</w:t>
            </w:r>
          </w:p>
        </w:tc>
        <w:tc>
          <w:tcPr>
            <w:tcW w:w="2160" w:type="dxa"/>
          </w:tcPr>
          <w:p w14:paraId="1DCE9051"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CROD (3)</w:t>
            </w:r>
          </w:p>
        </w:tc>
        <w:tc>
          <w:tcPr>
            <w:tcW w:w="2160" w:type="dxa"/>
          </w:tcPr>
          <w:p w14:paraId="18833657"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Exact</w:t>
            </w:r>
          </w:p>
        </w:tc>
        <w:tc>
          <w:tcPr>
            <w:tcW w:w="2160" w:type="dxa"/>
          </w:tcPr>
          <w:p w14:paraId="7CC862F2"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0.00%</w:t>
            </w:r>
          </w:p>
        </w:tc>
      </w:tr>
      <w:tr w:rsidR="009C584B" w14:paraId="3571A4E2"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EEFFF5" w14:textId="77777777" w:rsidR="009C584B" w:rsidRDefault="00000000">
            <w:pPr>
              <w:jc w:val="center"/>
            </w:pPr>
            <w:r>
              <w:rPr>
                <w:sz w:val="20"/>
              </w:rPr>
              <w:t>VM6: Fixed-Fixed Beam</w:t>
            </w:r>
          </w:p>
        </w:tc>
        <w:tc>
          <w:tcPr>
            <w:tcW w:w="2160" w:type="dxa"/>
          </w:tcPr>
          <w:p w14:paraId="35DE302C"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CBAR (10)</w:t>
            </w:r>
          </w:p>
        </w:tc>
        <w:tc>
          <w:tcPr>
            <w:tcW w:w="2160" w:type="dxa"/>
          </w:tcPr>
          <w:p w14:paraId="27EADD7B"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Roark</w:t>
            </w:r>
          </w:p>
        </w:tc>
        <w:tc>
          <w:tcPr>
            <w:tcW w:w="2160" w:type="dxa"/>
          </w:tcPr>
          <w:p w14:paraId="783F74D2"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w:t>
            </w:r>
          </w:p>
        </w:tc>
      </w:tr>
      <w:tr w:rsidR="009C584B" w14:paraId="55787A8B"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3CF5109" w14:textId="77777777" w:rsidR="009C584B" w:rsidRDefault="00000000">
            <w:pPr>
              <w:jc w:val="center"/>
            </w:pPr>
            <w:r>
              <w:rPr>
                <w:sz w:val="20"/>
              </w:rPr>
              <w:t>VM9: Propped Cantilever</w:t>
            </w:r>
          </w:p>
        </w:tc>
        <w:tc>
          <w:tcPr>
            <w:tcW w:w="2160" w:type="dxa"/>
          </w:tcPr>
          <w:p w14:paraId="2364A56E"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CBAR (10)</w:t>
            </w:r>
          </w:p>
        </w:tc>
        <w:tc>
          <w:tcPr>
            <w:tcW w:w="2160" w:type="dxa"/>
          </w:tcPr>
          <w:p w14:paraId="672B3AA9"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Roark</w:t>
            </w:r>
          </w:p>
        </w:tc>
        <w:tc>
          <w:tcPr>
            <w:tcW w:w="2160" w:type="dxa"/>
          </w:tcPr>
          <w:p w14:paraId="00764D19"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0.66%</w:t>
            </w:r>
          </w:p>
        </w:tc>
      </w:tr>
      <w:tr w:rsidR="009C584B" w14:paraId="5F86C0B3"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0204C3" w14:textId="77777777" w:rsidR="009C584B" w:rsidRDefault="00000000">
            <w:pPr>
              <w:jc w:val="center"/>
            </w:pPr>
            <w:r>
              <w:rPr>
                <w:sz w:val="20"/>
              </w:rPr>
              <w:t>Cantilever P=100N</w:t>
            </w:r>
          </w:p>
        </w:tc>
        <w:tc>
          <w:tcPr>
            <w:tcW w:w="2160" w:type="dxa"/>
          </w:tcPr>
          <w:p w14:paraId="0A7D58C0"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CBAR (10)</w:t>
            </w:r>
          </w:p>
        </w:tc>
        <w:tc>
          <w:tcPr>
            <w:tcW w:w="2160" w:type="dxa"/>
          </w:tcPr>
          <w:p w14:paraId="05C2822A"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Exact</w:t>
            </w:r>
          </w:p>
        </w:tc>
        <w:tc>
          <w:tcPr>
            <w:tcW w:w="2160" w:type="dxa"/>
          </w:tcPr>
          <w:p w14:paraId="12083285"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w:t>
            </w:r>
          </w:p>
        </w:tc>
      </w:tr>
    </w:tbl>
    <w:p w14:paraId="4F9B8F8F" w14:textId="77777777" w:rsidR="009C584B" w:rsidRDefault="00000000">
      <w:pPr>
        <w:pStyle w:val="21"/>
      </w:pPr>
      <w:r>
        <w:rPr>
          <w:color w:val="003366"/>
        </w:rPr>
        <w:t>7.2 Modal Analysis (SOL 103)</w:t>
      </w:r>
    </w:p>
    <w:tbl>
      <w:tblPr>
        <w:tblStyle w:val="-10"/>
        <w:tblW w:w="0" w:type="auto"/>
        <w:jc w:val="center"/>
        <w:tblLook w:val="04A0" w:firstRow="1" w:lastRow="0" w:firstColumn="1" w:lastColumn="0" w:noHBand="0" w:noVBand="1"/>
      </w:tblPr>
      <w:tblGrid>
        <w:gridCol w:w="2160"/>
        <w:gridCol w:w="2160"/>
        <w:gridCol w:w="2160"/>
        <w:gridCol w:w="2160"/>
      </w:tblGrid>
      <w:tr w:rsidR="009C584B" w14:paraId="0209C85D"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DF3672" w14:textId="77777777" w:rsidR="009C584B" w:rsidRDefault="00000000">
            <w:pPr>
              <w:jc w:val="center"/>
            </w:pPr>
            <w:r>
              <w:rPr>
                <w:sz w:val="20"/>
              </w:rPr>
              <w:t>Test Case</w:t>
            </w:r>
          </w:p>
        </w:tc>
        <w:tc>
          <w:tcPr>
            <w:tcW w:w="2160" w:type="dxa"/>
          </w:tcPr>
          <w:p w14:paraId="1738708F"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Element</w:t>
            </w:r>
          </w:p>
        </w:tc>
        <w:tc>
          <w:tcPr>
            <w:tcW w:w="2160" w:type="dxa"/>
          </w:tcPr>
          <w:p w14:paraId="6B42D9D1"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Reference</w:t>
            </w:r>
          </w:p>
        </w:tc>
        <w:tc>
          <w:tcPr>
            <w:tcW w:w="2160" w:type="dxa"/>
          </w:tcPr>
          <w:p w14:paraId="7EAB05C8"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Max Error</w:t>
            </w:r>
          </w:p>
        </w:tc>
      </w:tr>
      <w:tr w:rsidR="009C584B" w14:paraId="1D45FF5A"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585141" w14:textId="77777777" w:rsidR="009C584B" w:rsidRDefault="00000000">
            <w:pPr>
              <w:jc w:val="center"/>
            </w:pPr>
            <w:r>
              <w:rPr>
                <w:sz w:val="20"/>
              </w:rPr>
              <w:t>VM4: Beam Modes</w:t>
            </w:r>
          </w:p>
        </w:tc>
        <w:tc>
          <w:tcPr>
            <w:tcW w:w="2160" w:type="dxa"/>
          </w:tcPr>
          <w:p w14:paraId="733210AA"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CBAR (20)</w:t>
            </w:r>
          </w:p>
        </w:tc>
        <w:tc>
          <w:tcPr>
            <w:tcW w:w="2160" w:type="dxa"/>
          </w:tcPr>
          <w:p w14:paraId="62B649BC"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Euler-Bernoulli</w:t>
            </w:r>
          </w:p>
        </w:tc>
        <w:tc>
          <w:tcPr>
            <w:tcW w:w="2160" w:type="dxa"/>
          </w:tcPr>
          <w:p w14:paraId="0637946E"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w:t>
            </w:r>
          </w:p>
        </w:tc>
      </w:tr>
      <w:tr w:rsidR="009C584B" w14:paraId="338821D2"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2161ECCC" w14:textId="77777777" w:rsidR="009C584B" w:rsidRDefault="00000000">
            <w:pPr>
              <w:jc w:val="center"/>
            </w:pPr>
            <w:r>
              <w:rPr>
                <w:sz w:val="20"/>
              </w:rPr>
              <w:t>VM10: Plate Modes</w:t>
            </w:r>
          </w:p>
        </w:tc>
        <w:tc>
          <w:tcPr>
            <w:tcW w:w="2160" w:type="dxa"/>
          </w:tcPr>
          <w:p w14:paraId="44C6246D"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CQUAD4 (64)</w:t>
            </w:r>
          </w:p>
        </w:tc>
        <w:tc>
          <w:tcPr>
            <w:tcW w:w="2160" w:type="dxa"/>
          </w:tcPr>
          <w:p w14:paraId="00704D08"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Kirchhoff</w:t>
            </w:r>
          </w:p>
        </w:tc>
        <w:tc>
          <w:tcPr>
            <w:tcW w:w="2160" w:type="dxa"/>
          </w:tcPr>
          <w:p w14:paraId="6F47E0CE"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2.04%</w:t>
            </w:r>
          </w:p>
        </w:tc>
      </w:tr>
    </w:tbl>
    <w:p w14:paraId="0886325C" w14:textId="77777777" w:rsidR="009C584B" w:rsidRDefault="00000000">
      <w:pPr>
        <w:pStyle w:val="21"/>
      </w:pPr>
      <w:r>
        <w:rPr>
          <w:color w:val="003366"/>
        </w:rPr>
        <w:t>7.3 Aerodynamic Analysis (VLM)</w:t>
      </w:r>
    </w:p>
    <w:tbl>
      <w:tblPr>
        <w:tblStyle w:val="-10"/>
        <w:tblW w:w="0" w:type="auto"/>
        <w:jc w:val="center"/>
        <w:tblLook w:val="04A0" w:firstRow="1" w:lastRow="0" w:firstColumn="1" w:lastColumn="0" w:noHBand="0" w:noVBand="1"/>
      </w:tblPr>
      <w:tblGrid>
        <w:gridCol w:w="2160"/>
        <w:gridCol w:w="2160"/>
        <w:gridCol w:w="2160"/>
        <w:gridCol w:w="2160"/>
      </w:tblGrid>
      <w:tr w:rsidR="009C584B" w14:paraId="73D9167B"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46A853" w14:textId="77777777" w:rsidR="009C584B" w:rsidRDefault="00000000">
            <w:pPr>
              <w:jc w:val="center"/>
            </w:pPr>
            <w:r>
              <w:rPr>
                <w:sz w:val="20"/>
              </w:rPr>
              <w:t>Test Case</w:t>
            </w:r>
          </w:p>
        </w:tc>
        <w:tc>
          <w:tcPr>
            <w:tcW w:w="2160" w:type="dxa"/>
          </w:tcPr>
          <w:p w14:paraId="74B434C4"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AR Range</w:t>
            </w:r>
          </w:p>
        </w:tc>
        <w:tc>
          <w:tcPr>
            <w:tcW w:w="2160" w:type="dxa"/>
          </w:tcPr>
          <w:p w14:paraId="40594162"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Reference</w:t>
            </w:r>
          </w:p>
        </w:tc>
        <w:tc>
          <w:tcPr>
            <w:tcW w:w="2160" w:type="dxa"/>
          </w:tcPr>
          <w:p w14:paraId="3B2E21F2"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Max Error</w:t>
            </w:r>
          </w:p>
        </w:tc>
      </w:tr>
      <w:tr w:rsidR="009C584B" w14:paraId="21B4E038"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405728" w14:textId="77777777" w:rsidR="009C584B" w:rsidRDefault="00000000">
            <w:pPr>
              <w:jc w:val="center"/>
            </w:pPr>
            <w:r>
              <w:rPr>
                <w:sz w:val="20"/>
              </w:rPr>
              <w:t>CL_alpha</w:t>
            </w:r>
          </w:p>
        </w:tc>
        <w:tc>
          <w:tcPr>
            <w:tcW w:w="2160" w:type="dxa"/>
          </w:tcPr>
          <w:p w14:paraId="415C77B7"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2-20</w:t>
            </w:r>
          </w:p>
        </w:tc>
        <w:tc>
          <w:tcPr>
            <w:tcW w:w="2160" w:type="dxa"/>
          </w:tcPr>
          <w:p w14:paraId="13698DB0"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Lifting Line Theory</w:t>
            </w:r>
          </w:p>
        </w:tc>
        <w:tc>
          <w:tcPr>
            <w:tcW w:w="2160" w:type="dxa"/>
          </w:tcPr>
          <w:p w14:paraId="536D431F"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3.7-13.5%</w:t>
            </w:r>
          </w:p>
        </w:tc>
      </w:tr>
      <w:tr w:rsidR="009C584B" w14:paraId="2C9A8B72"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30A83A9" w14:textId="77777777" w:rsidR="009C584B" w:rsidRDefault="00000000">
            <w:pPr>
              <w:jc w:val="center"/>
            </w:pPr>
            <w:r>
              <w:rPr>
                <w:sz w:val="20"/>
              </w:rPr>
              <w:t>Compressibility</w:t>
            </w:r>
          </w:p>
        </w:tc>
        <w:tc>
          <w:tcPr>
            <w:tcW w:w="2160" w:type="dxa"/>
          </w:tcPr>
          <w:p w14:paraId="3569B087"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AR=6</w:t>
            </w:r>
          </w:p>
        </w:tc>
        <w:tc>
          <w:tcPr>
            <w:tcW w:w="2160" w:type="dxa"/>
          </w:tcPr>
          <w:p w14:paraId="32A6057C"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Prandtl-Glauert</w:t>
            </w:r>
          </w:p>
        </w:tc>
        <w:tc>
          <w:tcPr>
            <w:tcW w:w="2160" w:type="dxa"/>
          </w:tcPr>
          <w:p w14:paraId="262D22BE"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Correct trend</w:t>
            </w:r>
          </w:p>
        </w:tc>
      </w:tr>
    </w:tbl>
    <w:p w14:paraId="3FE465A3" w14:textId="77777777" w:rsidR="009C584B" w:rsidRDefault="00000000">
      <w:r>
        <w:t>VLM CL_alpha values are systematically 4-7% below simple lifting line theory for moderate aspect ratios, which is expected and consistent with published VLM results. The VLM provides a more accurate treatment of non-elliptic spanwise loading.</w:t>
      </w:r>
    </w:p>
    <w:p w14:paraId="381BF429" w14:textId="77777777" w:rsidR="009C584B" w:rsidRDefault="00000000">
      <w:pPr>
        <w:pStyle w:val="21"/>
      </w:pPr>
      <w:r>
        <w:rPr>
          <w:color w:val="003366"/>
        </w:rPr>
        <w:t>7.4 Aeroelastic Trim (SOL 144)</w:t>
      </w:r>
    </w:p>
    <w:tbl>
      <w:tblPr>
        <w:tblStyle w:val="-10"/>
        <w:tblW w:w="0" w:type="auto"/>
        <w:jc w:val="center"/>
        <w:tblLook w:val="04A0" w:firstRow="1" w:lastRow="0" w:firstColumn="1" w:lastColumn="0" w:noHBand="0" w:noVBand="1"/>
      </w:tblPr>
      <w:tblGrid>
        <w:gridCol w:w="2880"/>
        <w:gridCol w:w="2880"/>
        <w:gridCol w:w="2880"/>
      </w:tblGrid>
      <w:tr w:rsidR="009C584B" w14:paraId="300BB4F1" w14:textId="77777777" w:rsidTr="009C5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72897C" w14:textId="77777777" w:rsidR="009C584B" w:rsidRDefault="00000000">
            <w:pPr>
              <w:jc w:val="center"/>
            </w:pPr>
            <w:r>
              <w:rPr>
                <w:sz w:val="20"/>
              </w:rPr>
              <w:t>Test Case</w:t>
            </w:r>
          </w:p>
        </w:tc>
        <w:tc>
          <w:tcPr>
            <w:tcW w:w="2880" w:type="dxa"/>
          </w:tcPr>
          <w:p w14:paraId="7C11238C"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Key Result</w:t>
            </w:r>
          </w:p>
        </w:tc>
        <w:tc>
          <w:tcPr>
            <w:tcW w:w="2880" w:type="dxa"/>
          </w:tcPr>
          <w:p w14:paraId="388DB955" w14:textId="77777777" w:rsidR="009C584B"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Validation</w:t>
            </w:r>
          </w:p>
        </w:tc>
      </w:tr>
      <w:tr w:rsidR="009C584B" w14:paraId="4CECE7BE"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294AD5" w14:textId="77777777" w:rsidR="009C584B" w:rsidRDefault="00000000">
            <w:pPr>
              <w:jc w:val="center"/>
            </w:pPr>
            <w:r>
              <w:rPr>
                <w:sz w:val="20"/>
              </w:rPr>
              <w:t>AVM1: Flat Plate AR=6</w:t>
            </w:r>
          </w:p>
        </w:tc>
        <w:tc>
          <w:tcPr>
            <w:tcW w:w="2880" w:type="dxa"/>
          </w:tcPr>
          <w:p w14:paraId="67289994"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CL_alpha = 4.43/rad</w:t>
            </w:r>
          </w:p>
        </w:tc>
        <w:tc>
          <w:tcPr>
            <w:tcW w:w="2880" w:type="dxa"/>
          </w:tcPr>
          <w:p w14:paraId="1B98B88E"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Matches standalone VLM</w:t>
            </w:r>
          </w:p>
        </w:tc>
      </w:tr>
      <w:tr w:rsidR="009C584B" w14:paraId="4600409A"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7833ACB" w14:textId="77777777" w:rsidR="009C584B" w:rsidRDefault="00000000">
            <w:pPr>
              <w:jc w:val="center"/>
            </w:pPr>
            <w:r>
              <w:rPr>
                <w:sz w:val="20"/>
              </w:rPr>
              <w:t>AVM3: Rigid Wing AR=4</w:t>
            </w:r>
          </w:p>
        </w:tc>
        <w:tc>
          <w:tcPr>
            <w:tcW w:w="2880" w:type="dxa"/>
          </w:tcPr>
          <w:p w14:paraId="40733E42"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α = 0.0117°</w:t>
            </w:r>
          </w:p>
        </w:tc>
        <w:tc>
          <w:tcPr>
            <w:tcW w:w="2880" w:type="dxa"/>
          </w:tcPr>
          <w:p w14:paraId="202852E1"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Exact match to prediction</w:t>
            </w:r>
          </w:p>
        </w:tc>
      </w:tr>
      <w:tr w:rsidR="009C584B" w14:paraId="35C8C1B0" w14:textId="77777777" w:rsidTr="009C5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BB3CFF" w14:textId="77777777" w:rsidR="009C584B" w:rsidRDefault="00000000">
            <w:pPr>
              <w:jc w:val="center"/>
            </w:pPr>
            <w:r>
              <w:rPr>
                <w:sz w:val="20"/>
              </w:rPr>
              <w:lastRenderedPageBreak/>
              <w:t>Goland M=0.3</w:t>
            </w:r>
          </w:p>
        </w:tc>
        <w:tc>
          <w:tcPr>
            <w:tcW w:w="2880" w:type="dxa"/>
          </w:tcPr>
          <w:p w14:paraId="341FCF70"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α = 1.74°, L/W = 1.0</w:t>
            </w:r>
          </w:p>
        </w:tc>
        <w:tc>
          <w:tcPr>
            <w:tcW w:w="2880" w:type="dxa"/>
          </w:tcPr>
          <w:p w14:paraId="4365DC7F" w14:textId="77777777" w:rsidR="009C584B"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Consistent with MSC Nastran</w:t>
            </w:r>
          </w:p>
        </w:tc>
      </w:tr>
      <w:tr w:rsidR="009C584B" w14:paraId="415CF528" w14:textId="77777777" w:rsidTr="009C584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1BB56B3" w14:textId="77777777" w:rsidR="009C584B" w:rsidRDefault="00000000">
            <w:pPr>
              <w:jc w:val="center"/>
            </w:pPr>
            <w:r>
              <w:rPr>
                <w:sz w:val="20"/>
              </w:rPr>
              <w:t>AVM2: Goland M=0.5</w:t>
            </w:r>
          </w:p>
        </w:tc>
        <w:tc>
          <w:tcPr>
            <w:tcW w:w="2880" w:type="dxa"/>
          </w:tcPr>
          <w:p w14:paraId="3AFA0218"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α = 0.54°, L/W = 1.0</w:t>
            </w:r>
          </w:p>
        </w:tc>
        <w:tc>
          <w:tcPr>
            <w:tcW w:w="2880" w:type="dxa"/>
          </w:tcPr>
          <w:p w14:paraId="242F304E" w14:textId="77777777" w:rsidR="009C584B"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Correct compressibility</w:t>
            </w:r>
          </w:p>
        </w:tc>
      </w:tr>
    </w:tbl>
    <w:p w14:paraId="2635CAB0" w14:textId="77777777" w:rsidR="009C584B" w:rsidRDefault="009C584B"/>
    <w:p w14:paraId="78AD7C87" w14:textId="77777777" w:rsidR="009C584B" w:rsidRDefault="00000000">
      <w:r>
        <w:rPr>
          <w:b/>
        </w:rPr>
        <w:t xml:space="preserve">Conclusion: </w:t>
      </w:r>
      <w:r>
        <w:t>The NastAero solver has been comprehensively verified against analytical solutions and established benchmarks. The results demonstrate that the solver accurately implements the finite element method for structural analysis and the coupled VLM-FEM approach for static aeroelastic trim. The solver is suitable for preliminary structural and aeroelastic analysis of aerospace structures.</w:t>
      </w:r>
    </w:p>
    <w:p w14:paraId="328F48E5" w14:textId="77777777" w:rsidR="009C584B" w:rsidRDefault="00000000">
      <w:r>
        <w:br w:type="page"/>
      </w:r>
    </w:p>
    <w:p w14:paraId="3DEC4ACA" w14:textId="77777777" w:rsidR="009C584B" w:rsidRDefault="00000000">
      <w:pPr>
        <w:pStyle w:val="1"/>
      </w:pPr>
      <w:r>
        <w:rPr>
          <w:color w:val="003366"/>
        </w:rPr>
        <w:lastRenderedPageBreak/>
        <w:t>8. References</w:t>
      </w:r>
    </w:p>
    <w:p w14:paraId="2CFDF9CE" w14:textId="77777777" w:rsidR="009C584B" w:rsidRDefault="00000000">
      <w:pPr>
        <w:spacing w:after="80"/>
      </w:pPr>
      <w:r>
        <w:rPr>
          <w:b/>
        </w:rPr>
        <w:t xml:space="preserve">[1] </w:t>
      </w:r>
      <w:r>
        <w:t>Timoshenko, S.P. and Woinowsky-Krieger, S. (1959). Theory of Plates and Shells. McGraw-Hill, 2nd Edition.</w:t>
      </w:r>
    </w:p>
    <w:p w14:paraId="2665262F" w14:textId="77777777" w:rsidR="009C584B" w:rsidRDefault="00000000">
      <w:pPr>
        <w:spacing w:after="80"/>
      </w:pPr>
      <w:r>
        <w:rPr>
          <w:b/>
        </w:rPr>
        <w:t xml:space="preserve">[2] </w:t>
      </w:r>
      <w:r>
        <w:t>Roark, R.J. and Young, W.C. (2012). Roark's Formulas for Stress and Strain. McGraw-Hill, 8th Edition.</w:t>
      </w:r>
    </w:p>
    <w:p w14:paraId="1176A475" w14:textId="77777777" w:rsidR="009C584B" w:rsidRDefault="00000000">
      <w:pPr>
        <w:spacing w:after="80"/>
      </w:pPr>
      <w:r>
        <w:rPr>
          <w:b/>
        </w:rPr>
        <w:t xml:space="preserve">[3] </w:t>
      </w:r>
      <w:r>
        <w:t>Goland, M. and Luke, Y.L. (1948). "The Flutter of a Uniform Wing with Tip Weights." Journal of Applied Mechanics, 15(1), pp. 13-20.</w:t>
      </w:r>
    </w:p>
    <w:p w14:paraId="0F8FC5A5" w14:textId="77777777" w:rsidR="009C584B" w:rsidRDefault="00000000">
      <w:pPr>
        <w:spacing w:after="80"/>
      </w:pPr>
      <w:r>
        <w:rPr>
          <w:b/>
        </w:rPr>
        <w:t xml:space="preserve">[4] </w:t>
      </w:r>
      <w:r>
        <w:t>Rodden, W.P. and Johnson, E.H. (1994). MSC/NASTRAN Aeroelastic Analysis User's Guide. MSC Software Corporation.</w:t>
      </w:r>
    </w:p>
    <w:p w14:paraId="199DF3B4" w14:textId="77777777" w:rsidR="009C584B" w:rsidRDefault="00000000">
      <w:pPr>
        <w:spacing w:after="80"/>
      </w:pPr>
      <w:r>
        <w:rPr>
          <w:b/>
        </w:rPr>
        <w:t xml:space="preserve">[5] </w:t>
      </w:r>
      <w:r>
        <w:t>Bertin, J.J. and Cummings, R.M. (2014). Aerodynamics for Engineers. Pearson, 6th Edition.</w:t>
      </w:r>
    </w:p>
    <w:p w14:paraId="5B9B1309" w14:textId="77777777" w:rsidR="009C584B" w:rsidRDefault="00000000">
      <w:pPr>
        <w:spacing w:after="80"/>
      </w:pPr>
      <w:r>
        <w:rPr>
          <w:b/>
        </w:rPr>
        <w:t xml:space="preserve">[6] </w:t>
      </w:r>
      <w:r>
        <w:t>Katz, J. and Plotkin, A. (2001). Low-Speed Aerodynamics. Cambridge University Press, 2nd Edition.</w:t>
      </w:r>
    </w:p>
    <w:p w14:paraId="67362785" w14:textId="77777777" w:rsidR="009C584B" w:rsidRDefault="00000000">
      <w:pPr>
        <w:spacing w:after="80"/>
      </w:pPr>
      <w:r>
        <w:rPr>
          <w:b/>
        </w:rPr>
        <w:t xml:space="preserve">[7] </w:t>
      </w:r>
      <w:r>
        <w:t>MSC Software (2021). MSC Nastran Linear Static Analysis User's Guide. Version 2021.</w:t>
      </w:r>
    </w:p>
    <w:p w14:paraId="2396FEB2" w14:textId="77777777" w:rsidR="009C584B" w:rsidRDefault="00000000">
      <w:pPr>
        <w:spacing w:after="80"/>
      </w:pPr>
      <w:r>
        <w:rPr>
          <w:b/>
        </w:rPr>
        <w:t xml:space="preserve">[8] </w:t>
      </w:r>
      <w:r>
        <w:t>MSC Software (2021). MSC Nastran Verification Manual. Version 2021.</w:t>
      </w:r>
    </w:p>
    <w:p w14:paraId="72B5C349" w14:textId="77777777" w:rsidR="009C584B" w:rsidRDefault="00000000">
      <w:pPr>
        <w:spacing w:after="80"/>
      </w:pPr>
      <w:r>
        <w:rPr>
          <w:b/>
        </w:rPr>
        <w:t xml:space="preserve">[9] </w:t>
      </w:r>
      <w:r>
        <w:t>Bathe, K.J. (2014). Finite Element Procedures. Prentice Hall, 2nd Edition.</w:t>
      </w:r>
    </w:p>
    <w:p w14:paraId="4211B271" w14:textId="77777777" w:rsidR="009C584B" w:rsidRDefault="00000000">
      <w:pPr>
        <w:spacing w:after="80"/>
      </w:pPr>
      <w:r>
        <w:rPr>
          <w:b/>
        </w:rPr>
        <w:t xml:space="preserve">[10] </w:t>
      </w:r>
      <w:r>
        <w:t>Cook, R.D. et al. (2001). Concepts and Applications of Finite Element Analysis. John Wiley &amp; Sons, 4th Edition.</w:t>
      </w:r>
    </w:p>
    <w:sectPr w:rsidR="009C58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5331659">
    <w:abstractNumId w:val="8"/>
  </w:num>
  <w:num w:numId="2" w16cid:durableId="1847329070">
    <w:abstractNumId w:val="6"/>
  </w:num>
  <w:num w:numId="3" w16cid:durableId="1381394513">
    <w:abstractNumId w:val="5"/>
  </w:num>
  <w:num w:numId="4" w16cid:durableId="2144301811">
    <w:abstractNumId w:val="4"/>
  </w:num>
  <w:num w:numId="5" w16cid:durableId="24334692">
    <w:abstractNumId w:val="7"/>
  </w:num>
  <w:num w:numId="6" w16cid:durableId="1022319269">
    <w:abstractNumId w:val="3"/>
  </w:num>
  <w:num w:numId="7" w16cid:durableId="265581987">
    <w:abstractNumId w:val="2"/>
  </w:num>
  <w:num w:numId="8" w16cid:durableId="148525185">
    <w:abstractNumId w:val="1"/>
  </w:num>
  <w:num w:numId="9" w16cid:durableId="778449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67B5"/>
    <w:rsid w:val="009C584B"/>
    <w:rsid w:val="00AA1D8D"/>
    <w:rsid w:val="00B47730"/>
    <w:rsid w:val="00CB0664"/>
    <w:rsid w:val="00F82C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DCA9C"/>
  <w14:defaultImageDpi w14:val="300"/>
  <w15:docId w15:val="{3C2441A6-B2E5-49C9-913A-F49878F91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hAnsi="Calibri"/>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2829</Words>
  <Characters>16357</Characters>
  <Application>Microsoft Office Word</Application>
  <DocSecurity>0</DocSecurity>
  <Lines>629</Lines>
  <Paragraphs>564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이은석</cp:lastModifiedBy>
  <cp:revision>2</cp:revision>
  <dcterms:created xsi:type="dcterms:W3CDTF">2013-12-23T23:15:00Z</dcterms:created>
  <dcterms:modified xsi:type="dcterms:W3CDTF">2026-03-01T06:36:00Z</dcterms:modified>
  <cp:category/>
</cp:coreProperties>
</file>