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83A74" w14:textId="27CB49CE" w:rsidR="00783324" w:rsidRDefault="00B417C5" w:rsidP="00B417C5">
      <w:pPr>
        <w:pStyle w:val="a7"/>
      </w:pPr>
      <w:r>
        <w:rPr>
          <w:rFonts w:hint="eastAsia"/>
        </w:rPr>
        <w:t>第二章</w:t>
      </w:r>
      <w:r w:rsidR="009477F5">
        <w:rPr>
          <w:rFonts w:hint="eastAsia"/>
        </w:rPr>
        <w:t xml:space="preserve"> 使用QSAR和QSRR模型联合预测农药暴露对环境归趋、生态毒性和人类健康的影响</w:t>
      </w:r>
    </w:p>
    <w:p w14:paraId="41418E60" w14:textId="062AAC46" w:rsidR="009477F5" w:rsidRDefault="009477F5" w:rsidP="009477F5">
      <w:pPr>
        <w:pStyle w:val="1"/>
        <w:rPr>
          <w:sz w:val="24"/>
          <w:szCs w:val="24"/>
        </w:rPr>
      </w:pPr>
      <w:r w:rsidRPr="009477F5">
        <w:rPr>
          <w:rFonts w:hint="eastAsia"/>
          <w:sz w:val="24"/>
          <w:szCs w:val="24"/>
        </w:rPr>
        <w:t>2.1</w:t>
      </w:r>
      <w:r>
        <w:rPr>
          <w:rFonts w:hint="eastAsia"/>
          <w:sz w:val="24"/>
          <w:szCs w:val="24"/>
        </w:rPr>
        <w:t xml:space="preserve"> 引言</w:t>
      </w:r>
    </w:p>
    <w:p w14:paraId="0EFCE02F" w14:textId="09110B9A" w:rsidR="009477F5" w:rsidRDefault="00B30D08" w:rsidP="00B30D08">
      <w:pPr>
        <w:spacing w:line="400" w:lineRule="exact"/>
        <w:rPr>
          <w:sz w:val="24"/>
          <w:szCs w:val="24"/>
        </w:rPr>
      </w:pPr>
      <w:r w:rsidRPr="00B30D08">
        <w:rPr>
          <w:rFonts w:hint="eastAsia"/>
          <w:sz w:val="24"/>
          <w:szCs w:val="24"/>
        </w:rPr>
        <w:t>定量结构活性关系（</w:t>
      </w:r>
      <w:r w:rsidRPr="00B30D08">
        <w:rPr>
          <w:sz w:val="24"/>
          <w:szCs w:val="24"/>
        </w:rPr>
        <w:t>quantitative structure-activity relationships</w:t>
      </w:r>
      <w:r w:rsidRPr="00B30D08">
        <w:rPr>
          <w:rFonts w:hint="eastAsia"/>
          <w:sz w:val="24"/>
          <w:szCs w:val="24"/>
        </w:rPr>
        <w:t xml:space="preserve">, </w:t>
      </w:r>
      <w:r w:rsidRPr="00B30D08">
        <w:rPr>
          <w:sz w:val="24"/>
          <w:szCs w:val="24"/>
        </w:rPr>
        <w:t>QSAR</w:t>
      </w:r>
      <w:r w:rsidRPr="00B30D08">
        <w:rPr>
          <w:rFonts w:hint="eastAsia"/>
          <w:sz w:val="24"/>
          <w:szCs w:val="24"/>
        </w:rPr>
        <w:t>) 旨在通过合理的数理统计方法建立起一系列化合物的生理活性或某种性质与其理化性质参数或者结构参数（包括二维分子结构参数、三维分子结构参数等）之间的定量关系。然后通过这些定量关系猜测化合物的相应特性，指导设计者有目的性地对生理活性物质进行结构改造，从而大大缩短高性能化合物的研发周期，节约研发成本。除了研发药物，它还能用于环境污染物对于各种生物（比如蚯蚓</w:t>
      </w:r>
      <w:r w:rsidR="00590CBB">
        <w:rPr>
          <w:rFonts w:hint="eastAsia"/>
          <w:sz w:val="24"/>
          <w:szCs w:val="24"/>
        </w:rPr>
        <w:t>、大型蚤</w:t>
      </w:r>
      <w:r w:rsidR="00786D7F">
        <w:rPr>
          <w:rFonts w:hint="eastAsia"/>
          <w:sz w:val="24"/>
          <w:szCs w:val="24"/>
        </w:rPr>
        <w:t>、黑呆头鱼等</w:t>
      </w:r>
      <w:r w:rsidRPr="00B30D08">
        <w:rPr>
          <w:rFonts w:hint="eastAsia"/>
          <w:sz w:val="24"/>
          <w:szCs w:val="24"/>
        </w:rPr>
        <w:t>）毒性的预测</w:t>
      </w:r>
      <w:r w:rsidR="002A662C" w:rsidRPr="002A662C">
        <w:rPr>
          <w:rFonts w:hint="eastAsia"/>
          <w:sz w:val="24"/>
          <w:szCs w:val="24"/>
          <w:highlight w:val="yellow"/>
        </w:rPr>
        <w:t>166</w:t>
      </w:r>
      <w:r w:rsidR="00590CBB">
        <w:rPr>
          <w:rFonts w:hint="eastAsia"/>
          <w:sz w:val="24"/>
          <w:szCs w:val="24"/>
          <w:highlight w:val="yellow"/>
        </w:rPr>
        <w:t>、</w:t>
      </w:r>
      <w:r w:rsidR="00590CBB" w:rsidRPr="00590CBB">
        <w:rPr>
          <w:rFonts w:hint="eastAsia"/>
          <w:sz w:val="24"/>
          <w:szCs w:val="24"/>
          <w:highlight w:val="yellow"/>
        </w:rPr>
        <w:t>167</w:t>
      </w:r>
      <w:r w:rsidR="00590CBB">
        <w:rPr>
          <w:rFonts w:hint="eastAsia"/>
          <w:sz w:val="24"/>
          <w:szCs w:val="24"/>
          <w:highlight w:val="yellow"/>
        </w:rPr>
        <w:t>、</w:t>
      </w:r>
      <w:r w:rsidR="00590CBB" w:rsidRPr="00590CBB">
        <w:rPr>
          <w:rFonts w:hint="eastAsia"/>
          <w:sz w:val="24"/>
          <w:szCs w:val="24"/>
          <w:highlight w:val="yellow"/>
        </w:rPr>
        <w:t>168</w:t>
      </w:r>
      <w:r w:rsidR="00786D7F">
        <w:rPr>
          <w:rFonts w:hint="eastAsia"/>
          <w:sz w:val="24"/>
          <w:szCs w:val="24"/>
          <w:highlight w:val="yellow"/>
        </w:rPr>
        <w:t>、</w:t>
      </w:r>
      <w:r w:rsidR="00786D7F" w:rsidRPr="00786D7F">
        <w:rPr>
          <w:rFonts w:hint="eastAsia"/>
          <w:sz w:val="24"/>
          <w:szCs w:val="24"/>
          <w:highlight w:val="yellow"/>
        </w:rPr>
        <w:t>169</w:t>
      </w:r>
      <w:r w:rsidRPr="00B30D08">
        <w:rPr>
          <w:rFonts w:hint="eastAsia"/>
          <w:sz w:val="24"/>
          <w:szCs w:val="24"/>
        </w:rPr>
        <w:t>。</w:t>
      </w:r>
    </w:p>
    <w:p w14:paraId="3DB5B14E" w14:textId="77777777" w:rsidR="0045607C" w:rsidRDefault="00786D7F" w:rsidP="00B30D08">
      <w:pPr>
        <w:spacing w:line="400" w:lineRule="exact"/>
        <w:rPr>
          <w:sz w:val="24"/>
          <w:szCs w:val="24"/>
        </w:rPr>
      </w:pPr>
      <w:r w:rsidRPr="00786D7F">
        <w:rPr>
          <w:rFonts w:hint="eastAsia"/>
          <w:sz w:val="24"/>
          <w:szCs w:val="24"/>
        </w:rPr>
        <w:t>定量结构</w:t>
      </w:r>
      <w:r w:rsidRPr="00786D7F">
        <w:rPr>
          <w:sz w:val="24"/>
          <w:szCs w:val="24"/>
        </w:rPr>
        <w:t>-保留关系</w:t>
      </w:r>
      <w:r>
        <w:rPr>
          <w:rFonts w:hint="eastAsia"/>
          <w:sz w:val="24"/>
          <w:szCs w:val="24"/>
        </w:rPr>
        <w:t>(</w:t>
      </w:r>
      <w:r w:rsidRPr="00786D7F">
        <w:rPr>
          <w:sz w:val="24"/>
          <w:szCs w:val="24"/>
        </w:rPr>
        <w:t>quantitative structure retention relationship</w:t>
      </w:r>
      <w:r>
        <w:rPr>
          <w:rFonts w:hint="eastAsia"/>
          <w:sz w:val="24"/>
          <w:szCs w:val="24"/>
        </w:rPr>
        <w:t>, QSRR)模型常用于预测化合物</w:t>
      </w:r>
      <w:r w:rsidR="0045607C">
        <w:rPr>
          <w:rFonts w:hint="eastAsia"/>
          <w:sz w:val="24"/>
          <w:szCs w:val="24"/>
        </w:rPr>
        <w:t>（比如</w:t>
      </w:r>
      <w:r w:rsidR="0045607C" w:rsidRPr="0045607C">
        <w:rPr>
          <w:rFonts w:hint="eastAsia"/>
          <w:sz w:val="24"/>
          <w:szCs w:val="24"/>
        </w:rPr>
        <w:t>查尔酮</w:t>
      </w:r>
      <w:r w:rsidR="0045607C">
        <w:rPr>
          <w:rFonts w:hint="eastAsia"/>
          <w:sz w:val="24"/>
          <w:szCs w:val="24"/>
        </w:rPr>
        <w:t>）</w:t>
      </w:r>
      <w:r>
        <w:rPr>
          <w:rFonts w:hint="eastAsia"/>
          <w:sz w:val="24"/>
          <w:szCs w:val="24"/>
        </w:rPr>
        <w:t>的色谱特性和保留时间</w:t>
      </w:r>
      <w:r w:rsidR="0045607C" w:rsidRPr="0045607C">
        <w:rPr>
          <w:rFonts w:hint="eastAsia"/>
          <w:sz w:val="24"/>
          <w:szCs w:val="24"/>
          <w:highlight w:val="yellow"/>
        </w:rPr>
        <w:t>170</w:t>
      </w:r>
      <w:r>
        <w:rPr>
          <w:rFonts w:hint="eastAsia"/>
          <w:sz w:val="24"/>
          <w:szCs w:val="24"/>
        </w:rPr>
        <w:t>。</w:t>
      </w:r>
      <w:r w:rsidR="0045607C">
        <w:rPr>
          <w:rFonts w:hint="eastAsia"/>
          <w:sz w:val="24"/>
          <w:szCs w:val="24"/>
        </w:rPr>
        <w:t>通过预测代谢物的保留时间，可以更准确得度量农药对生物的影响。</w:t>
      </w:r>
    </w:p>
    <w:p w14:paraId="52260E31" w14:textId="7B55A50A" w:rsidR="002A662C" w:rsidRDefault="0045607C" w:rsidP="00B30D08">
      <w:pPr>
        <w:spacing w:line="400" w:lineRule="exact"/>
        <w:rPr>
          <w:sz w:val="24"/>
          <w:szCs w:val="24"/>
        </w:rPr>
      </w:pPr>
      <w:r>
        <w:rPr>
          <w:rFonts w:hint="eastAsia"/>
          <w:sz w:val="24"/>
          <w:szCs w:val="24"/>
        </w:rPr>
        <w:t>基于农药性质数据库（</w:t>
      </w:r>
      <w:r w:rsidRPr="0045607C">
        <w:rPr>
          <w:sz w:val="24"/>
          <w:szCs w:val="24"/>
        </w:rPr>
        <w:t>Pesticide Property Database</w:t>
      </w:r>
      <w:r>
        <w:rPr>
          <w:rFonts w:hint="eastAsia"/>
          <w:sz w:val="24"/>
          <w:szCs w:val="24"/>
        </w:rPr>
        <w:t>，PPDB，</w:t>
      </w:r>
      <w:r>
        <w:fldChar w:fldCharType="begin"/>
      </w:r>
      <w:r>
        <w:instrText>HYPERLINK "https://sitem.herts.ac.uk/aeru/ppdb/en/index.htm"</w:instrText>
      </w:r>
      <w:r>
        <w:fldChar w:fldCharType="separate"/>
      </w:r>
      <w:r w:rsidRPr="0045607C">
        <w:rPr>
          <w:rStyle w:val="a9"/>
          <w:sz w:val="24"/>
          <w:szCs w:val="24"/>
        </w:rPr>
        <w:t>https://sitem.herts.ac.uk/aeru/ppdb/en/index.htm</w:t>
      </w:r>
      <w:r>
        <w:rPr>
          <w:rStyle w:val="a9"/>
          <w:sz w:val="24"/>
          <w:szCs w:val="24"/>
        </w:rPr>
        <w:fldChar w:fldCharType="end"/>
      </w:r>
      <w:r>
        <w:rPr>
          <w:rFonts w:hint="eastAsia"/>
          <w:sz w:val="24"/>
          <w:szCs w:val="24"/>
        </w:rPr>
        <w:t>），通过外部（QSAR）和内部（QSRR）模型的预测，农药暴露对于环境、生态和人的影响将会得到更好的理解。</w:t>
      </w:r>
    </w:p>
    <w:p w14:paraId="7EFBF75B" w14:textId="6254F292" w:rsidR="00606D38" w:rsidRDefault="00606D38" w:rsidP="00606D38">
      <w:pPr>
        <w:pStyle w:val="1"/>
        <w:rPr>
          <w:sz w:val="24"/>
          <w:szCs w:val="24"/>
        </w:rPr>
      </w:pPr>
      <w:r w:rsidRPr="00606D38">
        <w:rPr>
          <w:rFonts w:hint="eastAsia"/>
          <w:sz w:val="24"/>
          <w:szCs w:val="24"/>
        </w:rPr>
        <w:t>2.2材料和方法</w:t>
      </w:r>
    </w:p>
    <w:p w14:paraId="65EA6546" w14:textId="76A75897" w:rsidR="00606D38" w:rsidRDefault="00C56689" w:rsidP="00C56689">
      <w:pPr>
        <w:pStyle w:val="2"/>
        <w:rPr>
          <w:sz w:val="24"/>
          <w:szCs w:val="24"/>
        </w:rPr>
      </w:pPr>
      <w:r w:rsidRPr="00C56689">
        <w:rPr>
          <w:rFonts w:hint="eastAsia"/>
          <w:sz w:val="24"/>
          <w:szCs w:val="24"/>
        </w:rPr>
        <w:t>2.2.1 化学品和仪器</w:t>
      </w:r>
    </w:p>
    <w:p w14:paraId="1587A746" w14:textId="38CB83C4" w:rsidR="001F1068" w:rsidRPr="001F1068" w:rsidRDefault="001F1068" w:rsidP="001F1068">
      <w:pPr>
        <w:rPr>
          <w:sz w:val="24"/>
          <w:szCs w:val="24"/>
        </w:rPr>
      </w:pPr>
      <w:r w:rsidRPr="001F1068">
        <w:rPr>
          <w:rFonts w:hint="eastAsia"/>
          <w:sz w:val="24"/>
          <w:szCs w:val="24"/>
        </w:rPr>
        <w:t>标准品的HILIC柱保留时间测定</w:t>
      </w:r>
    </w:p>
    <w:p w14:paraId="2556FE19" w14:textId="77777777" w:rsidR="00FB4FE5" w:rsidRPr="00FB4FE5" w:rsidRDefault="00FB4FE5" w:rsidP="00FB4FE5">
      <w:pPr>
        <w:spacing w:line="400" w:lineRule="exact"/>
        <w:rPr>
          <w:sz w:val="24"/>
          <w:szCs w:val="24"/>
        </w:rPr>
      </w:pPr>
      <w:r w:rsidRPr="00FB4FE5">
        <w:rPr>
          <w:rFonts w:hint="eastAsia"/>
          <w:sz w:val="24"/>
          <w:szCs w:val="24"/>
        </w:rPr>
        <w:t>•</w:t>
      </w:r>
      <w:r w:rsidRPr="00FB4FE5">
        <w:rPr>
          <w:sz w:val="24"/>
          <w:szCs w:val="24"/>
        </w:rPr>
        <w:t>LC-MS条件：采集模式MS1；阈值计数：200；m/z 50-1100；气体温度325°C；干燥气体10L/min；雾化器35磅/平方英寸；护套气体温度350°C；鞘气流量10L/min；TOF破片器100 V；撇沫器65 V；Oct1射频</w:t>
      </w:r>
      <w:proofErr w:type="spellStart"/>
      <w:r w:rsidRPr="00FB4FE5">
        <w:rPr>
          <w:sz w:val="24"/>
          <w:szCs w:val="24"/>
        </w:rPr>
        <w:t>Vpp</w:t>
      </w:r>
      <w:proofErr w:type="spellEnd"/>
      <w:r w:rsidRPr="00FB4FE5">
        <w:rPr>
          <w:sz w:val="24"/>
          <w:szCs w:val="24"/>
        </w:rPr>
        <w:t xml:space="preserve"> 750V；3个光谱/s；333.3毫秒/频谱</w:t>
      </w:r>
    </w:p>
    <w:p w14:paraId="155EDCE7" w14:textId="77777777" w:rsidR="00FB4FE5" w:rsidRPr="00FB4FE5" w:rsidRDefault="00FB4FE5" w:rsidP="00FB4FE5">
      <w:pPr>
        <w:spacing w:line="400" w:lineRule="exact"/>
        <w:rPr>
          <w:sz w:val="24"/>
          <w:szCs w:val="24"/>
        </w:rPr>
      </w:pPr>
      <w:r w:rsidRPr="00FB4FE5">
        <w:rPr>
          <w:rFonts w:hint="eastAsia"/>
          <w:sz w:val="24"/>
          <w:szCs w:val="24"/>
        </w:rPr>
        <w:t>•</w:t>
      </w:r>
      <w:r w:rsidRPr="00FB4FE5">
        <w:rPr>
          <w:sz w:val="24"/>
          <w:szCs w:val="24"/>
        </w:rPr>
        <w:t>LC系统：安捷伦1290 Infinity II作为流动相，安捷伦1260作为参考溶液</w:t>
      </w:r>
    </w:p>
    <w:p w14:paraId="734D38E5" w14:textId="77777777" w:rsidR="00FB4FE5" w:rsidRPr="00FB4FE5" w:rsidRDefault="00FB4FE5" w:rsidP="00FB4FE5">
      <w:pPr>
        <w:spacing w:line="400" w:lineRule="exact"/>
        <w:rPr>
          <w:sz w:val="24"/>
          <w:szCs w:val="24"/>
        </w:rPr>
      </w:pPr>
      <w:r w:rsidRPr="00FB4FE5">
        <w:rPr>
          <w:rFonts w:hint="eastAsia"/>
          <w:sz w:val="24"/>
          <w:szCs w:val="24"/>
        </w:rPr>
        <w:t>•</w:t>
      </w:r>
      <w:r w:rsidRPr="00FB4FE5">
        <w:rPr>
          <w:sz w:val="24"/>
          <w:szCs w:val="24"/>
        </w:rPr>
        <w:t>MS系统：安捷伦6546 LC/四极飞行时间（Q-TOF）MS</w:t>
      </w:r>
    </w:p>
    <w:p w14:paraId="748CA51F" w14:textId="77777777" w:rsidR="00FB4FE5" w:rsidRPr="00FB4FE5" w:rsidRDefault="00FB4FE5" w:rsidP="00FB4FE5">
      <w:pPr>
        <w:spacing w:line="400" w:lineRule="exact"/>
        <w:rPr>
          <w:sz w:val="24"/>
          <w:szCs w:val="24"/>
        </w:rPr>
      </w:pPr>
      <w:r w:rsidRPr="00FB4FE5">
        <w:rPr>
          <w:sz w:val="24"/>
          <w:szCs w:val="24"/>
        </w:rPr>
        <w:lastRenderedPageBreak/>
        <w:t xml:space="preserve">LC柱：WATERS </w:t>
      </w:r>
      <w:proofErr w:type="spellStart"/>
      <w:r w:rsidRPr="00FB4FE5">
        <w:rPr>
          <w:sz w:val="24"/>
          <w:szCs w:val="24"/>
        </w:rPr>
        <w:t>XBridge</w:t>
      </w:r>
      <w:proofErr w:type="spellEnd"/>
      <w:r w:rsidRPr="00FB4FE5">
        <w:rPr>
          <w:sz w:val="24"/>
          <w:szCs w:val="24"/>
        </w:rPr>
        <w:t xml:space="preserve"> BEH Amide（15 cm x 2.1 mm；2.5µm）</w:t>
      </w:r>
    </w:p>
    <w:p w14:paraId="52A780E2" w14:textId="77777777" w:rsidR="00FB4FE5" w:rsidRPr="00FB4FE5" w:rsidRDefault="00FB4FE5" w:rsidP="00FB4FE5">
      <w:pPr>
        <w:spacing w:line="400" w:lineRule="exact"/>
        <w:rPr>
          <w:sz w:val="24"/>
          <w:szCs w:val="24"/>
        </w:rPr>
      </w:pPr>
      <w:r w:rsidRPr="00FB4FE5">
        <w:rPr>
          <w:rFonts w:hint="eastAsia"/>
          <w:sz w:val="24"/>
          <w:szCs w:val="24"/>
        </w:rPr>
        <w:t>缓冲液</w:t>
      </w:r>
      <w:r w:rsidRPr="00FB4FE5">
        <w:rPr>
          <w:sz w:val="24"/>
          <w:szCs w:val="24"/>
        </w:rPr>
        <w:t>A:10mM乙酸铵和0.2%乙酸在95%H2O+3%ACN+2%MeOH中的溶液；</w:t>
      </w:r>
    </w:p>
    <w:p w14:paraId="7F084A38" w14:textId="77777777" w:rsidR="00FB4FE5" w:rsidRPr="00FB4FE5" w:rsidRDefault="00FB4FE5" w:rsidP="00FB4FE5">
      <w:pPr>
        <w:spacing w:line="400" w:lineRule="exact"/>
        <w:rPr>
          <w:sz w:val="24"/>
          <w:szCs w:val="24"/>
        </w:rPr>
      </w:pPr>
      <w:r w:rsidRPr="00FB4FE5">
        <w:rPr>
          <w:rFonts w:hint="eastAsia"/>
          <w:sz w:val="24"/>
          <w:szCs w:val="24"/>
        </w:rPr>
        <w:t>缓冲液</w:t>
      </w:r>
      <w:r w:rsidRPr="00FB4FE5">
        <w:rPr>
          <w:sz w:val="24"/>
          <w:szCs w:val="24"/>
        </w:rPr>
        <w:t>B:10mM乙酸铵和0.2%乙酸在5%H2O+93%ACN+2%MeOH中的溶液；</w:t>
      </w:r>
    </w:p>
    <w:p w14:paraId="7C144AAA" w14:textId="77777777" w:rsidR="00FB4FE5" w:rsidRPr="00FB4FE5" w:rsidRDefault="00FB4FE5" w:rsidP="00FB4FE5">
      <w:pPr>
        <w:spacing w:line="400" w:lineRule="exact"/>
        <w:rPr>
          <w:sz w:val="24"/>
          <w:szCs w:val="24"/>
        </w:rPr>
      </w:pPr>
      <w:r w:rsidRPr="00FB4FE5">
        <w:rPr>
          <w:rFonts w:hint="eastAsia"/>
          <w:sz w:val="24"/>
          <w:szCs w:val="24"/>
        </w:rPr>
        <w:t>注射液：</w:t>
      </w:r>
      <w:r w:rsidRPr="00FB4FE5">
        <w:rPr>
          <w:sz w:val="24"/>
          <w:szCs w:val="24"/>
        </w:rPr>
        <w:t>5μL（+）-ESI和10μL（-）-ESI；洗涤：95%ACN+5%H2O，持续10s；流速（mL/min）：0.3</w:t>
      </w:r>
    </w:p>
    <w:p w14:paraId="31815392" w14:textId="77777777" w:rsidR="00FB4FE5" w:rsidRPr="00FB4FE5" w:rsidRDefault="00FB4FE5" w:rsidP="00FB4FE5">
      <w:pPr>
        <w:spacing w:line="400" w:lineRule="exact"/>
        <w:rPr>
          <w:sz w:val="24"/>
          <w:szCs w:val="24"/>
        </w:rPr>
      </w:pPr>
      <w:r w:rsidRPr="00FB4FE5">
        <w:rPr>
          <w:sz w:val="24"/>
          <w:szCs w:val="24"/>
        </w:rPr>
        <w:t>LC柱室温度：40°C；ESI模式：（+/-）</w:t>
      </w:r>
    </w:p>
    <w:p w14:paraId="496FCC99" w14:textId="77777777" w:rsidR="00FB4FE5" w:rsidRPr="00FB4FE5" w:rsidRDefault="00FB4FE5" w:rsidP="00FB4FE5">
      <w:pPr>
        <w:spacing w:line="400" w:lineRule="exact"/>
        <w:rPr>
          <w:sz w:val="24"/>
          <w:szCs w:val="24"/>
        </w:rPr>
      </w:pPr>
      <w:r w:rsidRPr="00FB4FE5">
        <w:rPr>
          <w:rFonts w:hint="eastAsia"/>
          <w:sz w:val="24"/>
          <w:szCs w:val="24"/>
        </w:rPr>
        <w:t>工作清单：在阳性和阴性</w:t>
      </w:r>
      <w:r w:rsidRPr="00FB4FE5">
        <w:rPr>
          <w:sz w:val="24"/>
          <w:szCs w:val="24"/>
        </w:rPr>
        <w:t>ESI模式下注射每个样本（标记为-POS和-NEG）。样品制备的空白标记为空白-Prep。将血浆和组织样品结合起来，从血浆（</w:t>
      </w:r>
      <w:proofErr w:type="spellStart"/>
      <w:r w:rsidRPr="00FB4FE5">
        <w:rPr>
          <w:sz w:val="24"/>
          <w:szCs w:val="24"/>
        </w:rPr>
        <w:t>QCp</w:t>
      </w:r>
      <w:proofErr w:type="spellEnd"/>
      <w:r w:rsidRPr="00FB4FE5">
        <w:rPr>
          <w:sz w:val="24"/>
          <w:szCs w:val="24"/>
        </w:rPr>
        <w:t>）和组织（</w:t>
      </w:r>
      <w:proofErr w:type="spellStart"/>
      <w:r w:rsidRPr="00FB4FE5">
        <w:rPr>
          <w:sz w:val="24"/>
          <w:szCs w:val="24"/>
        </w:rPr>
        <w:t>QCt</w:t>
      </w:r>
      <w:proofErr w:type="spellEnd"/>
      <w:r w:rsidRPr="00FB4FE5">
        <w:rPr>
          <w:sz w:val="24"/>
          <w:szCs w:val="24"/>
        </w:rPr>
        <w:t>）中制备QC样品。</w:t>
      </w:r>
    </w:p>
    <w:p w14:paraId="6108EB23" w14:textId="77777777" w:rsidR="00FB4FE5" w:rsidRPr="00FB4FE5" w:rsidRDefault="00FB4FE5" w:rsidP="00FB4FE5">
      <w:pPr>
        <w:spacing w:line="400" w:lineRule="exact"/>
        <w:rPr>
          <w:sz w:val="24"/>
          <w:szCs w:val="24"/>
        </w:rPr>
      </w:pPr>
      <w:r w:rsidRPr="00FB4FE5">
        <w:rPr>
          <w:rFonts w:hint="eastAsia"/>
          <w:sz w:val="24"/>
          <w:szCs w:val="24"/>
        </w:rPr>
        <w:t>•梯度操作（分离）</w:t>
      </w:r>
    </w:p>
    <w:p w14:paraId="2E318A96" w14:textId="18CB167E" w:rsidR="00FB4FE5" w:rsidRPr="00FB4FE5" w:rsidRDefault="00FB4FE5" w:rsidP="00FB4FE5">
      <w:pPr>
        <w:spacing w:line="400" w:lineRule="exact"/>
        <w:rPr>
          <w:sz w:val="24"/>
          <w:szCs w:val="24"/>
        </w:rPr>
      </w:pPr>
      <w:r w:rsidRPr="00FB4FE5">
        <w:rPr>
          <w:rFonts w:hint="eastAsia"/>
          <w:sz w:val="24"/>
          <w:szCs w:val="24"/>
        </w:rPr>
        <w:t>最小</w:t>
      </w:r>
      <w:r w:rsidR="00B72747">
        <w:rPr>
          <w:rFonts w:hint="eastAsia"/>
          <w:sz w:val="24"/>
          <w:szCs w:val="24"/>
        </w:rPr>
        <w:t xml:space="preserve"> </w:t>
      </w:r>
      <w:r w:rsidRPr="00FB4FE5">
        <w:rPr>
          <w:sz w:val="24"/>
          <w:szCs w:val="24"/>
        </w:rPr>
        <w:t>B%</w:t>
      </w:r>
    </w:p>
    <w:p w14:paraId="3D9E7369" w14:textId="1B14F3A1" w:rsidR="00FB4FE5" w:rsidRPr="00FB4FE5" w:rsidRDefault="00FB4FE5" w:rsidP="00FB4FE5">
      <w:pPr>
        <w:spacing w:line="400" w:lineRule="exact"/>
        <w:rPr>
          <w:sz w:val="24"/>
          <w:szCs w:val="24"/>
        </w:rPr>
      </w:pPr>
      <w:r w:rsidRPr="00FB4FE5">
        <w:rPr>
          <w:sz w:val="24"/>
          <w:szCs w:val="24"/>
        </w:rPr>
        <w:t>0     95</w:t>
      </w:r>
    </w:p>
    <w:p w14:paraId="02BE5199" w14:textId="337C62E1" w:rsidR="00FB4FE5" w:rsidRPr="00FB4FE5" w:rsidRDefault="00FB4FE5" w:rsidP="00FB4FE5">
      <w:pPr>
        <w:spacing w:line="400" w:lineRule="exact"/>
        <w:rPr>
          <w:sz w:val="24"/>
          <w:szCs w:val="24"/>
        </w:rPr>
      </w:pPr>
      <w:r w:rsidRPr="00FB4FE5">
        <w:rPr>
          <w:sz w:val="24"/>
          <w:szCs w:val="24"/>
        </w:rPr>
        <w:t>3     95</w:t>
      </w:r>
    </w:p>
    <w:p w14:paraId="5A4D14E0" w14:textId="0373CDCA" w:rsidR="00FB4FE5" w:rsidRPr="00FB4FE5" w:rsidRDefault="00FB4FE5" w:rsidP="00FB4FE5">
      <w:pPr>
        <w:spacing w:line="400" w:lineRule="exact"/>
        <w:rPr>
          <w:sz w:val="24"/>
          <w:szCs w:val="24"/>
        </w:rPr>
      </w:pPr>
      <w:r w:rsidRPr="00FB4FE5">
        <w:rPr>
          <w:sz w:val="24"/>
          <w:szCs w:val="24"/>
        </w:rPr>
        <w:t xml:space="preserve">8 </w:t>
      </w:r>
      <w:r w:rsidRPr="00FB4FE5">
        <w:rPr>
          <w:rFonts w:hint="eastAsia"/>
          <w:sz w:val="24"/>
          <w:szCs w:val="24"/>
        </w:rPr>
        <w:t xml:space="preserve">    </w:t>
      </w:r>
      <w:r w:rsidRPr="00FB4FE5">
        <w:rPr>
          <w:sz w:val="24"/>
          <w:szCs w:val="24"/>
        </w:rPr>
        <w:t>50</w:t>
      </w:r>
    </w:p>
    <w:p w14:paraId="5A26BB5A" w14:textId="11E903D5" w:rsidR="00FB4FE5" w:rsidRPr="00FB4FE5" w:rsidRDefault="00FB4FE5" w:rsidP="00FB4FE5">
      <w:pPr>
        <w:spacing w:line="400" w:lineRule="exact"/>
        <w:rPr>
          <w:sz w:val="24"/>
          <w:szCs w:val="24"/>
        </w:rPr>
      </w:pPr>
      <w:r w:rsidRPr="00FB4FE5">
        <w:rPr>
          <w:sz w:val="24"/>
          <w:szCs w:val="24"/>
        </w:rPr>
        <w:t xml:space="preserve">12 </w:t>
      </w:r>
      <w:r w:rsidRPr="00FB4FE5">
        <w:rPr>
          <w:rFonts w:hint="eastAsia"/>
          <w:sz w:val="24"/>
          <w:szCs w:val="24"/>
        </w:rPr>
        <w:t xml:space="preserve">   </w:t>
      </w:r>
      <w:r w:rsidRPr="00FB4FE5">
        <w:rPr>
          <w:sz w:val="24"/>
          <w:szCs w:val="24"/>
        </w:rPr>
        <w:t>50</w:t>
      </w:r>
    </w:p>
    <w:p w14:paraId="1AEE64B5" w14:textId="0E839A2D" w:rsidR="00FB4FE5" w:rsidRPr="00FB4FE5" w:rsidRDefault="00FB4FE5" w:rsidP="00FB4FE5">
      <w:pPr>
        <w:spacing w:line="400" w:lineRule="exact"/>
        <w:rPr>
          <w:sz w:val="24"/>
          <w:szCs w:val="24"/>
        </w:rPr>
      </w:pPr>
      <w:r w:rsidRPr="00FB4FE5">
        <w:rPr>
          <w:sz w:val="24"/>
          <w:szCs w:val="24"/>
        </w:rPr>
        <w:t xml:space="preserve">13 </w:t>
      </w:r>
      <w:r w:rsidRPr="00FB4FE5">
        <w:rPr>
          <w:rFonts w:hint="eastAsia"/>
          <w:sz w:val="24"/>
          <w:szCs w:val="24"/>
        </w:rPr>
        <w:t xml:space="preserve">   </w:t>
      </w:r>
      <w:r w:rsidRPr="00FB4FE5">
        <w:rPr>
          <w:sz w:val="24"/>
          <w:szCs w:val="24"/>
        </w:rPr>
        <w:t>95</w:t>
      </w:r>
    </w:p>
    <w:p w14:paraId="02BFE357" w14:textId="3672576C" w:rsidR="005D2057" w:rsidRDefault="00FB4FE5" w:rsidP="00FB4FE5">
      <w:pPr>
        <w:spacing w:line="400" w:lineRule="exact"/>
        <w:rPr>
          <w:sz w:val="24"/>
          <w:szCs w:val="24"/>
        </w:rPr>
      </w:pPr>
      <w:r w:rsidRPr="00FB4FE5">
        <w:rPr>
          <w:sz w:val="24"/>
          <w:szCs w:val="24"/>
        </w:rPr>
        <w:t xml:space="preserve">35 </w:t>
      </w:r>
      <w:r w:rsidRPr="00FB4FE5">
        <w:rPr>
          <w:rFonts w:hint="eastAsia"/>
          <w:sz w:val="24"/>
          <w:szCs w:val="24"/>
        </w:rPr>
        <w:t xml:space="preserve">   </w:t>
      </w:r>
      <w:r w:rsidRPr="00FB4FE5">
        <w:rPr>
          <w:sz w:val="24"/>
          <w:szCs w:val="24"/>
        </w:rPr>
        <w:t>95</w:t>
      </w:r>
    </w:p>
    <w:p w14:paraId="6860E472" w14:textId="54CDF71E" w:rsidR="00266D4C" w:rsidRDefault="00266D4C" w:rsidP="00FB4FE5">
      <w:pPr>
        <w:spacing w:line="400" w:lineRule="exact"/>
        <w:rPr>
          <w:rFonts w:hint="eastAsia"/>
          <w:sz w:val="24"/>
          <w:szCs w:val="24"/>
        </w:rPr>
      </w:pPr>
      <w:r>
        <w:rPr>
          <w:rFonts w:hint="eastAsia"/>
          <w:sz w:val="24"/>
          <w:szCs w:val="24"/>
        </w:rPr>
        <w:t>共测了514个化合物，其中367个有明确的峰和保留时间，被用于下一步的QSRR建模。</w:t>
      </w:r>
    </w:p>
    <w:p w14:paraId="2491CE73" w14:textId="67EF4B32" w:rsidR="00266D4C" w:rsidRPr="00FB4FE5" w:rsidRDefault="00266D4C" w:rsidP="00FB4FE5">
      <w:pPr>
        <w:spacing w:line="400" w:lineRule="exact"/>
        <w:rPr>
          <w:rFonts w:hint="eastAsia"/>
          <w:sz w:val="24"/>
          <w:szCs w:val="24"/>
        </w:rPr>
      </w:pPr>
      <w:r>
        <w:rPr>
          <w:rFonts w:hint="eastAsia"/>
          <w:sz w:val="24"/>
          <w:szCs w:val="24"/>
        </w:rPr>
        <w:t>测得数据可见：</w:t>
      </w:r>
      <w:hyperlink r:id="rId7" w:history="1">
        <w:r w:rsidRPr="00D83DB0">
          <w:rPr>
            <w:rStyle w:val="a9"/>
            <w:sz w:val="24"/>
            <w:szCs w:val="24"/>
          </w:rPr>
          <w:t>https://github.com/YiFanYUE99/master-s-thesis-project/blob/main/QSRR/QSRR3/chem_database.xlsx</w:t>
        </w:r>
      </w:hyperlink>
    </w:p>
    <w:p w14:paraId="1A127683" w14:textId="41AF9BEB" w:rsidR="00C56689" w:rsidRDefault="00C56689" w:rsidP="00FB4FE5">
      <w:pPr>
        <w:pStyle w:val="2"/>
        <w:spacing w:line="400" w:lineRule="exact"/>
        <w:rPr>
          <w:sz w:val="24"/>
          <w:szCs w:val="24"/>
        </w:rPr>
      </w:pPr>
      <w:r w:rsidRPr="00FB4FE5">
        <w:rPr>
          <w:rFonts w:hint="eastAsia"/>
          <w:sz w:val="24"/>
          <w:szCs w:val="24"/>
        </w:rPr>
        <w:t>2.2.2 数据处理</w:t>
      </w:r>
    </w:p>
    <w:p w14:paraId="0EF73FC8" w14:textId="4AA48C42" w:rsidR="00E237E4" w:rsidRPr="0072574D" w:rsidRDefault="00E237E4" w:rsidP="00B72747">
      <w:pPr>
        <w:pStyle w:val="ab"/>
        <w:numPr>
          <w:ilvl w:val="0"/>
          <w:numId w:val="1"/>
        </w:numPr>
        <w:spacing w:line="400" w:lineRule="exact"/>
        <w:ind w:left="442" w:firstLineChars="0"/>
        <w:rPr>
          <w:sz w:val="24"/>
          <w:szCs w:val="24"/>
        </w:rPr>
      </w:pPr>
      <w:r w:rsidRPr="0072574D">
        <w:rPr>
          <w:rFonts w:hint="eastAsia"/>
          <w:sz w:val="24"/>
          <w:szCs w:val="24"/>
        </w:rPr>
        <w:t>使用R包</w:t>
      </w:r>
      <w:proofErr w:type="spellStart"/>
      <w:r w:rsidRPr="0072574D">
        <w:rPr>
          <w:rFonts w:hint="eastAsia"/>
          <w:sz w:val="24"/>
          <w:szCs w:val="24"/>
        </w:rPr>
        <w:t>bibliometrix</w:t>
      </w:r>
      <w:proofErr w:type="spellEnd"/>
      <w:r w:rsidRPr="0072574D">
        <w:rPr>
          <w:rFonts w:hint="eastAsia"/>
          <w:sz w:val="24"/>
          <w:szCs w:val="24"/>
        </w:rPr>
        <w:t>总结了课题组</w:t>
      </w:r>
      <w:r w:rsidR="001A47F7" w:rsidRPr="0072574D">
        <w:rPr>
          <w:rFonts w:hint="eastAsia"/>
          <w:sz w:val="24"/>
          <w:szCs w:val="24"/>
        </w:rPr>
        <w:t>2015-2023年间</w:t>
      </w:r>
      <w:r w:rsidRPr="0072574D">
        <w:rPr>
          <w:rFonts w:hint="eastAsia"/>
          <w:sz w:val="24"/>
          <w:szCs w:val="24"/>
        </w:rPr>
        <w:t>有关</w:t>
      </w:r>
      <w:r w:rsidR="001A47F7" w:rsidRPr="0072574D">
        <w:rPr>
          <w:rFonts w:hint="eastAsia"/>
          <w:sz w:val="24"/>
          <w:szCs w:val="24"/>
        </w:rPr>
        <w:t>使用代谢组学研究</w:t>
      </w:r>
      <w:r w:rsidRPr="0072574D">
        <w:rPr>
          <w:rFonts w:hint="eastAsia"/>
          <w:sz w:val="24"/>
          <w:szCs w:val="24"/>
        </w:rPr>
        <w:t>农药暴露对模式生物影响的文献</w:t>
      </w:r>
      <w:r w:rsidR="001A47F7" w:rsidRPr="0072574D">
        <w:rPr>
          <w:rFonts w:hint="eastAsia"/>
          <w:sz w:val="24"/>
          <w:szCs w:val="24"/>
        </w:rPr>
        <w:t>。</w:t>
      </w:r>
    </w:p>
    <w:p w14:paraId="3672308B" w14:textId="77777777" w:rsidR="00734833" w:rsidRPr="0072574D" w:rsidRDefault="00734833" w:rsidP="00734833">
      <w:pPr>
        <w:pStyle w:val="ab"/>
        <w:numPr>
          <w:ilvl w:val="0"/>
          <w:numId w:val="1"/>
        </w:numPr>
        <w:spacing w:line="400" w:lineRule="exact"/>
        <w:ind w:left="442" w:firstLineChars="0"/>
        <w:rPr>
          <w:sz w:val="24"/>
          <w:szCs w:val="24"/>
        </w:rPr>
      </w:pPr>
      <w:r w:rsidRPr="0072574D">
        <w:rPr>
          <w:rFonts w:hint="eastAsia"/>
          <w:sz w:val="24"/>
          <w:szCs w:val="24"/>
        </w:rPr>
        <w:t>使用QSAR模型农药暴露对环境归趋、生态毒性、人类健康的影响：</w:t>
      </w:r>
    </w:p>
    <w:p w14:paraId="206915AF" w14:textId="5ADC5C75" w:rsidR="00734833" w:rsidRPr="0072574D" w:rsidRDefault="00734833" w:rsidP="00734833">
      <w:pPr>
        <w:pStyle w:val="ab"/>
        <w:numPr>
          <w:ilvl w:val="0"/>
          <w:numId w:val="5"/>
        </w:numPr>
        <w:spacing w:line="400" w:lineRule="exact"/>
        <w:ind w:firstLineChars="0"/>
        <w:rPr>
          <w:sz w:val="24"/>
          <w:szCs w:val="24"/>
        </w:rPr>
      </w:pPr>
      <w:r w:rsidRPr="0072574D">
        <w:rPr>
          <w:sz w:val="24"/>
          <w:szCs w:val="24"/>
        </w:rPr>
        <w:t>搜索</w:t>
      </w:r>
      <w:r w:rsidRPr="0072574D">
        <w:rPr>
          <w:rFonts w:hint="eastAsia"/>
          <w:sz w:val="24"/>
          <w:szCs w:val="24"/>
        </w:rPr>
        <w:t>PPDB</w:t>
      </w:r>
      <w:r w:rsidRPr="0072574D">
        <w:rPr>
          <w:sz w:val="24"/>
          <w:szCs w:val="24"/>
        </w:rPr>
        <w:t>数据库（https://sitem.herts.ac.uk/aeru/ppdb/en/index.htm）</w:t>
      </w:r>
    </w:p>
    <w:p w14:paraId="54C5A974" w14:textId="546AF803" w:rsidR="00734833" w:rsidRPr="0072574D" w:rsidRDefault="00734833" w:rsidP="00E774A4">
      <w:pPr>
        <w:pStyle w:val="ab"/>
        <w:numPr>
          <w:ilvl w:val="0"/>
          <w:numId w:val="5"/>
        </w:numPr>
        <w:spacing w:line="400" w:lineRule="exact"/>
        <w:ind w:firstLineChars="0"/>
        <w:rPr>
          <w:sz w:val="24"/>
          <w:szCs w:val="24"/>
        </w:rPr>
      </w:pPr>
      <w:r w:rsidRPr="0072574D">
        <w:rPr>
          <w:rFonts w:hint="eastAsia"/>
          <w:sz w:val="24"/>
          <w:szCs w:val="24"/>
        </w:rPr>
        <w:t>使用</w:t>
      </w:r>
      <w:r w:rsidRPr="0072574D">
        <w:rPr>
          <w:sz w:val="24"/>
          <w:szCs w:val="24"/>
        </w:rPr>
        <w:t>python BeautifulSoup4和requests查看并获取数据库中所有农药的环境归趋、生态毒理、和人类健康警告情况以及该农药对应的SMILES式，删除不完整的数据，共有1145中农药具有这四项完整的属性，</w:t>
      </w:r>
      <w:r w:rsidR="00A33E36" w:rsidRPr="0072574D">
        <w:rPr>
          <w:rFonts w:hint="eastAsia"/>
          <w:sz w:val="24"/>
          <w:szCs w:val="24"/>
        </w:rPr>
        <w:t xml:space="preserve">使用Python </w:t>
      </w:r>
      <w:proofErr w:type="spellStart"/>
      <w:r w:rsidR="00A33E36" w:rsidRPr="0072574D">
        <w:rPr>
          <w:rFonts w:hint="eastAsia"/>
          <w:sz w:val="24"/>
          <w:szCs w:val="24"/>
        </w:rPr>
        <w:t>RDkit</w:t>
      </w:r>
      <w:proofErr w:type="spellEnd"/>
      <w:r w:rsidR="00A33E36" w:rsidRPr="0072574D">
        <w:rPr>
          <w:rFonts w:hint="eastAsia"/>
          <w:sz w:val="24"/>
          <w:szCs w:val="24"/>
        </w:rPr>
        <w:t>模块计算</w:t>
      </w:r>
      <w:r w:rsidRPr="0072574D">
        <w:rPr>
          <w:sz w:val="24"/>
          <w:szCs w:val="24"/>
        </w:rPr>
        <w:t>这1145种农药的</w:t>
      </w:r>
      <w:r w:rsidR="00A33E36" w:rsidRPr="0072574D">
        <w:rPr>
          <w:rFonts w:hint="eastAsia"/>
          <w:sz w:val="24"/>
          <w:szCs w:val="24"/>
        </w:rPr>
        <w:t>210</w:t>
      </w:r>
      <w:r w:rsidRPr="0072574D">
        <w:rPr>
          <w:sz w:val="24"/>
          <w:szCs w:val="24"/>
        </w:rPr>
        <w:t>分子描述符（MDs, molecular descriptors），能查到953种农药。使用这953种农药的分子描述符建立定量构效关系模型（</w:t>
      </w:r>
      <w:proofErr w:type="spellStart"/>
      <w:r w:rsidRPr="0072574D">
        <w:rPr>
          <w:sz w:val="24"/>
          <w:szCs w:val="24"/>
        </w:rPr>
        <w:t>QSAR,Quantitative</w:t>
      </w:r>
      <w:proofErr w:type="spellEnd"/>
      <w:r w:rsidRPr="0072574D">
        <w:rPr>
          <w:sz w:val="24"/>
          <w:szCs w:val="24"/>
        </w:rPr>
        <w:t xml:space="preserve"> Structure-Activity Relationship）</w:t>
      </w:r>
      <w:r w:rsidR="00E774A4" w:rsidRPr="0072574D">
        <w:rPr>
          <w:rFonts w:hint="eastAsia"/>
          <w:sz w:val="24"/>
          <w:szCs w:val="24"/>
        </w:rPr>
        <w:t>。</w:t>
      </w:r>
      <w:r w:rsidRPr="0072574D">
        <w:rPr>
          <w:rFonts w:hint="eastAsia"/>
          <w:sz w:val="24"/>
          <w:szCs w:val="24"/>
        </w:rPr>
        <w:t>一共有</w:t>
      </w:r>
      <w:r w:rsidRPr="0072574D">
        <w:rPr>
          <w:sz w:val="24"/>
          <w:szCs w:val="24"/>
        </w:rPr>
        <w:t>953组数据；重新分组</w:t>
      </w:r>
      <w:r w:rsidRPr="0072574D">
        <w:rPr>
          <w:rFonts w:hint="eastAsia"/>
          <w:sz w:val="24"/>
          <w:szCs w:val="24"/>
        </w:rPr>
        <w:t>高级警告</w:t>
      </w:r>
      <w:r w:rsidRPr="0072574D">
        <w:rPr>
          <w:sz w:val="24"/>
          <w:szCs w:val="24"/>
        </w:rPr>
        <w:t>High Alert和</w:t>
      </w:r>
      <w:r w:rsidRPr="0072574D">
        <w:rPr>
          <w:rFonts w:hint="eastAsia"/>
          <w:sz w:val="24"/>
          <w:szCs w:val="24"/>
        </w:rPr>
        <w:t>非</w:t>
      </w:r>
      <w:r w:rsidRPr="0072574D">
        <w:rPr>
          <w:rFonts w:hint="eastAsia"/>
          <w:sz w:val="24"/>
          <w:szCs w:val="24"/>
        </w:rPr>
        <w:lastRenderedPageBreak/>
        <w:t>高级警告</w:t>
      </w:r>
      <w:r w:rsidRPr="0072574D">
        <w:rPr>
          <w:sz w:val="24"/>
          <w:szCs w:val="24"/>
        </w:rPr>
        <w:t>Not High Alert</w:t>
      </w:r>
      <w:r w:rsidR="00A77560" w:rsidRPr="0072574D">
        <w:rPr>
          <w:rFonts w:hint="eastAsia"/>
          <w:sz w:val="24"/>
          <w:szCs w:val="24"/>
        </w:rPr>
        <w:t>（</w:t>
      </w:r>
      <w:r w:rsidR="00A77560" w:rsidRPr="0072574D">
        <w:rPr>
          <w:rFonts w:hint="eastAsia"/>
          <w:sz w:val="24"/>
          <w:szCs w:val="24"/>
          <w:highlight w:val="yellow"/>
        </w:rPr>
        <w:t>图13</w:t>
      </w:r>
      <w:r w:rsidR="00A77560" w:rsidRPr="0072574D">
        <w:rPr>
          <w:rFonts w:hint="eastAsia"/>
          <w:sz w:val="24"/>
          <w:szCs w:val="24"/>
        </w:rPr>
        <w:t>）</w:t>
      </w:r>
      <w:r w:rsidR="00E774A4" w:rsidRPr="0072574D">
        <w:rPr>
          <w:rFonts w:hint="eastAsia"/>
          <w:sz w:val="24"/>
          <w:szCs w:val="24"/>
        </w:rPr>
        <w:t>。</w:t>
      </w:r>
      <w:r w:rsidR="00A33E36" w:rsidRPr="0072574D">
        <w:rPr>
          <w:rFonts w:hint="eastAsia"/>
          <w:sz w:val="24"/>
          <w:szCs w:val="24"/>
        </w:rPr>
        <w:t>分子描述符和它们对应的含义见</w:t>
      </w:r>
      <w:r w:rsidR="00A33E36" w:rsidRPr="0072574D">
        <w:rPr>
          <w:rFonts w:hint="eastAsia"/>
          <w:sz w:val="24"/>
          <w:szCs w:val="24"/>
          <w:highlight w:val="yellow"/>
        </w:rPr>
        <w:t>表</w:t>
      </w:r>
      <w:r w:rsidR="00B03E57" w:rsidRPr="0072574D">
        <w:rPr>
          <w:rFonts w:hint="eastAsia"/>
          <w:sz w:val="24"/>
          <w:szCs w:val="24"/>
          <w:highlight w:val="yellow"/>
        </w:rPr>
        <w:t>3</w:t>
      </w:r>
    </w:p>
    <w:p w14:paraId="523AF201" w14:textId="2573EBEA" w:rsidR="003230F9" w:rsidRPr="0072574D" w:rsidRDefault="003230F9" w:rsidP="003230F9">
      <w:pPr>
        <w:pStyle w:val="ab"/>
        <w:spacing w:line="400" w:lineRule="exact"/>
        <w:ind w:left="882" w:firstLineChars="0" w:firstLine="0"/>
        <w:rPr>
          <w:rFonts w:hint="eastAsia"/>
          <w:sz w:val="24"/>
          <w:szCs w:val="24"/>
        </w:rPr>
      </w:pPr>
      <w:r w:rsidRPr="0072574D">
        <w:rPr>
          <w:rFonts w:hint="eastAsia"/>
          <w:sz w:val="24"/>
          <w:szCs w:val="24"/>
        </w:rPr>
        <w:t>将数据以7：3分为训练集和测试集。</w:t>
      </w:r>
      <w:r w:rsidR="00BB0344">
        <w:rPr>
          <w:rFonts w:hint="eastAsia"/>
          <w:sz w:val="24"/>
          <w:szCs w:val="24"/>
        </w:rPr>
        <w:t>这些953种农药包括了我们组曾研究过的甲霜灵、</w:t>
      </w:r>
      <w:r w:rsidR="00BB0344" w:rsidRPr="00BB0344">
        <w:rPr>
          <w:rFonts w:hint="eastAsia"/>
          <w:sz w:val="24"/>
          <w:szCs w:val="24"/>
        </w:rPr>
        <w:t>腈菌唑</w:t>
      </w:r>
      <w:r w:rsidR="00BB0344">
        <w:rPr>
          <w:rFonts w:hint="eastAsia"/>
          <w:sz w:val="24"/>
          <w:szCs w:val="24"/>
        </w:rPr>
        <w:t>、</w:t>
      </w:r>
      <w:r w:rsidR="00BB0344" w:rsidRPr="00BB0344">
        <w:rPr>
          <w:rFonts w:hint="eastAsia"/>
          <w:sz w:val="24"/>
          <w:szCs w:val="24"/>
        </w:rPr>
        <w:t>六康唑</w:t>
      </w:r>
      <w:r w:rsidR="00BB0344">
        <w:rPr>
          <w:rFonts w:hint="eastAsia"/>
          <w:sz w:val="24"/>
          <w:szCs w:val="24"/>
        </w:rPr>
        <w:t>、</w:t>
      </w:r>
      <w:r w:rsidR="00BB0344" w:rsidRPr="00BB0344">
        <w:rPr>
          <w:rFonts w:hint="eastAsia"/>
          <w:sz w:val="24"/>
          <w:szCs w:val="24"/>
        </w:rPr>
        <w:t>氟环唑</w:t>
      </w:r>
      <w:r w:rsidR="00BB0344">
        <w:rPr>
          <w:rFonts w:hint="eastAsia"/>
          <w:sz w:val="24"/>
          <w:szCs w:val="24"/>
        </w:rPr>
        <w:t>、</w:t>
      </w:r>
      <w:r w:rsidR="00BB0344" w:rsidRPr="00BB0344">
        <w:rPr>
          <w:rFonts w:hint="eastAsia"/>
          <w:sz w:val="24"/>
          <w:szCs w:val="24"/>
        </w:rPr>
        <w:t>α</w:t>
      </w:r>
      <w:r w:rsidR="00BB0344" w:rsidRPr="00BB0344">
        <w:rPr>
          <w:sz w:val="24"/>
          <w:szCs w:val="24"/>
        </w:rPr>
        <w:t>-氯氰菊酯</w:t>
      </w:r>
      <w:r w:rsidR="00BB0344">
        <w:rPr>
          <w:rFonts w:hint="eastAsia"/>
          <w:sz w:val="24"/>
          <w:szCs w:val="24"/>
        </w:rPr>
        <w:t>、</w:t>
      </w:r>
      <w:r w:rsidR="00BB0344" w:rsidRPr="00BB0344">
        <w:rPr>
          <w:rFonts w:hint="eastAsia"/>
          <w:sz w:val="24"/>
          <w:szCs w:val="24"/>
        </w:rPr>
        <w:t>苯霜灵</w:t>
      </w:r>
      <w:r w:rsidR="00BB0344">
        <w:rPr>
          <w:rFonts w:hint="eastAsia"/>
          <w:sz w:val="24"/>
          <w:szCs w:val="24"/>
        </w:rPr>
        <w:t>、</w:t>
      </w:r>
      <w:r w:rsidR="00BB0344" w:rsidRPr="00BB0344">
        <w:rPr>
          <w:rFonts w:hint="eastAsia"/>
          <w:sz w:val="24"/>
          <w:szCs w:val="24"/>
        </w:rPr>
        <w:t>氯丹</w:t>
      </w:r>
      <w:r w:rsidR="00BB0344">
        <w:rPr>
          <w:rFonts w:hint="eastAsia"/>
          <w:sz w:val="24"/>
          <w:szCs w:val="24"/>
        </w:rPr>
        <w:t>、DDT、</w:t>
      </w:r>
      <w:r w:rsidR="00BB0344" w:rsidRPr="00BB0344">
        <w:rPr>
          <w:rFonts w:hint="eastAsia"/>
          <w:sz w:val="24"/>
          <w:szCs w:val="24"/>
        </w:rPr>
        <w:t>苯醚甲环唑</w:t>
      </w:r>
      <w:r w:rsidR="00BB0344">
        <w:rPr>
          <w:rFonts w:hint="eastAsia"/>
          <w:sz w:val="24"/>
          <w:szCs w:val="24"/>
        </w:rPr>
        <w:t>、硫丹、</w:t>
      </w:r>
      <w:r w:rsidR="00BB0344" w:rsidRPr="00BB0344">
        <w:rPr>
          <w:rFonts w:hint="eastAsia"/>
          <w:sz w:val="24"/>
          <w:szCs w:val="24"/>
        </w:rPr>
        <w:t>氟酰胺</w:t>
      </w:r>
      <w:r w:rsidR="00BB0344">
        <w:rPr>
          <w:rFonts w:hint="eastAsia"/>
          <w:sz w:val="24"/>
          <w:szCs w:val="24"/>
        </w:rPr>
        <w:t>、</w:t>
      </w:r>
      <w:r w:rsidR="00BB0344" w:rsidRPr="00BB0344">
        <w:rPr>
          <w:sz w:val="24"/>
          <w:szCs w:val="24"/>
        </w:rPr>
        <w:t>戊菌唑</w:t>
      </w:r>
      <w:r w:rsidR="00BB0344">
        <w:rPr>
          <w:rFonts w:hint="eastAsia"/>
          <w:sz w:val="24"/>
          <w:szCs w:val="24"/>
        </w:rPr>
        <w:t>、</w:t>
      </w:r>
      <w:r w:rsidR="00BB0344" w:rsidRPr="00BB0344">
        <w:rPr>
          <w:rFonts w:hint="eastAsia"/>
          <w:sz w:val="24"/>
          <w:szCs w:val="24"/>
        </w:rPr>
        <w:t>丙硫菌唑</w:t>
      </w:r>
      <w:r w:rsidR="00BB0344">
        <w:rPr>
          <w:rFonts w:hint="eastAsia"/>
          <w:sz w:val="24"/>
          <w:szCs w:val="24"/>
        </w:rPr>
        <w:t>、</w:t>
      </w:r>
      <w:r w:rsidR="00F552BC" w:rsidRPr="00F552BC">
        <w:rPr>
          <w:rFonts w:hint="eastAsia"/>
          <w:sz w:val="24"/>
          <w:szCs w:val="24"/>
        </w:rPr>
        <w:t>戊唑醇</w:t>
      </w:r>
      <w:r w:rsidR="00F552BC">
        <w:rPr>
          <w:rFonts w:hint="eastAsia"/>
          <w:sz w:val="24"/>
          <w:szCs w:val="24"/>
        </w:rPr>
        <w:t>、</w:t>
      </w:r>
      <w:r w:rsidR="00F552BC" w:rsidRPr="00F552BC">
        <w:rPr>
          <w:rFonts w:hint="eastAsia"/>
          <w:sz w:val="24"/>
          <w:szCs w:val="24"/>
        </w:rPr>
        <w:t>咪草烟</w:t>
      </w:r>
      <w:r w:rsidR="00F552BC">
        <w:rPr>
          <w:rFonts w:hint="eastAsia"/>
          <w:sz w:val="24"/>
          <w:szCs w:val="24"/>
        </w:rPr>
        <w:t>、</w:t>
      </w:r>
      <w:r w:rsidR="00F552BC" w:rsidRPr="00F552BC">
        <w:rPr>
          <w:rFonts w:hint="eastAsia"/>
          <w:sz w:val="24"/>
          <w:szCs w:val="24"/>
        </w:rPr>
        <w:t>烯啶虫胺</w:t>
      </w:r>
      <w:r w:rsidR="00F552BC">
        <w:rPr>
          <w:rFonts w:hint="eastAsia"/>
          <w:sz w:val="24"/>
          <w:szCs w:val="24"/>
        </w:rPr>
        <w:t>、</w:t>
      </w:r>
      <w:r w:rsidR="00F552BC" w:rsidRPr="00F552BC">
        <w:rPr>
          <w:rFonts w:hint="eastAsia"/>
          <w:sz w:val="24"/>
          <w:szCs w:val="24"/>
        </w:rPr>
        <w:t>吡虫啉</w:t>
      </w:r>
      <w:r w:rsidR="00F552BC">
        <w:rPr>
          <w:rFonts w:hint="eastAsia"/>
          <w:sz w:val="24"/>
          <w:szCs w:val="24"/>
        </w:rPr>
        <w:t>、</w:t>
      </w:r>
      <w:r w:rsidR="00F552BC" w:rsidRPr="00F552BC">
        <w:rPr>
          <w:rFonts w:hint="eastAsia"/>
          <w:sz w:val="24"/>
          <w:szCs w:val="24"/>
        </w:rPr>
        <w:t>噻虫嗪</w:t>
      </w:r>
      <w:r w:rsidR="00F552BC">
        <w:rPr>
          <w:rFonts w:hint="eastAsia"/>
          <w:sz w:val="24"/>
          <w:szCs w:val="24"/>
        </w:rPr>
        <w:t>、</w:t>
      </w:r>
      <w:r w:rsidR="00F552BC" w:rsidRPr="00F552BC">
        <w:rPr>
          <w:rFonts w:hint="eastAsia"/>
          <w:sz w:val="24"/>
          <w:szCs w:val="24"/>
        </w:rPr>
        <w:t>噻虫胺</w:t>
      </w:r>
      <w:r w:rsidR="00F552BC">
        <w:rPr>
          <w:rFonts w:hint="eastAsia"/>
          <w:sz w:val="24"/>
          <w:szCs w:val="24"/>
        </w:rPr>
        <w:t>、</w:t>
      </w:r>
      <w:r w:rsidR="00F552BC" w:rsidRPr="00F552BC">
        <w:rPr>
          <w:rFonts w:hint="eastAsia"/>
          <w:sz w:val="24"/>
          <w:szCs w:val="24"/>
        </w:rPr>
        <w:t>嘧菌酯</w:t>
      </w:r>
      <w:r w:rsidR="00F552BC">
        <w:rPr>
          <w:rFonts w:hint="eastAsia"/>
          <w:sz w:val="24"/>
          <w:szCs w:val="24"/>
        </w:rPr>
        <w:t>、</w:t>
      </w:r>
      <w:r w:rsidR="00F552BC" w:rsidRPr="00F552BC">
        <w:rPr>
          <w:rFonts w:hint="eastAsia"/>
          <w:sz w:val="24"/>
          <w:szCs w:val="24"/>
        </w:rPr>
        <w:t>百菌清</w:t>
      </w:r>
      <w:r w:rsidR="00F552BC">
        <w:rPr>
          <w:rFonts w:hint="eastAsia"/>
          <w:sz w:val="24"/>
          <w:szCs w:val="24"/>
        </w:rPr>
        <w:t>、</w:t>
      </w:r>
      <w:r w:rsidR="00F552BC" w:rsidRPr="00F552BC">
        <w:rPr>
          <w:rFonts w:hint="eastAsia"/>
          <w:sz w:val="24"/>
          <w:szCs w:val="24"/>
        </w:rPr>
        <w:t>环唑醇</w:t>
      </w:r>
      <w:r w:rsidR="00F552BC">
        <w:rPr>
          <w:rFonts w:hint="eastAsia"/>
          <w:sz w:val="24"/>
          <w:szCs w:val="24"/>
        </w:rPr>
        <w:t>。</w:t>
      </w:r>
    </w:p>
    <w:p w14:paraId="05B84026" w14:textId="1D754C34" w:rsidR="00144EBC" w:rsidRPr="0072574D" w:rsidRDefault="00A77560" w:rsidP="00144EBC">
      <w:pPr>
        <w:pStyle w:val="ab"/>
        <w:spacing w:line="400" w:lineRule="exact"/>
        <w:ind w:left="882" w:firstLineChars="0" w:firstLine="0"/>
        <w:rPr>
          <w:sz w:val="24"/>
          <w:szCs w:val="24"/>
        </w:rPr>
      </w:pPr>
      <w:r w:rsidRPr="0072574D">
        <w:rPr>
          <w:rFonts w:hint="eastAsia"/>
          <w:sz w:val="24"/>
          <w:szCs w:val="24"/>
        </w:rPr>
        <w:t>以ANOVA检验获得特征评，</w:t>
      </w:r>
      <w:r w:rsidR="00E774A4" w:rsidRPr="0072574D">
        <w:rPr>
          <w:sz w:val="24"/>
          <w:szCs w:val="24"/>
        </w:rPr>
        <w:t>特征</w:t>
      </w:r>
      <w:r w:rsidRPr="0072574D">
        <w:rPr>
          <w:rFonts w:hint="eastAsia"/>
          <w:sz w:val="24"/>
          <w:szCs w:val="24"/>
        </w:rPr>
        <w:t>个数</w:t>
      </w:r>
      <w:r w:rsidR="00E774A4" w:rsidRPr="0072574D">
        <w:rPr>
          <w:sz w:val="24"/>
          <w:szCs w:val="24"/>
        </w:rPr>
        <w:t>选择的标准是AUC（ROC曲线下面积）最大。ANOVA是基于统计学的方法，在处理线性相关的特征时比较慢</w:t>
      </w:r>
      <w:r w:rsidRPr="0072574D">
        <w:rPr>
          <w:rFonts w:hint="eastAsia"/>
          <w:sz w:val="24"/>
          <w:szCs w:val="24"/>
        </w:rPr>
        <w:t>，由于分子描述符（MDs）含有负值，卡方检验等特征选择方式并不适用</w:t>
      </w:r>
      <w:r w:rsidR="00E774A4" w:rsidRPr="0072574D">
        <w:rPr>
          <w:sz w:val="24"/>
          <w:szCs w:val="24"/>
        </w:rPr>
        <w:t>。</w:t>
      </w:r>
      <w:r w:rsidR="00E774A4" w:rsidRPr="0072574D">
        <w:rPr>
          <w:rFonts w:hint="eastAsia"/>
          <w:sz w:val="24"/>
          <w:szCs w:val="24"/>
        </w:rPr>
        <w:t>机器学习方法有随机森林（RF</w:t>
      </w:r>
      <w:r w:rsidR="00CC0D9A" w:rsidRPr="0072574D">
        <w:rPr>
          <w:rFonts w:hint="eastAsia"/>
          <w:sz w:val="24"/>
          <w:szCs w:val="24"/>
        </w:rPr>
        <w:t>，100棵决策树</w:t>
      </w:r>
      <w:r w:rsidR="00E774A4" w:rsidRPr="0072574D">
        <w:rPr>
          <w:rFonts w:hint="eastAsia"/>
          <w:sz w:val="24"/>
          <w:szCs w:val="24"/>
        </w:rPr>
        <w:t>）、</w:t>
      </w:r>
      <w:r w:rsidR="000B3C5D" w:rsidRPr="0072574D">
        <w:rPr>
          <w:rFonts w:hint="eastAsia"/>
          <w:sz w:val="24"/>
          <w:szCs w:val="24"/>
        </w:rPr>
        <w:t>核</w:t>
      </w:r>
      <w:r w:rsidR="00E774A4" w:rsidRPr="0072574D">
        <w:rPr>
          <w:rFonts w:hint="eastAsia"/>
          <w:sz w:val="24"/>
          <w:szCs w:val="24"/>
        </w:rPr>
        <w:t>支持向量机（SVM）、逻辑回归（LR）</w:t>
      </w:r>
      <w:r w:rsidR="0004270E" w:rsidRPr="0072574D">
        <w:rPr>
          <w:rFonts w:hint="eastAsia"/>
          <w:sz w:val="24"/>
          <w:szCs w:val="24"/>
        </w:rPr>
        <w:t>、朴素贝叶斯（NB）、K近邻（KNN）、梯度提升树（GB）</w:t>
      </w:r>
      <w:r w:rsidR="00E774A4" w:rsidRPr="0072574D">
        <w:rPr>
          <w:rFonts w:hint="eastAsia"/>
          <w:sz w:val="24"/>
          <w:szCs w:val="24"/>
        </w:rPr>
        <w:t>。</w:t>
      </w:r>
      <w:r w:rsidR="00144EBC" w:rsidRPr="0072574D">
        <w:rPr>
          <w:rFonts w:hint="eastAsia"/>
          <w:sz w:val="24"/>
          <w:szCs w:val="24"/>
        </w:rPr>
        <w:t xml:space="preserve">特征的选择和模型的建立主要使用了python </w:t>
      </w:r>
      <w:r w:rsidR="00144EBC" w:rsidRPr="0072574D">
        <w:rPr>
          <w:sz w:val="24"/>
          <w:szCs w:val="24"/>
        </w:rPr>
        <w:t>Scikit-learn库</w:t>
      </w:r>
      <w:r w:rsidR="00144EBC" w:rsidRPr="0072574D">
        <w:rPr>
          <w:rFonts w:hint="eastAsia"/>
          <w:sz w:val="24"/>
          <w:szCs w:val="24"/>
        </w:rPr>
        <w:t>。如无特殊说明，参数都是该库的默认参数。</w:t>
      </w:r>
    </w:p>
    <w:p w14:paraId="41A50902" w14:textId="6C3699D4" w:rsidR="00B72747" w:rsidRPr="0072574D" w:rsidRDefault="00B72747" w:rsidP="00144EBC">
      <w:pPr>
        <w:pStyle w:val="ab"/>
        <w:numPr>
          <w:ilvl w:val="0"/>
          <w:numId w:val="1"/>
        </w:numPr>
        <w:spacing w:line="400" w:lineRule="exact"/>
        <w:ind w:left="442" w:firstLineChars="0"/>
        <w:rPr>
          <w:sz w:val="24"/>
          <w:szCs w:val="24"/>
        </w:rPr>
      </w:pPr>
      <w:r w:rsidRPr="0072574D">
        <w:rPr>
          <w:rFonts w:hint="eastAsia"/>
          <w:sz w:val="24"/>
          <w:szCs w:val="24"/>
        </w:rPr>
        <w:t>保留时间的预测：</w:t>
      </w:r>
    </w:p>
    <w:p w14:paraId="0C5DB78F" w14:textId="23C8A15D" w:rsidR="001D4B91" w:rsidRPr="0072574D" w:rsidRDefault="005F71E3" w:rsidP="00C7734B">
      <w:pPr>
        <w:pStyle w:val="ab"/>
        <w:numPr>
          <w:ilvl w:val="0"/>
          <w:numId w:val="6"/>
        </w:numPr>
        <w:spacing w:line="400" w:lineRule="exact"/>
        <w:ind w:firstLineChars="0"/>
        <w:rPr>
          <w:sz w:val="24"/>
          <w:szCs w:val="24"/>
        </w:rPr>
      </w:pPr>
      <w:r w:rsidRPr="0072574D">
        <w:rPr>
          <w:rFonts w:hint="eastAsia"/>
          <w:sz w:val="24"/>
          <w:szCs w:val="24"/>
        </w:rPr>
        <w:t>共有367个可用数据：</w:t>
      </w:r>
      <w:r w:rsidR="00B72747" w:rsidRPr="0072574D">
        <w:rPr>
          <w:rFonts w:hint="eastAsia"/>
          <w:sz w:val="24"/>
          <w:szCs w:val="24"/>
        </w:rPr>
        <w:t>使用相关性数据（Correlation Statistics）和互信息（Mutual Information）为特征选择方式，分子描述符（MDs</w:t>
      </w:r>
      <w:r w:rsidRPr="0072574D">
        <w:rPr>
          <w:rFonts w:hint="eastAsia"/>
          <w:sz w:val="24"/>
          <w:szCs w:val="24"/>
        </w:rPr>
        <w:t>，210个</w:t>
      </w:r>
      <w:r w:rsidR="00B72747" w:rsidRPr="0072574D">
        <w:rPr>
          <w:rFonts w:hint="eastAsia"/>
          <w:sz w:val="24"/>
          <w:szCs w:val="24"/>
        </w:rPr>
        <w:t>）为特征，建立多元线性回归（MLR）、支持向量回归（SVR）、偏最小二乘回归（PLS</w:t>
      </w:r>
      <w:r w:rsidR="008B0057" w:rsidRPr="0072574D">
        <w:rPr>
          <w:rFonts w:hint="eastAsia"/>
          <w:sz w:val="24"/>
          <w:szCs w:val="24"/>
        </w:rPr>
        <w:t>，2个主成分</w:t>
      </w:r>
      <w:r w:rsidR="00B72747" w:rsidRPr="0072574D">
        <w:rPr>
          <w:rFonts w:hint="eastAsia"/>
          <w:sz w:val="24"/>
          <w:szCs w:val="24"/>
        </w:rPr>
        <w:t>）、随机森林回归（RF</w:t>
      </w:r>
      <w:r w:rsidR="000D4069" w:rsidRPr="0072574D">
        <w:rPr>
          <w:rFonts w:hint="eastAsia"/>
          <w:sz w:val="24"/>
          <w:szCs w:val="24"/>
        </w:rPr>
        <w:t>，</w:t>
      </w:r>
      <w:r w:rsidR="00FD5B53" w:rsidRPr="0072574D">
        <w:rPr>
          <w:rFonts w:hint="eastAsia"/>
          <w:sz w:val="24"/>
          <w:szCs w:val="24"/>
        </w:rPr>
        <w:t>4</w:t>
      </w:r>
      <w:r w:rsidR="000D4069" w:rsidRPr="0072574D">
        <w:rPr>
          <w:rFonts w:hint="eastAsia"/>
          <w:sz w:val="24"/>
          <w:szCs w:val="24"/>
        </w:rPr>
        <w:t>0棵决策树组成</w:t>
      </w:r>
      <w:r w:rsidR="00B72747" w:rsidRPr="0072574D">
        <w:rPr>
          <w:rFonts w:hint="eastAsia"/>
          <w:sz w:val="24"/>
          <w:szCs w:val="24"/>
        </w:rPr>
        <w:t>）</w:t>
      </w:r>
      <w:r w:rsidR="006A0894" w:rsidRPr="0072574D">
        <w:rPr>
          <w:rFonts w:hint="eastAsia"/>
          <w:sz w:val="24"/>
          <w:szCs w:val="24"/>
        </w:rPr>
        <w:t>、LASSO回归</w:t>
      </w:r>
      <w:r w:rsidR="00F15A3A" w:rsidRPr="0072574D">
        <w:rPr>
          <w:rFonts w:hint="eastAsia"/>
          <w:sz w:val="24"/>
          <w:szCs w:val="24"/>
        </w:rPr>
        <w:t>（alpha=1.0）</w:t>
      </w:r>
      <w:r w:rsidR="003239C0" w:rsidRPr="0072574D">
        <w:rPr>
          <w:rFonts w:hint="eastAsia"/>
          <w:sz w:val="24"/>
          <w:szCs w:val="24"/>
        </w:rPr>
        <w:t>、岭回归</w:t>
      </w:r>
      <w:r w:rsidR="0093555D" w:rsidRPr="0072574D">
        <w:rPr>
          <w:rFonts w:hint="eastAsia"/>
          <w:sz w:val="24"/>
          <w:szCs w:val="24"/>
        </w:rPr>
        <w:t>（</w:t>
      </w:r>
      <w:r w:rsidR="0093555D" w:rsidRPr="0072574D">
        <w:rPr>
          <w:sz w:val="24"/>
          <w:szCs w:val="24"/>
        </w:rPr>
        <w:t>alpha=1.0）</w:t>
      </w:r>
      <w:r w:rsidR="003239C0" w:rsidRPr="0072574D">
        <w:rPr>
          <w:rFonts w:hint="eastAsia"/>
          <w:sz w:val="24"/>
          <w:szCs w:val="24"/>
        </w:rPr>
        <w:t>、梯度提升回归（GBR）</w:t>
      </w:r>
      <w:r w:rsidR="00B72747" w:rsidRPr="0072574D">
        <w:rPr>
          <w:rFonts w:hint="eastAsia"/>
          <w:sz w:val="24"/>
          <w:szCs w:val="24"/>
        </w:rPr>
        <w:t>，预测化合物的保留时间，以平均绝对误差</w:t>
      </w:r>
      <w:r w:rsidR="00B72747" w:rsidRPr="0072574D">
        <w:rPr>
          <w:sz w:val="24"/>
          <w:szCs w:val="24"/>
        </w:rPr>
        <w:t>(Mean Absolute Error)</w:t>
      </w:r>
      <w:r w:rsidR="00B72747" w:rsidRPr="0072574D">
        <w:rPr>
          <w:rFonts w:hint="eastAsia"/>
          <w:sz w:val="24"/>
          <w:szCs w:val="24"/>
        </w:rPr>
        <w:t>为评价标准，选择最优的特征选择和建模的组合。</w:t>
      </w:r>
    </w:p>
    <w:p w14:paraId="00D31BE9" w14:textId="3FDDBAF7" w:rsidR="00B72747" w:rsidRPr="0072574D" w:rsidRDefault="001D4B91" w:rsidP="00C7734B">
      <w:pPr>
        <w:pStyle w:val="ab"/>
        <w:numPr>
          <w:ilvl w:val="0"/>
          <w:numId w:val="6"/>
        </w:numPr>
        <w:spacing w:line="400" w:lineRule="exact"/>
        <w:ind w:firstLineChars="0"/>
        <w:rPr>
          <w:sz w:val="24"/>
          <w:szCs w:val="24"/>
        </w:rPr>
      </w:pPr>
      <w:r w:rsidRPr="0072574D">
        <w:rPr>
          <w:rFonts w:hint="eastAsia"/>
          <w:sz w:val="24"/>
          <w:szCs w:val="24"/>
        </w:rPr>
        <w:t>注意</w:t>
      </w:r>
      <w:r w:rsidR="00AB37D6" w:rsidRPr="0072574D">
        <w:rPr>
          <w:rFonts w:hint="eastAsia"/>
          <w:sz w:val="24"/>
          <w:szCs w:val="24"/>
        </w:rPr>
        <w:t>：这些模型不是一定要标准化特征</w:t>
      </w:r>
    </w:p>
    <w:p w14:paraId="7BB74EA7" w14:textId="03559E25" w:rsidR="00B72747" w:rsidRPr="0072574D" w:rsidRDefault="00266D4C" w:rsidP="00B72747">
      <w:pPr>
        <w:spacing w:line="400" w:lineRule="exact"/>
        <w:rPr>
          <w:sz w:val="24"/>
          <w:szCs w:val="24"/>
        </w:rPr>
      </w:pPr>
      <w:r w:rsidRPr="0072574D">
        <w:rPr>
          <w:rFonts w:hint="eastAsia"/>
          <w:sz w:val="24"/>
          <w:szCs w:val="24"/>
        </w:rPr>
        <w:t>所有代码</w:t>
      </w:r>
      <w:r w:rsidR="000F7EEB">
        <w:rPr>
          <w:rFonts w:hint="eastAsia"/>
          <w:sz w:val="24"/>
          <w:szCs w:val="24"/>
        </w:rPr>
        <w:t>和原始数据</w:t>
      </w:r>
      <w:r w:rsidRPr="0072574D">
        <w:rPr>
          <w:rFonts w:hint="eastAsia"/>
          <w:sz w:val="24"/>
          <w:szCs w:val="24"/>
        </w:rPr>
        <w:t>都在</w:t>
      </w:r>
      <w:hyperlink r:id="rId8" w:history="1">
        <w:r w:rsidRPr="0072574D">
          <w:rPr>
            <w:rStyle w:val="a9"/>
            <w:sz w:val="24"/>
            <w:szCs w:val="24"/>
          </w:rPr>
          <w:t>https://github.com/YiFanYUE99/master-s-thesis-project/</w:t>
        </w:r>
      </w:hyperlink>
    </w:p>
    <w:p w14:paraId="40ED9C55" w14:textId="692602C8" w:rsidR="00B72747" w:rsidRPr="0072574D" w:rsidRDefault="00345AEC" w:rsidP="004B4041">
      <w:pPr>
        <w:pStyle w:val="1"/>
        <w:rPr>
          <w:sz w:val="24"/>
          <w:szCs w:val="24"/>
        </w:rPr>
      </w:pPr>
      <w:r w:rsidRPr="0072574D">
        <w:rPr>
          <w:rFonts w:hint="eastAsia"/>
          <w:sz w:val="24"/>
          <w:szCs w:val="24"/>
        </w:rPr>
        <w:t>2.3实验结果</w:t>
      </w:r>
    </w:p>
    <w:p w14:paraId="08EACDCC" w14:textId="32AA952A" w:rsidR="00AC2F15" w:rsidRPr="0072574D" w:rsidRDefault="00AC2F15" w:rsidP="00AC2F15">
      <w:pPr>
        <w:pStyle w:val="2"/>
        <w:rPr>
          <w:sz w:val="24"/>
          <w:szCs w:val="24"/>
        </w:rPr>
      </w:pPr>
      <w:r w:rsidRPr="0072574D">
        <w:rPr>
          <w:rFonts w:hint="eastAsia"/>
          <w:sz w:val="24"/>
          <w:szCs w:val="24"/>
        </w:rPr>
        <w:t>2.3.1 回望过去</w:t>
      </w:r>
      <w:r w:rsidR="008C068A" w:rsidRPr="0072574D">
        <w:rPr>
          <w:rFonts w:hint="eastAsia"/>
          <w:sz w:val="24"/>
          <w:szCs w:val="24"/>
        </w:rPr>
        <w:t>（</w:t>
      </w:r>
      <w:proofErr w:type="spellStart"/>
      <w:r w:rsidR="008C068A" w:rsidRPr="0072574D">
        <w:rPr>
          <w:rFonts w:hint="eastAsia"/>
          <w:sz w:val="24"/>
          <w:szCs w:val="24"/>
          <w:highlight w:val="yellow"/>
        </w:rPr>
        <w:t>bibliometrix</w:t>
      </w:r>
      <w:proofErr w:type="spellEnd"/>
      <w:r w:rsidR="008C068A" w:rsidRPr="0072574D">
        <w:rPr>
          <w:rFonts w:hint="eastAsia"/>
          <w:sz w:val="24"/>
          <w:szCs w:val="24"/>
          <w:highlight w:val="yellow"/>
        </w:rPr>
        <w:t xml:space="preserve"> cite 1-47</w:t>
      </w:r>
      <w:r w:rsidR="008C068A" w:rsidRPr="0072574D">
        <w:rPr>
          <w:rFonts w:hint="eastAsia"/>
          <w:sz w:val="24"/>
          <w:szCs w:val="24"/>
        </w:rPr>
        <w:t>）</w:t>
      </w:r>
    </w:p>
    <w:p w14:paraId="2AD4E5DE" w14:textId="63BDD063" w:rsidR="008C068A" w:rsidRPr="0072574D" w:rsidRDefault="00F4164C" w:rsidP="00F4164C">
      <w:pPr>
        <w:spacing w:line="400" w:lineRule="exact"/>
        <w:rPr>
          <w:rFonts w:hint="eastAsia"/>
          <w:sz w:val="24"/>
          <w:szCs w:val="24"/>
        </w:rPr>
      </w:pPr>
      <w:r w:rsidRPr="0072574D">
        <w:rPr>
          <w:rFonts w:hint="eastAsia"/>
          <w:sz w:val="24"/>
          <w:szCs w:val="24"/>
          <w:highlight w:val="yellow"/>
        </w:rPr>
        <w:t>图6</w:t>
      </w:r>
      <w:r w:rsidRPr="0072574D">
        <w:rPr>
          <w:rFonts w:hint="eastAsia"/>
          <w:sz w:val="24"/>
          <w:szCs w:val="24"/>
        </w:rPr>
        <w:t>显示了课题组2015-2023年发表的文章</w:t>
      </w:r>
      <w:r w:rsidR="001A47F7" w:rsidRPr="0072574D">
        <w:rPr>
          <w:rFonts w:hint="eastAsia"/>
          <w:sz w:val="24"/>
          <w:szCs w:val="24"/>
        </w:rPr>
        <w:t>（共47篇）</w:t>
      </w:r>
      <w:r w:rsidRPr="0072574D">
        <w:rPr>
          <w:rFonts w:hint="eastAsia"/>
          <w:sz w:val="24"/>
          <w:szCs w:val="24"/>
        </w:rPr>
        <w:t>的话题趋势和这些文章的核心关键词。</w:t>
      </w:r>
      <w:r w:rsidR="00C40EE9" w:rsidRPr="0072574D">
        <w:rPr>
          <w:rFonts w:hint="eastAsia"/>
          <w:sz w:val="24"/>
          <w:szCs w:val="24"/>
          <w:highlight w:val="yellow"/>
        </w:rPr>
        <w:t>图6（A）</w:t>
      </w:r>
      <w:r w:rsidR="00C40EE9" w:rsidRPr="0072574D">
        <w:rPr>
          <w:rFonts w:hint="eastAsia"/>
          <w:sz w:val="24"/>
          <w:szCs w:val="24"/>
        </w:rPr>
        <w:t>显示</w:t>
      </w:r>
      <w:r w:rsidR="00B03E57" w:rsidRPr="0072574D">
        <w:rPr>
          <w:rFonts w:hint="eastAsia"/>
          <w:sz w:val="24"/>
          <w:szCs w:val="24"/>
        </w:rPr>
        <w:t>2016的最流行话题是degradation（降解）</w:t>
      </w:r>
      <w:r w:rsidR="00352566" w:rsidRPr="0072574D">
        <w:rPr>
          <w:rFonts w:hint="eastAsia"/>
          <w:sz w:val="24"/>
          <w:szCs w:val="24"/>
        </w:rPr>
        <w:t>；</w:t>
      </w:r>
      <w:r w:rsidR="00B03E57" w:rsidRPr="0072574D">
        <w:rPr>
          <w:rFonts w:hint="eastAsia"/>
          <w:sz w:val="24"/>
          <w:szCs w:val="24"/>
        </w:rPr>
        <w:t>2017年的流行话题是</w:t>
      </w:r>
      <w:r w:rsidR="00352566" w:rsidRPr="0072574D">
        <w:rPr>
          <w:rFonts w:hint="eastAsia"/>
          <w:sz w:val="24"/>
          <w:szCs w:val="24"/>
        </w:rPr>
        <w:t>induction（诱导）和liver（肝）；2018年的话题是gene-expression（基因表达）和toxicity（毒性）；2019年的流行话题是exposure（暴露），oxidative stress（氧化应激）和metabolism（代谢）；2020年的最流行话题pesticides（农</w:t>
      </w:r>
      <w:r w:rsidR="00352566" w:rsidRPr="0072574D">
        <w:rPr>
          <w:rFonts w:hint="eastAsia"/>
          <w:sz w:val="24"/>
          <w:szCs w:val="24"/>
        </w:rPr>
        <w:lastRenderedPageBreak/>
        <w:t>药）和residues（残留）</w:t>
      </w:r>
      <w:r w:rsidR="00C40EE9" w:rsidRPr="0072574D">
        <w:rPr>
          <w:rFonts w:hint="eastAsia"/>
          <w:sz w:val="24"/>
          <w:szCs w:val="24"/>
        </w:rPr>
        <w:t>；2021年的最流行话题是inflammation（炎症）。在这些关键话题之中，毒性、氧化应激、暴露和农药是一直都被关注的话题。图6（B）的词云图则表示在这些已发表的文章的关键词，</w:t>
      </w:r>
      <w:r w:rsidR="000E66FC" w:rsidRPr="0072574D">
        <w:rPr>
          <w:rFonts w:hint="eastAsia"/>
          <w:sz w:val="24"/>
          <w:szCs w:val="24"/>
        </w:rPr>
        <w:t>关心的话题主要围绕在toxicity（毒性）、exposure（暴露）、induction（诱导）、oxidative stress（氧化应激）、degradation（降解）、metabolism（代谢）、metabolomics（代谢组）、inflammation（炎症）、pesticides（农药）、</w:t>
      </w:r>
      <w:r w:rsidR="00186F35" w:rsidRPr="0072574D">
        <w:rPr>
          <w:rFonts w:hint="eastAsia"/>
          <w:sz w:val="24"/>
          <w:szCs w:val="24"/>
        </w:rPr>
        <w:t>difenoconazole（</w:t>
      </w:r>
      <w:r w:rsidR="00186F35" w:rsidRPr="0072574D">
        <w:rPr>
          <w:rFonts w:hint="eastAsia"/>
          <w:sz w:val="24"/>
          <w:szCs w:val="24"/>
        </w:rPr>
        <w:t>苯醚甲环唑</w:t>
      </w:r>
      <w:r w:rsidR="00186F35" w:rsidRPr="0072574D">
        <w:rPr>
          <w:rFonts w:hint="eastAsia"/>
          <w:sz w:val="24"/>
          <w:szCs w:val="24"/>
        </w:rPr>
        <w:t>）、fungicide penconazole（杀菌剂戊菌唑）等。</w:t>
      </w:r>
    </w:p>
    <w:p w14:paraId="69FFAA86" w14:textId="33504AD0" w:rsidR="00F4164C" w:rsidRPr="0072574D" w:rsidRDefault="00F4164C" w:rsidP="00F4164C">
      <w:pPr>
        <w:spacing w:line="400" w:lineRule="exact"/>
        <w:rPr>
          <w:rFonts w:hint="eastAsia"/>
          <w:sz w:val="24"/>
          <w:szCs w:val="24"/>
        </w:rPr>
      </w:pPr>
      <w:r w:rsidRPr="0072574D">
        <w:rPr>
          <w:rFonts w:hint="eastAsia"/>
          <w:sz w:val="24"/>
          <w:szCs w:val="24"/>
          <w:highlight w:val="yellow"/>
        </w:rPr>
        <w:t>图7</w:t>
      </w:r>
      <w:r w:rsidRPr="0072574D">
        <w:rPr>
          <w:rFonts w:hint="eastAsia"/>
          <w:sz w:val="24"/>
          <w:szCs w:val="24"/>
        </w:rPr>
        <w:t>显示了课题组</w:t>
      </w:r>
      <w:r w:rsidRPr="0072574D">
        <w:rPr>
          <w:sz w:val="24"/>
          <w:szCs w:val="24"/>
        </w:rPr>
        <w:t>2015-2023年发表的文章</w:t>
      </w:r>
      <w:r w:rsidRPr="0072574D">
        <w:rPr>
          <w:rFonts w:hint="eastAsia"/>
          <w:sz w:val="24"/>
          <w:szCs w:val="24"/>
        </w:rPr>
        <w:t>的应用次数和发表的期刊。</w:t>
      </w:r>
      <w:r w:rsidR="004F61BB" w:rsidRPr="0072574D">
        <w:rPr>
          <w:rFonts w:hint="eastAsia"/>
          <w:sz w:val="24"/>
          <w:szCs w:val="24"/>
        </w:rPr>
        <w:t>已经有十篇文章被引用次数超过35，发表在AQUAT TOXICOL上的文章（</w:t>
      </w:r>
      <w:r w:rsidR="004F61BB" w:rsidRPr="0072574D">
        <w:rPr>
          <w:rFonts w:hint="eastAsia"/>
          <w:sz w:val="24"/>
          <w:szCs w:val="24"/>
          <w:highlight w:val="yellow"/>
        </w:rPr>
        <w:t>cite14</w:t>
      </w:r>
      <w:r w:rsidR="004F61BB" w:rsidRPr="0072574D">
        <w:rPr>
          <w:rFonts w:hint="eastAsia"/>
          <w:sz w:val="24"/>
          <w:szCs w:val="24"/>
        </w:rPr>
        <w:t>）已被引用79次；在这些文章中，发表在Environmental Pollution上的是最多的，多达13篇。</w:t>
      </w:r>
    </w:p>
    <w:p w14:paraId="35FA0EE9" w14:textId="77777777" w:rsidR="00186F35" w:rsidRPr="0072574D" w:rsidRDefault="00186F35" w:rsidP="00F4164C">
      <w:pPr>
        <w:spacing w:line="400" w:lineRule="exact"/>
        <w:rPr>
          <w:rFonts w:hint="eastAsia"/>
          <w:sz w:val="24"/>
          <w:szCs w:val="24"/>
        </w:rPr>
      </w:pPr>
    </w:p>
    <w:p w14:paraId="79AB6EED" w14:textId="577BE3BA" w:rsidR="00AC2F15" w:rsidRPr="0072574D" w:rsidRDefault="00AC2F15" w:rsidP="00AC2F15">
      <w:pPr>
        <w:pStyle w:val="2"/>
        <w:rPr>
          <w:sz w:val="24"/>
          <w:szCs w:val="24"/>
        </w:rPr>
      </w:pPr>
      <w:r w:rsidRPr="0072574D">
        <w:rPr>
          <w:rFonts w:hint="eastAsia"/>
          <w:sz w:val="24"/>
          <w:szCs w:val="24"/>
        </w:rPr>
        <w:t>2.3.2 使用MDs建立不同QSAR模型的预测效果</w:t>
      </w:r>
    </w:p>
    <w:p w14:paraId="5AE816E2" w14:textId="48489F7B" w:rsidR="00144EBC" w:rsidRPr="0072574D" w:rsidRDefault="00053949" w:rsidP="0072574D">
      <w:pPr>
        <w:spacing w:line="400" w:lineRule="exact"/>
        <w:rPr>
          <w:rFonts w:hint="eastAsia"/>
          <w:sz w:val="24"/>
          <w:szCs w:val="24"/>
        </w:rPr>
      </w:pPr>
      <w:r w:rsidRPr="0072574D">
        <w:rPr>
          <w:rFonts w:hint="eastAsia"/>
          <w:sz w:val="24"/>
          <w:szCs w:val="24"/>
        </w:rPr>
        <w:t>通常，分类模型以ROC曲线下面积AUC为标准，也有使用分类正确率为标准的。</w:t>
      </w:r>
      <w:r w:rsidRPr="0072574D">
        <w:rPr>
          <w:rFonts w:hint="eastAsia"/>
          <w:sz w:val="24"/>
          <w:szCs w:val="24"/>
          <w:highlight w:val="yellow"/>
        </w:rPr>
        <w:t>表2</w:t>
      </w:r>
      <w:r w:rsidRPr="0072574D">
        <w:rPr>
          <w:rFonts w:hint="eastAsia"/>
          <w:sz w:val="24"/>
          <w:szCs w:val="24"/>
        </w:rPr>
        <w:t>显示了六种机器学习（随机森林、支持向量机、逻辑回归、朴素贝叶斯、K近邻、梯度提升树）建立的QSAR模型预测农药对环境归趋、生态毒性、人类健康的影响。虽然随机森林在预测环境归趋和生态毒性时具有高AUC（0.947和0.934）和不错的正确率（0.861和</w:t>
      </w:r>
      <w:r w:rsidR="0072574D" w:rsidRPr="0072574D">
        <w:rPr>
          <w:rFonts w:hint="eastAsia"/>
          <w:sz w:val="24"/>
          <w:szCs w:val="24"/>
        </w:rPr>
        <w:t>0.868</w:t>
      </w:r>
      <w:r w:rsidRPr="0072574D">
        <w:rPr>
          <w:rFonts w:hint="eastAsia"/>
          <w:sz w:val="24"/>
          <w:szCs w:val="24"/>
        </w:rPr>
        <w:t>），然而在测试集上的AUC却比较低，在训练集上又过于高（均为0.999），所以模型存在过拟合的问题。当预测</w:t>
      </w:r>
      <w:r w:rsidR="0072574D" w:rsidRPr="0072574D">
        <w:rPr>
          <w:rFonts w:hint="eastAsia"/>
          <w:sz w:val="24"/>
          <w:szCs w:val="24"/>
        </w:rPr>
        <w:t>对人类健康的影响时，在环境归趋与生态毒性上表现较好的随机森林和梯度提升树显得不好了，在测试集上的AUC和正确率均不超过0.5，表明这两个算法还不如瞎猜；SVM预测农药对人类健康的影响效果稍微好一些，全数据集AUC达到了0.777，准确率达到了0.709，但也没有很准确，因此使用这几种方法建立的QSAR模型难以准确预测农药对人类健康的影响。当关注最佳特征选择数时，预测生态毒性的模型占据了优势，以比较少的特征数（所有模型均不到20），达到了该模型的最佳预测正确率。因此，在2.4中主要讨论了决定农药生态毒性的分子描述符。</w:t>
      </w:r>
    </w:p>
    <w:p w14:paraId="43AE0518" w14:textId="77777777" w:rsidR="00AC2F15" w:rsidRPr="00AC2F15" w:rsidRDefault="00AC2F15" w:rsidP="0072574D">
      <w:pPr>
        <w:spacing w:line="400" w:lineRule="exact"/>
      </w:pPr>
    </w:p>
    <w:p w14:paraId="2DE62579" w14:textId="0E31F9B2" w:rsidR="0051134C" w:rsidRPr="0051134C" w:rsidRDefault="0051134C" w:rsidP="0051134C">
      <w:pPr>
        <w:pStyle w:val="2"/>
        <w:rPr>
          <w:sz w:val="24"/>
          <w:szCs w:val="24"/>
        </w:rPr>
      </w:pPr>
      <w:r w:rsidRPr="0051134C">
        <w:rPr>
          <w:rFonts w:hint="eastAsia"/>
          <w:sz w:val="24"/>
          <w:szCs w:val="24"/>
        </w:rPr>
        <w:t>2.3.3</w:t>
      </w:r>
      <w:r w:rsidR="00AC2F15">
        <w:rPr>
          <w:rFonts w:hint="eastAsia"/>
          <w:sz w:val="24"/>
          <w:szCs w:val="24"/>
        </w:rPr>
        <w:t xml:space="preserve"> 不同QSRR模型对HILIC色谱柱上化学物质保留时间的预测</w:t>
      </w:r>
    </w:p>
    <w:p w14:paraId="6901331C" w14:textId="6C7AC977" w:rsidR="0051134C" w:rsidRDefault="00345AEC" w:rsidP="00F4164C">
      <w:pPr>
        <w:spacing w:line="400" w:lineRule="exact"/>
        <w:rPr>
          <w:sz w:val="24"/>
          <w:szCs w:val="24"/>
        </w:rPr>
      </w:pPr>
      <w:r w:rsidRPr="0051134C">
        <w:rPr>
          <w:rFonts w:hint="eastAsia"/>
          <w:sz w:val="24"/>
          <w:szCs w:val="24"/>
        </w:rPr>
        <w:t>如</w:t>
      </w:r>
      <w:r w:rsidR="0051134C" w:rsidRPr="0051134C">
        <w:rPr>
          <w:rFonts w:hint="eastAsia"/>
          <w:sz w:val="24"/>
          <w:szCs w:val="24"/>
          <w:highlight w:val="yellow"/>
        </w:rPr>
        <w:t>表1</w:t>
      </w:r>
      <w:r w:rsidR="0051134C" w:rsidRPr="0051134C">
        <w:rPr>
          <w:rFonts w:hint="eastAsia"/>
          <w:sz w:val="24"/>
          <w:szCs w:val="24"/>
        </w:rPr>
        <w:t>所示，将平均绝对误差MAE作为评价标准，得到了不同特征选择和不同建模方式组合的模型效果</w:t>
      </w:r>
      <w:r w:rsidR="0051134C">
        <w:rPr>
          <w:rFonts w:hint="eastAsia"/>
          <w:sz w:val="24"/>
          <w:szCs w:val="24"/>
        </w:rPr>
        <w:t>。</w:t>
      </w:r>
      <w:r w:rsidR="007B6E65">
        <w:rPr>
          <w:rFonts w:hint="eastAsia"/>
          <w:sz w:val="24"/>
          <w:szCs w:val="24"/>
        </w:rPr>
        <w:t>交叉验证是很好的验证模型好坏的方式，采用重复3</w:t>
      </w:r>
      <w:r w:rsidR="007B6E65">
        <w:rPr>
          <w:rFonts w:hint="eastAsia"/>
          <w:sz w:val="24"/>
          <w:szCs w:val="24"/>
        </w:rPr>
        <w:lastRenderedPageBreak/>
        <w:t>次的5折交叉验证，发现MAE最小的是梯度提升回归模型(GBR)，仅仅为0.956和0.958；而使用</w:t>
      </w:r>
      <w:r w:rsidR="00F55693">
        <w:rPr>
          <w:rFonts w:hint="eastAsia"/>
          <w:sz w:val="24"/>
          <w:szCs w:val="24"/>
        </w:rPr>
        <w:t>相关性统计量</w:t>
      </w:r>
      <w:r w:rsidR="007B6E65">
        <w:rPr>
          <w:rFonts w:hint="eastAsia"/>
          <w:sz w:val="24"/>
          <w:szCs w:val="24"/>
        </w:rPr>
        <w:t>作为特征选择标准的GBR效果又略优于使用互信息为特征选择方式的，不过</w:t>
      </w:r>
      <w:r w:rsidR="00F55693">
        <w:rPr>
          <w:rFonts w:hint="eastAsia"/>
          <w:sz w:val="24"/>
          <w:szCs w:val="24"/>
        </w:rPr>
        <w:t>相关性统计量</w:t>
      </w:r>
      <w:r w:rsidR="007B6E65">
        <w:rPr>
          <w:rFonts w:hint="eastAsia"/>
          <w:sz w:val="24"/>
          <w:szCs w:val="24"/>
        </w:rPr>
        <w:t>会选出更多的特征</w:t>
      </w:r>
      <w:r w:rsidR="00F1668B">
        <w:rPr>
          <w:rFonts w:hint="eastAsia"/>
          <w:sz w:val="24"/>
          <w:szCs w:val="24"/>
        </w:rPr>
        <w:t>（172个，</w:t>
      </w:r>
      <w:r w:rsidR="00F1668B" w:rsidRPr="00F1668B">
        <w:rPr>
          <w:rFonts w:hint="eastAsia"/>
          <w:sz w:val="24"/>
          <w:szCs w:val="24"/>
          <w:highlight w:val="yellow"/>
        </w:rPr>
        <w:t>图8</w:t>
      </w:r>
      <w:r w:rsidR="00F1668B">
        <w:rPr>
          <w:rFonts w:hint="eastAsia"/>
          <w:sz w:val="24"/>
          <w:szCs w:val="24"/>
        </w:rPr>
        <w:t>）</w:t>
      </w:r>
      <w:r w:rsidR="007B6E65">
        <w:rPr>
          <w:rFonts w:hint="eastAsia"/>
          <w:sz w:val="24"/>
          <w:szCs w:val="24"/>
        </w:rPr>
        <w:t>。</w:t>
      </w:r>
    </w:p>
    <w:p w14:paraId="6692C1FE" w14:textId="49F4AD72" w:rsidR="007B6E65" w:rsidRDefault="007B6E65" w:rsidP="00F4164C">
      <w:pPr>
        <w:spacing w:line="400" w:lineRule="exact"/>
        <w:rPr>
          <w:sz w:val="24"/>
          <w:szCs w:val="24"/>
        </w:rPr>
      </w:pPr>
      <w:r>
        <w:rPr>
          <w:rFonts w:hint="eastAsia"/>
          <w:sz w:val="24"/>
          <w:szCs w:val="24"/>
        </w:rPr>
        <w:t>GBR也有自身的缺陷，从</w:t>
      </w:r>
      <w:r w:rsidRPr="007B6E65">
        <w:rPr>
          <w:rFonts w:hint="eastAsia"/>
          <w:sz w:val="24"/>
          <w:szCs w:val="24"/>
          <w:highlight w:val="yellow"/>
        </w:rPr>
        <w:t>表1</w:t>
      </w:r>
      <w:r>
        <w:rPr>
          <w:rFonts w:hint="eastAsia"/>
          <w:sz w:val="24"/>
          <w:szCs w:val="24"/>
        </w:rPr>
        <w:t>可以看出它在训练集上的MAE</w:t>
      </w:r>
      <w:r w:rsidR="00F1668B">
        <w:rPr>
          <w:rFonts w:hint="eastAsia"/>
          <w:sz w:val="24"/>
          <w:szCs w:val="24"/>
        </w:rPr>
        <w:t>（0.222和0.198）</w:t>
      </w:r>
      <w:r>
        <w:rPr>
          <w:rFonts w:hint="eastAsia"/>
          <w:sz w:val="24"/>
          <w:szCs w:val="24"/>
        </w:rPr>
        <w:t>远小于在测试集</w:t>
      </w:r>
      <w:r w:rsidR="00F1668B">
        <w:rPr>
          <w:rFonts w:hint="eastAsia"/>
          <w:sz w:val="24"/>
          <w:szCs w:val="24"/>
        </w:rPr>
        <w:t>（1.037和1.039）</w:t>
      </w:r>
      <w:r>
        <w:rPr>
          <w:rFonts w:hint="eastAsia"/>
          <w:sz w:val="24"/>
          <w:szCs w:val="24"/>
        </w:rPr>
        <w:t>上的，说明模型倾向于过拟合，</w:t>
      </w:r>
      <w:r w:rsidRPr="007B6E65">
        <w:rPr>
          <w:rFonts w:hint="eastAsia"/>
          <w:sz w:val="24"/>
          <w:szCs w:val="24"/>
        </w:rPr>
        <w:t>这通常意味着模型过于复杂，能够记住训练数据的细节和噪声，而不是学习数据的通用模式</w:t>
      </w:r>
      <w:r>
        <w:rPr>
          <w:rFonts w:hint="eastAsia"/>
          <w:sz w:val="24"/>
          <w:szCs w:val="24"/>
        </w:rPr>
        <w:t>。</w:t>
      </w:r>
    </w:p>
    <w:p w14:paraId="42D335F7" w14:textId="6EEB204B" w:rsidR="007B6E65" w:rsidRDefault="00A51F87" w:rsidP="00F4164C">
      <w:pPr>
        <w:spacing w:line="400" w:lineRule="exact"/>
        <w:rPr>
          <w:sz w:val="24"/>
          <w:szCs w:val="24"/>
        </w:rPr>
      </w:pPr>
      <w:r>
        <w:rPr>
          <w:rFonts w:hint="eastAsia"/>
          <w:sz w:val="24"/>
          <w:szCs w:val="24"/>
        </w:rPr>
        <w:t>相比之下，</w:t>
      </w:r>
      <w:r w:rsidR="007B6E65">
        <w:rPr>
          <w:rFonts w:hint="eastAsia"/>
          <w:sz w:val="24"/>
          <w:szCs w:val="24"/>
        </w:rPr>
        <w:t>随机森林回归（RF</w:t>
      </w:r>
      <w:r>
        <w:rPr>
          <w:rFonts w:hint="eastAsia"/>
          <w:sz w:val="24"/>
          <w:szCs w:val="24"/>
        </w:rPr>
        <w:t>）可能是更好的模型</w:t>
      </w:r>
      <w:r w:rsidR="00F1668B">
        <w:rPr>
          <w:rFonts w:hint="eastAsia"/>
          <w:sz w:val="24"/>
          <w:szCs w:val="24"/>
        </w:rPr>
        <w:t>,重复三次的五折交叉验证后MAE仅为1.014和1.009，并且数据在测试集上的MAE（1.107和1.063）与在训练集（0.424和0.423）上的差异不大；更有优势的是，比起GBR（172和132个，</w:t>
      </w:r>
      <w:bookmarkStart w:id="0" w:name="_Hlk163655251"/>
      <w:r w:rsidR="00F1668B" w:rsidRPr="00F1668B">
        <w:rPr>
          <w:rFonts w:hint="eastAsia"/>
          <w:sz w:val="24"/>
          <w:szCs w:val="24"/>
          <w:highlight w:val="yellow"/>
        </w:rPr>
        <w:t>图8</w:t>
      </w:r>
      <w:bookmarkEnd w:id="0"/>
      <w:r w:rsidR="00F1668B">
        <w:rPr>
          <w:rFonts w:hint="eastAsia"/>
          <w:sz w:val="24"/>
          <w:szCs w:val="24"/>
        </w:rPr>
        <w:t>），它仅需要的特征数量（49和63个，</w:t>
      </w:r>
      <w:r w:rsidR="00F1668B" w:rsidRPr="00F1668B">
        <w:rPr>
          <w:rFonts w:hint="eastAsia"/>
          <w:sz w:val="24"/>
          <w:szCs w:val="24"/>
          <w:highlight w:val="yellow"/>
        </w:rPr>
        <w:t>图8</w:t>
      </w:r>
      <w:r w:rsidR="00F1668B">
        <w:rPr>
          <w:rFonts w:hint="eastAsia"/>
          <w:sz w:val="24"/>
          <w:szCs w:val="24"/>
        </w:rPr>
        <w:t>）不多，就可以很好的预测保留时间。</w:t>
      </w:r>
    </w:p>
    <w:p w14:paraId="47A438A1" w14:textId="26D22DB5" w:rsidR="00F1668B" w:rsidRDefault="00F1668B" w:rsidP="00F4164C">
      <w:pPr>
        <w:spacing w:line="400" w:lineRule="exact"/>
        <w:rPr>
          <w:sz w:val="24"/>
          <w:szCs w:val="24"/>
        </w:rPr>
      </w:pPr>
      <w:r>
        <w:rPr>
          <w:rFonts w:hint="eastAsia"/>
          <w:sz w:val="24"/>
          <w:szCs w:val="24"/>
        </w:rPr>
        <w:t>描述了好的模型，再来看看表现不是那么好的模型。</w:t>
      </w:r>
      <w:r w:rsidR="003E3F5A">
        <w:rPr>
          <w:rFonts w:hint="eastAsia"/>
          <w:sz w:val="24"/>
          <w:szCs w:val="24"/>
        </w:rPr>
        <w:t>岭回归、</w:t>
      </w:r>
      <w:r>
        <w:rPr>
          <w:rFonts w:hint="eastAsia"/>
          <w:sz w:val="24"/>
          <w:szCs w:val="24"/>
        </w:rPr>
        <w:t>LASSO</w:t>
      </w:r>
      <w:r w:rsidR="003E3F5A">
        <w:rPr>
          <w:rFonts w:hint="eastAsia"/>
          <w:sz w:val="24"/>
          <w:szCs w:val="24"/>
        </w:rPr>
        <w:t>、偏最小二乘回归</w:t>
      </w:r>
      <w:r>
        <w:rPr>
          <w:rFonts w:hint="eastAsia"/>
          <w:sz w:val="24"/>
          <w:szCs w:val="24"/>
        </w:rPr>
        <w:t>明显都不是很好的模</w:t>
      </w:r>
      <w:r w:rsidR="003E3F5A">
        <w:rPr>
          <w:rFonts w:hint="eastAsia"/>
          <w:sz w:val="24"/>
          <w:szCs w:val="24"/>
        </w:rPr>
        <w:t>型。岭回归</w:t>
      </w:r>
      <w:r>
        <w:rPr>
          <w:rFonts w:hint="eastAsia"/>
          <w:sz w:val="24"/>
          <w:szCs w:val="24"/>
        </w:rPr>
        <w:t>不是重复3次的5折交叉验证MAE过大（1.755），就是最大MAE过大（8.535）。试想一下、预测的保留时间和实际的差距高达8分钟以上，那么预测将毫无意义。</w:t>
      </w:r>
      <w:r w:rsidR="003E3F5A">
        <w:rPr>
          <w:rFonts w:hint="eastAsia"/>
          <w:sz w:val="24"/>
          <w:szCs w:val="24"/>
        </w:rPr>
        <w:t>LASSO回归的劣势在于，它需要太多的特征（114和104个，</w:t>
      </w:r>
      <w:r w:rsidR="003E3F5A" w:rsidRPr="00F1668B">
        <w:rPr>
          <w:rFonts w:hint="eastAsia"/>
          <w:sz w:val="24"/>
          <w:szCs w:val="24"/>
          <w:highlight w:val="yellow"/>
        </w:rPr>
        <w:t>图8</w:t>
      </w:r>
      <w:r w:rsidR="003E3F5A">
        <w:rPr>
          <w:rFonts w:hint="eastAsia"/>
          <w:sz w:val="24"/>
          <w:szCs w:val="24"/>
        </w:rPr>
        <w:t>），并且</w:t>
      </w:r>
      <w:r w:rsidR="003E3F5A" w:rsidRPr="003E3F5A">
        <w:rPr>
          <w:rFonts w:hint="eastAsia"/>
          <w:sz w:val="24"/>
          <w:szCs w:val="24"/>
        </w:rPr>
        <w:t>重复</w:t>
      </w:r>
      <w:r w:rsidR="003E3F5A" w:rsidRPr="003E3F5A">
        <w:rPr>
          <w:sz w:val="24"/>
          <w:szCs w:val="24"/>
        </w:rPr>
        <w:t>3次的5折交叉验证MAE</w:t>
      </w:r>
      <w:r w:rsidR="003E3F5A">
        <w:rPr>
          <w:rFonts w:hint="eastAsia"/>
          <w:sz w:val="24"/>
          <w:szCs w:val="24"/>
        </w:rPr>
        <w:t>也很大（1.559和1.500）。偏最小二乘回归集中了以上两个模型的劣势，不再重复叙述。</w:t>
      </w:r>
    </w:p>
    <w:p w14:paraId="1E849DEC" w14:textId="52B02696" w:rsidR="003E3F5A" w:rsidRPr="007B6E65" w:rsidRDefault="003E3F5A" w:rsidP="00F4164C">
      <w:pPr>
        <w:spacing w:line="400" w:lineRule="exact"/>
        <w:rPr>
          <w:sz w:val="24"/>
          <w:szCs w:val="24"/>
        </w:rPr>
      </w:pPr>
      <w:r>
        <w:rPr>
          <w:rFonts w:hint="eastAsia"/>
          <w:sz w:val="24"/>
          <w:szCs w:val="24"/>
        </w:rPr>
        <w:t>值得一提的是多元线性回归MLR和支持向量回归SVR，虽然它们的预测效果一般般（</w:t>
      </w:r>
      <w:r w:rsidRPr="003E3F5A">
        <w:rPr>
          <w:rFonts w:hint="eastAsia"/>
          <w:sz w:val="24"/>
          <w:szCs w:val="24"/>
          <w:highlight w:val="yellow"/>
        </w:rPr>
        <w:t>表1</w:t>
      </w:r>
      <w:r w:rsidRPr="003E3F5A">
        <w:rPr>
          <w:rFonts w:hint="eastAsia"/>
          <w:sz w:val="24"/>
          <w:szCs w:val="24"/>
        </w:rPr>
        <w:t>的最后一列</w:t>
      </w:r>
      <w:r>
        <w:rPr>
          <w:rFonts w:hint="eastAsia"/>
          <w:sz w:val="24"/>
          <w:szCs w:val="24"/>
        </w:rPr>
        <w:t>），但是需要的特征数量极少（31、3、2、1个，</w:t>
      </w:r>
      <w:r w:rsidRPr="003E3F5A">
        <w:rPr>
          <w:rFonts w:hint="eastAsia"/>
          <w:sz w:val="24"/>
          <w:szCs w:val="24"/>
          <w:highlight w:val="yellow"/>
        </w:rPr>
        <w:t>图8</w:t>
      </w:r>
      <w:r>
        <w:rPr>
          <w:rFonts w:hint="eastAsia"/>
          <w:sz w:val="24"/>
          <w:szCs w:val="24"/>
        </w:rPr>
        <w:t>），便于后续分析，并且在测试集和训练集上的MAE差距极小，除了</w:t>
      </w:r>
      <w:r w:rsidR="00F55693">
        <w:rPr>
          <w:rFonts w:hint="eastAsia"/>
          <w:sz w:val="24"/>
          <w:szCs w:val="24"/>
        </w:rPr>
        <w:t>相关性统计量</w:t>
      </w:r>
      <w:r>
        <w:rPr>
          <w:rFonts w:hint="eastAsia"/>
          <w:sz w:val="24"/>
          <w:szCs w:val="24"/>
        </w:rPr>
        <w:t>的多元线性回归，其余的二者之差不高于0.060。</w:t>
      </w:r>
    </w:p>
    <w:p w14:paraId="37E5CB8F" w14:textId="38A00131" w:rsidR="00AC2F15" w:rsidRDefault="003E3F5A" w:rsidP="0051134C">
      <w:pPr>
        <w:spacing w:line="400" w:lineRule="exact"/>
        <w:rPr>
          <w:sz w:val="24"/>
          <w:szCs w:val="24"/>
        </w:rPr>
      </w:pPr>
      <w:r>
        <w:rPr>
          <w:rFonts w:hint="eastAsia"/>
          <w:sz w:val="24"/>
          <w:szCs w:val="24"/>
        </w:rPr>
        <w:t>所以，使用互信息的MLR模型、SVR模型和RF模型</w:t>
      </w:r>
      <w:r w:rsidR="00D86F9C">
        <w:rPr>
          <w:rFonts w:hint="eastAsia"/>
          <w:sz w:val="24"/>
          <w:szCs w:val="24"/>
        </w:rPr>
        <w:t>挑选出的特征</w:t>
      </w:r>
      <w:r>
        <w:rPr>
          <w:rFonts w:hint="eastAsia"/>
          <w:sz w:val="24"/>
          <w:szCs w:val="24"/>
        </w:rPr>
        <w:t>是2.4中的重点关注对象。</w:t>
      </w:r>
      <w:r w:rsidR="00F55693" w:rsidRPr="00F55693">
        <w:rPr>
          <w:rFonts w:hint="eastAsia"/>
          <w:sz w:val="24"/>
          <w:szCs w:val="24"/>
          <w:highlight w:val="yellow"/>
        </w:rPr>
        <w:t>图9</w:t>
      </w:r>
      <w:r w:rsidR="00F55693">
        <w:rPr>
          <w:rFonts w:hint="eastAsia"/>
          <w:sz w:val="24"/>
          <w:szCs w:val="24"/>
        </w:rPr>
        <w:t>显示了通过MLR和SVR方法挑选出的特征和这些特征在模型中的重要程度（Score）。</w:t>
      </w:r>
      <w:r w:rsidR="00795EC2" w:rsidRPr="00795EC2">
        <w:rPr>
          <w:rFonts w:hint="eastAsia"/>
          <w:sz w:val="24"/>
          <w:szCs w:val="24"/>
          <w:highlight w:val="yellow"/>
        </w:rPr>
        <w:t>图10</w:t>
      </w:r>
      <w:r w:rsidR="00795EC2">
        <w:rPr>
          <w:rFonts w:hint="eastAsia"/>
          <w:sz w:val="24"/>
          <w:szCs w:val="24"/>
        </w:rPr>
        <w:t>显示了通过RF的方法挑选出的特征。</w:t>
      </w:r>
      <w:r w:rsidR="005F4E7B">
        <w:rPr>
          <w:rFonts w:hint="eastAsia"/>
          <w:sz w:val="24"/>
          <w:szCs w:val="24"/>
        </w:rPr>
        <w:t>注意：不同的特征选择方法（相关性统计量、互信息）产生的得分（Score）不能相比，图上仅仅是表现特征的相对重要情况。</w:t>
      </w:r>
    </w:p>
    <w:p w14:paraId="11E494A3" w14:textId="7F340F90" w:rsidR="00795EC2" w:rsidRDefault="00795EC2" w:rsidP="0051134C">
      <w:pPr>
        <w:spacing w:line="400" w:lineRule="exact"/>
        <w:rPr>
          <w:sz w:val="24"/>
          <w:szCs w:val="24"/>
        </w:rPr>
      </w:pPr>
      <w:r>
        <w:rPr>
          <w:rFonts w:hint="eastAsia"/>
          <w:sz w:val="24"/>
          <w:szCs w:val="24"/>
        </w:rPr>
        <w:t>如果仅仅以MAE为评价标准，忽略模型是否过拟合，相关性统计量CS的特征选择方式配合GBR的机器学习方法无疑是最优的预测保留时间的模型，他的预测结果如</w:t>
      </w:r>
      <w:r w:rsidRPr="00795EC2">
        <w:rPr>
          <w:rFonts w:hint="eastAsia"/>
          <w:sz w:val="24"/>
          <w:szCs w:val="24"/>
          <w:highlight w:val="yellow"/>
        </w:rPr>
        <w:t>图11</w:t>
      </w:r>
      <w:r>
        <w:rPr>
          <w:rFonts w:hint="eastAsia"/>
          <w:sz w:val="24"/>
          <w:szCs w:val="24"/>
        </w:rPr>
        <w:t>所示。然而考虑过拟合问题，互信息MI的特征选择方式配合随机森林回归RF似乎才是最佳模型，其预测结果如</w:t>
      </w:r>
      <w:r w:rsidRPr="00795EC2">
        <w:rPr>
          <w:rFonts w:hint="eastAsia"/>
          <w:sz w:val="24"/>
          <w:szCs w:val="24"/>
          <w:highlight w:val="yellow"/>
        </w:rPr>
        <w:t>图12</w:t>
      </w:r>
      <w:r>
        <w:rPr>
          <w:rFonts w:hint="eastAsia"/>
          <w:sz w:val="24"/>
          <w:szCs w:val="24"/>
        </w:rPr>
        <w:t>所示。</w:t>
      </w:r>
    </w:p>
    <w:p w14:paraId="3CCB961D" w14:textId="30F9B50E" w:rsidR="00520C29" w:rsidRDefault="00B7101B" w:rsidP="00B7101B">
      <w:pPr>
        <w:pStyle w:val="1"/>
        <w:rPr>
          <w:sz w:val="24"/>
          <w:szCs w:val="24"/>
        </w:rPr>
      </w:pPr>
      <w:r>
        <w:rPr>
          <w:rFonts w:hint="eastAsia"/>
          <w:sz w:val="24"/>
          <w:szCs w:val="24"/>
        </w:rPr>
        <w:t>2.4讨论</w:t>
      </w:r>
    </w:p>
    <w:p w14:paraId="56037EF2" w14:textId="0588CAD9" w:rsidR="00B7101B" w:rsidRDefault="00101CE6" w:rsidP="00101CE6">
      <w:pPr>
        <w:spacing w:line="400" w:lineRule="exact"/>
        <w:rPr>
          <w:sz w:val="24"/>
          <w:szCs w:val="24"/>
        </w:rPr>
      </w:pPr>
      <w:r w:rsidRPr="00101CE6">
        <w:rPr>
          <w:rFonts w:hint="eastAsia"/>
          <w:sz w:val="24"/>
          <w:szCs w:val="24"/>
        </w:rPr>
        <w:t>当预测农药暴露对生态毒性</w:t>
      </w:r>
      <w:r>
        <w:rPr>
          <w:rFonts w:hint="eastAsia"/>
          <w:sz w:val="24"/>
          <w:szCs w:val="24"/>
        </w:rPr>
        <w:t>（</w:t>
      </w:r>
      <w:r w:rsidRPr="00101CE6">
        <w:rPr>
          <w:rFonts w:hint="eastAsia"/>
          <w:sz w:val="24"/>
          <w:szCs w:val="24"/>
        </w:rPr>
        <w:t>鱼类和水藻急性</w:t>
      </w:r>
      <w:r w:rsidRPr="00101CE6">
        <w:rPr>
          <w:sz w:val="24"/>
          <w:szCs w:val="24"/>
        </w:rPr>
        <w:t>/慢性毒性来评估</w:t>
      </w:r>
      <w:r>
        <w:rPr>
          <w:rFonts w:hint="eastAsia"/>
          <w:sz w:val="24"/>
          <w:szCs w:val="24"/>
        </w:rPr>
        <w:t>）</w:t>
      </w:r>
      <w:r w:rsidRPr="00101CE6">
        <w:rPr>
          <w:rFonts w:hint="eastAsia"/>
          <w:sz w:val="24"/>
          <w:szCs w:val="24"/>
        </w:rPr>
        <w:t>的影响</w:t>
      </w:r>
      <w:r>
        <w:rPr>
          <w:rFonts w:hint="eastAsia"/>
          <w:sz w:val="24"/>
          <w:szCs w:val="24"/>
        </w:rPr>
        <w:t>，梯度</w:t>
      </w:r>
      <w:r>
        <w:rPr>
          <w:rFonts w:hint="eastAsia"/>
          <w:sz w:val="24"/>
          <w:szCs w:val="24"/>
        </w:rPr>
        <w:lastRenderedPageBreak/>
        <w:t>提升决策时和随机森林都有不错的预测效果</w:t>
      </w:r>
      <w:r w:rsidR="00236376">
        <w:rPr>
          <w:rFonts w:hint="eastAsia"/>
          <w:sz w:val="24"/>
          <w:szCs w:val="24"/>
        </w:rPr>
        <w:t>；随机森林在全数据集上正确预测的个数是827（TP+TN，</w:t>
      </w:r>
      <w:r w:rsidR="00236376" w:rsidRPr="00236376">
        <w:rPr>
          <w:rFonts w:hint="eastAsia"/>
          <w:sz w:val="24"/>
          <w:szCs w:val="24"/>
          <w:highlight w:val="yellow"/>
        </w:rPr>
        <w:t>图15（A）</w:t>
      </w:r>
      <w:r w:rsidR="00236376">
        <w:rPr>
          <w:rFonts w:hint="eastAsia"/>
          <w:sz w:val="24"/>
          <w:szCs w:val="24"/>
        </w:rPr>
        <w:t>），错误预测个数是126（FP+FN）。评估生态毒性用到的分子描述符也很少，仅有13个，且ANOVA检验得分均高于6。与生态毒性相关性最强的分子描述符是Chi2v，它表示</w:t>
      </w:r>
      <w:r w:rsidR="00236376" w:rsidRPr="00236376">
        <w:rPr>
          <w:rFonts w:hint="eastAsia"/>
          <w:sz w:val="24"/>
          <w:szCs w:val="24"/>
        </w:rPr>
        <w:t>二级相邻原子对的吸电子能力之和的平均值</w:t>
      </w:r>
      <w:r w:rsidR="00556DEE">
        <w:rPr>
          <w:rFonts w:hint="eastAsia"/>
          <w:sz w:val="24"/>
          <w:szCs w:val="24"/>
        </w:rPr>
        <w:t>；然后是</w:t>
      </w:r>
      <w:proofErr w:type="spellStart"/>
      <w:r w:rsidR="00556DEE">
        <w:rPr>
          <w:rFonts w:hint="eastAsia"/>
          <w:sz w:val="24"/>
          <w:szCs w:val="24"/>
        </w:rPr>
        <w:t>NumHDonors</w:t>
      </w:r>
      <w:proofErr w:type="spellEnd"/>
      <w:r w:rsidR="00556DEE">
        <w:rPr>
          <w:rFonts w:hint="eastAsia"/>
          <w:sz w:val="24"/>
          <w:szCs w:val="24"/>
        </w:rPr>
        <w:t>，表示</w:t>
      </w:r>
      <w:r w:rsidR="00556DEE" w:rsidRPr="00556DEE">
        <w:rPr>
          <w:rFonts w:hint="eastAsia"/>
          <w:sz w:val="24"/>
          <w:szCs w:val="24"/>
        </w:rPr>
        <w:t>分子中的氢键给体原子数</w:t>
      </w:r>
      <w:r w:rsidR="00556DEE">
        <w:rPr>
          <w:rFonts w:hint="eastAsia"/>
          <w:sz w:val="24"/>
          <w:szCs w:val="24"/>
        </w:rPr>
        <w:t>；</w:t>
      </w:r>
      <w:r w:rsidR="00613BCF">
        <w:rPr>
          <w:rFonts w:hint="eastAsia"/>
          <w:sz w:val="24"/>
          <w:szCs w:val="24"/>
        </w:rPr>
        <w:t>Chi0v、Chi1v、</w:t>
      </w:r>
      <w:r w:rsidR="00556DEE">
        <w:rPr>
          <w:rFonts w:hint="eastAsia"/>
          <w:sz w:val="24"/>
          <w:szCs w:val="24"/>
        </w:rPr>
        <w:t>Chi3v、Chi4v和Chi2v差不多，表示</w:t>
      </w:r>
      <w:r w:rsidR="00556DEE" w:rsidRPr="00556DEE">
        <w:rPr>
          <w:rFonts w:hint="eastAsia"/>
          <w:sz w:val="24"/>
          <w:szCs w:val="24"/>
        </w:rPr>
        <w:t>分子中</w:t>
      </w:r>
      <w:r w:rsidR="00556DEE">
        <w:rPr>
          <w:rFonts w:hint="eastAsia"/>
          <w:sz w:val="24"/>
          <w:szCs w:val="24"/>
        </w:rPr>
        <w:t>不同种类</w:t>
      </w:r>
      <w:r w:rsidR="00556DEE" w:rsidRPr="00556DEE">
        <w:rPr>
          <w:rFonts w:hint="eastAsia"/>
          <w:sz w:val="24"/>
          <w:szCs w:val="24"/>
        </w:rPr>
        <w:t>相邻原子对的价电子对数</w:t>
      </w:r>
      <w:r w:rsidR="00556DEE">
        <w:rPr>
          <w:rFonts w:hint="eastAsia"/>
          <w:sz w:val="24"/>
          <w:szCs w:val="24"/>
        </w:rPr>
        <w:t>；</w:t>
      </w:r>
      <w:r w:rsidR="00556DEE" w:rsidRPr="00556DEE">
        <w:rPr>
          <w:sz w:val="24"/>
          <w:szCs w:val="24"/>
        </w:rPr>
        <w:t>BCUT2D_LOGPHI</w:t>
      </w:r>
      <w:r w:rsidR="00556DEE">
        <w:rPr>
          <w:rFonts w:hint="eastAsia"/>
          <w:sz w:val="24"/>
          <w:szCs w:val="24"/>
        </w:rPr>
        <w:t>表示</w:t>
      </w:r>
      <w:r w:rsidR="00556DEE" w:rsidRPr="00556DEE">
        <w:rPr>
          <w:rFonts w:hint="eastAsia"/>
          <w:sz w:val="24"/>
          <w:szCs w:val="24"/>
        </w:rPr>
        <w:t>分子的最高的脂水分配系数</w:t>
      </w:r>
      <w:proofErr w:type="spellStart"/>
      <w:r w:rsidR="00556DEE" w:rsidRPr="00556DEE">
        <w:rPr>
          <w:sz w:val="24"/>
          <w:szCs w:val="24"/>
        </w:rPr>
        <w:t>LogP</w:t>
      </w:r>
      <w:proofErr w:type="spellEnd"/>
      <w:r w:rsidR="00556DEE" w:rsidRPr="00556DEE">
        <w:rPr>
          <w:sz w:val="24"/>
          <w:szCs w:val="24"/>
        </w:rPr>
        <w:t>的对数对应的负荷特征值</w:t>
      </w:r>
      <w:r w:rsidR="00556DEE">
        <w:rPr>
          <w:rFonts w:hint="eastAsia"/>
          <w:sz w:val="24"/>
          <w:szCs w:val="24"/>
        </w:rPr>
        <w:t>；</w:t>
      </w:r>
      <w:proofErr w:type="spellStart"/>
      <w:r w:rsidR="00556DEE">
        <w:rPr>
          <w:rFonts w:hint="eastAsia"/>
          <w:sz w:val="24"/>
          <w:szCs w:val="24"/>
        </w:rPr>
        <w:t>MolLogP</w:t>
      </w:r>
      <w:proofErr w:type="spellEnd"/>
      <w:r w:rsidR="00556DEE">
        <w:rPr>
          <w:rFonts w:hint="eastAsia"/>
          <w:sz w:val="24"/>
          <w:szCs w:val="24"/>
        </w:rPr>
        <w:t>表示</w:t>
      </w:r>
      <w:r w:rsidR="00556DEE" w:rsidRPr="00556DEE">
        <w:rPr>
          <w:rFonts w:hint="eastAsia"/>
          <w:sz w:val="24"/>
          <w:szCs w:val="24"/>
        </w:rPr>
        <w:t>分子的亲水性</w:t>
      </w:r>
      <w:r w:rsidR="00556DEE" w:rsidRPr="00556DEE">
        <w:rPr>
          <w:sz w:val="24"/>
          <w:szCs w:val="24"/>
        </w:rPr>
        <w:t>/疏水性</w:t>
      </w:r>
      <w:r w:rsidR="00556DEE">
        <w:rPr>
          <w:rFonts w:hint="eastAsia"/>
          <w:sz w:val="24"/>
          <w:szCs w:val="24"/>
        </w:rPr>
        <w:t>；</w:t>
      </w:r>
      <w:proofErr w:type="spellStart"/>
      <w:r w:rsidR="00556DEE">
        <w:rPr>
          <w:rFonts w:hint="eastAsia"/>
          <w:sz w:val="24"/>
          <w:szCs w:val="24"/>
        </w:rPr>
        <w:t>qed</w:t>
      </w:r>
      <w:proofErr w:type="spellEnd"/>
      <w:r w:rsidR="00556DEE">
        <w:rPr>
          <w:rFonts w:hint="eastAsia"/>
          <w:sz w:val="24"/>
          <w:szCs w:val="24"/>
        </w:rPr>
        <w:t>则是分子的药用价值；</w:t>
      </w:r>
      <w:proofErr w:type="spellStart"/>
      <w:r w:rsidR="00556DEE">
        <w:rPr>
          <w:rFonts w:hint="eastAsia"/>
          <w:sz w:val="24"/>
          <w:szCs w:val="24"/>
        </w:rPr>
        <w:t>NHOHCount</w:t>
      </w:r>
      <w:proofErr w:type="spellEnd"/>
      <w:r w:rsidR="00556DEE">
        <w:rPr>
          <w:rFonts w:hint="eastAsia"/>
          <w:sz w:val="24"/>
          <w:szCs w:val="24"/>
        </w:rPr>
        <w:t>是</w:t>
      </w:r>
      <w:r w:rsidR="00556DEE" w:rsidRPr="00556DEE">
        <w:rPr>
          <w:rFonts w:hint="eastAsia"/>
          <w:sz w:val="24"/>
          <w:szCs w:val="24"/>
        </w:rPr>
        <w:t>分子中的羟基氮原子数</w:t>
      </w:r>
      <w:r w:rsidR="00556DEE">
        <w:rPr>
          <w:rFonts w:hint="eastAsia"/>
          <w:sz w:val="24"/>
          <w:szCs w:val="24"/>
        </w:rPr>
        <w:t>；SlogP_VSA8</w:t>
      </w:r>
      <w:r w:rsidR="00613BCF">
        <w:rPr>
          <w:rFonts w:hint="eastAsia"/>
          <w:sz w:val="24"/>
          <w:szCs w:val="24"/>
        </w:rPr>
        <w:t>表示分子上</w:t>
      </w:r>
      <w:r w:rsidR="00613BCF" w:rsidRPr="00613BCF">
        <w:rPr>
          <w:rFonts w:hint="eastAsia"/>
          <w:sz w:val="24"/>
          <w:szCs w:val="24"/>
        </w:rPr>
        <w:t>脂水分配相关的区域</w:t>
      </w:r>
      <w:r w:rsidR="00613BCF">
        <w:rPr>
          <w:rFonts w:hint="eastAsia"/>
          <w:sz w:val="24"/>
          <w:szCs w:val="24"/>
        </w:rPr>
        <w:t>的性质；</w:t>
      </w:r>
      <w:proofErr w:type="spellStart"/>
      <w:r w:rsidR="00613BCF">
        <w:rPr>
          <w:rFonts w:hint="eastAsia"/>
          <w:sz w:val="24"/>
          <w:szCs w:val="24"/>
        </w:rPr>
        <w:t>fr_aniline</w:t>
      </w:r>
      <w:proofErr w:type="spellEnd"/>
      <w:r w:rsidR="00613BCF">
        <w:rPr>
          <w:rFonts w:hint="eastAsia"/>
          <w:sz w:val="24"/>
          <w:szCs w:val="24"/>
        </w:rPr>
        <w:t>表示分子中含有苯胺基团的数量、fr_COO2表示分子中含有二元羧基的数量。以上的相关分子描述符表明农药的生态毒性和分子中</w:t>
      </w:r>
      <w:r w:rsidR="00613BCF" w:rsidRPr="00613BCF">
        <w:rPr>
          <w:rFonts w:hint="eastAsia"/>
          <w:sz w:val="24"/>
          <w:szCs w:val="24"/>
        </w:rPr>
        <w:t>原子对的吸电子能力</w:t>
      </w:r>
      <w:r w:rsidR="00613BCF">
        <w:rPr>
          <w:rFonts w:hint="eastAsia"/>
          <w:sz w:val="24"/>
          <w:szCs w:val="24"/>
        </w:rPr>
        <w:t>以及亲水性/亲脂性有极大关系，这可能是因为PPDB数据库对于生态毒性的评估是基于农药对于水生生物的毒性，而水溶性的农药明显更容易对鱼和藻类产生毒性。</w:t>
      </w:r>
      <w:r w:rsidR="00B225D7">
        <w:rPr>
          <w:rFonts w:hint="eastAsia"/>
          <w:sz w:val="24"/>
          <w:szCs w:val="24"/>
        </w:rPr>
        <w:t>比如，2017年的文章报道了可溶性砷杀虫剂会导致鱼类</w:t>
      </w:r>
      <w:r w:rsidR="00B225D7" w:rsidRPr="00B225D7">
        <w:rPr>
          <w:rFonts w:hint="eastAsia"/>
          <w:sz w:val="24"/>
          <w:szCs w:val="24"/>
        </w:rPr>
        <w:t>砷</w:t>
      </w:r>
      <w:r w:rsidR="00B225D7">
        <w:rPr>
          <w:rFonts w:hint="eastAsia"/>
          <w:sz w:val="24"/>
          <w:szCs w:val="24"/>
        </w:rPr>
        <w:t>的</w:t>
      </w:r>
      <w:r w:rsidR="00B225D7" w:rsidRPr="00B225D7">
        <w:rPr>
          <w:rFonts w:hint="eastAsia"/>
          <w:sz w:val="24"/>
          <w:szCs w:val="24"/>
        </w:rPr>
        <w:t>生物蓄积，特别是在肝脏和肾脏中</w:t>
      </w:r>
      <w:r w:rsidR="00B225D7" w:rsidRPr="00B225D7">
        <w:rPr>
          <w:rFonts w:hint="eastAsia"/>
          <w:sz w:val="24"/>
          <w:szCs w:val="24"/>
          <w:highlight w:val="yellow"/>
        </w:rPr>
        <w:t>171</w:t>
      </w:r>
      <w:r w:rsidR="009D0CAE">
        <w:rPr>
          <w:rFonts w:hint="eastAsia"/>
          <w:sz w:val="24"/>
          <w:szCs w:val="24"/>
        </w:rPr>
        <w:t>；2023年的研究表明暴露于可溶性有机磷农药——马拉硫磷会导致一种杂交鱼体内检出马拉硫磷残留物且肠道内</w:t>
      </w:r>
      <w:r w:rsidR="009D0CAE" w:rsidRPr="009D0CAE">
        <w:rPr>
          <w:sz w:val="24"/>
          <w:szCs w:val="24"/>
        </w:rPr>
        <w:t>Lactobacillus</w:t>
      </w:r>
      <w:r w:rsidR="009D0CAE">
        <w:rPr>
          <w:rFonts w:hint="eastAsia"/>
          <w:sz w:val="24"/>
          <w:szCs w:val="24"/>
        </w:rPr>
        <w:t>上升</w:t>
      </w:r>
      <w:r w:rsidR="009D0CAE" w:rsidRPr="009D0CAE">
        <w:rPr>
          <w:rFonts w:hint="eastAsia"/>
          <w:sz w:val="24"/>
          <w:szCs w:val="24"/>
          <w:highlight w:val="yellow"/>
        </w:rPr>
        <w:t>172</w:t>
      </w:r>
      <w:r w:rsidR="009D0CAE">
        <w:rPr>
          <w:rFonts w:hint="eastAsia"/>
          <w:sz w:val="24"/>
          <w:szCs w:val="24"/>
        </w:rPr>
        <w:t>。</w:t>
      </w:r>
    </w:p>
    <w:p w14:paraId="07445D20" w14:textId="03573557" w:rsidR="009D0CAE" w:rsidRDefault="009D0CAE" w:rsidP="00101CE6">
      <w:pPr>
        <w:spacing w:line="400" w:lineRule="exact"/>
        <w:rPr>
          <w:sz w:val="24"/>
          <w:szCs w:val="24"/>
        </w:rPr>
      </w:pPr>
      <w:r>
        <w:rPr>
          <w:rFonts w:hint="eastAsia"/>
          <w:sz w:val="24"/>
          <w:szCs w:val="24"/>
        </w:rPr>
        <w:t>虽然QSAR模型预测农药对环境归趋</w:t>
      </w:r>
      <w:r w:rsidR="00537BB4">
        <w:rPr>
          <w:rFonts w:hint="eastAsia"/>
          <w:sz w:val="24"/>
          <w:szCs w:val="24"/>
        </w:rPr>
        <w:t>（由</w:t>
      </w:r>
      <w:r w:rsidR="00537BB4" w:rsidRPr="00537BB4">
        <w:rPr>
          <w:rFonts w:hint="eastAsia"/>
          <w:sz w:val="24"/>
          <w:szCs w:val="24"/>
        </w:rPr>
        <w:t>持久性，排水流量移动性、地下水普遍性得分</w:t>
      </w:r>
      <w:r w:rsidR="00537BB4">
        <w:rPr>
          <w:rFonts w:hint="eastAsia"/>
          <w:sz w:val="24"/>
          <w:szCs w:val="24"/>
        </w:rPr>
        <w:t>评估）</w:t>
      </w:r>
      <w:r>
        <w:rPr>
          <w:rFonts w:hint="eastAsia"/>
          <w:sz w:val="24"/>
          <w:szCs w:val="24"/>
        </w:rPr>
        <w:t>和人类健康</w:t>
      </w:r>
      <w:r w:rsidR="00537BB4">
        <w:rPr>
          <w:rFonts w:hint="eastAsia"/>
          <w:sz w:val="24"/>
          <w:szCs w:val="24"/>
        </w:rPr>
        <w:t>（由</w:t>
      </w:r>
      <w:r w:rsidR="00537BB4" w:rsidRPr="00537BB4">
        <w:rPr>
          <w:rFonts w:hint="eastAsia"/>
          <w:sz w:val="24"/>
          <w:szCs w:val="24"/>
        </w:rPr>
        <w:t>哺乳动物急性</w:t>
      </w:r>
      <w:r w:rsidR="00537BB4" w:rsidRPr="00537BB4">
        <w:rPr>
          <w:sz w:val="24"/>
          <w:szCs w:val="24"/>
        </w:rPr>
        <w:t>/慢性毒性，生殖、发育、神经影响来评估</w:t>
      </w:r>
      <w:r w:rsidR="00537BB4">
        <w:rPr>
          <w:rFonts w:hint="eastAsia"/>
          <w:sz w:val="24"/>
          <w:szCs w:val="24"/>
        </w:rPr>
        <w:t>）</w:t>
      </w:r>
      <w:r>
        <w:rPr>
          <w:rFonts w:hint="eastAsia"/>
          <w:sz w:val="24"/>
          <w:szCs w:val="24"/>
        </w:rPr>
        <w:t>的结果不是那么好（环境归趋稍微准确一点），但</w:t>
      </w:r>
      <w:r w:rsidRPr="009D0CAE">
        <w:rPr>
          <w:rFonts w:hint="eastAsia"/>
          <w:sz w:val="24"/>
          <w:szCs w:val="24"/>
          <w:highlight w:val="yellow"/>
        </w:rPr>
        <w:t>图17</w:t>
      </w:r>
      <w:r>
        <w:rPr>
          <w:rFonts w:hint="eastAsia"/>
          <w:sz w:val="24"/>
          <w:szCs w:val="24"/>
        </w:rPr>
        <w:t>和</w:t>
      </w:r>
      <w:r w:rsidRPr="009D0CAE">
        <w:rPr>
          <w:rFonts w:hint="eastAsia"/>
          <w:sz w:val="24"/>
          <w:szCs w:val="24"/>
          <w:highlight w:val="yellow"/>
        </w:rPr>
        <w:t>图19</w:t>
      </w:r>
      <w:r>
        <w:rPr>
          <w:rFonts w:hint="eastAsia"/>
          <w:sz w:val="24"/>
          <w:szCs w:val="24"/>
        </w:rPr>
        <w:t>显示</w:t>
      </w:r>
      <w:proofErr w:type="spellStart"/>
      <w:r>
        <w:rPr>
          <w:rFonts w:hint="eastAsia"/>
          <w:sz w:val="24"/>
          <w:szCs w:val="24"/>
        </w:rPr>
        <w:t>fr_a</w:t>
      </w:r>
      <w:r w:rsidR="00537BB4">
        <w:rPr>
          <w:rFonts w:hint="eastAsia"/>
          <w:sz w:val="24"/>
          <w:szCs w:val="24"/>
        </w:rPr>
        <w:t>z</w:t>
      </w:r>
      <w:r>
        <w:rPr>
          <w:rFonts w:hint="eastAsia"/>
          <w:sz w:val="24"/>
          <w:szCs w:val="24"/>
        </w:rPr>
        <w:t>ide</w:t>
      </w:r>
      <w:proofErr w:type="spellEnd"/>
      <w:r>
        <w:rPr>
          <w:rFonts w:hint="eastAsia"/>
          <w:sz w:val="24"/>
          <w:szCs w:val="24"/>
        </w:rPr>
        <w:t>是和它们非常相关的分子描述符，得分遥遥领先于其它的分子描述符。</w:t>
      </w:r>
      <w:proofErr w:type="spellStart"/>
      <w:r w:rsidR="00537BB4" w:rsidRPr="00537BB4">
        <w:rPr>
          <w:sz w:val="24"/>
          <w:szCs w:val="24"/>
        </w:rPr>
        <w:t>fr_azide</w:t>
      </w:r>
      <w:proofErr w:type="spellEnd"/>
      <w:r w:rsidR="00537BB4">
        <w:rPr>
          <w:rFonts w:hint="eastAsia"/>
          <w:sz w:val="24"/>
          <w:szCs w:val="24"/>
        </w:rPr>
        <w:t>表示</w:t>
      </w:r>
      <w:r w:rsidR="00537BB4" w:rsidRPr="00537BB4">
        <w:rPr>
          <w:rFonts w:hint="eastAsia"/>
          <w:sz w:val="24"/>
          <w:szCs w:val="24"/>
        </w:rPr>
        <w:t>含有叠氮基团的数量</w:t>
      </w:r>
      <w:r w:rsidR="00537BB4">
        <w:rPr>
          <w:rFonts w:hint="eastAsia"/>
          <w:sz w:val="24"/>
          <w:szCs w:val="24"/>
        </w:rPr>
        <w:t>。</w:t>
      </w:r>
      <w:r w:rsidR="00FD509B">
        <w:rPr>
          <w:rFonts w:hint="eastAsia"/>
          <w:sz w:val="24"/>
          <w:szCs w:val="24"/>
        </w:rPr>
        <w:t>叠氮化合物是有毒物质，</w:t>
      </w:r>
      <w:r w:rsidR="00FD509B" w:rsidRPr="00FD509B">
        <w:rPr>
          <w:rFonts w:hint="eastAsia"/>
          <w:sz w:val="24"/>
          <w:szCs w:val="24"/>
        </w:rPr>
        <w:t>暴露于叠氮化物化合物会导致线粒体中细胞色素</w:t>
      </w:r>
      <w:r w:rsidR="00FD509B" w:rsidRPr="00FD509B">
        <w:rPr>
          <w:sz w:val="24"/>
          <w:szCs w:val="24"/>
        </w:rPr>
        <w:t xml:space="preserve"> c 氧化酶的抑制，导致急性致命中毒</w:t>
      </w:r>
      <w:r w:rsidR="00FD509B">
        <w:rPr>
          <w:rFonts w:hint="eastAsia"/>
          <w:sz w:val="24"/>
          <w:szCs w:val="24"/>
        </w:rPr>
        <w:t>；并且直至现在叠氮化合物都没有解毒剂</w:t>
      </w:r>
      <w:r w:rsidR="00FD509B" w:rsidRPr="00FD509B">
        <w:rPr>
          <w:rFonts w:hint="eastAsia"/>
          <w:sz w:val="24"/>
          <w:szCs w:val="24"/>
          <w:highlight w:val="yellow"/>
        </w:rPr>
        <w:t>173、174</w:t>
      </w:r>
      <w:r w:rsidR="00FD509B">
        <w:rPr>
          <w:rFonts w:hint="eastAsia"/>
          <w:sz w:val="24"/>
          <w:szCs w:val="24"/>
        </w:rPr>
        <w:t>。</w:t>
      </w:r>
      <w:r w:rsidR="00993876">
        <w:rPr>
          <w:rFonts w:hint="eastAsia"/>
          <w:sz w:val="24"/>
          <w:szCs w:val="24"/>
        </w:rPr>
        <w:t>当然，2020年的一项研究显示提前注射一种</w:t>
      </w:r>
      <w:r w:rsidR="00993876" w:rsidRPr="00993876">
        <w:rPr>
          <w:rFonts w:hint="eastAsia"/>
          <w:sz w:val="24"/>
          <w:szCs w:val="24"/>
        </w:rPr>
        <w:t>钴希夫碱复合物</w:t>
      </w:r>
      <w:r w:rsidR="00993876">
        <w:rPr>
          <w:rFonts w:hint="eastAsia"/>
          <w:sz w:val="24"/>
          <w:szCs w:val="24"/>
        </w:rPr>
        <w:t>，可以防止叠氮化合物中毒</w:t>
      </w:r>
      <w:r w:rsidR="00993876" w:rsidRPr="00993876">
        <w:rPr>
          <w:rFonts w:hint="eastAsia"/>
          <w:sz w:val="24"/>
          <w:szCs w:val="24"/>
          <w:highlight w:val="yellow"/>
        </w:rPr>
        <w:t>175</w:t>
      </w:r>
      <w:r w:rsidR="00993876">
        <w:rPr>
          <w:rFonts w:hint="eastAsia"/>
          <w:sz w:val="24"/>
          <w:szCs w:val="24"/>
        </w:rPr>
        <w:t>。这个发现在日后化学农药的合成中可能有指导意义。</w:t>
      </w:r>
    </w:p>
    <w:p w14:paraId="5341EF97" w14:textId="4428934F" w:rsidR="00993876" w:rsidRDefault="00993876" w:rsidP="007B6911">
      <w:pPr>
        <w:spacing w:line="400" w:lineRule="exact"/>
        <w:rPr>
          <w:sz w:val="24"/>
          <w:szCs w:val="24"/>
        </w:rPr>
      </w:pPr>
      <w:r>
        <w:rPr>
          <w:rFonts w:hint="eastAsia"/>
          <w:sz w:val="24"/>
          <w:szCs w:val="24"/>
        </w:rPr>
        <w:t>使用不同的机器学习方法建立QSRR模型预测不同农药在HILIC色谱柱上的保留时间得到了不错的结果（如</w:t>
      </w:r>
      <w:r w:rsidRPr="00993876">
        <w:rPr>
          <w:rFonts w:hint="eastAsia"/>
          <w:sz w:val="24"/>
          <w:szCs w:val="24"/>
          <w:highlight w:val="yellow"/>
        </w:rPr>
        <w:t>图11、12</w:t>
      </w:r>
      <w:r>
        <w:rPr>
          <w:rFonts w:hint="eastAsia"/>
          <w:sz w:val="24"/>
          <w:szCs w:val="24"/>
        </w:rPr>
        <w:t>所示）；使用</w:t>
      </w:r>
      <w:r w:rsidR="007B6911">
        <w:rPr>
          <w:rFonts w:hint="eastAsia"/>
          <w:sz w:val="24"/>
          <w:szCs w:val="24"/>
        </w:rPr>
        <w:t>相关性统计量</w:t>
      </w:r>
      <w:r>
        <w:rPr>
          <w:rFonts w:hint="eastAsia"/>
          <w:sz w:val="24"/>
          <w:szCs w:val="24"/>
        </w:rPr>
        <w:t>加梯度提升决策树的方法可以极好地预测</w:t>
      </w:r>
      <w:r w:rsidR="007B6911">
        <w:rPr>
          <w:rFonts w:hint="eastAsia"/>
          <w:sz w:val="24"/>
          <w:szCs w:val="24"/>
        </w:rPr>
        <w:t>皮质醇、</w:t>
      </w:r>
      <w:r w:rsidR="007B6911" w:rsidRPr="007B6911">
        <w:rPr>
          <w:rFonts w:hint="eastAsia"/>
          <w:sz w:val="24"/>
          <w:szCs w:val="24"/>
        </w:rPr>
        <w:t>脱氧胸腺嘧啶核苷酸</w:t>
      </w:r>
      <w:r w:rsidR="007B6911">
        <w:rPr>
          <w:rFonts w:hint="eastAsia"/>
          <w:sz w:val="24"/>
          <w:szCs w:val="24"/>
        </w:rPr>
        <w:t>(</w:t>
      </w:r>
      <w:proofErr w:type="spellStart"/>
      <w:r w:rsidR="007B6911" w:rsidRPr="007B6911">
        <w:rPr>
          <w:sz w:val="24"/>
          <w:szCs w:val="24"/>
        </w:rPr>
        <w:t>Dtmp</w:t>
      </w:r>
      <w:proofErr w:type="spellEnd"/>
      <w:r w:rsidR="007B6911">
        <w:rPr>
          <w:rFonts w:hint="eastAsia"/>
          <w:sz w:val="24"/>
          <w:szCs w:val="24"/>
        </w:rPr>
        <w:t>)、</w:t>
      </w:r>
      <w:r w:rsidR="007B6911" w:rsidRPr="007B6911">
        <w:rPr>
          <w:rFonts w:hint="eastAsia"/>
          <w:sz w:val="24"/>
          <w:szCs w:val="24"/>
        </w:rPr>
        <w:t>肉豆蔻酸</w:t>
      </w:r>
      <w:r w:rsidR="007B6911">
        <w:rPr>
          <w:rFonts w:hint="eastAsia"/>
          <w:sz w:val="24"/>
          <w:szCs w:val="24"/>
        </w:rPr>
        <w:t>、</w:t>
      </w:r>
      <w:r w:rsidR="007B6911" w:rsidRPr="007B6911">
        <w:rPr>
          <w:rFonts w:hint="eastAsia"/>
          <w:sz w:val="24"/>
          <w:szCs w:val="24"/>
        </w:rPr>
        <w:t>异己酸</w:t>
      </w:r>
      <w:r w:rsidR="007B6911">
        <w:rPr>
          <w:rFonts w:hint="eastAsia"/>
          <w:sz w:val="24"/>
          <w:szCs w:val="24"/>
        </w:rPr>
        <w:t>等代谢物的保留时间，误差范围小于0.01；而使用互信息和随机森林方法可以极好地预测</w:t>
      </w:r>
      <w:r w:rsidR="007B6911" w:rsidRPr="007B6911">
        <w:rPr>
          <w:rFonts w:hint="eastAsia"/>
          <w:sz w:val="24"/>
          <w:szCs w:val="24"/>
        </w:rPr>
        <w:t>十一烷酸</w:t>
      </w:r>
      <w:r w:rsidR="007B6911">
        <w:rPr>
          <w:rFonts w:hint="eastAsia"/>
          <w:sz w:val="24"/>
          <w:szCs w:val="24"/>
        </w:rPr>
        <w:t>、</w:t>
      </w:r>
      <w:r w:rsidR="007B6911" w:rsidRPr="007B6911">
        <w:rPr>
          <w:rFonts w:hint="eastAsia"/>
          <w:sz w:val="24"/>
          <w:szCs w:val="24"/>
        </w:rPr>
        <w:t>十七烷酸</w:t>
      </w:r>
      <w:r w:rsidR="007B6911">
        <w:rPr>
          <w:rFonts w:hint="eastAsia"/>
          <w:sz w:val="24"/>
          <w:szCs w:val="24"/>
        </w:rPr>
        <w:t>、</w:t>
      </w:r>
      <w:r w:rsidR="007B6911" w:rsidRPr="007B6911">
        <w:rPr>
          <w:rFonts w:hint="eastAsia"/>
          <w:sz w:val="24"/>
          <w:szCs w:val="24"/>
        </w:rPr>
        <w:t>中酒石酸</w:t>
      </w:r>
      <w:r w:rsidR="007B6911">
        <w:rPr>
          <w:rFonts w:hint="eastAsia"/>
          <w:sz w:val="24"/>
          <w:szCs w:val="24"/>
        </w:rPr>
        <w:t>、</w:t>
      </w:r>
      <w:r w:rsidR="007B6911" w:rsidRPr="007B6911">
        <w:rPr>
          <w:sz w:val="24"/>
          <w:szCs w:val="24"/>
        </w:rPr>
        <w:t>4-羟基苯甲酸</w:t>
      </w:r>
      <w:r w:rsidR="007B6911">
        <w:rPr>
          <w:rFonts w:hint="eastAsia"/>
          <w:sz w:val="24"/>
          <w:szCs w:val="24"/>
        </w:rPr>
        <w:t>、</w:t>
      </w:r>
      <w:r w:rsidR="007B6911" w:rsidRPr="007B6911">
        <w:rPr>
          <w:rFonts w:hint="eastAsia"/>
          <w:sz w:val="24"/>
          <w:szCs w:val="24"/>
        </w:rPr>
        <w:t>硬脂酸</w:t>
      </w:r>
      <w:r w:rsidR="007B6911">
        <w:rPr>
          <w:rFonts w:hint="eastAsia"/>
          <w:sz w:val="24"/>
          <w:szCs w:val="24"/>
        </w:rPr>
        <w:t>、</w:t>
      </w:r>
      <w:r w:rsidR="007B6911" w:rsidRPr="007B6911">
        <w:rPr>
          <w:rFonts w:hint="eastAsia"/>
          <w:sz w:val="24"/>
          <w:szCs w:val="24"/>
        </w:rPr>
        <w:t>十五烷酸</w:t>
      </w:r>
      <w:r w:rsidR="007B6911">
        <w:rPr>
          <w:rFonts w:hint="eastAsia"/>
          <w:sz w:val="24"/>
          <w:szCs w:val="24"/>
        </w:rPr>
        <w:t>、</w:t>
      </w:r>
      <w:r w:rsidR="007B6911" w:rsidRPr="007B6911">
        <w:rPr>
          <w:sz w:val="24"/>
          <w:szCs w:val="24"/>
        </w:rPr>
        <w:t>D-甘油-3-磷酸</w:t>
      </w:r>
      <w:r w:rsidR="007B6911">
        <w:rPr>
          <w:rFonts w:hint="eastAsia"/>
          <w:sz w:val="24"/>
          <w:szCs w:val="24"/>
        </w:rPr>
        <w:t>、</w:t>
      </w:r>
      <w:r w:rsidR="007B6911" w:rsidRPr="007B6911">
        <w:rPr>
          <w:sz w:val="24"/>
          <w:szCs w:val="24"/>
        </w:rPr>
        <w:t>L-2-氨基丁酸</w:t>
      </w:r>
      <w:r w:rsidR="007B6911">
        <w:rPr>
          <w:rFonts w:hint="eastAsia"/>
          <w:sz w:val="24"/>
          <w:szCs w:val="24"/>
        </w:rPr>
        <w:t>、</w:t>
      </w:r>
      <w:r w:rsidR="007B6911" w:rsidRPr="007B6911">
        <w:rPr>
          <w:rFonts w:hint="eastAsia"/>
          <w:sz w:val="24"/>
          <w:szCs w:val="24"/>
        </w:rPr>
        <w:t>亚油酸</w:t>
      </w:r>
      <w:r w:rsidR="007B6911">
        <w:rPr>
          <w:rFonts w:hint="eastAsia"/>
          <w:sz w:val="24"/>
          <w:szCs w:val="24"/>
        </w:rPr>
        <w:t>、</w:t>
      </w:r>
      <w:r w:rsidR="007B6911" w:rsidRPr="007B6911">
        <w:rPr>
          <w:rFonts w:hint="eastAsia"/>
          <w:sz w:val="24"/>
          <w:szCs w:val="24"/>
        </w:rPr>
        <w:t>棕榈酸</w:t>
      </w:r>
      <w:r w:rsidR="007B6911">
        <w:rPr>
          <w:rFonts w:hint="eastAsia"/>
          <w:sz w:val="24"/>
          <w:szCs w:val="24"/>
        </w:rPr>
        <w:t>、</w:t>
      </w:r>
      <w:r w:rsidR="007B6911" w:rsidRPr="007B6911">
        <w:rPr>
          <w:rFonts w:hint="eastAsia"/>
          <w:sz w:val="24"/>
          <w:szCs w:val="24"/>
        </w:rPr>
        <w:t>生物蝶呤</w:t>
      </w:r>
      <w:r w:rsidR="007B6911">
        <w:rPr>
          <w:rFonts w:hint="eastAsia"/>
          <w:sz w:val="24"/>
          <w:szCs w:val="24"/>
        </w:rPr>
        <w:t>、</w:t>
      </w:r>
      <w:r w:rsidR="007B6911" w:rsidRPr="007B6911">
        <w:rPr>
          <w:sz w:val="24"/>
          <w:szCs w:val="24"/>
        </w:rPr>
        <w:t>4-乙基苯甲酸</w:t>
      </w:r>
      <w:r w:rsidR="007B6911">
        <w:rPr>
          <w:rFonts w:hint="eastAsia"/>
          <w:sz w:val="24"/>
          <w:szCs w:val="24"/>
        </w:rPr>
        <w:t>、</w:t>
      </w:r>
      <w:r w:rsidR="007B6911" w:rsidRPr="007B6911">
        <w:rPr>
          <w:rFonts w:hint="eastAsia"/>
          <w:sz w:val="24"/>
          <w:szCs w:val="24"/>
        </w:rPr>
        <w:t>肉豆蔻酸</w:t>
      </w:r>
      <w:r w:rsidR="007B6911">
        <w:rPr>
          <w:rFonts w:hint="eastAsia"/>
          <w:sz w:val="24"/>
          <w:szCs w:val="24"/>
        </w:rPr>
        <w:t>、</w:t>
      </w:r>
      <w:r w:rsidR="007B6911" w:rsidRPr="007B6911">
        <w:rPr>
          <w:sz w:val="24"/>
          <w:szCs w:val="24"/>
        </w:rPr>
        <w:t>L-缬氨酸</w:t>
      </w:r>
      <w:r w:rsidR="007B6911">
        <w:rPr>
          <w:rFonts w:hint="eastAsia"/>
          <w:sz w:val="24"/>
          <w:szCs w:val="24"/>
        </w:rPr>
        <w:t>、</w:t>
      </w:r>
      <w:r w:rsidR="007B6911" w:rsidRPr="007B6911">
        <w:rPr>
          <w:sz w:val="24"/>
          <w:szCs w:val="24"/>
        </w:rPr>
        <w:t>L-缬氨酸</w:t>
      </w:r>
      <w:r w:rsidR="007B6911">
        <w:rPr>
          <w:rFonts w:hint="eastAsia"/>
          <w:sz w:val="24"/>
          <w:szCs w:val="24"/>
        </w:rPr>
        <w:t>这些代谢物的保留时间，误差范围小于0.01分钟。使用不同的特征选择方法和机器学习方法的组合建立QSRR模型，可以得到</w:t>
      </w:r>
      <w:r w:rsidR="007B6911">
        <w:rPr>
          <w:rFonts w:hint="eastAsia"/>
          <w:sz w:val="24"/>
          <w:szCs w:val="24"/>
        </w:rPr>
        <w:lastRenderedPageBreak/>
        <w:t>和HILIC色谱柱上息息相关的分子描述符。如</w:t>
      </w:r>
      <w:r w:rsidR="007B6911" w:rsidRPr="007B6911">
        <w:rPr>
          <w:rFonts w:hint="eastAsia"/>
          <w:sz w:val="24"/>
          <w:szCs w:val="24"/>
          <w:highlight w:val="yellow"/>
        </w:rPr>
        <w:t>图9</w:t>
      </w:r>
      <w:r w:rsidR="007B6911">
        <w:rPr>
          <w:rFonts w:hint="eastAsia"/>
          <w:sz w:val="24"/>
          <w:szCs w:val="24"/>
        </w:rPr>
        <w:t>所示，使用互信息+多元线性回归的QSRR模型只需要三种分子描述符（</w:t>
      </w:r>
      <w:proofErr w:type="spellStart"/>
      <w:r w:rsidR="007B6911">
        <w:rPr>
          <w:rFonts w:hint="eastAsia"/>
          <w:sz w:val="24"/>
          <w:szCs w:val="24"/>
        </w:rPr>
        <w:t>MolMR</w:t>
      </w:r>
      <w:proofErr w:type="spellEnd"/>
      <w:r w:rsidR="007B6911">
        <w:rPr>
          <w:rFonts w:hint="eastAsia"/>
          <w:sz w:val="24"/>
          <w:szCs w:val="24"/>
        </w:rPr>
        <w:t>、PEOE_VSA10、</w:t>
      </w:r>
      <w:proofErr w:type="spellStart"/>
      <w:r w:rsidR="007B6911">
        <w:rPr>
          <w:rFonts w:hint="eastAsia"/>
          <w:sz w:val="24"/>
          <w:szCs w:val="24"/>
        </w:rPr>
        <w:t>NOCount</w:t>
      </w:r>
      <w:proofErr w:type="spellEnd"/>
      <w:r w:rsidR="007B6911">
        <w:rPr>
          <w:rFonts w:hint="eastAsia"/>
          <w:sz w:val="24"/>
          <w:szCs w:val="24"/>
        </w:rPr>
        <w:t>）就可以预测。SVM预测保留时间则仅用到了</w:t>
      </w:r>
      <w:proofErr w:type="spellStart"/>
      <w:r w:rsidR="007B6911">
        <w:rPr>
          <w:rFonts w:hint="eastAsia"/>
          <w:sz w:val="24"/>
          <w:szCs w:val="24"/>
        </w:rPr>
        <w:t>NOCount</w:t>
      </w:r>
      <w:proofErr w:type="spellEnd"/>
      <w:r w:rsidR="007B6911">
        <w:rPr>
          <w:rFonts w:hint="eastAsia"/>
          <w:sz w:val="24"/>
          <w:szCs w:val="24"/>
        </w:rPr>
        <w:t>和</w:t>
      </w:r>
      <w:proofErr w:type="spellStart"/>
      <w:r w:rsidR="007B6911">
        <w:rPr>
          <w:rFonts w:hint="eastAsia"/>
          <w:sz w:val="24"/>
          <w:szCs w:val="24"/>
        </w:rPr>
        <w:t>MolMR</w:t>
      </w:r>
      <w:proofErr w:type="spellEnd"/>
      <w:r w:rsidR="00A2777F">
        <w:rPr>
          <w:rFonts w:hint="eastAsia"/>
          <w:sz w:val="24"/>
          <w:szCs w:val="24"/>
        </w:rPr>
        <w:t>这两个分子描述符</w:t>
      </w:r>
      <w:r w:rsidR="00286B06">
        <w:rPr>
          <w:rFonts w:hint="eastAsia"/>
          <w:sz w:val="24"/>
          <w:szCs w:val="24"/>
        </w:rPr>
        <w:t>。</w:t>
      </w:r>
      <w:proofErr w:type="spellStart"/>
      <w:r w:rsidR="00286B06" w:rsidRPr="00286B06">
        <w:rPr>
          <w:sz w:val="24"/>
          <w:szCs w:val="24"/>
        </w:rPr>
        <w:t>MolMR</w:t>
      </w:r>
      <w:proofErr w:type="spellEnd"/>
      <w:r w:rsidR="00286B06">
        <w:rPr>
          <w:rFonts w:hint="eastAsia"/>
          <w:sz w:val="24"/>
          <w:szCs w:val="24"/>
        </w:rPr>
        <w:t>是分子的相对质量、</w:t>
      </w:r>
      <w:proofErr w:type="spellStart"/>
      <w:r w:rsidR="00286B06" w:rsidRPr="00286B06">
        <w:rPr>
          <w:sz w:val="24"/>
          <w:szCs w:val="24"/>
        </w:rPr>
        <w:t>NOCount</w:t>
      </w:r>
      <w:proofErr w:type="spellEnd"/>
      <w:r w:rsidR="00286B06">
        <w:rPr>
          <w:rFonts w:hint="eastAsia"/>
          <w:sz w:val="24"/>
          <w:szCs w:val="24"/>
        </w:rPr>
        <w:t>是</w:t>
      </w:r>
      <w:bookmarkStart w:id="1" w:name="_Hlk163921413"/>
      <w:r w:rsidR="00286B06">
        <w:rPr>
          <w:rFonts w:hint="eastAsia"/>
          <w:sz w:val="24"/>
          <w:szCs w:val="24"/>
        </w:rPr>
        <w:t>分子中氮氧原子数量</w:t>
      </w:r>
      <w:bookmarkEnd w:id="1"/>
      <w:r w:rsidR="00286B06">
        <w:rPr>
          <w:rFonts w:hint="eastAsia"/>
          <w:sz w:val="24"/>
          <w:szCs w:val="24"/>
        </w:rPr>
        <w:t>、</w:t>
      </w:r>
      <w:r w:rsidR="00286B06" w:rsidRPr="00286B06">
        <w:rPr>
          <w:sz w:val="24"/>
          <w:szCs w:val="24"/>
        </w:rPr>
        <w:t>PEOE_VSA10</w:t>
      </w:r>
      <w:r w:rsidR="00286B06">
        <w:rPr>
          <w:rFonts w:hint="eastAsia"/>
          <w:sz w:val="24"/>
          <w:szCs w:val="24"/>
        </w:rPr>
        <w:t>是</w:t>
      </w:r>
      <w:r w:rsidR="00286B06" w:rsidRPr="00286B06">
        <w:rPr>
          <w:rFonts w:hint="eastAsia"/>
          <w:sz w:val="24"/>
          <w:szCs w:val="24"/>
        </w:rPr>
        <w:t>分子表面处于</w:t>
      </w:r>
      <w:r w:rsidR="00286B06" w:rsidRPr="00286B06">
        <w:rPr>
          <w:sz w:val="24"/>
          <w:szCs w:val="24"/>
        </w:rPr>
        <w:t>10 Å范围内的正电子密度</w:t>
      </w:r>
      <w:r w:rsidR="00286B06">
        <w:rPr>
          <w:rFonts w:hint="eastAsia"/>
          <w:sz w:val="24"/>
          <w:szCs w:val="24"/>
        </w:rPr>
        <w:t>。</w:t>
      </w:r>
      <w:r w:rsidR="00286B06" w:rsidRPr="00286B06">
        <w:rPr>
          <w:sz w:val="24"/>
          <w:szCs w:val="24"/>
        </w:rPr>
        <w:t>HILIC（亲水相互作用色谱柱）是一种色谱分离技术，主要用于分离强极性化合物</w:t>
      </w:r>
      <w:r w:rsidR="00286B06">
        <w:rPr>
          <w:rFonts w:hint="eastAsia"/>
          <w:sz w:val="24"/>
          <w:szCs w:val="24"/>
        </w:rPr>
        <w:t>；近几年有不少文章使用各种机器学习方法预测化合物在HILIC色谱柱上的保留时间</w:t>
      </w:r>
      <w:r w:rsidR="00286B06" w:rsidRPr="00286B06">
        <w:rPr>
          <w:rFonts w:hint="eastAsia"/>
          <w:sz w:val="24"/>
          <w:szCs w:val="24"/>
          <w:highlight w:val="yellow"/>
        </w:rPr>
        <w:t>176</w:t>
      </w:r>
      <w:r w:rsidR="00415BD5" w:rsidRPr="00415BD5">
        <w:rPr>
          <w:rFonts w:hint="eastAsia"/>
          <w:sz w:val="24"/>
          <w:szCs w:val="24"/>
          <w:highlight w:val="yellow"/>
        </w:rPr>
        <w:t>、177</w:t>
      </w:r>
      <w:r w:rsidR="00415BD5">
        <w:rPr>
          <w:rFonts w:hint="eastAsia"/>
          <w:sz w:val="24"/>
          <w:szCs w:val="24"/>
        </w:rPr>
        <w:t>，但这些研究的重点都在于如何使得结果更准确。在这</w:t>
      </w:r>
      <w:r w:rsidR="00BF5B99">
        <w:rPr>
          <w:rFonts w:hint="eastAsia"/>
          <w:sz w:val="24"/>
          <w:szCs w:val="24"/>
        </w:rPr>
        <w:t>篇文章里</w:t>
      </w:r>
      <w:r w:rsidR="00415BD5">
        <w:rPr>
          <w:rFonts w:hint="eastAsia"/>
          <w:sz w:val="24"/>
          <w:szCs w:val="24"/>
        </w:rPr>
        <w:t>，</w:t>
      </w:r>
      <w:r w:rsidR="00BF5B99">
        <w:rPr>
          <w:rFonts w:hint="eastAsia"/>
          <w:sz w:val="24"/>
          <w:szCs w:val="24"/>
        </w:rPr>
        <w:t>还</w:t>
      </w:r>
      <w:r w:rsidR="00415BD5">
        <w:rPr>
          <w:rFonts w:hint="eastAsia"/>
          <w:sz w:val="24"/>
          <w:szCs w:val="24"/>
        </w:rPr>
        <w:t>关注了哪些因素会影响预测结果。</w:t>
      </w:r>
    </w:p>
    <w:p w14:paraId="00D9815F" w14:textId="162C78E6" w:rsidR="00415BD5" w:rsidRDefault="00415BD5" w:rsidP="007B6911">
      <w:pPr>
        <w:spacing w:line="400" w:lineRule="exact"/>
        <w:rPr>
          <w:rFonts w:hint="eastAsia"/>
          <w:sz w:val="24"/>
          <w:szCs w:val="24"/>
        </w:rPr>
      </w:pPr>
      <w:r>
        <w:rPr>
          <w:rFonts w:hint="eastAsia"/>
          <w:sz w:val="24"/>
          <w:szCs w:val="24"/>
        </w:rPr>
        <w:t>尽管多元线性回归和SVM以很少的分子描述符预测了保留时间，随机森林预测保留时间却是更准确的一种方法。</w:t>
      </w:r>
      <w:r w:rsidRPr="00415BD5">
        <w:rPr>
          <w:rFonts w:hint="eastAsia"/>
          <w:sz w:val="24"/>
          <w:szCs w:val="24"/>
          <w:highlight w:val="yellow"/>
        </w:rPr>
        <w:t>图10</w:t>
      </w:r>
      <w:r w:rsidRPr="00415BD5">
        <w:rPr>
          <w:rFonts w:hint="eastAsia"/>
          <w:sz w:val="24"/>
          <w:szCs w:val="24"/>
        </w:rPr>
        <w:t>表示了随机森林预测保留时间用到的分子描述符</w:t>
      </w:r>
      <w:r>
        <w:rPr>
          <w:rFonts w:hint="eastAsia"/>
          <w:sz w:val="24"/>
          <w:szCs w:val="24"/>
        </w:rPr>
        <w:t>，除了</w:t>
      </w:r>
      <w:proofErr w:type="spellStart"/>
      <w:r w:rsidRPr="00415BD5">
        <w:rPr>
          <w:sz w:val="24"/>
          <w:szCs w:val="24"/>
        </w:rPr>
        <w:t>MolMR</w:t>
      </w:r>
      <w:proofErr w:type="spellEnd"/>
      <w:r w:rsidRPr="00415BD5">
        <w:rPr>
          <w:sz w:val="24"/>
          <w:szCs w:val="24"/>
        </w:rPr>
        <w:t>、PEOE_VSA10、</w:t>
      </w:r>
      <w:proofErr w:type="spellStart"/>
      <w:r w:rsidRPr="00415BD5">
        <w:rPr>
          <w:sz w:val="24"/>
          <w:szCs w:val="24"/>
        </w:rPr>
        <w:t>NOCount</w:t>
      </w:r>
      <w:proofErr w:type="spellEnd"/>
      <w:r>
        <w:rPr>
          <w:rFonts w:hint="eastAsia"/>
          <w:sz w:val="24"/>
          <w:szCs w:val="24"/>
        </w:rPr>
        <w:t>，</w:t>
      </w:r>
      <w:proofErr w:type="spellStart"/>
      <w:r>
        <w:rPr>
          <w:rFonts w:hint="eastAsia"/>
          <w:sz w:val="24"/>
          <w:szCs w:val="24"/>
        </w:rPr>
        <w:t>NumHeteroatoms</w:t>
      </w:r>
      <w:proofErr w:type="spellEnd"/>
      <w:r>
        <w:rPr>
          <w:rFonts w:hint="eastAsia"/>
          <w:sz w:val="24"/>
          <w:szCs w:val="24"/>
        </w:rPr>
        <w:t>（分子中的杂原子数）、</w:t>
      </w:r>
      <w:proofErr w:type="spellStart"/>
      <w:r>
        <w:rPr>
          <w:rFonts w:hint="eastAsia"/>
          <w:sz w:val="24"/>
          <w:szCs w:val="24"/>
        </w:rPr>
        <w:t>Estate_VSA</w:t>
      </w:r>
      <w:proofErr w:type="spellEnd"/>
      <w:r>
        <w:rPr>
          <w:rFonts w:hint="eastAsia"/>
          <w:sz w:val="24"/>
          <w:szCs w:val="24"/>
        </w:rPr>
        <w:t>（</w:t>
      </w:r>
      <w:r w:rsidRPr="00415BD5">
        <w:rPr>
          <w:rFonts w:hint="eastAsia"/>
          <w:sz w:val="24"/>
          <w:szCs w:val="24"/>
        </w:rPr>
        <w:t>分子表面上的电子状态</w:t>
      </w:r>
      <w:r>
        <w:rPr>
          <w:sz w:val="24"/>
          <w:szCs w:val="24"/>
        </w:rPr>
        <w:t>）</w:t>
      </w:r>
      <w:r>
        <w:rPr>
          <w:rFonts w:hint="eastAsia"/>
          <w:sz w:val="24"/>
          <w:szCs w:val="24"/>
        </w:rPr>
        <w:t>、</w:t>
      </w:r>
      <w:r w:rsidRPr="00415BD5">
        <w:rPr>
          <w:sz w:val="24"/>
          <w:szCs w:val="24"/>
        </w:rPr>
        <w:t>BCUT2D_MRHI</w:t>
      </w:r>
      <w:r>
        <w:rPr>
          <w:rFonts w:hint="eastAsia"/>
          <w:sz w:val="24"/>
          <w:szCs w:val="24"/>
        </w:rPr>
        <w:t>（</w:t>
      </w:r>
      <w:r w:rsidR="00BF5B99" w:rsidRPr="00BF5B99">
        <w:rPr>
          <w:rFonts w:hint="eastAsia"/>
          <w:sz w:val="24"/>
          <w:szCs w:val="24"/>
        </w:rPr>
        <w:t>分子的最高的摩尔折射率对应的</w:t>
      </w:r>
      <w:r>
        <w:rPr>
          <w:rFonts w:hint="eastAsia"/>
          <w:sz w:val="24"/>
          <w:szCs w:val="24"/>
        </w:rPr>
        <w:t>负荷本征值）也是很大的影响因素</w:t>
      </w:r>
      <w:r w:rsidR="00C211C8">
        <w:rPr>
          <w:rFonts w:hint="eastAsia"/>
          <w:sz w:val="24"/>
          <w:szCs w:val="24"/>
        </w:rPr>
        <w:t>。</w:t>
      </w:r>
    </w:p>
    <w:p w14:paraId="3D8A0918" w14:textId="77777777" w:rsidR="009D0CAE" w:rsidRDefault="009D0CAE" w:rsidP="00101CE6">
      <w:pPr>
        <w:spacing w:line="400" w:lineRule="exact"/>
        <w:rPr>
          <w:sz w:val="24"/>
          <w:szCs w:val="24"/>
        </w:rPr>
      </w:pPr>
    </w:p>
    <w:p w14:paraId="3F376263" w14:textId="5E2E19E7" w:rsidR="00C211C8" w:rsidRDefault="00C211C8" w:rsidP="00BF5B99">
      <w:pPr>
        <w:pStyle w:val="1"/>
        <w:numPr>
          <w:ilvl w:val="1"/>
          <w:numId w:val="5"/>
        </w:numPr>
        <w:rPr>
          <w:sz w:val="24"/>
          <w:szCs w:val="24"/>
        </w:rPr>
      </w:pPr>
      <w:r w:rsidRPr="00C211C8">
        <w:rPr>
          <w:rFonts w:hint="eastAsia"/>
          <w:sz w:val="24"/>
          <w:szCs w:val="24"/>
        </w:rPr>
        <w:t>小结</w:t>
      </w:r>
    </w:p>
    <w:p w14:paraId="441469DD" w14:textId="1E4AF16A" w:rsidR="00BF5B99" w:rsidRDefault="00BF5B99" w:rsidP="00BF5B99">
      <w:pPr>
        <w:spacing w:line="400" w:lineRule="exact"/>
        <w:rPr>
          <w:sz w:val="24"/>
          <w:szCs w:val="24"/>
        </w:rPr>
      </w:pPr>
      <w:r>
        <w:rPr>
          <w:rFonts w:hint="eastAsia"/>
          <w:sz w:val="24"/>
          <w:szCs w:val="24"/>
        </w:rPr>
        <w:t>在这项研究中，我们首先通过QSAR建模，发现比起其他分子描述符，农药中叠氮基团的个数很显著地影响了环境归趋和人类健康，这是一个很新的发现；同时，农药的亲水性/亲脂性决定了它的生态毒性，可能是因为生态毒性大部分时候由对鱼类或是藻类等水生生物的影响决定。</w:t>
      </w:r>
    </w:p>
    <w:p w14:paraId="6AB92BFB" w14:textId="73F331F7" w:rsidR="00BF5B99" w:rsidRDefault="00BF5B99" w:rsidP="00BF5B99">
      <w:pPr>
        <w:spacing w:line="400" w:lineRule="exact"/>
        <w:rPr>
          <w:sz w:val="24"/>
          <w:szCs w:val="24"/>
        </w:rPr>
      </w:pPr>
      <w:r>
        <w:rPr>
          <w:rFonts w:hint="eastAsia"/>
          <w:sz w:val="24"/>
          <w:szCs w:val="24"/>
        </w:rPr>
        <w:t>然后，我们通过QSRR模型，预测了367个代谢物在HILIC色谱柱上的保留时间。保留时间受到分子量、</w:t>
      </w:r>
      <w:r w:rsidRPr="00BF5B99">
        <w:rPr>
          <w:rFonts w:hint="eastAsia"/>
          <w:sz w:val="24"/>
          <w:szCs w:val="24"/>
        </w:rPr>
        <w:t>分子中氮氧原子数量</w:t>
      </w:r>
      <w:r>
        <w:rPr>
          <w:rFonts w:hint="eastAsia"/>
          <w:sz w:val="24"/>
          <w:szCs w:val="24"/>
        </w:rPr>
        <w:t>、</w:t>
      </w:r>
      <w:r w:rsidRPr="00BF5B99">
        <w:rPr>
          <w:rFonts w:hint="eastAsia"/>
          <w:sz w:val="24"/>
          <w:szCs w:val="24"/>
        </w:rPr>
        <w:t>分子表面上的电子状态</w:t>
      </w:r>
      <w:r>
        <w:rPr>
          <w:rFonts w:hint="eastAsia"/>
          <w:sz w:val="24"/>
          <w:szCs w:val="24"/>
        </w:rPr>
        <w:t>等因素的影响；使用互信息的特征选择方式加随机森林的建模方法预测的保留时间被认为是最准确的。预测这些代谢物的时间可以便于</w:t>
      </w:r>
      <w:r w:rsidR="00FE4E7A">
        <w:rPr>
          <w:rFonts w:hint="eastAsia"/>
          <w:sz w:val="24"/>
          <w:szCs w:val="24"/>
        </w:rPr>
        <w:t>做农药代谢组实验时，更好地鉴定代谢物，以准确的分析农药对模式生物产生具体影响。</w:t>
      </w:r>
    </w:p>
    <w:p w14:paraId="3F9A1A33" w14:textId="3D1C8931" w:rsidR="00BF5B99" w:rsidRPr="00BF5B99" w:rsidRDefault="00BF5B99" w:rsidP="00BF5B99">
      <w:pPr>
        <w:spacing w:line="400" w:lineRule="exact"/>
        <w:rPr>
          <w:rFonts w:hint="eastAsia"/>
          <w:sz w:val="24"/>
          <w:szCs w:val="24"/>
        </w:rPr>
      </w:pPr>
      <w:r>
        <w:rPr>
          <w:rFonts w:hint="eastAsia"/>
          <w:sz w:val="24"/>
          <w:szCs w:val="24"/>
        </w:rPr>
        <w:t>最后，结合QSAR模型和QSRR模型，可以更好地预测农药对环境或是人体的影响。</w:t>
      </w:r>
    </w:p>
    <w:p w14:paraId="627115C4" w14:textId="77777777" w:rsidR="00613BCF" w:rsidRPr="00101CE6" w:rsidRDefault="00613BCF" w:rsidP="00101CE6">
      <w:pPr>
        <w:spacing w:line="400" w:lineRule="exact"/>
        <w:rPr>
          <w:rFonts w:hint="eastAsia"/>
          <w:sz w:val="24"/>
          <w:szCs w:val="24"/>
        </w:rPr>
      </w:pPr>
    </w:p>
    <w:sectPr w:rsidR="00613BCF" w:rsidRPr="00101C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0F90B" w14:textId="77777777" w:rsidR="007A7F3C" w:rsidRDefault="007A7F3C" w:rsidP="00B417C5">
      <w:r>
        <w:separator/>
      </w:r>
    </w:p>
  </w:endnote>
  <w:endnote w:type="continuationSeparator" w:id="0">
    <w:p w14:paraId="3871D637" w14:textId="77777777" w:rsidR="007A7F3C" w:rsidRDefault="007A7F3C" w:rsidP="00B41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19155" w14:textId="77777777" w:rsidR="007A7F3C" w:rsidRDefault="007A7F3C" w:rsidP="00B417C5">
      <w:r>
        <w:separator/>
      </w:r>
    </w:p>
  </w:footnote>
  <w:footnote w:type="continuationSeparator" w:id="0">
    <w:p w14:paraId="2023E957" w14:textId="77777777" w:rsidR="007A7F3C" w:rsidRDefault="007A7F3C" w:rsidP="00B41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35D1D"/>
    <w:multiLevelType w:val="multilevel"/>
    <w:tmpl w:val="4084779E"/>
    <w:lvl w:ilvl="0">
      <w:start w:val="1"/>
      <w:numFmt w:val="decimal"/>
      <w:lvlText w:val="%1."/>
      <w:lvlJc w:val="left"/>
      <w:pPr>
        <w:ind w:left="882" w:hanging="440"/>
      </w:pPr>
    </w:lvl>
    <w:lvl w:ilvl="1">
      <w:start w:val="4"/>
      <w:numFmt w:val="decimal"/>
      <w:isLgl/>
      <w:lvlText w:val="%1.%2"/>
      <w:lvlJc w:val="left"/>
      <w:pPr>
        <w:ind w:left="886" w:hanging="444"/>
      </w:pPr>
      <w:rPr>
        <w:rFonts w:hint="default"/>
      </w:rPr>
    </w:lvl>
    <w:lvl w:ilvl="2">
      <w:start w:val="1"/>
      <w:numFmt w:val="decimal"/>
      <w:isLgl/>
      <w:lvlText w:val="%1.%2.%3"/>
      <w:lvlJc w:val="left"/>
      <w:pPr>
        <w:ind w:left="1162" w:hanging="720"/>
      </w:pPr>
      <w:rPr>
        <w:rFonts w:hint="default"/>
      </w:rPr>
    </w:lvl>
    <w:lvl w:ilvl="3">
      <w:start w:val="1"/>
      <w:numFmt w:val="decimal"/>
      <w:isLgl/>
      <w:lvlText w:val="%1.%2.%3.%4"/>
      <w:lvlJc w:val="left"/>
      <w:pPr>
        <w:ind w:left="1162" w:hanging="720"/>
      </w:pPr>
      <w:rPr>
        <w:rFonts w:hint="default"/>
      </w:rPr>
    </w:lvl>
    <w:lvl w:ilvl="4">
      <w:start w:val="1"/>
      <w:numFmt w:val="decimal"/>
      <w:isLgl/>
      <w:lvlText w:val="%1.%2.%3.%4.%5"/>
      <w:lvlJc w:val="left"/>
      <w:pPr>
        <w:ind w:left="1522" w:hanging="1080"/>
      </w:pPr>
      <w:rPr>
        <w:rFonts w:hint="default"/>
      </w:rPr>
    </w:lvl>
    <w:lvl w:ilvl="5">
      <w:start w:val="1"/>
      <w:numFmt w:val="decimal"/>
      <w:isLgl/>
      <w:lvlText w:val="%1.%2.%3.%4.%5.%6"/>
      <w:lvlJc w:val="left"/>
      <w:pPr>
        <w:ind w:left="1522" w:hanging="1080"/>
      </w:pPr>
      <w:rPr>
        <w:rFonts w:hint="default"/>
      </w:rPr>
    </w:lvl>
    <w:lvl w:ilvl="6">
      <w:start w:val="1"/>
      <w:numFmt w:val="decimal"/>
      <w:isLgl/>
      <w:lvlText w:val="%1.%2.%3.%4.%5.%6.%7"/>
      <w:lvlJc w:val="left"/>
      <w:pPr>
        <w:ind w:left="1882" w:hanging="1440"/>
      </w:pPr>
      <w:rPr>
        <w:rFonts w:hint="default"/>
      </w:rPr>
    </w:lvl>
    <w:lvl w:ilvl="7">
      <w:start w:val="1"/>
      <w:numFmt w:val="decimal"/>
      <w:isLgl/>
      <w:lvlText w:val="%1.%2.%3.%4.%5.%6.%7.%8"/>
      <w:lvlJc w:val="left"/>
      <w:pPr>
        <w:ind w:left="1882" w:hanging="1440"/>
      </w:pPr>
      <w:rPr>
        <w:rFonts w:hint="default"/>
      </w:rPr>
    </w:lvl>
    <w:lvl w:ilvl="8">
      <w:start w:val="1"/>
      <w:numFmt w:val="decimal"/>
      <w:isLgl/>
      <w:lvlText w:val="%1.%2.%3.%4.%5.%6.%7.%8.%9"/>
      <w:lvlJc w:val="left"/>
      <w:pPr>
        <w:ind w:left="2242" w:hanging="1800"/>
      </w:pPr>
      <w:rPr>
        <w:rFonts w:hint="default"/>
      </w:rPr>
    </w:lvl>
  </w:abstractNum>
  <w:abstractNum w:abstractNumId="1" w15:restartNumberingAfterBreak="0">
    <w:nsid w:val="0C0A00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CD08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85B66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F295FB7"/>
    <w:multiLevelType w:val="hybridMultilevel"/>
    <w:tmpl w:val="81DC67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2BE38CD"/>
    <w:multiLevelType w:val="multilevel"/>
    <w:tmpl w:val="2622692A"/>
    <w:lvl w:ilvl="0">
      <w:start w:val="1"/>
      <w:numFmt w:val="decimal"/>
      <w:lvlText w:val="%1."/>
      <w:lvlJc w:val="left"/>
      <w:pPr>
        <w:ind w:left="882" w:hanging="440"/>
      </w:pPr>
    </w:lvl>
    <w:lvl w:ilvl="1">
      <w:start w:val="5"/>
      <w:numFmt w:val="decimal"/>
      <w:isLgl/>
      <w:lvlText w:val="%1.%2"/>
      <w:lvlJc w:val="left"/>
      <w:pPr>
        <w:ind w:left="886" w:hanging="444"/>
      </w:pPr>
      <w:rPr>
        <w:rFonts w:hint="default"/>
      </w:rPr>
    </w:lvl>
    <w:lvl w:ilvl="2">
      <w:start w:val="1"/>
      <w:numFmt w:val="decimal"/>
      <w:isLgl/>
      <w:lvlText w:val="%1.%2.%3"/>
      <w:lvlJc w:val="left"/>
      <w:pPr>
        <w:ind w:left="1162" w:hanging="720"/>
      </w:pPr>
      <w:rPr>
        <w:rFonts w:hint="default"/>
      </w:rPr>
    </w:lvl>
    <w:lvl w:ilvl="3">
      <w:start w:val="1"/>
      <w:numFmt w:val="decimal"/>
      <w:isLgl/>
      <w:lvlText w:val="%1.%2.%3.%4"/>
      <w:lvlJc w:val="left"/>
      <w:pPr>
        <w:ind w:left="1162" w:hanging="720"/>
      </w:pPr>
      <w:rPr>
        <w:rFonts w:hint="default"/>
      </w:rPr>
    </w:lvl>
    <w:lvl w:ilvl="4">
      <w:start w:val="1"/>
      <w:numFmt w:val="decimal"/>
      <w:isLgl/>
      <w:lvlText w:val="%1.%2.%3.%4.%5"/>
      <w:lvlJc w:val="left"/>
      <w:pPr>
        <w:ind w:left="1522" w:hanging="1080"/>
      </w:pPr>
      <w:rPr>
        <w:rFonts w:hint="default"/>
      </w:rPr>
    </w:lvl>
    <w:lvl w:ilvl="5">
      <w:start w:val="1"/>
      <w:numFmt w:val="decimal"/>
      <w:isLgl/>
      <w:lvlText w:val="%1.%2.%3.%4.%5.%6"/>
      <w:lvlJc w:val="left"/>
      <w:pPr>
        <w:ind w:left="1522" w:hanging="1080"/>
      </w:pPr>
      <w:rPr>
        <w:rFonts w:hint="default"/>
      </w:rPr>
    </w:lvl>
    <w:lvl w:ilvl="6">
      <w:start w:val="1"/>
      <w:numFmt w:val="decimal"/>
      <w:isLgl/>
      <w:lvlText w:val="%1.%2.%3.%4.%5.%6.%7"/>
      <w:lvlJc w:val="left"/>
      <w:pPr>
        <w:ind w:left="1882" w:hanging="1440"/>
      </w:pPr>
      <w:rPr>
        <w:rFonts w:hint="default"/>
      </w:rPr>
    </w:lvl>
    <w:lvl w:ilvl="7">
      <w:start w:val="1"/>
      <w:numFmt w:val="decimal"/>
      <w:isLgl/>
      <w:lvlText w:val="%1.%2.%3.%4.%5.%6.%7.%8"/>
      <w:lvlJc w:val="left"/>
      <w:pPr>
        <w:ind w:left="1882" w:hanging="1440"/>
      </w:pPr>
      <w:rPr>
        <w:rFonts w:hint="default"/>
      </w:rPr>
    </w:lvl>
    <w:lvl w:ilvl="8">
      <w:start w:val="1"/>
      <w:numFmt w:val="decimal"/>
      <w:isLgl/>
      <w:lvlText w:val="%1.%2.%3.%4.%5.%6.%7.%8.%9"/>
      <w:lvlJc w:val="left"/>
      <w:pPr>
        <w:ind w:left="2242" w:hanging="1800"/>
      </w:pPr>
      <w:rPr>
        <w:rFonts w:hint="default"/>
      </w:rPr>
    </w:lvl>
  </w:abstractNum>
  <w:num w:numId="1" w16cid:durableId="384068437">
    <w:abstractNumId w:val="4"/>
  </w:num>
  <w:num w:numId="2" w16cid:durableId="280765153">
    <w:abstractNumId w:val="3"/>
  </w:num>
  <w:num w:numId="3" w16cid:durableId="1924028545">
    <w:abstractNumId w:val="1"/>
  </w:num>
  <w:num w:numId="4" w16cid:durableId="1195384874">
    <w:abstractNumId w:val="2"/>
  </w:num>
  <w:num w:numId="5" w16cid:durableId="1209687415">
    <w:abstractNumId w:val="5"/>
  </w:num>
  <w:num w:numId="6" w16cid:durableId="1076171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9F6"/>
    <w:rsid w:val="00024F7F"/>
    <w:rsid w:val="0004270E"/>
    <w:rsid w:val="00053949"/>
    <w:rsid w:val="000719F6"/>
    <w:rsid w:val="000B3C5D"/>
    <w:rsid w:val="000B7D4D"/>
    <w:rsid w:val="000D4069"/>
    <w:rsid w:val="000E66FC"/>
    <w:rsid w:val="000F7EEB"/>
    <w:rsid w:val="00101CE6"/>
    <w:rsid w:val="00107192"/>
    <w:rsid w:val="00144EBC"/>
    <w:rsid w:val="00186F35"/>
    <w:rsid w:val="001A4048"/>
    <w:rsid w:val="001A47F7"/>
    <w:rsid w:val="001D4B91"/>
    <w:rsid w:val="001F1068"/>
    <w:rsid w:val="00210299"/>
    <w:rsid w:val="00236376"/>
    <w:rsid w:val="00260A18"/>
    <w:rsid w:val="00266D4C"/>
    <w:rsid w:val="0028128D"/>
    <w:rsid w:val="00286B06"/>
    <w:rsid w:val="002A662C"/>
    <w:rsid w:val="002B1D8F"/>
    <w:rsid w:val="003230F9"/>
    <w:rsid w:val="003239C0"/>
    <w:rsid w:val="00345AEC"/>
    <w:rsid w:val="00352566"/>
    <w:rsid w:val="003E3F5A"/>
    <w:rsid w:val="00415BD5"/>
    <w:rsid w:val="0045607C"/>
    <w:rsid w:val="00474214"/>
    <w:rsid w:val="004B4041"/>
    <w:rsid w:val="004F61BB"/>
    <w:rsid w:val="0051134C"/>
    <w:rsid w:val="00520C29"/>
    <w:rsid w:val="0052463E"/>
    <w:rsid w:val="00537BB4"/>
    <w:rsid w:val="00556DEE"/>
    <w:rsid w:val="00590CBB"/>
    <w:rsid w:val="005D2057"/>
    <w:rsid w:val="005F4E7B"/>
    <w:rsid w:val="005F71E3"/>
    <w:rsid w:val="00606D38"/>
    <w:rsid w:val="00613BCF"/>
    <w:rsid w:val="00653D15"/>
    <w:rsid w:val="006A0894"/>
    <w:rsid w:val="0072574D"/>
    <w:rsid w:val="00734833"/>
    <w:rsid w:val="00764F13"/>
    <w:rsid w:val="00783324"/>
    <w:rsid w:val="00786D7F"/>
    <w:rsid w:val="00795EC2"/>
    <w:rsid w:val="007A7F3C"/>
    <w:rsid w:val="007B6911"/>
    <w:rsid w:val="007B6E65"/>
    <w:rsid w:val="008B0057"/>
    <w:rsid w:val="008C068A"/>
    <w:rsid w:val="0093555D"/>
    <w:rsid w:val="009477F5"/>
    <w:rsid w:val="00993876"/>
    <w:rsid w:val="009D0CAE"/>
    <w:rsid w:val="009D27D2"/>
    <w:rsid w:val="00A2777F"/>
    <w:rsid w:val="00A33E36"/>
    <w:rsid w:val="00A51F87"/>
    <w:rsid w:val="00A6204D"/>
    <w:rsid w:val="00A77560"/>
    <w:rsid w:val="00AB37D6"/>
    <w:rsid w:val="00AC2F15"/>
    <w:rsid w:val="00AE57A0"/>
    <w:rsid w:val="00B03E57"/>
    <w:rsid w:val="00B225D7"/>
    <w:rsid w:val="00B30D08"/>
    <w:rsid w:val="00B3421A"/>
    <w:rsid w:val="00B417C5"/>
    <w:rsid w:val="00B7101B"/>
    <w:rsid w:val="00B72747"/>
    <w:rsid w:val="00BB0344"/>
    <w:rsid w:val="00BC1E1D"/>
    <w:rsid w:val="00BD704D"/>
    <w:rsid w:val="00BF5B99"/>
    <w:rsid w:val="00C211C8"/>
    <w:rsid w:val="00C40EE9"/>
    <w:rsid w:val="00C56689"/>
    <w:rsid w:val="00C7734B"/>
    <w:rsid w:val="00CC0D9A"/>
    <w:rsid w:val="00D86F9C"/>
    <w:rsid w:val="00E237E4"/>
    <w:rsid w:val="00E70C6E"/>
    <w:rsid w:val="00E774A4"/>
    <w:rsid w:val="00ED3ADD"/>
    <w:rsid w:val="00F15A3A"/>
    <w:rsid w:val="00F1668B"/>
    <w:rsid w:val="00F176E7"/>
    <w:rsid w:val="00F4164C"/>
    <w:rsid w:val="00F552BC"/>
    <w:rsid w:val="00F55693"/>
    <w:rsid w:val="00FB4FE5"/>
    <w:rsid w:val="00FC379A"/>
    <w:rsid w:val="00FD509B"/>
    <w:rsid w:val="00FD5B53"/>
    <w:rsid w:val="00FE4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D2420"/>
  <w15:chartTrackingRefBased/>
  <w15:docId w15:val="{6468F975-CA20-45D7-A7AC-5A261731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17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66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B03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17C5"/>
    <w:pPr>
      <w:tabs>
        <w:tab w:val="center" w:pos="4153"/>
        <w:tab w:val="right" w:pos="8306"/>
      </w:tabs>
      <w:snapToGrid w:val="0"/>
      <w:jc w:val="center"/>
    </w:pPr>
    <w:rPr>
      <w:sz w:val="18"/>
      <w:szCs w:val="18"/>
    </w:rPr>
  </w:style>
  <w:style w:type="character" w:customStyle="1" w:styleId="a4">
    <w:name w:val="页眉 字符"/>
    <w:basedOn w:val="a0"/>
    <w:link w:val="a3"/>
    <w:uiPriority w:val="99"/>
    <w:rsid w:val="00B417C5"/>
    <w:rPr>
      <w:sz w:val="18"/>
      <w:szCs w:val="18"/>
    </w:rPr>
  </w:style>
  <w:style w:type="paragraph" w:styleId="a5">
    <w:name w:val="footer"/>
    <w:basedOn w:val="a"/>
    <w:link w:val="a6"/>
    <w:uiPriority w:val="99"/>
    <w:unhideWhenUsed/>
    <w:rsid w:val="00B417C5"/>
    <w:pPr>
      <w:tabs>
        <w:tab w:val="center" w:pos="4153"/>
        <w:tab w:val="right" w:pos="8306"/>
      </w:tabs>
      <w:snapToGrid w:val="0"/>
      <w:jc w:val="left"/>
    </w:pPr>
    <w:rPr>
      <w:sz w:val="18"/>
      <w:szCs w:val="18"/>
    </w:rPr>
  </w:style>
  <w:style w:type="character" w:customStyle="1" w:styleId="a6">
    <w:name w:val="页脚 字符"/>
    <w:basedOn w:val="a0"/>
    <w:link w:val="a5"/>
    <w:uiPriority w:val="99"/>
    <w:rsid w:val="00B417C5"/>
    <w:rPr>
      <w:sz w:val="18"/>
      <w:szCs w:val="18"/>
    </w:rPr>
  </w:style>
  <w:style w:type="character" w:customStyle="1" w:styleId="10">
    <w:name w:val="标题 1 字符"/>
    <w:basedOn w:val="a0"/>
    <w:link w:val="1"/>
    <w:uiPriority w:val="9"/>
    <w:rsid w:val="00B417C5"/>
    <w:rPr>
      <w:b/>
      <w:bCs/>
      <w:kern w:val="44"/>
      <w:sz w:val="44"/>
      <w:szCs w:val="44"/>
    </w:rPr>
  </w:style>
  <w:style w:type="paragraph" w:styleId="a7">
    <w:name w:val="Title"/>
    <w:basedOn w:val="a"/>
    <w:next w:val="a"/>
    <w:link w:val="a8"/>
    <w:uiPriority w:val="10"/>
    <w:qFormat/>
    <w:rsid w:val="00B417C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417C5"/>
    <w:rPr>
      <w:rFonts w:asciiTheme="majorHAnsi" w:eastAsiaTheme="majorEastAsia" w:hAnsiTheme="majorHAnsi" w:cstheme="majorBidi"/>
      <w:b/>
      <w:bCs/>
      <w:sz w:val="32"/>
      <w:szCs w:val="32"/>
    </w:rPr>
  </w:style>
  <w:style w:type="character" w:styleId="a9">
    <w:name w:val="Hyperlink"/>
    <w:basedOn w:val="a0"/>
    <w:uiPriority w:val="99"/>
    <w:unhideWhenUsed/>
    <w:rsid w:val="0045607C"/>
    <w:rPr>
      <w:color w:val="0563C1" w:themeColor="hyperlink"/>
      <w:u w:val="single"/>
    </w:rPr>
  </w:style>
  <w:style w:type="character" w:styleId="aa">
    <w:name w:val="Unresolved Mention"/>
    <w:basedOn w:val="a0"/>
    <w:uiPriority w:val="99"/>
    <w:semiHidden/>
    <w:unhideWhenUsed/>
    <w:rsid w:val="0045607C"/>
    <w:rPr>
      <w:color w:val="605E5C"/>
      <w:shd w:val="clear" w:color="auto" w:fill="E1DFDD"/>
    </w:rPr>
  </w:style>
  <w:style w:type="character" w:customStyle="1" w:styleId="20">
    <w:name w:val="标题 2 字符"/>
    <w:basedOn w:val="a0"/>
    <w:link w:val="2"/>
    <w:uiPriority w:val="9"/>
    <w:rsid w:val="00C56689"/>
    <w:rPr>
      <w:rFonts w:asciiTheme="majorHAnsi" w:eastAsiaTheme="majorEastAsia" w:hAnsiTheme="majorHAnsi" w:cstheme="majorBidi"/>
      <w:b/>
      <w:bCs/>
      <w:sz w:val="32"/>
      <w:szCs w:val="32"/>
    </w:rPr>
  </w:style>
  <w:style w:type="paragraph" w:styleId="ab">
    <w:name w:val="List Paragraph"/>
    <w:basedOn w:val="a"/>
    <w:uiPriority w:val="34"/>
    <w:qFormat/>
    <w:rsid w:val="00B72747"/>
    <w:pPr>
      <w:ind w:firstLineChars="200" w:firstLine="420"/>
    </w:pPr>
  </w:style>
  <w:style w:type="character" w:customStyle="1" w:styleId="30">
    <w:name w:val="标题 3 字符"/>
    <w:basedOn w:val="a0"/>
    <w:link w:val="3"/>
    <w:uiPriority w:val="9"/>
    <w:semiHidden/>
    <w:rsid w:val="00BB034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1391">
      <w:bodyDiv w:val="1"/>
      <w:marLeft w:val="0"/>
      <w:marRight w:val="0"/>
      <w:marTop w:val="0"/>
      <w:marBottom w:val="0"/>
      <w:divBdr>
        <w:top w:val="none" w:sz="0" w:space="0" w:color="auto"/>
        <w:left w:val="none" w:sz="0" w:space="0" w:color="auto"/>
        <w:bottom w:val="none" w:sz="0" w:space="0" w:color="auto"/>
        <w:right w:val="none" w:sz="0" w:space="0" w:color="auto"/>
      </w:divBdr>
    </w:div>
    <w:div w:id="390272144">
      <w:bodyDiv w:val="1"/>
      <w:marLeft w:val="0"/>
      <w:marRight w:val="0"/>
      <w:marTop w:val="0"/>
      <w:marBottom w:val="0"/>
      <w:divBdr>
        <w:top w:val="none" w:sz="0" w:space="0" w:color="auto"/>
        <w:left w:val="none" w:sz="0" w:space="0" w:color="auto"/>
        <w:bottom w:val="none" w:sz="0" w:space="0" w:color="auto"/>
        <w:right w:val="none" w:sz="0" w:space="0" w:color="auto"/>
      </w:divBdr>
    </w:div>
    <w:div w:id="91173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iFanYUE99/master-s-thesis-project/" TargetMode="External"/><Relationship Id="rId3" Type="http://schemas.openxmlformats.org/officeDocument/2006/relationships/settings" Target="settings.xml"/><Relationship Id="rId7" Type="http://schemas.openxmlformats.org/officeDocument/2006/relationships/hyperlink" Target="https://github.com/YiFanYUE99/master-s-thesis-project/blob/main/QSRR/QSRR3/chem_database.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7</Pages>
  <Words>1105</Words>
  <Characters>6299</Characters>
  <Application>Microsoft Office Word</Application>
  <DocSecurity>0</DocSecurity>
  <Lines>52</Lines>
  <Paragraphs>14</Paragraphs>
  <ScaleCrop>false</ScaleCrop>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衣凡 乐</dc:creator>
  <cp:keywords/>
  <dc:description/>
  <cp:lastModifiedBy>衣凡 乐</cp:lastModifiedBy>
  <cp:revision>49</cp:revision>
  <dcterms:created xsi:type="dcterms:W3CDTF">2024-04-08T10:00:00Z</dcterms:created>
  <dcterms:modified xsi:type="dcterms:W3CDTF">2024-04-13T09:26:00Z</dcterms:modified>
</cp:coreProperties>
</file>