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E28FA">
      <w:pPr>
        <w:rPr>
          <w:rFonts w:hint="eastAsia"/>
          <w:b/>
        </w:rPr>
      </w:pPr>
      <w:bookmarkStart w:id="0" w:name="_GoBack"/>
      <w:bookmarkEnd w:id="0"/>
    </w:p>
    <w:p w:rsidR="00000000" w:rsidRDefault="00DE28FA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DE28FA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DE28FA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DE28FA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DE28FA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DE28FA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3413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库存较昨日增加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561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吨，主要为国欧库存增加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470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吨，达到</w:t>
      </w:r>
      <w:r>
        <w:rPr>
          <w:rFonts w:ascii="仿宋" w:eastAsia="仿宋" w:hAnsi="仿宋" w:cs="仿宋" w:hint="eastAsia"/>
          <w:bCs w:val="0"/>
          <w:sz w:val="32"/>
          <w:szCs w:val="32"/>
        </w:rPr>
        <w:t>967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。其他企业库存分别为：</w:t>
      </w:r>
      <w:r>
        <w:rPr>
          <w:rFonts w:ascii="仿宋" w:eastAsia="仿宋" w:hAnsi="仿宋" w:cs="仿宋" w:hint="eastAsia"/>
          <w:bCs w:val="0"/>
          <w:sz w:val="32"/>
          <w:szCs w:val="32"/>
        </w:rPr>
        <w:t>海吉星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800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832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315.1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271.8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61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吨、永辉</w:t>
      </w:r>
      <w:r>
        <w:rPr>
          <w:rFonts w:ascii="仿宋" w:eastAsia="仿宋" w:hAnsi="仿宋" w:cs="仿宋" w:hint="eastAsia"/>
          <w:bCs w:val="0"/>
          <w:sz w:val="32"/>
          <w:szCs w:val="32"/>
        </w:rPr>
        <w:t>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33.5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吨、各区自采库存量</w:t>
      </w:r>
      <w:r>
        <w:rPr>
          <w:rFonts w:ascii="仿宋" w:eastAsia="仿宋" w:hAnsi="仿宋" w:cs="仿宋" w:hint="eastAsia"/>
          <w:bCs w:val="0"/>
          <w:sz w:val="32"/>
          <w:szCs w:val="32"/>
        </w:rPr>
        <w:t>97.4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2193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1632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1.72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3380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5814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/>
          <w:sz w:val="32"/>
          <w:szCs w:val="32"/>
          <w:lang w:val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76835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691.52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，全部投放各区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  <w:lang w:val="en"/>
        </w:rPr>
        <w:t>61298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  <w:lang w:val="en"/>
        </w:rPr>
        <w:t>677.2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</w:t>
      </w:r>
      <w:r>
        <w:rPr>
          <w:rFonts w:ascii="仿宋" w:eastAsia="仿宋" w:cs="仿宋" w:hint="eastAsia"/>
          <w:sz w:val="32"/>
          <w:szCs w:val="32"/>
        </w:rPr>
        <w:t>以上两部分</w:t>
      </w:r>
      <w:r>
        <w:rPr>
          <w:rFonts w:ascii="仿宋" w:eastAsia="仿宋" w:cs="仿宋"/>
          <w:sz w:val="32"/>
          <w:szCs w:val="32"/>
        </w:rPr>
        <w:t>共计</w:t>
      </w:r>
      <w:r>
        <w:rPr>
          <w:rFonts w:ascii="仿宋" w:eastAsia="仿宋" w:cs="仿宋" w:hint="eastAsia"/>
          <w:sz w:val="32"/>
          <w:szCs w:val="32"/>
        </w:rPr>
        <w:t>138133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1368.72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  <w:r>
        <w:rPr>
          <w:rFonts w:ascii="仿宋" w:eastAsia="仿宋" w:cs="仿宋"/>
          <w:sz w:val="32"/>
          <w:szCs w:val="32"/>
        </w:rPr>
        <w:t>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114333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1122.3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、二级批发市场情况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截至目前，全市各县（市）区、开发区共设立</w:t>
      </w:r>
      <w:r>
        <w:rPr>
          <w:rFonts w:ascii="仿宋" w:eastAsia="仿宋" w:cs="仿宋"/>
          <w:sz w:val="32"/>
          <w:szCs w:val="32"/>
          <w:lang w:val="en"/>
        </w:rPr>
        <w:t>26</w:t>
      </w:r>
      <w:r>
        <w:rPr>
          <w:rFonts w:ascii="仿宋" w:eastAsia="仿宋" w:cs="仿宋"/>
          <w:sz w:val="32"/>
          <w:szCs w:val="32"/>
          <w:lang w:val="en"/>
        </w:rPr>
        <w:t>个二级批发市场和备用交易场站，其中朝阳区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个、南关区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个、宽城区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个、二道区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个、绿园区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个、新区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个、经开区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个、汽开区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个、净月区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个、公主岭市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/>
          <w:sz w:val="32"/>
          <w:szCs w:val="32"/>
          <w:lang w:val="en"/>
        </w:rPr>
        <w:t>个、榆树市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个、农安县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个、德惠市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个、双阳区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个、九台区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个、中韩示范区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目前，公布四批的</w:t>
      </w:r>
      <w:r>
        <w:rPr>
          <w:rFonts w:ascii="仿宋" w:eastAsia="仿宋" w:cs="仿宋" w:hint="eastAsia"/>
          <w:sz w:val="32"/>
          <w:szCs w:val="32"/>
        </w:rPr>
        <w:t>182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家市级保供企业，在营企业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67</w:t>
      </w:r>
      <w:r>
        <w:rPr>
          <w:rFonts w:ascii="仿宋" w:eastAsia="仿宋" w:cs="仿宋" w:hint="eastAsia"/>
          <w:sz w:val="32"/>
          <w:szCs w:val="32"/>
          <w:lang w:val="en"/>
        </w:rPr>
        <w:t>家。其中：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超市类：有</w:t>
      </w:r>
      <w:r>
        <w:rPr>
          <w:rFonts w:ascii="仿宋" w:eastAsia="仿宋" w:cs="仿宋" w:hint="eastAsia"/>
          <w:sz w:val="32"/>
          <w:szCs w:val="32"/>
          <w:lang w:val="en"/>
        </w:rPr>
        <w:t>23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4361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110216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15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2296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197756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；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280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3790</w:t>
      </w:r>
      <w:r>
        <w:rPr>
          <w:rFonts w:ascii="仿宋" w:eastAsia="仿宋" w:cs="仿宋" w:hint="eastAsia"/>
          <w:sz w:val="32"/>
          <w:szCs w:val="32"/>
          <w:lang w:val="en"/>
        </w:rPr>
        <w:t>个；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 w:hint="eastAsia"/>
          <w:sz w:val="32"/>
          <w:szCs w:val="32"/>
          <w:lang w:val="en"/>
        </w:rPr>
        <w:t>家，已统计上来的企业上岗</w:t>
      </w:r>
      <w:r>
        <w:rPr>
          <w:rFonts w:ascii="仿宋" w:eastAsia="仿宋" w:cs="仿宋" w:hint="eastAsia"/>
          <w:sz w:val="32"/>
          <w:szCs w:val="32"/>
        </w:rPr>
        <w:t>778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135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7171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 w:hint="eastAsia"/>
          <w:sz w:val="32"/>
          <w:szCs w:val="32"/>
          <w:lang w:val="en"/>
        </w:rPr>
        <w:t>家企业，在营</w:t>
      </w:r>
      <w:r>
        <w:rPr>
          <w:rFonts w:ascii="仿宋" w:eastAsia="仿宋" w:cs="仿宋" w:hint="eastAsia"/>
          <w:sz w:val="32"/>
          <w:szCs w:val="32"/>
        </w:rPr>
        <w:t>68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2161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五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</w:t>
      </w:r>
      <w:r>
        <w:rPr>
          <w:rFonts w:ascii="仿宋" w:eastAsia="仿宋" w:cs="仿宋" w:hint="eastAsia"/>
          <w:sz w:val="32"/>
          <w:szCs w:val="32"/>
          <w:lang w:val="en"/>
        </w:rPr>
        <w:t>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2.38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1.08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6.78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斤。与昨日相比，八种蔬菜“三跌五平”，其中，</w:t>
      </w:r>
      <w:r>
        <w:rPr>
          <w:rFonts w:ascii="仿宋" w:eastAsia="仿宋" w:cs="仿宋" w:hint="eastAsia"/>
          <w:sz w:val="32"/>
          <w:szCs w:val="32"/>
        </w:rPr>
        <w:t>黄瓜下降</w:t>
      </w:r>
      <w:r>
        <w:rPr>
          <w:rFonts w:ascii="仿宋" w:eastAsia="仿宋" w:cs="仿宋" w:hint="eastAsia"/>
          <w:sz w:val="32"/>
          <w:szCs w:val="32"/>
        </w:rPr>
        <w:t>41.97%</w:t>
      </w:r>
      <w:r>
        <w:rPr>
          <w:rFonts w:ascii="仿宋" w:eastAsia="仿宋" w:cs="仿宋" w:hint="eastAsia"/>
          <w:sz w:val="32"/>
          <w:szCs w:val="32"/>
        </w:rPr>
        <w:t>、青椒下降</w:t>
      </w:r>
      <w:r>
        <w:rPr>
          <w:rFonts w:ascii="仿宋" w:eastAsia="仿宋" w:cs="仿宋" w:hint="eastAsia"/>
          <w:sz w:val="32"/>
          <w:szCs w:val="32"/>
        </w:rPr>
        <w:t>26.14%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18.52%</w:t>
      </w:r>
      <w:r>
        <w:rPr>
          <w:rFonts w:ascii="仿宋" w:eastAsia="仿宋" w:cs="仿宋" w:hint="eastAsia"/>
          <w:sz w:val="32"/>
          <w:szCs w:val="32"/>
        </w:rPr>
        <w:t>；大白菜、土豆、白萝卜等价格持平。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238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188%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105.45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48.75%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；黄瓜下降</w:t>
      </w:r>
      <w:r>
        <w:rPr>
          <w:rFonts w:ascii="仿宋" w:eastAsia="仿宋" w:cs="仿宋" w:hint="eastAsia"/>
          <w:sz w:val="32"/>
          <w:szCs w:val="32"/>
        </w:rPr>
        <w:t>11.6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8.97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/>
          <w:sz w:val="32"/>
          <w:szCs w:val="32"/>
          <w:lang w:val="en"/>
        </w:rPr>
        <w:t>六、药品经营情况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716</w:t>
      </w:r>
      <w:r>
        <w:rPr>
          <w:rFonts w:ascii="仿宋" w:eastAsia="仿宋" w:cs="仿宋" w:hint="eastAsia"/>
          <w:sz w:val="32"/>
          <w:szCs w:val="32"/>
          <w:lang w:val="en"/>
        </w:rPr>
        <w:t>家。今日，莲花山开发区交易单数</w:t>
      </w:r>
      <w:r>
        <w:rPr>
          <w:rFonts w:ascii="仿宋" w:eastAsia="仿宋" w:cs="仿宋" w:hint="eastAsia"/>
          <w:sz w:val="32"/>
          <w:szCs w:val="32"/>
        </w:rPr>
        <w:t>139</w:t>
      </w:r>
      <w:r>
        <w:rPr>
          <w:rFonts w:ascii="仿宋" w:eastAsia="仿宋" w:cs="仿宋" w:hint="eastAsia"/>
          <w:sz w:val="32"/>
          <w:szCs w:val="32"/>
        </w:rPr>
        <w:t>单，其他城区、开发区未上报。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DE28F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E28FA">
      <w:r>
        <w:separator/>
      </w:r>
    </w:p>
  </w:endnote>
  <w:endnote w:type="continuationSeparator" w:id="0">
    <w:p w:rsidR="00000000" w:rsidRDefault="00DE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DE28FA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DE28FA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E28FA">
      <w:r>
        <w:separator/>
      </w:r>
    </w:p>
  </w:footnote>
  <w:footnote w:type="continuationSeparator" w:id="0">
    <w:p w:rsidR="00000000" w:rsidRDefault="00DE2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DE28FA"/>
    <w:rsid w:val="0BE9F167"/>
    <w:rsid w:val="0FDF7785"/>
    <w:rsid w:val="2F7F8ED4"/>
    <w:rsid w:val="31F7F1DD"/>
    <w:rsid w:val="36FE7DBB"/>
    <w:rsid w:val="376CB43F"/>
    <w:rsid w:val="37F31925"/>
    <w:rsid w:val="39FBFF58"/>
    <w:rsid w:val="3EAC7251"/>
    <w:rsid w:val="3FE585A0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B75A812"/>
    <w:rsid w:val="6E575F4B"/>
    <w:rsid w:val="6FFB0525"/>
    <w:rsid w:val="72EFF8C5"/>
    <w:rsid w:val="73CE0889"/>
    <w:rsid w:val="754E70B7"/>
    <w:rsid w:val="75EDC75F"/>
    <w:rsid w:val="76ECFDE1"/>
    <w:rsid w:val="76FFE0E8"/>
    <w:rsid w:val="77F66BDE"/>
    <w:rsid w:val="7A8DFF68"/>
    <w:rsid w:val="7AF6A9AD"/>
    <w:rsid w:val="7D79D6DF"/>
    <w:rsid w:val="7D7D4CD3"/>
    <w:rsid w:val="7DB79F47"/>
    <w:rsid w:val="7EFFACFC"/>
    <w:rsid w:val="7FAE1091"/>
    <w:rsid w:val="7FB5EAF0"/>
    <w:rsid w:val="7FC47B4D"/>
    <w:rsid w:val="7FF508A5"/>
    <w:rsid w:val="7FF9F415"/>
    <w:rsid w:val="893FFE6F"/>
    <w:rsid w:val="9FB6B379"/>
    <w:rsid w:val="BDF71436"/>
    <w:rsid w:val="BFDD8F24"/>
    <w:rsid w:val="BFE32030"/>
    <w:rsid w:val="CBED0ECD"/>
    <w:rsid w:val="D5F5FD42"/>
    <w:rsid w:val="D775E789"/>
    <w:rsid w:val="D7FD258E"/>
    <w:rsid w:val="DDD1974D"/>
    <w:rsid w:val="DF7B414D"/>
    <w:rsid w:val="DF934AE7"/>
    <w:rsid w:val="DFFB5CA0"/>
    <w:rsid w:val="E3BF568A"/>
    <w:rsid w:val="EE377E83"/>
    <w:rsid w:val="EF3F3F5D"/>
    <w:rsid w:val="EF777CD4"/>
    <w:rsid w:val="EFDE4275"/>
    <w:rsid w:val="EFFF1543"/>
    <w:rsid w:val="F4F7F232"/>
    <w:rsid w:val="F58FFDE9"/>
    <w:rsid w:val="F5BCC7E4"/>
    <w:rsid w:val="F7BE4460"/>
    <w:rsid w:val="F9FB1414"/>
    <w:rsid w:val="FDFFC123"/>
    <w:rsid w:val="FE5249EC"/>
    <w:rsid w:val="FECFD753"/>
    <w:rsid w:val="FFEF17A6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0F7872B-2F6D-47A0-8537-C9833C1B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2022-04-09T12:15:00Z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