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24BCB">
      <w:pPr>
        <w:rPr>
          <w:rFonts w:hint="eastAsia"/>
          <w:b/>
        </w:rPr>
      </w:pPr>
      <w:bookmarkStart w:id="0" w:name="_GoBack"/>
      <w:bookmarkEnd w:id="0"/>
    </w:p>
    <w:p w:rsidR="00000000" w:rsidRDefault="00C24BCB">
      <w:pPr>
        <w:pStyle w:val="a0"/>
        <w:ind w:firstLine="420"/>
        <w:rPr>
          <w:rFonts w:hint="eastAsia"/>
        </w:rPr>
      </w:pPr>
    </w:p>
    <w:p w:rsidR="00000000" w:rsidRDefault="00C24BCB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C24BC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C24BCB">
      <w:pPr>
        <w:pStyle w:val="a0"/>
        <w:ind w:firstLine="420"/>
        <w:rPr>
          <w:rFonts w:hint="eastAsia"/>
        </w:rPr>
      </w:pPr>
    </w:p>
    <w:p w:rsidR="00000000" w:rsidRDefault="00C24BC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C24BC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C24BC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C24BCB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C24BC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C24B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C24BCB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C24BCB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C24BCB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</w:t>
      </w:r>
      <w:r>
        <w:rPr>
          <w:rFonts w:ascii="仿宋" w:eastAsia="仿宋" w:hAnsi="仿宋" w:cs="仿宋" w:hint="eastAsia"/>
          <w:sz w:val="32"/>
          <w:szCs w:val="32"/>
        </w:rPr>
        <w:t>已</w:t>
      </w:r>
      <w:r>
        <w:rPr>
          <w:rFonts w:ascii="仿宋" w:eastAsia="仿宋" w:hAnsi="仿宋" w:cs="仿宋" w:hint="eastAsia"/>
          <w:sz w:val="32"/>
          <w:szCs w:val="32"/>
        </w:rPr>
        <w:t>复商复市</w:t>
      </w:r>
      <w:r>
        <w:rPr>
          <w:rFonts w:ascii="仿宋" w:eastAsia="仿宋" w:hAnsi="仿宋" w:cs="仿宋" w:hint="eastAsia"/>
          <w:sz w:val="32"/>
          <w:szCs w:val="32"/>
        </w:rPr>
        <w:t>827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54.99%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到岗人数</w:t>
      </w:r>
      <w:r>
        <w:rPr>
          <w:rFonts w:ascii="仿宋" w:eastAsia="仿宋" w:hAnsi="仿宋" w:cs="仿宋" w:hint="eastAsia"/>
          <w:sz w:val="32"/>
          <w:szCs w:val="32"/>
        </w:rPr>
        <w:t>43054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41.35%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C24BCB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61442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21.63%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C24BCB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C24BCB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C24BCB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C24BCB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W w:w="8625" w:type="dxa"/>
        <w:tblInd w:w="91" w:type="dxa"/>
        <w:tblLook w:val="0000" w:firstRow="0" w:lastRow="0" w:firstColumn="0" w:lastColumn="0" w:noHBand="0" w:noVBand="0"/>
      </w:tblPr>
      <w:tblGrid>
        <w:gridCol w:w="658"/>
        <w:gridCol w:w="1316"/>
        <w:gridCol w:w="1125"/>
        <w:gridCol w:w="1136"/>
        <w:gridCol w:w="990"/>
        <w:gridCol w:w="1203"/>
        <w:gridCol w:w="1148"/>
        <w:gridCol w:w="1049"/>
      </w:tblGrid>
      <w:tr w:rsidR="00000000">
        <w:trPr>
          <w:trHeight w:hRule="exact" w:val="510"/>
        </w:trPr>
        <w:tc>
          <w:tcPr>
            <w:tcW w:w="862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全市复商复市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排名表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限上商贸企业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51.76%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7.87%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77.36%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10663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24.27%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94.33%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4383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9.14%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41.22%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31.31%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40.71%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2443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6.57%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34.29%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2408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9.70%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25.48%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5.88%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45.80%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8.16%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53.33%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6.05%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86.43%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莲花山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3.92%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九台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43.14%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14.27%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双阳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87.50%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70.53%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农安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65.38%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7.45%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德惠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84.62%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榆树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90.91%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6266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64.92%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公主岭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6637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97.99%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827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54.99%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61442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19.68%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000000">
        <w:trPr>
          <w:trHeight w:hRule="exact" w:val="510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C24BCB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注：城区和开发区商贸主体总数是市场局提供，六县域商贸主体总数是自己提供的。</w:t>
            </w:r>
          </w:p>
        </w:tc>
      </w:tr>
    </w:tbl>
    <w:p w:rsidR="00000000" w:rsidRDefault="00C24BCB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sz w:val="32"/>
          <w:szCs w:val="32"/>
        </w:rPr>
      </w:pPr>
    </w:p>
    <w:p w:rsidR="00000000" w:rsidRDefault="00C24BCB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sz w:val="32"/>
          <w:szCs w:val="32"/>
        </w:rPr>
      </w:pPr>
    </w:p>
    <w:p w:rsidR="00000000" w:rsidRDefault="00C24BCB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sz w:val="32"/>
          <w:szCs w:val="32"/>
        </w:rPr>
      </w:pPr>
    </w:p>
    <w:p w:rsidR="00000000" w:rsidRDefault="00C24BCB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（二）重点商贸企业情况（详见附件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2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C24BC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户重点商贸企业中，当前复市</w:t>
      </w:r>
      <w:r>
        <w:rPr>
          <w:rFonts w:ascii="仿宋" w:eastAsia="仿宋" w:hAnsi="仿宋" w:cs="仿宋" w:hint="eastAsia"/>
          <w:sz w:val="32"/>
          <w:szCs w:val="32"/>
        </w:rPr>
        <w:t>16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53.3%</w:t>
      </w:r>
      <w:r>
        <w:rPr>
          <w:rFonts w:ascii="仿宋" w:eastAsia="仿宋" w:hAnsi="仿宋" w:cs="仿宋" w:hint="eastAsia"/>
          <w:sz w:val="32"/>
          <w:szCs w:val="32"/>
        </w:rPr>
        <w:t>；总计上岗</w:t>
      </w:r>
      <w:r>
        <w:rPr>
          <w:rFonts w:ascii="仿宋" w:eastAsia="仿宋" w:hAnsi="仿宋" w:cs="仿宋" w:hint="eastAsia"/>
          <w:sz w:val="32"/>
          <w:szCs w:val="32"/>
        </w:rPr>
        <w:t>20072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54.</w:t>
      </w:r>
      <w:r>
        <w:rPr>
          <w:rFonts w:ascii="仿宋" w:eastAsia="仿宋" w:hAnsi="仿宋" w:cs="仿宋" w:hint="eastAsia"/>
          <w:sz w:val="32"/>
          <w:szCs w:val="32"/>
        </w:rPr>
        <w:t>63%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C24BCB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（三）电商经营情况</w:t>
      </w:r>
    </w:p>
    <w:p w:rsidR="00000000" w:rsidRDefault="00C24BCB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户重点电商企业中，总计上岗</w:t>
      </w:r>
      <w:r>
        <w:rPr>
          <w:rFonts w:ascii="仿宋" w:eastAsia="仿宋" w:hAnsi="仿宋" w:cs="仿宋" w:hint="eastAsia"/>
          <w:sz w:val="32"/>
          <w:szCs w:val="32"/>
        </w:rPr>
        <w:t>3539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6%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420150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tbl>
      <w:tblPr>
        <w:tblW w:w="8595" w:type="dxa"/>
        <w:tblInd w:w="-17" w:type="dxa"/>
        <w:tblLayout w:type="fixed"/>
        <w:tblLook w:val="0000" w:firstRow="0" w:lastRow="0" w:firstColumn="0" w:lastColumn="0" w:noHBand="0" w:noVBand="0"/>
      </w:tblPr>
      <w:tblGrid>
        <w:gridCol w:w="740"/>
        <w:gridCol w:w="3235"/>
        <w:gridCol w:w="1125"/>
        <w:gridCol w:w="1215"/>
        <w:gridCol w:w="1200"/>
        <w:gridCol w:w="1080"/>
      </w:tblGrid>
      <w:tr w:rsidR="00000000">
        <w:trPr>
          <w:trHeight w:val="600"/>
        </w:trPr>
        <w:tc>
          <w:tcPr>
            <w:tcW w:w="859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6"/>
                <w:szCs w:val="36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重点电商企业经营情况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企业名称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总人数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在岗人数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在岗率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订单数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京东商城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807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1089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135%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170000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供销社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2244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85%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165000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多多买菜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600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33%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33800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吉林省京天科技发展有限公司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21250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吉林省吉聚客商贸有限公司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50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60%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18100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美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团优选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356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270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76%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12000</w:t>
            </w:r>
          </w:p>
        </w:tc>
      </w:tr>
      <w:tr w:rsidR="00000000">
        <w:trPr>
          <w:trHeight w:hRule="exact" w:val="51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 xml:space="preserve">4117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3539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86%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C24BCB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420150</w:t>
            </w:r>
          </w:p>
        </w:tc>
      </w:tr>
    </w:tbl>
    <w:p w:rsidR="00000000" w:rsidRDefault="00C24BCB">
      <w:pPr>
        <w:spacing w:line="576" w:lineRule="exact"/>
        <w:ind w:firstLineChars="200" w:firstLine="643"/>
        <w:rPr>
          <w:rFonts w:ascii="仿宋" w:eastAsia="仿宋" w:hAnsi="仿宋" w:cs="仿宋" w:hint="eastAsia"/>
          <w:b/>
          <w:color w:val="FF0000"/>
          <w:sz w:val="32"/>
          <w:szCs w:val="32"/>
        </w:rPr>
      </w:pPr>
    </w:p>
    <w:p w:rsidR="00000000" w:rsidRDefault="00C24BCB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C24BCB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</w:t>
      </w:r>
      <w:r>
        <w:rPr>
          <w:rFonts w:ascii="仿宋" w:eastAsia="仿宋" w:hAnsi="仿宋" w:cs="仿宋" w:hint="eastAsia"/>
          <w:sz w:val="32"/>
          <w:szCs w:val="32"/>
          <w:lang w:val="en"/>
        </w:rPr>
        <w:t>城区、开发区对超市、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加油站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餐饮、商贸</w:t>
      </w:r>
      <w:r>
        <w:rPr>
          <w:rFonts w:ascii="仿宋" w:eastAsia="仿宋" w:hAnsi="仿宋" w:cs="仿宋" w:hint="eastAsia"/>
          <w:sz w:val="32"/>
          <w:szCs w:val="32"/>
          <w:lang w:val="en"/>
        </w:rPr>
        <w:t>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现场检查</w:t>
      </w:r>
      <w:r>
        <w:rPr>
          <w:rFonts w:ascii="仿宋" w:eastAsia="仿宋" w:hAnsi="仿宋" w:cs="仿宋" w:hint="eastAsia"/>
          <w:sz w:val="32"/>
          <w:szCs w:val="32"/>
        </w:rPr>
        <w:t>21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</w:t>
      </w:r>
      <w:r>
        <w:rPr>
          <w:rFonts w:ascii="仿宋" w:eastAsia="仿宋" w:hAnsi="仿宋" w:cs="仿宋" w:hint="eastAsia"/>
          <w:sz w:val="32"/>
          <w:szCs w:val="32"/>
          <w:lang w:val="en"/>
        </w:rPr>
        <w:t>问题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共现场检查</w:t>
      </w:r>
      <w:r>
        <w:rPr>
          <w:rFonts w:ascii="仿宋" w:eastAsia="仿宋" w:hAnsi="仿宋" w:cs="仿宋" w:hint="eastAsia"/>
          <w:sz w:val="32"/>
          <w:szCs w:val="32"/>
        </w:rPr>
        <w:t>1593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户商贸企业，曝光企业</w:t>
      </w:r>
      <w:r>
        <w:rPr>
          <w:rFonts w:ascii="仿宋" w:eastAsia="仿宋" w:hAnsi="仿宋" w:cs="仿宋" w:hint="eastAsia"/>
          <w:sz w:val="32"/>
          <w:szCs w:val="32"/>
        </w:rPr>
        <w:t>28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户，关停企</w:t>
      </w:r>
      <w:r>
        <w:rPr>
          <w:rFonts w:ascii="仿宋" w:eastAsia="仿宋" w:hAnsi="仿宋" w:cs="仿宋" w:hint="eastAsia"/>
          <w:sz w:val="32"/>
          <w:szCs w:val="32"/>
          <w:lang w:val="en"/>
        </w:rPr>
        <w:t>业</w:t>
      </w:r>
      <w:r>
        <w:rPr>
          <w:rFonts w:ascii="仿宋" w:eastAsia="仿宋" w:hAnsi="仿宋" w:cs="仿宋" w:hint="eastAsia"/>
          <w:sz w:val="32"/>
          <w:szCs w:val="32"/>
        </w:rPr>
        <w:t>19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个小组，现场检查超市、加油站、餐饮等企业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C24BCB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C24BCB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2863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850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691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C24BCB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2987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</w:t>
      </w:r>
      <w:r>
        <w:rPr>
          <w:rFonts w:ascii="仿宋" w:eastAsia="仿宋" w:hAnsi="仿宋" w:cs="仿宋" w:hint="eastAsia"/>
          <w:sz w:val="32"/>
          <w:szCs w:val="32"/>
          <w:lang w:bidi="ar"/>
        </w:rPr>
        <w:t>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5710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C24BC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C24BCB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4.38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2.08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斤。与昨日相比，八种蔬菜“三涨三平两跌”，其中，大白菜上涨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7.43%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5.58%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2.34%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；白萝卜下降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36.91%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4.59%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；土豆、圆葱等价格</w:t>
      </w:r>
      <w:r>
        <w:rPr>
          <w:rFonts w:ascii="仿宋" w:eastAsia="仿宋" w:hAnsi="仿宋" w:cs="仿宋" w:hint="eastAsia"/>
          <w:sz w:val="32"/>
          <w:szCs w:val="32"/>
          <w:lang w:bidi="ar"/>
        </w:rPr>
        <w:t>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日（疫情初期）相比，八种蔬菜“五涨三跌”，其中，圆葱上涨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32.73%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17.5%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22.78%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22.96%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2.07%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C24BCB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C24BCB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C24BCB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全市复商复市情况统计表</w:t>
      </w:r>
    </w:p>
    <w:p w:rsidR="00000000" w:rsidRDefault="00C24BCB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户商贸企业复商复市情况统计表</w:t>
      </w:r>
    </w:p>
    <w:p w:rsidR="00000000" w:rsidRDefault="00C24BCB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C24BCB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C24BCB">
      <w:pPr>
        <w:pStyle w:val="a0"/>
        <w:ind w:firstLine="640"/>
        <w:rPr>
          <w:rFonts w:ascii="仿宋" w:eastAsia="仿宋" w:cs="仿宋"/>
          <w:color w:val="FF0000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C24BCB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/>
          <w:sz w:val="32"/>
          <w:szCs w:val="32"/>
          <w:lang w:bidi="ar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24BCB">
      <w:r>
        <w:separator/>
      </w:r>
    </w:p>
  </w:endnote>
  <w:endnote w:type="continuationSeparator" w:id="0">
    <w:p w:rsidR="00000000" w:rsidRDefault="00C24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C24BCB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C24BCB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24BCB">
      <w:r>
        <w:separator/>
      </w:r>
    </w:p>
  </w:footnote>
  <w:footnote w:type="continuationSeparator" w:id="0">
    <w:p w:rsidR="00000000" w:rsidRDefault="00C24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C24BCB"/>
    <w:rsid w:val="0BE9F167"/>
    <w:rsid w:val="0BEFB565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BABDC44"/>
    <w:rsid w:val="3BF7A45D"/>
    <w:rsid w:val="3BFB77BD"/>
    <w:rsid w:val="3BFF1104"/>
    <w:rsid w:val="3D9EE584"/>
    <w:rsid w:val="3DEDB9DD"/>
    <w:rsid w:val="3DF3A9F8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529E55AA"/>
    <w:rsid w:val="53CF853E"/>
    <w:rsid w:val="53F7E34C"/>
    <w:rsid w:val="53F890AD"/>
    <w:rsid w:val="54BEC3A0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F2D67"/>
    <w:rsid w:val="D5ED7054"/>
    <w:rsid w:val="D5F5FD42"/>
    <w:rsid w:val="D6DD761F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EDBD0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15EFAC67-FDB5-49E6-87D5-C03DCD66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2022-05-04T01:09:00Z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