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BB403A">
      <w:pPr>
        <w:rPr>
          <w:rFonts w:hint="eastAsia"/>
          <w:b/>
        </w:rPr>
      </w:pPr>
      <w:bookmarkStart w:id="0" w:name="_GoBack"/>
      <w:bookmarkEnd w:id="0"/>
    </w:p>
    <w:p w:rsidR="00000000" w:rsidRDefault="00BB403A">
      <w:pPr>
        <w:jc w:val="center"/>
        <w:rPr>
          <w:rFonts w:ascii="方正小标宋_GBK" w:eastAsia="方正小标宋_GBK" w:cs="方正小标宋_GBK" w:hint="eastAsia"/>
          <w:b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疫情防控生活必需品</w:t>
      </w:r>
    </w:p>
    <w:p w:rsidR="00000000" w:rsidRDefault="00BB403A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BB403A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BB403A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1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BB403A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BB403A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全市疫情防控生活必需品工作情况</w:t>
      </w:r>
    </w:p>
    <w:p w:rsidR="00000000" w:rsidRDefault="00BB403A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BB403A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14</w:t>
      </w:r>
      <w:r>
        <w:rPr>
          <w:rFonts w:ascii="仿宋" w:eastAsia="仿宋" w:cs="仿宋" w:hint="eastAsia"/>
          <w:sz w:val="32"/>
          <w:szCs w:val="32"/>
        </w:rPr>
        <w:t>日工作开展和重要民生商品保供稳价情况报告如下。</w:t>
      </w:r>
    </w:p>
    <w:p w:rsidR="00000000" w:rsidRDefault="00BB403A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BB403A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bCs w:val="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5019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</w:rPr>
        <w:t>3</w:t>
      </w:r>
      <w:r>
        <w:rPr>
          <w:rFonts w:ascii="仿宋" w:eastAsia="仿宋" w:hAnsi="仿宋" w:cs="仿宋" w:hint="eastAsia"/>
          <w:bCs w:val="0"/>
          <w:sz w:val="32"/>
          <w:szCs w:val="32"/>
        </w:rPr>
        <w:t>天。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市级政府自采库存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1298.93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吨，市州支援库存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636.22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各城区、开发区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992.64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吨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bCs w:val="0"/>
          <w:sz w:val="32"/>
          <w:szCs w:val="32"/>
        </w:rPr>
        <w:t>国欧</w:t>
      </w:r>
      <w:r>
        <w:rPr>
          <w:rFonts w:ascii="仿宋" w:eastAsia="仿宋" w:hAnsi="仿宋" w:cs="仿宋" w:hint="eastAsia"/>
          <w:bCs w:val="0"/>
          <w:sz w:val="32"/>
          <w:szCs w:val="32"/>
        </w:rPr>
        <w:t>248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吨，供销社</w:t>
      </w:r>
      <w:r>
        <w:rPr>
          <w:rFonts w:ascii="仿宋" w:eastAsia="仿宋" w:hAnsi="仿宋" w:cs="仿宋" w:hint="eastAsia"/>
          <w:bCs w:val="0"/>
          <w:sz w:val="32"/>
          <w:szCs w:val="32"/>
        </w:rPr>
        <w:t>806.8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吨，地利生鲜</w:t>
      </w:r>
      <w:r>
        <w:rPr>
          <w:rFonts w:ascii="仿宋" w:eastAsia="仿宋" w:hAnsi="仿宋" w:cs="仿宋" w:hint="eastAsia"/>
          <w:bCs w:val="0"/>
          <w:sz w:val="32"/>
          <w:szCs w:val="32"/>
        </w:rPr>
        <w:t>442.09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吨，新天地</w:t>
      </w:r>
      <w:r>
        <w:rPr>
          <w:rFonts w:ascii="仿宋" w:eastAsia="仿宋" w:hAnsi="仿宋" w:cs="仿宋" w:hint="eastAsia"/>
          <w:bCs w:val="0"/>
          <w:sz w:val="32"/>
          <w:szCs w:val="32"/>
        </w:rPr>
        <w:t>347.34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吨，亚泰超市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86.5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吨，永辉超市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83.89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吨，远方超市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76.3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吨。蔬菜今日进货量</w:t>
      </w:r>
      <w:r>
        <w:rPr>
          <w:rFonts w:ascii="仿宋" w:eastAsia="仿宋" w:hAnsi="仿宋" w:cs="仿宋" w:hint="eastAsia"/>
          <w:bCs w:val="0"/>
          <w:sz w:val="32"/>
          <w:szCs w:val="32"/>
        </w:rPr>
        <w:t>1818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</w:rPr>
        <w:t>1289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吨。货源主要来自辽宁、河北、山东、内蒙古、河南、湖南等</w:t>
      </w:r>
      <w:r>
        <w:rPr>
          <w:rFonts w:ascii="仿宋" w:eastAsia="仿宋" w:hAnsi="仿宋" w:cs="仿宋" w:hint="eastAsia"/>
          <w:bCs w:val="0"/>
          <w:sz w:val="32"/>
          <w:szCs w:val="32"/>
        </w:rPr>
        <w:t>10</w:t>
      </w:r>
      <w:r>
        <w:rPr>
          <w:rFonts w:ascii="仿宋" w:eastAsia="仿宋" w:hAnsi="仿宋" w:cs="仿宋" w:hint="eastAsia"/>
          <w:bCs w:val="0"/>
          <w:sz w:val="32"/>
          <w:szCs w:val="32"/>
        </w:rPr>
        <w:t>余个省份。</w:t>
      </w:r>
    </w:p>
    <w:p w:rsidR="00000000" w:rsidRDefault="00BB403A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粮食库存</w:t>
      </w:r>
      <w:r>
        <w:rPr>
          <w:rFonts w:ascii="仿宋" w:eastAsia="仿宋" w:cs="仿宋" w:hint="eastAsia"/>
          <w:sz w:val="32"/>
          <w:szCs w:val="32"/>
        </w:rPr>
        <w:t>1.7</w:t>
      </w:r>
      <w:r>
        <w:rPr>
          <w:rFonts w:ascii="仿宋" w:eastAsia="仿宋" w:cs="仿宋" w:hint="eastAsia"/>
          <w:sz w:val="32"/>
          <w:szCs w:val="32"/>
        </w:rPr>
        <w:t>万吨</w:t>
      </w:r>
      <w:r>
        <w:rPr>
          <w:rFonts w:ascii="仿宋" w:eastAsia="仿宋" w:cs="仿宋"/>
          <w:sz w:val="32"/>
          <w:szCs w:val="32"/>
          <w:lang w:val="en"/>
        </w:rPr>
        <w:t>（含政府储备</w:t>
      </w:r>
      <w:r>
        <w:rPr>
          <w:rFonts w:ascii="仿宋" w:eastAsia="仿宋" w:cs="仿宋"/>
          <w:sz w:val="32"/>
          <w:szCs w:val="32"/>
          <w:lang w:val="en"/>
        </w:rPr>
        <w:t>1.5</w:t>
      </w:r>
      <w:r>
        <w:rPr>
          <w:rFonts w:ascii="仿宋" w:eastAsia="仿宋" w:cs="仿宋"/>
          <w:sz w:val="32"/>
          <w:szCs w:val="32"/>
          <w:lang w:val="en"/>
        </w:rPr>
        <w:t>万吨）</w:t>
      </w:r>
      <w:r>
        <w:rPr>
          <w:rFonts w:ascii="仿宋" w:eastAsia="仿宋" w:cs="仿宋" w:hint="eastAsia"/>
          <w:sz w:val="32"/>
          <w:szCs w:val="32"/>
        </w:rPr>
        <w:t>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3301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24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6020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</w:t>
      </w:r>
      <w:r>
        <w:rPr>
          <w:rFonts w:ascii="仿宋" w:eastAsia="仿宋" w:cs="仿宋" w:hint="eastAsia"/>
          <w:sz w:val="32"/>
          <w:szCs w:val="32"/>
        </w:rPr>
        <w:lastRenderedPageBreak/>
        <w:t>（详见附件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BB403A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t>二</w:t>
      </w:r>
      <w:r>
        <w:rPr>
          <w:rFonts w:ascii="黑体" w:eastAsia="黑体" w:cs="仿宋_GB2312" w:hint="eastAsia"/>
          <w:sz w:val="32"/>
          <w:szCs w:val="32"/>
        </w:rPr>
        <w:t>、</w:t>
      </w:r>
      <w:r>
        <w:rPr>
          <w:rFonts w:ascii="黑体" w:eastAsia="黑体" w:cs="仿宋_GB2312"/>
          <w:sz w:val="32"/>
          <w:szCs w:val="32"/>
          <w:lang w:val="en"/>
        </w:rPr>
        <w:t>政府采购</w:t>
      </w:r>
      <w:r>
        <w:rPr>
          <w:rFonts w:ascii="黑体" w:eastAsia="黑体" w:cs="仿宋_GB2312" w:hint="eastAsia"/>
          <w:sz w:val="32"/>
          <w:szCs w:val="32"/>
        </w:rPr>
        <w:t>蔬菜包接收、分发情况</w:t>
      </w:r>
    </w:p>
    <w:p w:rsidR="00000000" w:rsidRDefault="00BB403A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14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 w:hint="eastAsia"/>
          <w:sz w:val="32"/>
          <w:szCs w:val="32"/>
        </w:rPr>
        <w:t>时</w:t>
      </w:r>
      <w:r>
        <w:rPr>
          <w:rFonts w:ascii="仿宋" w:eastAsia="仿宋" w:cs="仿宋" w:hint="eastAsia"/>
          <w:sz w:val="32"/>
          <w:szCs w:val="32"/>
          <w:lang w:val="en" w:eastAsia="en"/>
        </w:rPr>
        <w:t>至</w:t>
      </w:r>
      <w:r>
        <w:rPr>
          <w:rFonts w:ascii="仿宋" w:eastAsia="仿宋" w:cs="仿宋" w:hint="eastAsia"/>
          <w:sz w:val="32"/>
          <w:szCs w:val="32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</w:rPr>
        <w:t>利用海吉星批发市场供应体系，</w:t>
      </w:r>
      <w:r>
        <w:rPr>
          <w:rFonts w:ascii="仿宋" w:eastAsia="仿宋" w:cs="仿宋" w:hint="eastAsia"/>
          <w:sz w:val="32"/>
          <w:szCs w:val="32"/>
          <w:lang w:val="en"/>
        </w:rPr>
        <w:t>市级直采</w:t>
      </w:r>
      <w:r>
        <w:rPr>
          <w:rFonts w:ascii="仿宋" w:eastAsia="仿宋" w:cs="仿宋" w:hint="eastAsia"/>
          <w:sz w:val="32"/>
          <w:szCs w:val="32"/>
          <w:lang w:val="en" w:eastAsia="en"/>
        </w:rPr>
        <w:t>蔬菜包</w:t>
      </w:r>
      <w:r>
        <w:rPr>
          <w:rFonts w:ascii="仿宋" w:eastAsia="仿宋" w:cs="仿宋" w:hint="eastAsia"/>
          <w:sz w:val="32"/>
          <w:szCs w:val="32"/>
        </w:rPr>
        <w:t>43506</w:t>
      </w:r>
      <w:r>
        <w:rPr>
          <w:rFonts w:ascii="仿宋" w:eastAsia="仿宋" w:cs="仿宋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391.55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，投放</w:t>
      </w:r>
      <w:r>
        <w:rPr>
          <w:rFonts w:ascii="仿宋" w:eastAsia="仿宋" w:cs="仿宋"/>
          <w:sz w:val="32"/>
          <w:szCs w:val="32"/>
          <w:lang w:val="en"/>
        </w:rPr>
        <w:t>到</w:t>
      </w:r>
      <w:r>
        <w:rPr>
          <w:rFonts w:ascii="仿宋" w:eastAsia="仿宋" w:cs="仿宋" w:hint="eastAsia"/>
          <w:sz w:val="32"/>
          <w:szCs w:val="32"/>
          <w:lang w:val="en"/>
        </w:rPr>
        <w:t>各区</w:t>
      </w:r>
      <w:r>
        <w:rPr>
          <w:rFonts w:ascii="仿宋" w:eastAsia="仿宋" w:cs="仿宋" w:hint="eastAsia"/>
          <w:sz w:val="32"/>
          <w:szCs w:val="32"/>
        </w:rPr>
        <w:t>4902</w:t>
      </w:r>
      <w:r>
        <w:rPr>
          <w:rFonts w:ascii="仿宋" w:eastAsia="仿宋" w:cs="仿宋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44.12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/>
          <w:sz w:val="32"/>
          <w:szCs w:val="32"/>
          <w:lang w:val="en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储备</w:t>
      </w:r>
      <w:r>
        <w:rPr>
          <w:rFonts w:ascii="仿宋" w:eastAsia="仿宋" w:cs="仿宋" w:hint="eastAsia"/>
          <w:sz w:val="32"/>
          <w:szCs w:val="32"/>
        </w:rPr>
        <w:t>38604</w:t>
      </w:r>
      <w:r>
        <w:rPr>
          <w:rFonts w:ascii="仿宋" w:eastAsia="仿宋" w:cs="仿宋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347.44</w:t>
      </w:r>
      <w:r>
        <w:rPr>
          <w:rFonts w:ascii="仿宋" w:eastAsia="仿宋" w:cs="仿宋"/>
          <w:sz w:val="32"/>
          <w:szCs w:val="32"/>
          <w:lang w:val="en"/>
        </w:rPr>
        <w:t>吨；</w:t>
      </w:r>
      <w:r>
        <w:rPr>
          <w:rFonts w:ascii="仿宋" w:eastAsia="仿宋" w:cs="仿宋"/>
          <w:sz w:val="32"/>
          <w:szCs w:val="32"/>
        </w:rPr>
        <w:t>市州支援蔬菜包</w:t>
      </w:r>
      <w:r>
        <w:rPr>
          <w:rFonts w:ascii="仿宋" w:eastAsia="仿宋" w:cs="仿宋" w:hint="eastAsia"/>
          <w:sz w:val="32"/>
          <w:szCs w:val="32"/>
        </w:rPr>
        <w:t>19931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 w:hint="eastAsia"/>
          <w:sz w:val="32"/>
          <w:szCs w:val="32"/>
        </w:rPr>
        <w:t>270.4</w:t>
      </w:r>
      <w:r>
        <w:rPr>
          <w:rFonts w:ascii="仿宋" w:eastAsia="仿宋" w:cs="仿宋" w:hint="eastAsia"/>
          <w:sz w:val="32"/>
          <w:szCs w:val="32"/>
        </w:rPr>
        <w:t>吨；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 w:hint="eastAsia"/>
          <w:sz w:val="32"/>
          <w:szCs w:val="32"/>
        </w:rPr>
        <w:t>44990</w:t>
      </w:r>
      <w:r>
        <w:rPr>
          <w:rFonts w:ascii="仿宋" w:eastAsia="仿宋" w:cs="仿宋" w:hint="eastAsia"/>
          <w:sz w:val="32"/>
          <w:szCs w:val="32"/>
        </w:rPr>
        <w:t>份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</w:rPr>
        <w:t>373.4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</w:rPr>
        <w:t>。同时</w:t>
      </w:r>
      <w:r>
        <w:rPr>
          <w:rFonts w:ascii="仿宋" w:eastAsia="仿宋" w:cs="仿宋" w:hint="eastAsia"/>
          <w:sz w:val="32"/>
          <w:szCs w:val="32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发放</w:t>
      </w:r>
      <w:r>
        <w:rPr>
          <w:rFonts w:ascii="仿宋" w:eastAsia="仿宋" w:cs="仿宋"/>
          <w:sz w:val="32"/>
          <w:szCs w:val="32"/>
        </w:rPr>
        <w:t>蔬菜包</w:t>
      </w:r>
      <w:r>
        <w:rPr>
          <w:rFonts w:ascii="仿宋" w:eastAsia="仿宋" w:cs="仿宋" w:hint="eastAsia"/>
          <w:sz w:val="32"/>
          <w:szCs w:val="32"/>
        </w:rPr>
        <w:t>69493</w:t>
      </w:r>
      <w:r>
        <w:rPr>
          <w:rFonts w:ascii="仿宋" w:eastAsia="仿宋" w:cs="仿宋"/>
          <w:sz w:val="32"/>
          <w:szCs w:val="32"/>
          <w:lang w:val="en"/>
        </w:rPr>
        <w:t>份、</w:t>
      </w:r>
      <w:r>
        <w:rPr>
          <w:rFonts w:ascii="仿宋" w:eastAsia="仿宋" w:cs="仿宋" w:hint="eastAsia"/>
          <w:sz w:val="32"/>
          <w:szCs w:val="32"/>
        </w:rPr>
        <w:t>674.28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BB403A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/>
          <w:sz w:val="32"/>
          <w:szCs w:val="32"/>
          <w:lang w:val="en"/>
        </w:rPr>
        <w:t>三</w:t>
      </w:r>
      <w:r>
        <w:rPr>
          <w:rFonts w:ascii="黑体" w:eastAsia="黑体" w:cs="仿宋_GB2312" w:hint="eastAsia"/>
          <w:sz w:val="32"/>
          <w:szCs w:val="32"/>
        </w:rPr>
        <w:t>、市级保供企业在营情况</w:t>
      </w:r>
    </w:p>
    <w:p w:rsidR="00000000" w:rsidRDefault="00BB403A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今日，公布了第五批</w:t>
      </w:r>
      <w:r>
        <w:rPr>
          <w:rFonts w:ascii="仿宋" w:eastAsia="仿宋" w:hAnsi="仿宋" w:cs="仿宋" w:hint="eastAsia"/>
          <w:sz w:val="32"/>
          <w:szCs w:val="32"/>
        </w:rPr>
        <w:t>335</w:t>
      </w:r>
      <w:r>
        <w:rPr>
          <w:rFonts w:ascii="仿宋" w:eastAsia="仿宋" w:hAnsi="仿宋" w:cs="仿宋" w:hint="eastAsia"/>
          <w:sz w:val="32"/>
          <w:szCs w:val="32"/>
        </w:rPr>
        <w:t>户</w:t>
      </w:r>
      <w:r>
        <w:rPr>
          <w:rFonts w:ascii="仿宋" w:eastAsia="仿宋" w:hAnsi="仿宋" w:cs="仿宋" w:hint="eastAsia"/>
          <w:sz w:val="32"/>
          <w:szCs w:val="32"/>
          <w:lang w:val="en"/>
        </w:rPr>
        <w:t>市级重点保供企业名单，其中超市</w:t>
      </w:r>
      <w:r>
        <w:rPr>
          <w:rFonts w:ascii="仿宋" w:eastAsia="仿宋" w:hAnsi="仿宋" w:cs="仿宋" w:hint="eastAsia"/>
          <w:sz w:val="32"/>
          <w:szCs w:val="32"/>
          <w:lang w:val="en"/>
        </w:rPr>
        <w:t>7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户、电商企业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10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户、食品企业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2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户、其他商贸企业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50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户，支援长春的保供企业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5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户，市场监管局委托发布的药品经销企业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213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户，工信局委托药品生产企业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48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户。第五批市级重点保供企业营业等相关情况正在统计中。目前，市级保供企业共计</w:t>
      </w:r>
      <w:r>
        <w:rPr>
          <w:rFonts w:ascii="仿宋" w:eastAsia="仿宋" w:hAnsi="仿宋" w:cs="仿宋" w:hint="eastAsia"/>
          <w:sz w:val="32"/>
          <w:szCs w:val="32"/>
        </w:rPr>
        <w:t>517</w:t>
      </w:r>
      <w:r>
        <w:rPr>
          <w:rFonts w:ascii="仿宋" w:eastAsia="仿宋" w:hAnsi="仿宋" w:cs="仿宋" w:hint="eastAsia"/>
          <w:sz w:val="32"/>
          <w:szCs w:val="32"/>
        </w:rPr>
        <w:t>户。</w:t>
      </w:r>
      <w:r>
        <w:rPr>
          <w:rFonts w:ascii="仿宋" w:eastAsia="仿宋" w:hAnsi="仿宋" w:cs="仿宋" w:hint="eastAsia"/>
          <w:sz w:val="32"/>
          <w:szCs w:val="32"/>
          <w:lang w:val="en"/>
        </w:rPr>
        <w:t>公布的</w:t>
      </w:r>
      <w:r>
        <w:rPr>
          <w:rFonts w:ascii="仿宋" w:eastAsia="仿宋" w:hAnsi="仿宋" w:cs="仿宋" w:hint="eastAsia"/>
          <w:sz w:val="32"/>
          <w:szCs w:val="32"/>
          <w:lang w:val="en"/>
        </w:rPr>
        <w:t>前四批</w:t>
      </w:r>
      <w:r>
        <w:rPr>
          <w:rFonts w:ascii="仿宋" w:eastAsia="仿宋" w:hAnsi="仿宋" w:cs="仿宋" w:hint="eastAsia"/>
          <w:sz w:val="32"/>
          <w:szCs w:val="32"/>
        </w:rPr>
        <w:t>182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户市级保供企业，在营企业</w:t>
      </w:r>
      <w:r>
        <w:rPr>
          <w:rFonts w:ascii="仿宋" w:eastAsia="仿宋" w:hAnsi="仿宋" w:cs="仿宋"/>
          <w:sz w:val="32"/>
          <w:szCs w:val="32"/>
          <w:lang w:val="en"/>
        </w:rPr>
        <w:t>173</w:t>
      </w:r>
      <w:r>
        <w:rPr>
          <w:rFonts w:ascii="仿宋" w:eastAsia="仿宋" w:hAnsi="仿宋" w:cs="仿宋"/>
          <w:sz w:val="32"/>
          <w:szCs w:val="32"/>
          <w:lang w:val="en"/>
        </w:rPr>
        <w:t>户</w:t>
      </w:r>
      <w:r>
        <w:rPr>
          <w:rFonts w:ascii="仿宋" w:eastAsia="仿宋" w:hAnsi="仿宋" w:cs="仿宋" w:hint="eastAsia"/>
          <w:sz w:val="32"/>
          <w:szCs w:val="32"/>
          <w:lang w:val="en"/>
        </w:rPr>
        <w:t>。其中：</w:t>
      </w:r>
    </w:p>
    <w:p w:rsidR="00000000" w:rsidRDefault="00BB403A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hAnsi="仿宋" w:cs="仿宋" w:hint="eastAsia"/>
          <w:sz w:val="32"/>
          <w:szCs w:val="32"/>
        </w:rPr>
        <w:t>1.</w:t>
      </w:r>
      <w:r>
        <w:rPr>
          <w:rFonts w:ascii="仿宋" w:eastAsia="仿宋" w:hAnsi="仿宋" w:cs="仿宋" w:hint="eastAsia"/>
          <w:sz w:val="32"/>
          <w:szCs w:val="32"/>
        </w:rPr>
        <w:t>超市类：有</w:t>
      </w:r>
      <w:r>
        <w:rPr>
          <w:rFonts w:ascii="仿宋" w:eastAsia="仿宋" w:hAnsi="仿宋" w:cs="仿宋" w:hint="eastAsia"/>
          <w:sz w:val="32"/>
          <w:szCs w:val="32"/>
          <w:lang w:val="en"/>
        </w:rPr>
        <w:t>23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户企业，</w:t>
      </w:r>
      <w:r>
        <w:rPr>
          <w:rFonts w:ascii="仿宋" w:eastAsia="仿宋" w:cs="仿宋" w:hint="eastAsia"/>
          <w:sz w:val="32"/>
          <w:szCs w:val="32"/>
          <w:lang w:val="en"/>
        </w:rPr>
        <w:t>在营</w:t>
      </w:r>
      <w:r>
        <w:rPr>
          <w:rFonts w:ascii="仿宋" w:eastAsia="仿宋" w:cs="仿宋"/>
          <w:sz w:val="32"/>
          <w:szCs w:val="32"/>
          <w:lang w:val="en"/>
        </w:rPr>
        <w:t>21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4418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144602</w:t>
      </w:r>
      <w:r>
        <w:rPr>
          <w:rFonts w:ascii="仿宋" w:eastAsia="仿宋" w:cs="仿宋" w:hint="eastAsia"/>
          <w:sz w:val="32"/>
          <w:szCs w:val="32"/>
          <w:lang w:val="en"/>
        </w:rPr>
        <w:t>个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BB403A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电商类：有</w:t>
      </w:r>
      <w:r>
        <w:rPr>
          <w:rFonts w:ascii="仿宋" w:eastAsia="仿宋" w:cs="仿宋" w:hint="eastAsia"/>
          <w:sz w:val="32"/>
          <w:szCs w:val="32"/>
        </w:rPr>
        <w:t>17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16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2754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334961</w:t>
      </w:r>
      <w:r>
        <w:rPr>
          <w:rFonts w:ascii="仿宋" w:eastAsia="仿宋" w:cs="仿宋" w:hint="eastAsia"/>
          <w:sz w:val="32"/>
          <w:szCs w:val="32"/>
          <w:lang w:val="en"/>
        </w:rPr>
        <w:t>个。</w:t>
      </w:r>
    </w:p>
    <w:p w:rsidR="00000000" w:rsidRDefault="00BB403A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快递类：有</w:t>
      </w:r>
      <w:r>
        <w:rPr>
          <w:rFonts w:ascii="仿宋" w:eastAsia="仿宋" w:cs="仿宋" w:hint="eastAsia"/>
          <w:sz w:val="32"/>
          <w:szCs w:val="32"/>
          <w:lang w:val="en"/>
        </w:rPr>
        <w:t>4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300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5927</w:t>
      </w:r>
      <w:r>
        <w:rPr>
          <w:rFonts w:ascii="仿宋" w:eastAsia="仿宋" w:cs="仿宋" w:hint="eastAsia"/>
          <w:sz w:val="32"/>
          <w:szCs w:val="32"/>
          <w:lang w:val="en"/>
        </w:rPr>
        <w:t>个。</w:t>
      </w:r>
    </w:p>
    <w:p w:rsidR="00000000" w:rsidRDefault="00BB403A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配餐类：有</w:t>
      </w:r>
      <w:r>
        <w:rPr>
          <w:rFonts w:ascii="仿宋" w:eastAsia="仿宋" w:cs="仿宋" w:hint="eastAsia"/>
          <w:sz w:val="32"/>
          <w:szCs w:val="32"/>
        </w:rPr>
        <w:t>36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/>
          <w:sz w:val="32"/>
          <w:szCs w:val="32"/>
          <w:lang w:val="en"/>
        </w:rPr>
        <w:t>35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，已统计上来的企业上岗</w:t>
      </w:r>
      <w:r>
        <w:rPr>
          <w:rFonts w:ascii="仿宋" w:eastAsia="仿宋" w:cs="仿宋" w:hint="eastAsia"/>
          <w:sz w:val="32"/>
          <w:szCs w:val="32"/>
        </w:rPr>
        <w:t>1496</w:t>
      </w:r>
      <w:r>
        <w:rPr>
          <w:rFonts w:ascii="仿宋" w:eastAsia="仿宋" w:cs="仿宋" w:hint="eastAsia"/>
          <w:sz w:val="32"/>
          <w:szCs w:val="32"/>
        </w:rPr>
        <w:t>人，运输车辆共计</w:t>
      </w:r>
      <w:r>
        <w:rPr>
          <w:rFonts w:ascii="仿宋" w:eastAsia="仿宋" w:cs="仿宋" w:hint="eastAsia"/>
          <w:sz w:val="32"/>
          <w:szCs w:val="32"/>
        </w:rPr>
        <w:t>245</w:t>
      </w:r>
      <w:r>
        <w:rPr>
          <w:rFonts w:ascii="仿宋" w:eastAsia="仿宋" w:cs="仿宋" w:hint="eastAsia"/>
          <w:sz w:val="32"/>
          <w:szCs w:val="32"/>
        </w:rPr>
        <w:t>辆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BB403A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生产类：有</w:t>
      </w:r>
      <w:r>
        <w:rPr>
          <w:rFonts w:ascii="仿宋" w:eastAsia="仿宋" w:cs="仿宋" w:hint="eastAsia"/>
          <w:sz w:val="32"/>
          <w:szCs w:val="32"/>
          <w:lang w:val="en"/>
        </w:rPr>
        <w:t>2</w:t>
      </w:r>
      <w:r>
        <w:rPr>
          <w:rFonts w:ascii="仿宋" w:eastAsia="仿宋" w:cs="仿宋" w:hint="eastAsia"/>
          <w:sz w:val="32"/>
          <w:szCs w:val="32"/>
        </w:rPr>
        <w:t>7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 w:hint="eastAsia"/>
          <w:sz w:val="32"/>
          <w:szCs w:val="32"/>
        </w:rPr>
        <w:t>25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7507</w:t>
      </w:r>
      <w:r>
        <w:rPr>
          <w:rFonts w:ascii="仿宋" w:eastAsia="仿宋" w:cs="仿宋" w:hint="eastAsia"/>
          <w:sz w:val="32"/>
          <w:szCs w:val="32"/>
        </w:rPr>
        <w:t>人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BB403A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6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其他商贸类：有</w:t>
      </w:r>
      <w:r>
        <w:rPr>
          <w:rFonts w:ascii="仿宋" w:eastAsia="仿宋" w:cs="仿宋" w:hint="eastAsia"/>
          <w:sz w:val="32"/>
          <w:szCs w:val="32"/>
        </w:rPr>
        <w:t>75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企业，在营</w:t>
      </w:r>
      <w:r>
        <w:rPr>
          <w:rFonts w:ascii="仿宋" w:eastAsia="仿宋" w:cs="仿宋"/>
          <w:sz w:val="32"/>
          <w:szCs w:val="32"/>
          <w:lang w:val="en"/>
        </w:rPr>
        <w:t>73</w:t>
      </w:r>
      <w:r>
        <w:rPr>
          <w:rFonts w:ascii="仿宋" w:eastAsia="仿宋" w:cs="仿宋"/>
          <w:sz w:val="32"/>
          <w:szCs w:val="32"/>
          <w:lang w:val="en"/>
        </w:rPr>
        <w:t>户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2140</w:t>
      </w:r>
      <w:r>
        <w:rPr>
          <w:rFonts w:ascii="仿宋" w:eastAsia="仿宋" w:cs="仿宋" w:hint="eastAsia"/>
          <w:sz w:val="32"/>
          <w:szCs w:val="32"/>
        </w:rPr>
        <w:t>人</w:t>
      </w:r>
      <w:r>
        <w:rPr>
          <w:rFonts w:ascii="仿宋" w:eastAsia="仿宋" w:cs="仿宋" w:hint="eastAsia"/>
          <w:sz w:val="32"/>
          <w:szCs w:val="32"/>
          <w:lang w:val="en"/>
        </w:rPr>
        <w:t>（详见附件</w:t>
      </w:r>
      <w:r>
        <w:rPr>
          <w:rFonts w:ascii="仿宋" w:eastAsia="仿宋" w:cs="仿宋"/>
          <w:sz w:val="32"/>
          <w:szCs w:val="32"/>
          <w:lang w:val="en"/>
        </w:rPr>
        <w:t>2</w:t>
      </w:r>
      <w:r>
        <w:rPr>
          <w:rFonts w:ascii="仿宋" w:eastAsia="仿宋" w:cs="仿宋" w:hint="eastAsia"/>
          <w:sz w:val="32"/>
          <w:szCs w:val="32"/>
          <w:lang w:val="en"/>
        </w:rPr>
        <w:t>）。</w:t>
      </w:r>
    </w:p>
    <w:p w:rsidR="00000000" w:rsidRDefault="00BB403A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城区</w:t>
      </w:r>
      <w:r>
        <w:rPr>
          <w:rFonts w:ascii="仿宋" w:eastAsia="仿宋" w:cs="仿宋" w:hint="eastAsia"/>
          <w:sz w:val="32"/>
          <w:szCs w:val="32"/>
          <w:lang w:val="en"/>
        </w:rPr>
        <w:t>、开发区公布区级保供企业总计</w:t>
      </w:r>
      <w:r>
        <w:rPr>
          <w:rFonts w:ascii="仿宋" w:eastAsia="仿宋" w:cs="仿宋" w:hint="eastAsia"/>
          <w:sz w:val="32"/>
          <w:szCs w:val="32"/>
          <w:lang w:val="en"/>
        </w:rPr>
        <w:t>1350</w:t>
      </w:r>
      <w:r>
        <w:rPr>
          <w:rFonts w:ascii="仿宋" w:eastAsia="仿宋" w:cs="仿宋" w:hint="eastAsia"/>
          <w:sz w:val="32"/>
          <w:szCs w:val="32"/>
          <w:lang w:val="en"/>
        </w:rPr>
        <w:t>户，其中朝阳区</w:t>
      </w:r>
      <w:r>
        <w:rPr>
          <w:rFonts w:ascii="仿宋" w:eastAsia="仿宋" w:cs="仿宋" w:hint="eastAsia"/>
          <w:sz w:val="32"/>
          <w:szCs w:val="32"/>
          <w:lang w:val="en"/>
        </w:rPr>
        <w:t>116</w:t>
      </w:r>
      <w:r>
        <w:rPr>
          <w:rFonts w:ascii="仿宋" w:eastAsia="仿宋" w:cs="仿宋" w:hint="eastAsia"/>
          <w:sz w:val="32"/>
          <w:szCs w:val="32"/>
          <w:lang w:val="en"/>
        </w:rPr>
        <w:t>户、南关区</w:t>
      </w:r>
      <w:r>
        <w:rPr>
          <w:rFonts w:ascii="仿宋" w:eastAsia="仿宋" w:cs="仿宋" w:hint="eastAsia"/>
          <w:sz w:val="32"/>
          <w:szCs w:val="32"/>
          <w:lang w:val="en"/>
        </w:rPr>
        <w:t>110</w:t>
      </w:r>
      <w:r>
        <w:rPr>
          <w:rFonts w:ascii="仿宋" w:eastAsia="仿宋" w:cs="仿宋" w:hint="eastAsia"/>
          <w:sz w:val="32"/>
          <w:szCs w:val="32"/>
          <w:lang w:val="en"/>
        </w:rPr>
        <w:t>户、绿园区</w:t>
      </w:r>
      <w:r>
        <w:rPr>
          <w:rFonts w:ascii="仿宋" w:eastAsia="仿宋" w:cs="仿宋" w:hint="eastAsia"/>
          <w:sz w:val="32"/>
          <w:szCs w:val="32"/>
          <w:lang w:val="en"/>
        </w:rPr>
        <w:t>262</w:t>
      </w:r>
      <w:r>
        <w:rPr>
          <w:rFonts w:ascii="仿宋" w:eastAsia="仿宋" w:cs="仿宋" w:hint="eastAsia"/>
          <w:sz w:val="32"/>
          <w:szCs w:val="32"/>
          <w:lang w:val="en"/>
        </w:rPr>
        <w:t>户、宽城区</w:t>
      </w:r>
      <w:r>
        <w:rPr>
          <w:rFonts w:ascii="仿宋" w:eastAsia="仿宋" w:cs="仿宋" w:hint="eastAsia"/>
          <w:sz w:val="32"/>
          <w:szCs w:val="32"/>
          <w:lang w:val="en"/>
        </w:rPr>
        <w:t>261</w:t>
      </w:r>
      <w:r>
        <w:rPr>
          <w:rFonts w:ascii="仿宋" w:eastAsia="仿宋" w:cs="仿宋" w:hint="eastAsia"/>
          <w:sz w:val="32"/>
          <w:szCs w:val="32"/>
          <w:lang w:val="en"/>
        </w:rPr>
        <w:t>户、二道区</w:t>
      </w:r>
      <w:r>
        <w:rPr>
          <w:rFonts w:ascii="仿宋" w:eastAsia="仿宋" w:cs="仿宋" w:hint="eastAsia"/>
          <w:sz w:val="32"/>
          <w:szCs w:val="32"/>
          <w:lang w:val="en"/>
        </w:rPr>
        <w:t>270</w:t>
      </w:r>
      <w:r>
        <w:rPr>
          <w:rFonts w:ascii="仿宋" w:eastAsia="仿宋" w:cs="仿宋" w:hint="eastAsia"/>
          <w:sz w:val="32"/>
          <w:szCs w:val="32"/>
          <w:lang w:val="en"/>
        </w:rPr>
        <w:t>户、经开区</w:t>
      </w:r>
      <w:r>
        <w:rPr>
          <w:rFonts w:ascii="仿宋" w:eastAsia="仿宋" w:cs="仿宋" w:hint="eastAsia"/>
          <w:sz w:val="32"/>
          <w:szCs w:val="32"/>
          <w:lang w:val="en"/>
        </w:rPr>
        <w:t>86</w:t>
      </w:r>
      <w:r>
        <w:rPr>
          <w:rFonts w:ascii="仿宋" w:eastAsia="仿宋" w:cs="仿宋" w:hint="eastAsia"/>
          <w:sz w:val="32"/>
          <w:szCs w:val="32"/>
          <w:lang w:val="en"/>
        </w:rPr>
        <w:t>户、汽开区</w:t>
      </w:r>
      <w:r>
        <w:rPr>
          <w:rFonts w:ascii="仿宋" w:eastAsia="仿宋" w:cs="仿宋" w:hint="eastAsia"/>
          <w:sz w:val="32"/>
          <w:szCs w:val="32"/>
          <w:lang w:val="en"/>
        </w:rPr>
        <w:t>99</w:t>
      </w:r>
      <w:r>
        <w:rPr>
          <w:rFonts w:ascii="仿宋" w:eastAsia="仿宋" w:cs="仿宋" w:hint="eastAsia"/>
          <w:sz w:val="32"/>
          <w:szCs w:val="32"/>
          <w:lang w:val="en"/>
        </w:rPr>
        <w:t>户、净月区</w:t>
      </w:r>
      <w:r>
        <w:rPr>
          <w:rFonts w:ascii="仿宋" w:eastAsia="仿宋" w:cs="仿宋" w:hint="eastAsia"/>
          <w:sz w:val="32"/>
          <w:szCs w:val="32"/>
          <w:lang w:val="en"/>
        </w:rPr>
        <w:t>121</w:t>
      </w:r>
      <w:r>
        <w:rPr>
          <w:rFonts w:ascii="仿宋" w:eastAsia="仿宋" w:cs="仿宋" w:hint="eastAsia"/>
          <w:sz w:val="32"/>
          <w:szCs w:val="32"/>
          <w:lang w:val="en"/>
        </w:rPr>
        <w:t>户、中韩示范区</w:t>
      </w:r>
      <w:r>
        <w:rPr>
          <w:rFonts w:ascii="仿宋" w:eastAsia="仿宋" w:cs="仿宋" w:hint="eastAsia"/>
          <w:sz w:val="32"/>
          <w:szCs w:val="32"/>
          <w:lang w:val="en"/>
        </w:rPr>
        <w:t>6</w:t>
      </w:r>
      <w:r>
        <w:rPr>
          <w:rFonts w:ascii="仿宋" w:eastAsia="仿宋" w:cs="仿宋" w:hint="eastAsia"/>
          <w:sz w:val="32"/>
          <w:szCs w:val="32"/>
          <w:lang w:val="en"/>
        </w:rPr>
        <w:t>户、莲花山</w:t>
      </w:r>
      <w:r>
        <w:rPr>
          <w:rFonts w:ascii="仿宋" w:eastAsia="仿宋" w:cs="仿宋" w:hint="eastAsia"/>
          <w:sz w:val="32"/>
          <w:szCs w:val="32"/>
          <w:lang w:val="en"/>
        </w:rPr>
        <w:t>19</w:t>
      </w:r>
      <w:r>
        <w:rPr>
          <w:rFonts w:ascii="仿宋" w:eastAsia="仿宋" w:cs="仿宋" w:hint="eastAsia"/>
          <w:sz w:val="32"/>
          <w:szCs w:val="32"/>
          <w:lang w:val="en"/>
        </w:rPr>
        <w:t>户。</w:t>
      </w:r>
    </w:p>
    <w:p w:rsidR="00000000" w:rsidRDefault="00BB403A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市、区两级保供企业共计</w:t>
      </w:r>
      <w:r>
        <w:rPr>
          <w:rFonts w:ascii="仿宋" w:eastAsia="仿宋" w:cs="仿宋" w:hint="eastAsia"/>
          <w:sz w:val="32"/>
          <w:szCs w:val="32"/>
        </w:rPr>
        <w:t>1867</w:t>
      </w:r>
      <w:r>
        <w:rPr>
          <w:rFonts w:ascii="仿宋" w:eastAsia="仿宋" w:cs="仿宋" w:hint="eastAsia"/>
          <w:sz w:val="32"/>
          <w:szCs w:val="32"/>
          <w:lang w:val="en"/>
        </w:rPr>
        <w:t>户。</w:t>
      </w:r>
    </w:p>
    <w:p w:rsidR="00000000" w:rsidRDefault="00BB403A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四</w:t>
      </w:r>
      <w:r>
        <w:rPr>
          <w:rFonts w:ascii="黑体" w:eastAsia="黑体" w:cs="仿宋_GB2312" w:hint="eastAsia"/>
          <w:sz w:val="32"/>
          <w:szCs w:val="32"/>
        </w:rPr>
        <w:t>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BB403A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从市商务局点调的欧亚连锁超市平均售价看（详见附件</w:t>
      </w: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），今日大白菜</w:t>
      </w:r>
      <w:r>
        <w:rPr>
          <w:rFonts w:ascii="仿宋" w:eastAsia="仿宋" w:cs="仿宋" w:hint="eastAsia"/>
          <w:sz w:val="32"/>
          <w:szCs w:val="32"/>
        </w:rPr>
        <w:t>3.38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斤、土豆</w:t>
      </w:r>
      <w:r>
        <w:rPr>
          <w:rFonts w:ascii="仿宋" w:eastAsia="仿宋" w:cs="仿宋" w:hint="eastAsia"/>
          <w:sz w:val="32"/>
          <w:szCs w:val="32"/>
        </w:rPr>
        <w:t>1.2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斤、白萝卜</w:t>
      </w:r>
      <w:r>
        <w:rPr>
          <w:rFonts w:ascii="仿宋" w:eastAsia="仿宋" w:cs="仿宋" w:hint="eastAsia"/>
          <w:sz w:val="32"/>
          <w:szCs w:val="32"/>
        </w:rPr>
        <w:t>1.58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斤、圆葱</w:t>
      </w:r>
      <w:r>
        <w:rPr>
          <w:rFonts w:ascii="仿宋" w:eastAsia="仿宋" w:cs="仿宋" w:hint="eastAsia"/>
          <w:sz w:val="32"/>
          <w:szCs w:val="32"/>
        </w:rPr>
        <w:t>2.88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斤、西红柿</w:t>
      </w:r>
      <w:r>
        <w:rPr>
          <w:rFonts w:ascii="仿宋" w:eastAsia="仿宋" w:cs="仿宋" w:hint="eastAsia"/>
          <w:sz w:val="32"/>
          <w:szCs w:val="32"/>
        </w:rPr>
        <w:t>5.28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斤、黄瓜</w:t>
      </w:r>
      <w:r>
        <w:rPr>
          <w:rFonts w:ascii="仿宋" w:eastAsia="仿宋" w:cs="仿宋" w:hint="eastAsia"/>
          <w:sz w:val="32"/>
          <w:szCs w:val="32"/>
        </w:rPr>
        <w:t>4.58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斤、青椒</w:t>
      </w:r>
      <w:r>
        <w:rPr>
          <w:rFonts w:ascii="仿宋" w:eastAsia="仿宋" w:cs="仿宋" w:hint="eastAsia"/>
          <w:sz w:val="32"/>
          <w:szCs w:val="32"/>
        </w:rPr>
        <w:t>4.78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斤、生菜</w:t>
      </w:r>
      <w:r>
        <w:rPr>
          <w:rFonts w:ascii="仿宋" w:eastAsia="仿宋" w:cs="仿宋" w:hint="eastAsia"/>
          <w:sz w:val="32"/>
          <w:szCs w:val="32"/>
        </w:rPr>
        <w:t>4.96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斤。与昨日相比，八种蔬菜“四涨三跌一平”</w:t>
      </w:r>
      <w:r>
        <w:rPr>
          <w:rFonts w:ascii="仿宋" w:eastAsia="仿宋" w:cs="仿宋" w:hint="eastAsia"/>
          <w:sz w:val="32"/>
          <w:szCs w:val="32"/>
          <w:lang w:val="en"/>
        </w:rPr>
        <w:t>，其中，黄瓜上涨</w:t>
      </w:r>
      <w:r>
        <w:rPr>
          <w:rFonts w:ascii="仿宋" w:eastAsia="仿宋" w:cs="仿宋" w:hint="eastAsia"/>
          <w:sz w:val="32"/>
          <w:szCs w:val="32"/>
        </w:rPr>
        <w:t>39.63%</w:t>
      </w:r>
      <w:r>
        <w:rPr>
          <w:rFonts w:ascii="仿宋" w:eastAsia="仿宋" w:cs="仿宋" w:hint="eastAsia"/>
          <w:sz w:val="32"/>
          <w:szCs w:val="32"/>
        </w:rPr>
        <w:t>、西红柿上涨</w:t>
      </w:r>
      <w:r>
        <w:rPr>
          <w:rFonts w:ascii="仿宋" w:eastAsia="仿宋" w:cs="仿宋" w:hint="eastAsia"/>
          <w:sz w:val="32"/>
          <w:szCs w:val="32"/>
        </w:rPr>
        <w:t>3.53%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大白菜上涨</w:t>
      </w:r>
      <w:r>
        <w:rPr>
          <w:rFonts w:ascii="仿宋" w:eastAsia="仿宋" w:cs="仿宋" w:hint="eastAsia"/>
          <w:sz w:val="32"/>
          <w:szCs w:val="32"/>
        </w:rPr>
        <w:t>2.42%</w:t>
      </w:r>
      <w:r>
        <w:rPr>
          <w:rFonts w:ascii="仿宋" w:eastAsia="仿宋" w:cs="仿宋" w:hint="eastAsia"/>
          <w:sz w:val="32"/>
          <w:szCs w:val="32"/>
        </w:rPr>
        <w:t>、青椒上涨</w:t>
      </w:r>
      <w:r>
        <w:rPr>
          <w:rFonts w:ascii="仿宋" w:eastAsia="仿宋" w:cs="仿宋" w:hint="eastAsia"/>
          <w:sz w:val="32"/>
          <w:szCs w:val="32"/>
        </w:rPr>
        <w:t>0.63%</w:t>
      </w:r>
      <w:r>
        <w:rPr>
          <w:rFonts w:ascii="仿宋" w:eastAsia="仿宋" w:cs="仿宋" w:hint="eastAsia"/>
          <w:sz w:val="32"/>
          <w:szCs w:val="32"/>
        </w:rPr>
        <w:t>；土豆下降</w:t>
      </w:r>
      <w:r>
        <w:rPr>
          <w:rFonts w:ascii="仿宋" w:eastAsia="仿宋" w:cs="仿宋" w:hint="eastAsia"/>
          <w:sz w:val="32"/>
          <w:szCs w:val="32"/>
        </w:rPr>
        <w:t>21.57%</w:t>
      </w:r>
      <w:r>
        <w:rPr>
          <w:rFonts w:ascii="仿宋" w:eastAsia="仿宋" w:cs="仿宋" w:hint="eastAsia"/>
          <w:sz w:val="32"/>
          <w:szCs w:val="32"/>
        </w:rPr>
        <w:t>、生菜下降</w:t>
      </w:r>
      <w:r>
        <w:rPr>
          <w:rFonts w:ascii="仿宋" w:eastAsia="仿宋" w:cs="仿宋" w:hint="eastAsia"/>
          <w:sz w:val="32"/>
          <w:szCs w:val="32"/>
        </w:rPr>
        <w:t>5.7%</w:t>
      </w:r>
      <w:r>
        <w:rPr>
          <w:rFonts w:ascii="仿宋" w:eastAsia="仿宋" w:cs="仿宋" w:hint="eastAsia"/>
          <w:sz w:val="32"/>
          <w:szCs w:val="32"/>
        </w:rPr>
        <w:t>、圆葱下降</w:t>
      </w:r>
      <w:r>
        <w:rPr>
          <w:rFonts w:ascii="仿宋" w:eastAsia="仿宋" w:cs="仿宋" w:hint="eastAsia"/>
          <w:sz w:val="32"/>
          <w:szCs w:val="32"/>
        </w:rPr>
        <w:t>0.69%</w:t>
      </w:r>
      <w:r>
        <w:rPr>
          <w:rFonts w:ascii="仿宋" w:eastAsia="仿宋" w:cs="仿宋" w:hint="eastAsia"/>
          <w:sz w:val="32"/>
          <w:szCs w:val="32"/>
        </w:rPr>
        <w:t>；白萝卜价格持平。</w:t>
      </w:r>
      <w:r>
        <w:rPr>
          <w:rFonts w:ascii="仿宋" w:eastAsia="仿宋" w:cs="仿宋" w:hint="eastAsia"/>
          <w:sz w:val="32"/>
          <w:szCs w:val="32"/>
          <w:lang w:val="en"/>
        </w:rPr>
        <w:t>与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日（疫情初期）相比，八种蔬菜“七涨一跌”，其中，圆葱上涨</w:t>
      </w:r>
      <w:r>
        <w:rPr>
          <w:rFonts w:ascii="仿宋" w:eastAsia="仿宋" w:cs="仿宋" w:hint="eastAsia"/>
          <w:sz w:val="32"/>
          <w:szCs w:val="32"/>
        </w:rPr>
        <w:t>188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、大白菜上涨</w:t>
      </w:r>
      <w:r>
        <w:rPr>
          <w:rFonts w:ascii="仿宋" w:eastAsia="仿宋" w:cs="仿宋" w:hint="eastAsia"/>
          <w:sz w:val="32"/>
          <w:szCs w:val="32"/>
        </w:rPr>
        <w:t>111.25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、生菜上涨</w:t>
      </w:r>
      <w:r>
        <w:rPr>
          <w:rFonts w:ascii="仿宋" w:eastAsia="仿宋" w:cs="仿宋" w:hint="eastAsia"/>
          <w:sz w:val="32"/>
          <w:szCs w:val="32"/>
        </w:rPr>
        <w:t>83.7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、白萝卜上涨</w:t>
      </w:r>
      <w:r>
        <w:rPr>
          <w:rFonts w:ascii="仿宋" w:eastAsia="仿宋" w:cs="仿宋" w:hint="eastAsia"/>
          <w:sz w:val="32"/>
          <w:szCs w:val="32"/>
        </w:rPr>
        <w:t>58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、青椒上涨</w:t>
      </w:r>
      <w:r>
        <w:rPr>
          <w:rFonts w:ascii="仿宋" w:eastAsia="仿宋" w:cs="仿宋" w:hint="eastAsia"/>
          <w:sz w:val="32"/>
          <w:szCs w:val="32"/>
        </w:rPr>
        <w:t>44.85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、土豆上涨</w:t>
      </w:r>
      <w:r>
        <w:rPr>
          <w:rFonts w:ascii="仿宋" w:eastAsia="仿宋" w:cs="仿宋" w:hint="eastAsia"/>
          <w:sz w:val="32"/>
          <w:szCs w:val="32"/>
        </w:rPr>
        <w:t>33.33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、黄瓜上涨</w:t>
      </w:r>
      <w:r>
        <w:rPr>
          <w:rFonts w:ascii="仿宋" w:eastAsia="仿宋" w:cs="仿宋" w:hint="eastAsia"/>
          <w:sz w:val="32"/>
          <w:szCs w:val="32"/>
        </w:rPr>
        <w:t>27.22%</w:t>
      </w:r>
      <w:r>
        <w:rPr>
          <w:rFonts w:ascii="仿宋" w:eastAsia="仿宋" w:cs="仿宋" w:hint="eastAsia"/>
          <w:sz w:val="32"/>
          <w:szCs w:val="32"/>
          <w:lang w:val="en"/>
        </w:rPr>
        <w:t>；西红柿下降</w:t>
      </w:r>
      <w:r>
        <w:rPr>
          <w:rFonts w:ascii="仿宋" w:eastAsia="仿宋" w:cs="仿宋" w:hint="eastAsia"/>
          <w:sz w:val="32"/>
          <w:szCs w:val="32"/>
        </w:rPr>
        <w:t>8.97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BB403A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  <w:lang w:val="en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五</w:t>
      </w:r>
      <w:r>
        <w:rPr>
          <w:rFonts w:ascii="黑体" w:eastAsia="黑体" w:cs="仿宋_GB2312"/>
          <w:sz w:val="32"/>
          <w:szCs w:val="32"/>
          <w:lang w:val="en"/>
        </w:rPr>
        <w:t>、药品经营情况</w:t>
      </w:r>
    </w:p>
    <w:p w:rsidR="00000000" w:rsidRDefault="00BB403A">
      <w:pPr>
        <w:pStyle w:val="5"/>
        <w:spacing w:line="576" w:lineRule="exact"/>
        <w:ind w:left="0" w:firstLineChars="200" w:firstLine="640"/>
        <w:rPr>
          <w:rFonts w:hint="eastAsia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通过调度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了解，</w:t>
      </w:r>
      <w:r>
        <w:rPr>
          <w:rFonts w:ascii="仿宋" w:eastAsia="仿宋" w:cs="仿宋" w:hint="eastAsia"/>
          <w:sz w:val="32"/>
          <w:szCs w:val="32"/>
          <w:lang w:val="en"/>
        </w:rPr>
        <w:t>已开业药店</w:t>
      </w:r>
      <w:r>
        <w:rPr>
          <w:rFonts w:ascii="仿宋" w:eastAsia="仿宋" w:cs="仿宋"/>
          <w:sz w:val="32"/>
          <w:szCs w:val="32"/>
          <w:lang w:val="en"/>
        </w:rPr>
        <w:t>761</w:t>
      </w:r>
      <w:r>
        <w:rPr>
          <w:rFonts w:ascii="仿宋" w:eastAsia="仿宋" w:cs="仿宋" w:hint="eastAsia"/>
          <w:sz w:val="32"/>
          <w:szCs w:val="32"/>
          <w:lang w:val="en"/>
        </w:rPr>
        <w:t>家</w:t>
      </w:r>
      <w:r>
        <w:rPr>
          <w:rFonts w:ascii="仿宋" w:eastAsia="仿宋" w:cs="仿宋"/>
          <w:sz w:val="32"/>
          <w:szCs w:val="32"/>
          <w:lang w:val="en"/>
        </w:rPr>
        <w:t>。</w:t>
      </w:r>
    </w:p>
    <w:p w:rsidR="00000000" w:rsidRDefault="00BB403A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</w:p>
    <w:p w:rsidR="00000000" w:rsidRDefault="00BB403A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BB403A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BB403A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市级保供企业在营情况统计表</w:t>
      </w:r>
    </w:p>
    <w:p w:rsidR="00000000" w:rsidRDefault="00BB403A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BB403A">
      <w:r>
        <w:separator/>
      </w:r>
    </w:p>
  </w:endnote>
  <w:endnote w:type="continuationSeparator" w:id="0">
    <w:p w:rsidR="00000000" w:rsidRDefault="00BB4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BB403A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BB403A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BB403A">
      <w:r>
        <w:separator/>
      </w:r>
    </w:p>
  </w:footnote>
  <w:footnote w:type="continuationSeparator" w:id="0">
    <w:p w:rsidR="00000000" w:rsidRDefault="00BB40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BB403A"/>
    <w:rsid w:val="0BE9F167"/>
    <w:rsid w:val="0FDF7785"/>
    <w:rsid w:val="1B5BBCD1"/>
    <w:rsid w:val="1F71458D"/>
    <w:rsid w:val="27F611D0"/>
    <w:rsid w:val="27FDAEC0"/>
    <w:rsid w:val="2B1B7853"/>
    <w:rsid w:val="2F7F8ED4"/>
    <w:rsid w:val="2FEE00B9"/>
    <w:rsid w:val="31F7F1DD"/>
    <w:rsid w:val="36EEB28A"/>
    <w:rsid w:val="36FE7DBB"/>
    <w:rsid w:val="376CB43F"/>
    <w:rsid w:val="37F31925"/>
    <w:rsid w:val="39FBFF58"/>
    <w:rsid w:val="3D9EE584"/>
    <w:rsid w:val="3EAC7251"/>
    <w:rsid w:val="3FBAE974"/>
    <w:rsid w:val="3FBFC36E"/>
    <w:rsid w:val="3FE585A0"/>
    <w:rsid w:val="45FEBAE1"/>
    <w:rsid w:val="468E54F5"/>
    <w:rsid w:val="4EE66EA1"/>
    <w:rsid w:val="53F890AD"/>
    <w:rsid w:val="54BEC3A0"/>
    <w:rsid w:val="59FA3F4E"/>
    <w:rsid w:val="5E3F1B41"/>
    <w:rsid w:val="5EBAF72E"/>
    <w:rsid w:val="5FFB8C18"/>
    <w:rsid w:val="5FFBEAB0"/>
    <w:rsid w:val="5FFD5DA6"/>
    <w:rsid w:val="5FFD886E"/>
    <w:rsid w:val="676379B1"/>
    <w:rsid w:val="6B75A812"/>
    <w:rsid w:val="6E575F4B"/>
    <w:rsid w:val="6FE335E0"/>
    <w:rsid w:val="6FFB0525"/>
    <w:rsid w:val="72EFF8C5"/>
    <w:rsid w:val="73CE0889"/>
    <w:rsid w:val="754E70B7"/>
    <w:rsid w:val="75EDC75F"/>
    <w:rsid w:val="76ECFDE1"/>
    <w:rsid w:val="76FFE0E8"/>
    <w:rsid w:val="777A92A1"/>
    <w:rsid w:val="77F66BDE"/>
    <w:rsid w:val="7A8DFF68"/>
    <w:rsid w:val="7AF6A9AD"/>
    <w:rsid w:val="7BAF07E8"/>
    <w:rsid w:val="7BF7067E"/>
    <w:rsid w:val="7C559189"/>
    <w:rsid w:val="7C9FB8F5"/>
    <w:rsid w:val="7D79D6DF"/>
    <w:rsid w:val="7D7D4CD3"/>
    <w:rsid w:val="7DB79F47"/>
    <w:rsid w:val="7E7FC146"/>
    <w:rsid w:val="7EFFACFC"/>
    <w:rsid w:val="7FAE1091"/>
    <w:rsid w:val="7FB5EAF0"/>
    <w:rsid w:val="7FB64C72"/>
    <w:rsid w:val="7FC47B4D"/>
    <w:rsid w:val="7FF508A5"/>
    <w:rsid w:val="7FF9F415"/>
    <w:rsid w:val="893FFE6F"/>
    <w:rsid w:val="96BE386F"/>
    <w:rsid w:val="9C7EB114"/>
    <w:rsid w:val="9FB6B379"/>
    <w:rsid w:val="A6F7E1AC"/>
    <w:rsid w:val="BDF71436"/>
    <w:rsid w:val="BFDD8F24"/>
    <w:rsid w:val="BFE32030"/>
    <w:rsid w:val="CBED0ECD"/>
    <w:rsid w:val="D5ED7054"/>
    <w:rsid w:val="D5F5FD42"/>
    <w:rsid w:val="D775E789"/>
    <w:rsid w:val="D7EBABC5"/>
    <w:rsid w:val="D7FD258E"/>
    <w:rsid w:val="DD3F05C6"/>
    <w:rsid w:val="DDD1974D"/>
    <w:rsid w:val="DE7CBB73"/>
    <w:rsid w:val="DF2E8F80"/>
    <w:rsid w:val="DF7B414D"/>
    <w:rsid w:val="DF934AE7"/>
    <w:rsid w:val="DF9FF547"/>
    <w:rsid w:val="DFFB5CA0"/>
    <w:rsid w:val="E3BF568A"/>
    <w:rsid w:val="EC0E4733"/>
    <w:rsid w:val="EE377E83"/>
    <w:rsid w:val="EF3F3F5D"/>
    <w:rsid w:val="EF777CD4"/>
    <w:rsid w:val="EFD78B4D"/>
    <w:rsid w:val="EFDE4275"/>
    <w:rsid w:val="EFFF1543"/>
    <w:rsid w:val="F3BE5A5E"/>
    <w:rsid w:val="F4F7F232"/>
    <w:rsid w:val="F58FFDE9"/>
    <w:rsid w:val="F5BCC7E4"/>
    <w:rsid w:val="F5DB61B0"/>
    <w:rsid w:val="F5FDCE92"/>
    <w:rsid w:val="F7BE4460"/>
    <w:rsid w:val="F7FC5794"/>
    <w:rsid w:val="F7FDFCA8"/>
    <w:rsid w:val="F9FB1414"/>
    <w:rsid w:val="FDFFC123"/>
    <w:rsid w:val="FE5249EC"/>
    <w:rsid w:val="FECFD753"/>
    <w:rsid w:val="FFB9EBDB"/>
    <w:rsid w:val="FFEF17A6"/>
    <w:rsid w:val="FFF89181"/>
    <w:rsid w:val="FFFAE7D9"/>
    <w:rsid w:val="FFFF5D98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7F758FD5-51A3-41A1-9696-4AB6FAD03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2022-04-14T19:02:00Z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