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54D6E">
      <w:pPr>
        <w:rPr>
          <w:rFonts w:hint="eastAsia"/>
          <w:b/>
        </w:rPr>
      </w:pPr>
      <w:bookmarkStart w:id="0" w:name="_GoBack"/>
      <w:bookmarkEnd w:id="0"/>
    </w:p>
    <w:p w:rsidR="00000000" w:rsidRDefault="00354D6E">
      <w:pPr>
        <w:pStyle w:val="a9"/>
        <w:ind w:firstLine="420"/>
        <w:rPr>
          <w:rFonts w:hint="eastAsia"/>
        </w:rPr>
      </w:pPr>
    </w:p>
    <w:p w:rsidR="00000000" w:rsidRDefault="00354D6E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354D6E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354D6E">
      <w:pPr>
        <w:pStyle w:val="a9"/>
        <w:ind w:firstLine="420"/>
        <w:rPr>
          <w:rFonts w:hint="eastAsia"/>
        </w:rPr>
      </w:pPr>
    </w:p>
    <w:p w:rsidR="00000000" w:rsidRDefault="00354D6E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54D6E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54D6E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354D6E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354D6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354D6E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354D6E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/>
          <w:sz w:val="32"/>
          <w:szCs w:val="32"/>
          <w:lang w:val="en"/>
        </w:rPr>
        <w:t>7501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</w:t>
      </w:r>
      <w:r>
        <w:rPr>
          <w:rFonts w:ascii="仿宋" w:eastAsia="仿宋" w:hAnsi="仿宋" w:cs="仿宋"/>
          <w:sz w:val="32"/>
          <w:szCs w:val="32"/>
          <w:lang w:val="en"/>
        </w:rPr>
        <w:t>56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54D6E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288592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76.94%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354D6E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354D6E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 w:hint="eastAsia"/>
          <w:sz w:val="32"/>
          <w:szCs w:val="32"/>
        </w:rPr>
        <w:t>2071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59</w:t>
      </w:r>
      <w:r>
        <w:rPr>
          <w:rFonts w:ascii="仿宋" w:eastAsia="仿宋" w:hAnsi="仿宋" w:cs="仿宋" w:hint="eastAsia"/>
          <w:sz w:val="32"/>
          <w:szCs w:val="32"/>
        </w:rPr>
        <w:t>个，其中市级检查发现问题</w:t>
      </w:r>
      <w:r>
        <w:rPr>
          <w:rFonts w:ascii="仿宋" w:eastAsia="仿宋" w:hAnsi="仿宋" w:cs="仿宋" w:hint="eastAsia"/>
          <w:sz w:val="32"/>
          <w:szCs w:val="32"/>
        </w:rPr>
        <w:t>27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</w:rPr>
        <w:t>44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354D6E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354D6E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W w:w="8540" w:type="dxa"/>
        <w:tblInd w:w="93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val="563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lastRenderedPageBreak/>
              <w:t>复商复市企业督导检查情况表</w:t>
            </w:r>
          </w:p>
        </w:tc>
      </w:tr>
      <w:tr w:rsidR="00000000">
        <w:trPr>
          <w:trHeight w:val="1080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54D6E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4296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699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4882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3966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2536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2026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24496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54D6E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</w:t>
            </w:r>
          </w:p>
        </w:tc>
      </w:tr>
    </w:tbl>
    <w:p w:rsidR="00000000" w:rsidRDefault="00354D6E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354D6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1149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313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298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354D6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1.77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3325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5565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354D6E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354D6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1.4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2.88/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斤。与昨日相比，八种蔬菜“一涨七平”，其中，黄瓜上涨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7.46%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；白萝卜、圆葱等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日（疫情初期）相比，八种蔬菜“三涨五跌”，其中，圆葱上涨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19.31%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354D6E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354D6E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354D6E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354D6E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354D6E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</w:t>
      </w:r>
      <w:r>
        <w:rPr>
          <w:rFonts w:ascii="仿宋" w:eastAsia="仿宋" w:cs="仿宋" w:hint="eastAsia"/>
          <w:sz w:val="32"/>
          <w:szCs w:val="32"/>
        </w:rPr>
      </w:r>
      <w:r>
        <w:rPr>
          <w:rFonts w:ascii="仿宋" w:eastAsia="仿宋" w:cs="仿宋" w:hint="eastAsia"/>
          <w:sz w:val="32"/>
          <w:szCs w:val="32"/>
        </w:rPr>
        <w:t>重点民生商品供应情况表</w:t>
      </w:r>
    </w:p>
    <w:p w:rsidR="00000000" w:rsidRDefault="00354D6E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354D6E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354D6E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</w:t>
      </w:r>
      <w:r>
        <w:rPr>
          <w:rFonts w:ascii="仿宋" w:eastAsia="仿宋" w:cs="仿宋" w:hint="eastAsia"/>
          <w:sz w:val="32"/>
          <w:szCs w:val="32"/>
        </w:rPr>
        <w:t>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354D6E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354D6E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/>
          <w:sz w:val="32"/>
          <w:szCs w:val="32"/>
          <w:u w:val="single"/>
          <w:lang w:val="en"/>
        </w:rPr>
        <w:t>6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354D6E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354D6E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354D6E">
      <w:pPr>
        <w:jc w:val="center"/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webwxgetmsgimg" style="width:634.45pt;height:402.75pt;mso-wrap-style:square;mso-position-horizontal-relative:page;mso-position-vertical-relative:page">
            <v:fill o:detectmouseclick="t"/>
            <v:imagedata r:id="rId7" o:title="webwxgetmsgimg"/>
          </v:shape>
        </w:pict>
      </w:r>
    </w:p>
    <w:p w:rsidR="00000000" w:rsidRDefault="00354D6E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54D6E">
      <w:r>
        <w:separator/>
      </w:r>
    </w:p>
  </w:endnote>
  <w:endnote w:type="continuationSeparator" w:id="0">
    <w:p w:rsidR="00000000" w:rsidRDefault="0035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54D6E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3</w:t>
    </w:r>
    <w:r>
      <w:fldChar w:fldCharType="end"/>
    </w:r>
  </w:p>
  <w:p w:rsidR="00000000" w:rsidRDefault="00354D6E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54D6E">
    <w:pPr>
      <w:pStyle w:val="a0"/>
      <w:jc w:val="center"/>
    </w:pPr>
  </w:p>
  <w:p w:rsidR="00000000" w:rsidRDefault="00354D6E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54D6E">
      <w:r>
        <w:separator/>
      </w:r>
    </w:p>
  </w:footnote>
  <w:footnote w:type="continuationSeparator" w:id="0">
    <w:p w:rsidR="00000000" w:rsidRDefault="00354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57F7A"/>
    <w:rsid w:val="0030007D"/>
    <w:rsid w:val="00354D6E"/>
    <w:rsid w:val="00360473"/>
    <w:rsid w:val="003C04D5"/>
    <w:rsid w:val="003E1BCF"/>
    <w:rsid w:val="00436B2C"/>
    <w:rsid w:val="0054379F"/>
    <w:rsid w:val="005559AB"/>
    <w:rsid w:val="00572067"/>
    <w:rsid w:val="005B170F"/>
    <w:rsid w:val="00636D2D"/>
    <w:rsid w:val="00677334"/>
    <w:rsid w:val="007B7916"/>
    <w:rsid w:val="00897993"/>
    <w:rsid w:val="00916372"/>
    <w:rsid w:val="00B97AFF"/>
    <w:rsid w:val="00BB5377"/>
    <w:rsid w:val="00CC7A6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B7F6E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38D9F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EFE1B2C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5BDD2136-0D9B-4EF4-8C0E-0A7C42AD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2022-05-17T00:08:00Z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