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2E01" w:rsidRDefault="00E72E01" w:rsidP="00E72E01">
      <w:pPr>
        <w:spacing w:line="360" w:lineRule="auto"/>
        <w:rPr>
          <w:rFonts w:ascii="宋体" w:hAnsi="宋体" w:cs="宋体" w:hint="eastAsia"/>
          <w:b/>
          <w:color w:val="0000FF"/>
          <w:kern w:val="0"/>
          <w:szCs w:val="21"/>
        </w:rPr>
      </w:pPr>
      <w:bookmarkStart w:id="0" w:name="_GoBack"/>
      <w:bookmarkEnd w:id="0"/>
      <w:r>
        <w:rPr>
          <w:rFonts w:ascii="宋体" w:hAnsi="宋体" w:cs="宋体" w:hint="eastAsia"/>
          <w:b/>
          <w:color w:val="0000FF"/>
          <w:kern w:val="0"/>
          <w:szCs w:val="21"/>
        </w:rPr>
        <w:t>新闻报道：</w:t>
      </w:r>
    </w:p>
    <w:p w:rsidR="00BC7D0B" w:rsidRPr="0058581B" w:rsidRDefault="004D6EB4" w:rsidP="004D6EB4">
      <w:pPr>
        <w:spacing w:line="360" w:lineRule="auto"/>
        <w:jc w:val="center"/>
        <w:rPr>
          <w:rFonts w:ascii="宋体" w:hAnsi="宋体" w:cs="宋体" w:hint="eastAsia"/>
          <w:b/>
          <w:color w:val="0000FF"/>
          <w:kern w:val="0"/>
          <w:szCs w:val="21"/>
        </w:rPr>
      </w:pPr>
      <w:r w:rsidRPr="0058581B">
        <w:rPr>
          <w:rFonts w:ascii="宋体" w:hAnsi="宋体" w:cs="宋体"/>
          <w:b/>
          <w:color w:val="0000FF"/>
          <w:kern w:val="0"/>
          <w:szCs w:val="21"/>
        </w:rPr>
        <w:t>完整的“人类基因组DNA序列图”将产生</w:t>
      </w:r>
    </w:p>
    <w:p w:rsidR="004D6EB4" w:rsidRPr="00475768" w:rsidRDefault="004D6EB4" w:rsidP="00BC7D0B">
      <w:pPr>
        <w:spacing w:beforeLines="100" w:before="312" w:line="360" w:lineRule="auto"/>
        <w:ind w:firstLineChars="200" w:firstLine="420"/>
        <w:rPr>
          <w:rFonts w:ascii="宋体" w:hAnsi="宋体" w:cs="宋体" w:hint="eastAsia"/>
          <w:kern w:val="0"/>
          <w:szCs w:val="21"/>
        </w:rPr>
      </w:pPr>
      <w:r w:rsidRPr="00475768">
        <w:rPr>
          <w:rFonts w:ascii="宋体" w:hAnsi="宋体" w:cs="宋体"/>
          <w:kern w:val="0"/>
          <w:szCs w:val="21"/>
        </w:rPr>
        <w:t>来自人类基因组研究的好消息：</w:t>
      </w:r>
      <w:smartTag w:uri="urn:schemas-microsoft-com:office:smarttags" w:element="chsdate">
        <w:smartTagPr>
          <w:attr w:name="Year" w:val="2012"/>
          <w:attr w:name="Month" w:val="5"/>
          <w:attr w:name="Day" w:val="7"/>
          <w:attr w:name="IsLunarDate" w:val="False"/>
          <w:attr w:name="IsROCDate" w:val="False"/>
        </w:smartTagPr>
        <w:r w:rsidRPr="00475768">
          <w:rPr>
            <w:rFonts w:ascii="宋体" w:hAnsi="宋体" w:cs="宋体"/>
            <w:kern w:val="0"/>
            <w:szCs w:val="21"/>
          </w:rPr>
          <w:t>5月7日</w:t>
        </w:r>
      </w:smartTag>
      <w:r w:rsidRPr="00475768">
        <w:rPr>
          <w:rFonts w:ascii="宋体" w:hAnsi="宋体" w:cs="宋体"/>
          <w:kern w:val="0"/>
          <w:szCs w:val="21"/>
        </w:rPr>
        <w:t>，人体第21对染色体密码已被破译。人类基因组测序进入了最后阶段：完全解析人类基因组</w:t>
      </w:r>
      <w:r w:rsidRPr="00E72E01">
        <w:rPr>
          <w:rFonts w:ascii="宋体" w:hAnsi="宋体" w:cs="宋体"/>
          <w:kern w:val="0"/>
          <w:szCs w:val="21"/>
        </w:rPr>
        <w:t>30亿碱基</w:t>
      </w:r>
      <w:r w:rsidRPr="00475768">
        <w:rPr>
          <w:rFonts w:ascii="宋体" w:hAnsi="宋体" w:cs="宋体"/>
          <w:kern w:val="0"/>
          <w:szCs w:val="21"/>
        </w:rPr>
        <w:t>的顺序。</w:t>
      </w:r>
      <w:r w:rsidRPr="00475768">
        <w:rPr>
          <w:rFonts w:ascii="宋体" w:hAnsi="宋体" w:cs="宋体"/>
          <w:kern w:val="0"/>
          <w:szCs w:val="21"/>
        </w:rPr>
        <w:br/>
        <w:t xml:space="preserve">　　人类基因组测序计划第一阶段启动于1999年3月，这一计划迄今已完成了人类染色体中绝大部分基因组的测序，获得了第一张全面、完整的人类基因组“工作草图”。</w:t>
      </w:r>
      <w:r w:rsidRPr="00475768">
        <w:rPr>
          <w:rFonts w:ascii="宋体" w:hAnsi="宋体" w:cs="宋体"/>
          <w:kern w:val="0"/>
          <w:szCs w:val="21"/>
        </w:rPr>
        <w:br/>
        <w:t xml:space="preserve">　　中国科学院遗传研究所人类基因组中心主</w:t>
      </w:r>
      <w:smartTag w:uri="urn:schemas-microsoft-com:office:smarttags" w:element="PersonName">
        <w:smartTagPr>
          <w:attr w:name="ProductID" w:val="任杨焕明"/>
        </w:smartTagPr>
        <w:r w:rsidRPr="00475768">
          <w:rPr>
            <w:rFonts w:ascii="宋体" w:hAnsi="宋体" w:cs="宋体"/>
            <w:kern w:val="0"/>
            <w:szCs w:val="21"/>
          </w:rPr>
          <w:t>任杨焕明</w:t>
        </w:r>
      </w:smartTag>
      <w:r w:rsidRPr="00475768">
        <w:rPr>
          <w:rFonts w:ascii="宋体" w:hAnsi="宋体" w:cs="宋体"/>
          <w:kern w:val="0"/>
          <w:szCs w:val="21"/>
        </w:rPr>
        <w:t xml:space="preserve">博士说，该计划的第二阶段将产生一张完整的“人类基因组DNA序列图”，将人类基因组整体序列的准确率提高到99．99％。到2003年，精确的人类基因组测序工作将全部完成，“工作草图”也将变成一张“完成图”。 </w:t>
      </w:r>
      <w:r w:rsidRPr="00475768">
        <w:rPr>
          <w:rFonts w:ascii="宋体" w:hAnsi="宋体" w:cs="宋体"/>
          <w:kern w:val="0"/>
          <w:szCs w:val="21"/>
        </w:rPr>
        <w:br/>
        <w:t xml:space="preserve">　　全世界参与这一计划的有16个基因组中心，分布于美国、英国、德国、法国、日本、中国。 </w:t>
      </w:r>
      <w:r w:rsidRPr="00475768">
        <w:rPr>
          <w:rFonts w:ascii="宋体" w:hAnsi="宋体" w:cs="宋体"/>
          <w:kern w:val="0"/>
          <w:szCs w:val="21"/>
        </w:rPr>
        <w:br/>
        <w:t xml:space="preserve">　　我国参与这一计划最晚，而且是唯一的发展中国家，但是我国科学家仅用了半年多的时间，就迅速完成了所承担的1％的人类基因组测序 “工作草图”任务，在这一可与“阿波罗计划”媲美的伟大工程中刻下了中国人的名字。</w:t>
      </w:r>
      <w:r w:rsidRPr="00475768">
        <w:rPr>
          <w:rFonts w:ascii="宋体" w:hAnsi="宋体" w:cs="宋体"/>
          <w:kern w:val="0"/>
          <w:szCs w:val="21"/>
        </w:rPr>
        <w:br/>
        <w:t xml:space="preserve">　　最新消息：人类基因组计划全面提前，将从原定的2003年6月提前至2001年6月完成所有测序分析工作。</w:t>
      </w:r>
    </w:p>
    <w:p w:rsidR="004D6EB4" w:rsidRDefault="004D6EB4" w:rsidP="004D6EB4">
      <w:pPr>
        <w:spacing w:line="360" w:lineRule="auto"/>
        <w:rPr>
          <w:rFonts w:hint="eastAsia"/>
        </w:rPr>
      </w:pPr>
    </w:p>
    <w:p w:rsidR="00BC7D0B" w:rsidRDefault="00BC7D0B" w:rsidP="004D6EB4">
      <w:pPr>
        <w:spacing w:line="360" w:lineRule="auto"/>
        <w:rPr>
          <w:rFonts w:hint="eastAsia"/>
        </w:rPr>
      </w:pPr>
    </w:p>
    <w:p w:rsidR="00BC7D0B" w:rsidRDefault="00BC7D0B" w:rsidP="00BC7D0B">
      <w:pPr>
        <w:spacing w:line="360" w:lineRule="auto"/>
        <w:jc w:val="center"/>
        <w:rPr>
          <w:rFonts w:hint="eastAsia"/>
        </w:rPr>
      </w:pPr>
      <w:r w:rsidRPr="00015BDD">
        <w:rPr>
          <w:rFonts w:ascii="宋体" w:hAnsi="宋体" w:cs="宋体"/>
          <w:color w:val="000000"/>
          <w:kern w:val="0"/>
          <w:szCs w:val="21"/>
        </w:rPr>
        <w:t>亚洲人全基因序列图谱“炎黄一号”完全“中国制造”</w:t>
      </w:r>
    </w:p>
    <w:p w:rsidR="004D6EB4" w:rsidRPr="00015BDD" w:rsidRDefault="004D6EB4" w:rsidP="004D6EB4">
      <w:pPr>
        <w:widowControl/>
        <w:spacing w:line="360" w:lineRule="auto"/>
        <w:jc w:val="center"/>
        <w:rPr>
          <w:rFonts w:ascii="宋体" w:hAnsi="宋体" w:cs="宋体"/>
          <w:color w:val="000000"/>
          <w:kern w:val="0"/>
          <w:szCs w:val="21"/>
        </w:rPr>
      </w:pPr>
      <w:r w:rsidRPr="00015BDD">
        <w:rPr>
          <w:rFonts w:ascii="宋体" w:hAnsi="宋体" w:cs="宋体"/>
          <w:color w:val="000000"/>
          <w:kern w:val="0"/>
          <w:szCs w:val="21"/>
        </w:rPr>
        <w:t xml:space="preserve">http://www.sina.com.cn </w:t>
      </w:r>
      <w:smartTag w:uri="urn:schemas-microsoft-com:office:smarttags" w:element="chsdate">
        <w:smartTagPr>
          <w:attr w:name="IsROCDate" w:val="False"/>
          <w:attr w:name="IsLunarDate" w:val="False"/>
          <w:attr w:name="Day" w:val="12"/>
          <w:attr w:name="Month" w:val="10"/>
          <w:attr w:name="Year" w:val="2007"/>
        </w:smartTagPr>
        <w:r w:rsidRPr="00015BDD">
          <w:rPr>
            <w:rFonts w:ascii="宋体" w:hAnsi="宋体" w:cs="宋体"/>
            <w:color w:val="000000"/>
            <w:kern w:val="0"/>
            <w:szCs w:val="21"/>
          </w:rPr>
          <w:t>2007年10月12日</w:t>
        </w:r>
      </w:smartTag>
      <w:r w:rsidRPr="00015BDD">
        <w:rPr>
          <w:rFonts w:ascii="宋体" w:hAnsi="宋体" w:cs="宋体"/>
          <w:color w:val="000000"/>
          <w:kern w:val="0"/>
          <w:szCs w:val="21"/>
        </w:rPr>
        <w:t xml:space="preserve">00:40 </w:t>
      </w:r>
      <w:hyperlink r:id="rId6" w:tgtFrame="_blank" w:history="1">
        <w:r w:rsidRPr="00015BDD">
          <w:rPr>
            <w:rFonts w:ascii="宋体" w:hAnsi="宋体" w:cs="宋体"/>
            <w:color w:val="A20010"/>
            <w:kern w:val="0"/>
            <w:szCs w:val="21"/>
          </w:rPr>
          <w:t>大连晚报</w:t>
        </w:r>
      </w:hyperlink>
    </w:p>
    <w:p w:rsidR="00BC7D0B" w:rsidRDefault="00BC7D0B" w:rsidP="00BC7D0B">
      <w:pPr>
        <w:widowControl/>
        <w:spacing w:beforeLines="100" w:before="312" w:line="360" w:lineRule="auto"/>
        <w:ind w:firstLine="420"/>
        <w:rPr>
          <w:rFonts w:ascii="宋体" w:hAnsi="宋体" w:cs="宋体" w:hint="eastAsia"/>
          <w:color w:val="000000"/>
          <w:kern w:val="0"/>
          <w:szCs w:val="21"/>
        </w:rPr>
      </w:pPr>
      <w:r w:rsidRPr="00015BDD">
        <w:rPr>
          <w:rFonts w:ascii="宋体" w:hAnsi="宋体" w:cs="宋体"/>
          <w:color w:val="000000"/>
          <w:kern w:val="0"/>
          <w:szCs w:val="21"/>
        </w:rPr>
        <w:t>第一个完整中国人基因组图谱在深圳绘制完成，也是第一个亚洲人全基因序列图谱“炎黄一号”完全“中国制造”</w:t>
      </w:r>
    </w:p>
    <w:p w:rsidR="004D6EB4" w:rsidRPr="00015BDD" w:rsidRDefault="004D6EB4" w:rsidP="00BC7D0B">
      <w:pPr>
        <w:widowControl/>
        <w:spacing w:line="360" w:lineRule="auto"/>
        <w:ind w:firstLine="420"/>
        <w:rPr>
          <w:rFonts w:ascii="宋体" w:hAnsi="宋体" w:cs="宋体"/>
          <w:color w:val="000000"/>
          <w:kern w:val="0"/>
          <w:szCs w:val="21"/>
        </w:rPr>
      </w:pPr>
      <w:r w:rsidRPr="00015BDD">
        <w:rPr>
          <w:rFonts w:ascii="宋体" w:hAnsi="宋体" w:cs="宋体"/>
          <w:color w:val="000000"/>
          <w:kern w:val="0"/>
          <w:szCs w:val="21"/>
        </w:rPr>
        <w:t xml:space="preserve">我国科学家11日对外宣布，他们已经成功绘制完成第一个完整中国人基因组图谱（又称“炎黄一号”），这也是第一个亚洲人全基因序列图谱。该项目是我国科学家继承担国际人类基因组计划1％任务、国际人类单体型图谱10％任务后，用新一代测序技术独立完成的100％中国人基因组图谱。专家表示，这项在基因组科学领域里程碑式的科学成果，对于中国乃至亚洲人的DNA、隐形疾病基因、流行病预测等领域的研究具有重要作用。 </w:t>
      </w:r>
    </w:p>
    <w:p w:rsidR="004D6EB4" w:rsidRPr="00015BDD" w:rsidRDefault="004D6EB4" w:rsidP="004D6EB4">
      <w:pPr>
        <w:widowControl/>
        <w:spacing w:line="360" w:lineRule="auto"/>
        <w:rPr>
          <w:rFonts w:ascii="宋体" w:hAnsi="宋体" w:cs="宋体"/>
          <w:color w:val="000000"/>
          <w:kern w:val="0"/>
          <w:szCs w:val="21"/>
        </w:rPr>
      </w:pPr>
      <w:r w:rsidRPr="00015BDD">
        <w:rPr>
          <w:rFonts w:ascii="宋体" w:hAnsi="宋体" w:cs="宋体"/>
          <w:color w:val="000000"/>
          <w:kern w:val="0"/>
          <w:szCs w:val="21"/>
        </w:rPr>
        <w:lastRenderedPageBreak/>
        <w:t xml:space="preserve">　　该项目由来自深圳华大基因研究院、生物信息系统国家工程研究中心及中国科学院北京基因研究所的科学家共同发起并承担。该项目执行博士王俊说，遗传保证了生命的延续，而突变产生了不同物种以及人与人之间的差异。不同族群有着各自独特的遗传背景，对不同病的易感性也可能不一样。只有真正了解基因与疾病的关系，才能根据每个个体的基因进行疾病预测和检测，及早做出预防方案或进行针对性治疗。 </w:t>
      </w:r>
    </w:p>
    <w:p w:rsidR="001E7CCC" w:rsidRDefault="004D6EB4" w:rsidP="004D6EB4">
      <w:pPr>
        <w:spacing w:line="360" w:lineRule="auto"/>
      </w:pPr>
      <w:r w:rsidRPr="00015BDD">
        <w:rPr>
          <w:rFonts w:ascii="宋体" w:hAnsi="宋体" w:cs="宋体"/>
          <w:color w:val="000000"/>
          <w:kern w:val="0"/>
          <w:szCs w:val="21"/>
        </w:rPr>
        <w:t xml:space="preserve">　　到10月初，该合作研究团队已经完成了第一个中国人的基因组序列图谱的测序工作，下一步将是进行上百个乃至更多的个体基因组分析，发现亚洲人基因组多态性的规律。</w:t>
      </w:r>
    </w:p>
    <w:sectPr w:rsidR="001E7C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0987" w:rsidRDefault="00DE0987" w:rsidP="00DE0987">
      <w:r>
        <w:separator/>
      </w:r>
    </w:p>
  </w:endnote>
  <w:endnote w:type="continuationSeparator" w:id="0">
    <w:p w:rsidR="00DE0987" w:rsidRDefault="00DE0987" w:rsidP="00DE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0987" w:rsidRDefault="00DE0987" w:rsidP="00DE0987">
      <w:r>
        <w:separator/>
      </w:r>
    </w:p>
  </w:footnote>
  <w:footnote w:type="continuationSeparator" w:id="0">
    <w:p w:rsidR="00DE0987" w:rsidRDefault="00DE0987" w:rsidP="00DE09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6EB4"/>
    <w:rsid w:val="001178E1"/>
    <w:rsid w:val="00181063"/>
    <w:rsid w:val="001E7CCC"/>
    <w:rsid w:val="002D6B6B"/>
    <w:rsid w:val="0043753E"/>
    <w:rsid w:val="00452208"/>
    <w:rsid w:val="004921A9"/>
    <w:rsid w:val="004D6EB4"/>
    <w:rsid w:val="0058581B"/>
    <w:rsid w:val="005D2920"/>
    <w:rsid w:val="008155A5"/>
    <w:rsid w:val="0091410E"/>
    <w:rsid w:val="009C38A2"/>
    <w:rsid w:val="00BA5E83"/>
    <w:rsid w:val="00BC2694"/>
    <w:rsid w:val="00BC7D0B"/>
    <w:rsid w:val="00DC7809"/>
    <w:rsid w:val="00DE0987"/>
    <w:rsid w:val="00E72E01"/>
    <w:rsid w:val="00FE3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ersonName"/>
  <w:shapeDefaults>
    <o:shapedefaults v:ext="edit" spidmax="2050"/>
    <o:shapelayout v:ext="edit">
      <o:idmap v:ext="edit" data="2"/>
    </o:shapelayout>
  </w:shapeDefaults>
  <w:decimalSymbol w:val="."/>
  <w:listSeparator w:val=","/>
  <w15:chartTrackingRefBased/>
  <w15:docId w15:val="{2FEB41B3-963F-4F8B-8684-813B7D9C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D6EB4"/>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DE09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DE0987"/>
    <w:rPr>
      <w:kern w:val="2"/>
      <w:sz w:val="18"/>
      <w:szCs w:val="18"/>
    </w:rPr>
  </w:style>
  <w:style w:type="paragraph" w:styleId="a5">
    <w:name w:val="footer"/>
    <w:basedOn w:val="a"/>
    <w:link w:val="a6"/>
    <w:rsid w:val="00DE0987"/>
    <w:pPr>
      <w:tabs>
        <w:tab w:val="center" w:pos="4153"/>
        <w:tab w:val="right" w:pos="8306"/>
      </w:tabs>
      <w:snapToGrid w:val="0"/>
      <w:jc w:val="left"/>
    </w:pPr>
    <w:rPr>
      <w:sz w:val="18"/>
      <w:szCs w:val="18"/>
    </w:rPr>
  </w:style>
  <w:style w:type="character" w:customStyle="1" w:styleId="a6">
    <w:name w:val="页脚 字符"/>
    <w:basedOn w:val="a0"/>
    <w:link w:val="a5"/>
    <w:rsid w:val="00DE098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lwb.com.cn/dlwb/index.js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981</Characters>
  <Application>Microsoft Office Word</Application>
  <DocSecurity>0</DocSecurity>
  <Lines>8</Lines>
  <Paragraphs>2</Paragraphs>
  <ScaleCrop>false</ScaleCrop>
  <Company>njut</Company>
  <LinksUpToDate>false</LinksUpToDate>
  <CharactersWithSpaces>1151</CharactersWithSpaces>
  <SharedDoc>false</SharedDoc>
  <HLinks>
    <vt:vector size="6" baseType="variant">
      <vt:variant>
        <vt:i4>5439501</vt:i4>
      </vt:variant>
      <vt:variant>
        <vt:i4>0</vt:i4>
      </vt:variant>
      <vt:variant>
        <vt:i4>0</vt:i4>
      </vt:variant>
      <vt:variant>
        <vt:i4>5</vt:i4>
      </vt:variant>
      <vt:variant>
        <vt:lpwstr>http://www.dlwb.com.cn/dlwb/index.jsp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完整的“人类基因组DNA序列图”将产生</dc:title>
  <dc:subject/>
  <dc:creator>shao</dc:creator>
  <cp:keywords/>
  <dc:description/>
  <cp:lastModifiedBy>亦哲君</cp:lastModifiedBy>
  <cp:revision>2</cp:revision>
  <dcterms:created xsi:type="dcterms:W3CDTF">2025-03-30T12:48:00Z</dcterms:created>
  <dcterms:modified xsi:type="dcterms:W3CDTF">2025-03-30T12:48:00Z</dcterms:modified>
</cp:coreProperties>
</file>