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48EE0" w14:textId="77777777" w:rsidR="00F73C44" w:rsidRDefault="00F73C44">
      <w:pPr>
        <w:snapToGrid w:val="0"/>
        <w:spacing w:line="380" w:lineRule="exact"/>
        <w:ind w:left="420"/>
        <w:jc w:val="center"/>
        <w:rPr>
          <w:rFonts w:ascii="宋体" w:hAnsi="宋体" w:hint="eastAsia"/>
          <w:sz w:val="44"/>
          <w:szCs w:val="44"/>
        </w:rPr>
      </w:pPr>
    </w:p>
    <w:p w14:paraId="05B62441" w14:textId="77777777" w:rsidR="00F73C44" w:rsidRDefault="00F73C44">
      <w:pPr>
        <w:snapToGrid w:val="0"/>
        <w:spacing w:line="380" w:lineRule="exact"/>
        <w:ind w:left="420"/>
        <w:jc w:val="center"/>
        <w:rPr>
          <w:rFonts w:ascii="宋体" w:hAnsi="宋体" w:hint="eastAsia"/>
          <w:sz w:val="44"/>
          <w:szCs w:val="44"/>
        </w:rPr>
      </w:pPr>
    </w:p>
    <w:p w14:paraId="19E1513E" w14:textId="77777777" w:rsidR="00F73C44" w:rsidRDefault="00000000">
      <w:pPr>
        <w:snapToGrid w:val="0"/>
        <w:spacing w:line="500" w:lineRule="exact"/>
        <w:jc w:val="center"/>
        <w:rPr>
          <w:rFonts w:ascii="宋体" w:hAnsi="宋体" w:hint="eastAsia"/>
          <w:sz w:val="48"/>
          <w:szCs w:val="48"/>
        </w:rPr>
      </w:pPr>
      <w:r>
        <w:rPr>
          <w:rFonts w:ascii="宋体" w:hAnsi="宋体" w:hint="eastAsia"/>
          <w:sz w:val="48"/>
          <w:szCs w:val="48"/>
        </w:rPr>
        <w:t>软件工程及项目管理课程实验（第1次）</w:t>
      </w:r>
    </w:p>
    <w:p w14:paraId="1E6D30C5" w14:textId="2DAEF7A3" w:rsidR="00F73C44" w:rsidRDefault="00000000">
      <w:pPr>
        <w:snapToGrid w:val="0"/>
        <w:spacing w:line="500" w:lineRule="exact"/>
        <w:jc w:val="center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实验课题：“</w:t>
      </w:r>
      <w:r w:rsidR="00364E05">
        <w:rPr>
          <w:rFonts w:ascii="宋体" w:hAnsi="宋体" w:hint="eastAsia"/>
          <w:sz w:val="28"/>
          <w:szCs w:val="28"/>
        </w:rPr>
        <w:t>高校年度综合考核测评系统</w:t>
      </w:r>
      <w:r>
        <w:rPr>
          <w:rFonts w:ascii="宋体" w:hAnsi="宋体" w:hint="eastAsia"/>
          <w:sz w:val="28"/>
          <w:szCs w:val="28"/>
        </w:rPr>
        <w:t>需求规格说明书”</w:t>
      </w:r>
    </w:p>
    <w:p w14:paraId="71EAEC35" w14:textId="77777777" w:rsidR="00F73C44" w:rsidRDefault="00F73C44">
      <w:pPr>
        <w:snapToGrid w:val="0"/>
        <w:spacing w:line="500" w:lineRule="exact"/>
        <w:jc w:val="center"/>
        <w:rPr>
          <w:rFonts w:ascii="宋体" w:hAnsi="宋体" w:hint="eastAsia"/>
          <w:sz w:val="24"/>
        </w:rPr>
      </w:pPr>
    </w:p>
    <w:p w14:paraId="3268A4EF" w14:textId="77777777" w:rsidR="00F73C44" w:rsidRDefault="00F73C44">
      <w:pPr>
        <w:snapToGrid w:val="0"/>
        <w:spacing w:line="500" w:lineRule="exact"/>
        <w:jc w:val="center"/>
        <w:rPr>
          <w:rFonts w:ascii="宋体" w:hAnsi="宋体" w:hint="eastAsia"/>
          <w:sz w:val="24"/>
        </w:rPr>
      </w:pPr>
    </w:p>
    <w:tbl>
      <w:tblPr>
        <w:tblStyle w:val="a3"/>
        <w:tblpPr w:leftFromText="180" w:rightFromText="180" w:vertAnchor="text" w:horzAnchor="page" w:tblpX="1797" w:tblpY="486"/>
        <w:tblOverlap w:val="never"/>
        <w:tblW w:w="4998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8"/>
        <w:gridCol w:w="4261"/>
      </w:tblGrid>
      <w:tr w:rsidR="00F73C44" w14:paraId="5E7E704F" w14:textId="77777777">
        <w:trPr>
          <w:trHeight w:val="850"/>
        </w:trPr>
        <w:tc>
          <w:tcPr>
            <w:tcW w:w="2499" w:type="pct"/>
            <w:tcBorders>
              <w:tl2br w:val="nil"/>
              <w:tr2bl w:val="nil"/>
            </w:tcBorders>
            <w:vAlign w:val="center"/>
          </w:tcPr>
          <w:p w14:paraId="5FF8118D" w14:textId="77777777" w:rsidR="00F73C44" w:rsidRDefault="00000000">
            <w:pPr>
              <w:snapToGrid w:val="0"/>
              <w:spacing w:line="500" w:lineRule="exact"/>
              <w:jc w:val="center"/>
              <w:rPr>
                <w:rFonts w:ascii="宋体" w:hAnsi="宋体" w:hint="eastAsia"/>
                <w:sz w:val="32"/>
                <w:szCs w:val="32"/>
              </w:rPr>
            </w:pPr>
            <w:r>
              <w:rPr>
                <w:rFonts w:ascii="宋体" w:hAnsi="宋体" w:hint="eastAsia"/>
                <w:sz w:val="32"/>
                <w:szCs w:val="32"/>
              </w:rPr>
              <w:t>姓    名：</w:t>
            </w:r>
          </w:p>
        </w:tc>
        <w:tc>
          <w:tcPr>
            <w:tcW w:w="2500" w:type="pct"/>
            <w:tcBorders>
              <w:bottom w:val="single" w:sz="4" w:space="0" w:color="auto"/>
              <w:tl2br w:val="nil"/>
              <w:tr2bl w:val="nil"/>
            </w:tcBorders>
            <w:vAlign w:val="center"/>
          </w:tcPr>
          <w:p w14:paraId="00512268" w14:textId="20967CE8" w:rsidR="00F73C44" w:rsidRDefault="008E2588">
            <w:pPr>
              <w:snapToGrid w:val="0"/>
              <w:spacing w:line="500" w:lineRule="exact"/>
              <w:jc w:val="center"/>
              <w:rPr>
                <w:rFonts w:ascii="宋体" w:hAnsi="宋体" w:hint="eastAsia"/>
                <w:sz w:val="32"/>
                <w:szCs w:val="32"/>
              </w:rPr>
            </w:pPr>
            <w:r>
              <w:rPr>
                <w:rFonts w:ascii="宋体" w:hAnsi="宋体" w:hint="eastAsia"/>
                <w:sz w:val="32"/>
                <w:szCs w:val="32"/>
              </w:rPr>
              <w:t>周亿</w:t>
            </w:r>
          </w:p>
        </w:tc>
      </w:tr>
      <w:tr w:rsidR="00F73C44" w14:paraId="5FEDE8DE" w14:textId="77777777">
        <w:trPr>
          <w:trHeight w:val="850"/>
        </w:trPr>
        <w:tc>
          <w:tcPr>
            <w:tcW w:w="2499" w:type="pct"/>
            <w:tcBorders>
              <w:tl2br w:val="nil"/>
              <w:tr2bl w:val="nil"/>
            </w:tcBorders>
            <w:vAlign w:val="center"/>
          </w:tcPr>
          <w:p w14:paraId="3D8685B0" w14:textId="77777777" w:rsidR="00F73C44" w:rsidRDefault="00000000">
            <w:pPr>
              <w:snapToGrid w:val="0"/>
              <w:spacing w:line="500" w:lineRule="exact"/>
              <w:jc w:val="center"/>
              <w:rPr>
                <w:rFonts w:ascii="宋体" w:hAnsi="宋体" w:hint="eastAsia"/>
                <w:sz w:val="32"/>
                <w:szCs w:val="32"/>
              </w:rPr>
            </w:pPr>
            <w:r>
              <w:rPr>
                <w:rFonts w:ascii="宋体" w:hAnsi="宋体" w:hint="eastAsia"/>
                <w:sz w:val="32"/>
                <w:szCs w:val="32"/>
              </w:rPr>
              <w:t>学    号：</w:t>
            </w:r>
          </w:p>
        </w:tc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41500F" w14:textId="20FE655D" w:rsidR="00F73C44" w:rsidRDefault="008E2588">
            <w:pPr>
              <w:snapToGrid w:val="0"/>
              <w:spacing w:line="500" w:lineRule="exact"/>
              <w:jc w:val="center"/>
              <w:rPr>
                <w:rFonts w:ascii="宋体" w:hAnsi="宋体" w:hint="eastAsia"/>
                <w:sz w:val="32"/>
                <w:szCs w:val="32"/>
              </w:rPr>
            </w:pPr>
            <w:r>
              <w:rPr>
                <w:rFonts w:ascii="宋体" w:hAnsi="宋体" w:hint="eastAsia"/>
                <w:sz w:val="32"/>
                <w:szCs w:val="32"/>
              </w:rPr>
              <w:t>202310801086</w:t>
            </w:r>
          </w:p>
        </w:tc>
      </w:tr>
      <w:tr w:rsidR="00F73C44" w14:paraId="229DE63A" w14:textId="77777777">
        <w:trPr>
          <w:trHeight w:val="850"/>
        </w:trPr>
        <w:tc>
          <w:tcPr>
            <w:tcW w:w="2499" w:type="pct"/>
            <w:tcBorders>
              <w:tl2br w:val="nil"/>
              <w:tr2bl w:val="nil"/>
            </w:tcBorders>
            <w:vAlign w:val="center"/>
          </w:tcPr>
          <w:p w14:paraId="3C5483F5" w14:textId="77777777" w:rsidR="00F73C44" w:rsidRDefault="00000000">
            <w:pPr>
              <w:snapToGrid w:val="0"/>
              <w:spacing w:line="500" w:lineRule="exact"/>
              <w:jc w:val="center"/>
              <w:rPr>
                <w:rFonts w:ascii="宋体" w:hAnsi="宋体" w:hint="eastAsia"/>
                <w:sz w:val="32"/>
                <w:szCs w:val="32"/>
              </w:rPr>
            </w:pPr>
            <w:r>
              <w:rPr>
                <w:rFonts w:ascii="宋体" w:hAnsi="宋体" w:hint="eastAsia"/>
                <w:sz w:val="32"/>
                <w:szCs w:val="32"/>
              </w:rPr>
              <w:t>专业年级：</w:t>
            </w:r>
          </w:p>
        </w:tc>
        <w:tc>
          <w:tcPr>
            <w:tcW w:w="2500" w:type="pct"/>
            <w:tcBorders>
              <w:top w:val="single" w:sz="4" w:space="0" w:color="auto"/>
              <w:bottom w:val="single" w:sz="4" w:space="0" w:color="auto"/>
              <w:tl2br w:val="nil"/>
              <w:tr2bl w:val="nil"/>
            </w:tcBorders>
            <w:vAlign w:val="center"/>
          </w:tcPr>
          <w:p w14:paraId="2B0E340B" w14:textId="77777777" w:rsidR="00F73C44" w:rsidRDefault="00000000">
            <w:pPr>
              <w:snapToGrid w:val="0"/>
              <w:spacing w:line="500" w:lineRule="exact"/>
              <w:jc w:val="center"/>
              <w:rPr>
                <w:rFonts w:ascii="宋体" w:hAnsi="宋体" w:hint="eastAsia"/>
                <w:sz w:val="32"/>
                <w:szCs w:val="32"/>
              </w:rPr>
            </w:pPr>
            <w:r>
              <w:rPr>
                <w:rFonts w:ascii="宋体" w:hAnsi="宋体" w:hint="eastAsia"/>
                <w:sz w:val="32"/>
                <w:szCs w:val="32"/>
              </w:rPr>
              <w:t>2023级计算机科学与技术</w:t>
            </w:r>
          </w:p>
        </w:tc>
      </w:tr>
      <w:tr w:rsidR="00F73C44" w14:paraId="53CF9BAF" w14:textId="77777777">
        <w:trPr>
          <w:trHeight w:val="850"/>
        </w:trPr>
        <w:tc>
          <w:tcPr>
            <w:tcW w:w="2499" w:type="pct"/>
            <w:tcBorders>
              <w:tl2br w:val="nil"/>
              <w:tr2bl w:val="nil"/>
            </w:tcBorders>
            <w:vAlign w:val="center"/>
          </w:tcPr>
          <w:p w14:paraId="55731C71" w14:textId="77777777" w:rsidR="00F73C44" w:rsidRDefault="00000000">
            <w:pPr>
              <w:snapToGrid w:val="0"/>
              <w:spacing w:line="500" w:lineRule="exact"/>
              <w:jc w:val="center"/>
              <w:rPr>
                <w:rFonts w:ascii="宋体" w:hAnsi="宋体" w:hint="eastAsia"/>
                <w:sz w:val="32"/>
                <w:szCs w:val="32"/>
              </w:rPr>
            </w:pPr>
            <w:r>
              <w:rPr>
                <w:rFonts w:ascii="宋体" w:hAnsi="宋体" w:hint="eastAsia"/>
                <w:sz w:val="32"/>
                <w:szCs w:val="32"/>
              </w:rPr>
              <w:t>教学班级：</w:t>
            </w:r>
          </w:p>
        </w:tc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C3655F" w14:textId="77777777" w:rsidR="00F73C44" w:rsidRDefault="00000000">
            <w:pPr>
              <w:snapToGrid w:val="0"/>
              <w:spacing w:line="500" w:lineRule="exact"/>
              <w:jc w:val="center"/>
              <w:rPr>
                <w:rFonts w:ascii="宋体" w:hAnsi="宋体" w:hint="eastAsia"/>
                <w:sz w:val="32"/>
                <w:szCs w:val="32"/>
              </w:rPr>
            </w:pPr>
            <w:r>
              <w:rPr>
                <w:rFonts w:ascii="宋体" w:hAnsi="宋体" w:hint="eastAsia"/>
                <w:sz w:val="32"/>
                <w:szCs w:val="32"/>
              </w:rPr>
              <w:t>二班</w:t>
            </w:r>
          </w:p>
        </w:tc>
      </w:tr>
      <w:tr w:rsidR="00F73C44" w14:paraId="7000FFCB" w14:textId="77777777">
        <w:trPr>
          <w:trHeight w:val="850"/>
        </w:trPr>
        <w:tc>
          <w:tcPr>
            <w:tcW w:w="2499" w:type="pct"/>
            <w:tcBorders>
              <w:tl2br w:val="nil"/>
              <w:tr2bl w:val="nil"/>
            </w:tcBorders>
            <w:vAlign w:val="center"/>
          </w:tcPr>
          <w:p w14:paraId="40D73DFD" w14:textId="77777777" w:rsidR="00F73C44" w:rsidRDefault="00000000">
            <w:pPr>
              <w:snapToGrid w:val="0"/>
              <w:spacing w:line="500" w:lineRule="exact"/>
              <w:jc w:val="center"/>
              <w:rPr>
                <w:rFonts w:ascii="宋体" w:hAnsi="宋体" w:hint="eastAsia"/>
                <w:sz w:val="32"/>
                <w:szCs w:val="32"/>
              </w:rPr>
            </w:pPr>
            <w:r>
              <w:rPr>
                <w:rFonts w:ascii="宋体" w:hAnsi="宋体" w:hint="eastAsia"/>
                <w:sz w:val="32"/>
                <w:szCs w:val="32"/>
              </w:rPr>
              <w:t>组长：</w:t>
            </w:r>
          </w:p>
        </w:tc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68165E" w14:textId="77777777" w:rsidR="00F73C44" w:rsidRDefault="00000000">
            <w:pPr>
              <w:snapToGrid w:val="0"/>
              <w:spacing w:line="500" w:lineRule="exact"/>
              <w:jc w:val="center"/>
              <w:rPr>
                <w:rFonts w:ascii="宋体" w:hAnsi="宋体" w:hint="eastAsia"/>
                <w:sz w:val="32"/>
                <w:szCs w:val="32"/>
              </w:rPr>
            </w:pPr>
            <w:r>
              <w:rPr>
                <w:rFonts w:ascii="宋体" w:hAnsi="宋体" w:hint="eastAsia"/>
                <w:sz w:val="32"/>
                <w:szCs w:val="32"/>
              </w:rPr>
              <w:t>王瑞丰</w:t>
            </w:r>
          </w:p>
        </w:tc>
      </w:tr>
      <w:tr w:rsidR="00F73C44" w14:paraId="63FCA980" w14:textId="77777777">
        <w:trPr>
          <w:trHeight w:val="850"/>
        </w:trPr>
        <w:tc>
          <w:tcPr>
            <w:tcW w:w="2499" w:type="pct"/>
            <w:tcBorders>
              <w:tl2br w:val="nil"/>
              <w:tr2bl w:val="nil"/>
            </w:tcBorders>
            <w:vAlign w:val="center"/>
          </w:tcPr>
          <w:p w14:paraId="65457781" w14:textId="77777777" w:rsidR="00F73C44" w:rsidRDefault="00000000">
            <w:pPr>
              <w:snapToGrid w:val="0"/>
              <w:spacing w:line="500" w:lineRule="exact"/>
              <w:jc w:val="center"/>
              <w:rPr>
                <w:rFonts w:ascii="宋体" w:hAnsi="宋体" w:hint="eastAsia"/>
                <w:sz w:val="32"/>
                <w:szCs w:val="32"/>
              </w:rPr>
            </w:pPr>
            <w:r>
              <w:rPr>
                <w:rFonts w:ascii="宋体" w:hAnsi="宋体" w:hint="eastAsia"/>
                <w:sz w:val="32"/>
                <w:szCs w:val="32"/>
              </w:rPr>
              <w:t>组员：</w:t>
            </w:r>
          </w:p>
        </w:tc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FF6F6E" w14:textId="70D2D15B" w:rsidR="00F73C44" w:rsidRDefault="00000000">
            <w:pPr>
              <w:snapToGrid w:val="0"/>
              <w:spacing w:line="500" w:lineRule="exact"/>
              <w:jc w:val="center"/>
              <w:rPr>
                <w:rFonts w:ascii="宋体" w:hAnsi="宋体" w:hint="eastAsia"/>
                <w:sz w:val="32"/>
                <w:szCs w:val="32"/>
              </w:rPr>
            </w:pPr>
            <w:r>
              <w:rPr>
                <w:rFonts w:ascii="宋体" w:hAnsi="宋体" w:hint="eastAsia"/>
                <w:sz w:val="32"/>
                <w:szCs w:val="32"/>
              </w:rPr>
              <w:t>危胜强、王建扬、魏遥、王平、王春树、王明卓</w:t>
            </w:r>
          </w:p>
        </w:tc>
      </w:tr>
      <w:tr w:rsidR="00F73C44" w14:paraId="49A3D8D1" w14:textId="77777777">
        <w:trPr>
          <w:trHeight w:val="850"/>
        </w:trPr>
        <w:tc>
          <w:tcPr>
            <w:tcW w:w="2499" w:type="pct"/>
            <w:tcBorders>
              <w:tl2br w:val="nil"/>
              <w:tr2bl w:val="nil"/>
            </w:tcBorders>
            <w:vAlign w:val="center"/>
          </w:tcPr>
          <w:p w14:paraId="0EBFA5AE" w14:textId="77777777" w:rsidR="00F73C44" w:rsidRDefault="00000000">
            <w:pPr>
              <w:snapToGrid w:val="0"/>
              <w:spacing w:line="500" w:lineRule="exact"/>
              <w:jc w:val="center"/>
              <w:rPr>
                <w:rFonts w:ascii="宋体" w:hAnsi="宋体" w:hint="eastAsia"/>
                <w:sz w:val="32"/>
                <w:szCs w:val="32"/>
              </w:rPr>
            </w:pPr>
            <w:r>
              <w:rPr>
                <w:rFonts w:ascii="宋体" w:hAnsi="宋体" w:hint="eastAsia"/>
                <w:sz w:val="32"/>
                <w:szCs w:val="32"/>
              </w:rPr>
              <w:t>指导教师：</w:t>
            </w:r>
          </w:p>
        </w:tc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AE8664" w14:textId="77777777" w:rsidR="00F73C44" w:rsidRDefault="00000000">
            <w:pPr>
              <w:snapToGrid w:val="0"/>
              <w:spacing w:line="500" w:lineRule="exact"/>
              <w:jc w:val="center"/>
              <w:rPr>
                <w:rFonts w:ascii="宋体" w:hAnsi="宋体" w:hint="eastAsia"/>
                <w:sz w:val="32"/>
                <w:szCs w:val="32"/>
              </w:rPr>
            </w:pPr>
            <w:r>
              <w:rPr>
                <w:rFonts w:ascii="宋体" w:hAnsi="宋体" w:hint="eastAsia"/>
                <w:sz w:val="32"/>
                <w:szCs w:val="32"/>
              </w:rPr>
              <w:t>陈慧</w:t>
            </w:r>
          </w:p>
        </w:tc>
      </w:tr>
    </w:tbl>
    <w:p w14:paraId="7DB31070" w14:textId="77777777" w:rsidR="00F73C44" w:rsidRDefault="00F73C44">
      <w:pPr>
        <w:snapToGrid w:val="0"/>
        <w:spacing w:line="500" w:lineRule="exact"/>
        <w:jc w:val="center"/>
        <w:rPr>
          <w:rFonts w:ascii="宋体" w:hAnsi="宋体" w:hint="eastAsia"/>
          <w:sz w:val="24"/>
        </w:rPr>
      </w:pPr>
    </w:p>
    <w:p w14:paraId="2BDA252C" w14:textId="77777777" w:rsidR="00F73C44" w:rsidRDefault="00000000">
      <w:pPr>
        <w:snapToGrid w:val="0"/>
        <w:spacing w:line="500" w:lineRule="exact"/>
        <w:jc w:val="center"/>
        <w:rPr>
          <w:rFonts w:ascii="宋体" w:hAnsi="宋体" w:hint="eastAsia"/>
          <w:sz w:val="44"/>
          <w:szCs w:val="44"/>
        </w:rPr>
      </w:pPr>
      <w:r>
        <w:rPr>
          <w:rFonts w:ascii="宋体" w:hAnsi="宋体" w:hint="eastAsia"/>
          <w:sz w:val="24"/>
        </w:rPr>
        <w:t xml:space="preserve">   </w:t>
      </w:r>
    </w:p>
    <w:p w14:paraId="684B2B37" w14:textId="77777777" w:rsidR="00F73C44" w:rsidRDefault="00F73C44">
      <w:pPr>
        <w:snapToGrid w:val="0"/>
        <w:spacing w:line="500" w:lineRule="exact"/>
        <w:jc w:val="center"/>
        <w:rPr>
          <w:rFonts w:ascii="宋体" w:hAnsi="宋体" w:hint="eastAsia"/>
          <w:sz w:val="44"/>
          <w:szCs w:val="44"/>
        </w:rPr>
      </w:pPr>
    </w:p>
    <w:p w14:paraId="2D9804B3" w14:textId="77777777" w:rsidR="00F73C44" w:rsidRDefault="00F73C44">
      <w:pPr>
        <w:snapToGrid w:val="0"/>
        <w:spacing w:line="500" w:lineRule="exact"/>
        <w:jc w:val="center"/>
        <w:rPr>
          <w:rFonts w:ascii="宋体" w:hAnsi="宋体" w:hint="eastAsia"/>
          <w:sz w:val="44"/>
          <w:szCs w:val="44"/>
        </w:rPr>
      </w:pPr>
    </w:p>
    <w:p w14:paraId="271D536A" w14:textId="77777777" w:rsidR="00F73C44" w:rsidRDefault="00000000">
      <w:pPr>
        <w:snapToGrid w:val="0"/>
        <w:spacing w:line="500" w:lineRule="exact"/>
        <w:jc w:val="center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实验时间：20</w:t>
      </w:r>
      <w:r>
        <w:rPr>
          <w:rFonts w:ascii="宋体" w:hAnsi="宋体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</w:rPr>
        <w:t>603</w:t>
      </w:r>
      <w:r>
        <w:rPr>
          <w:rFonts w:ascii="宋体" w:hAnsi="宋体"/>
          <w:sz w:val="28"/>
          <w:szCs w:val="28"/>
        </w:rPr>
        <w:t>15</w:t>
      </w:r>
      <w:r>
        <w:rPr>
          <w:rFonts w:ascii="宋体" w:hAnsi="宋体" w:hint="eastAsia"/>
          <w:sz w:val="28"/>
          <w:szCs w:val="28"/>
        </w:rPr>
        <w:t>—20</w:t>
      </w:r>
      <w:r>
        <w:rPr>
          <w:rFonts w:ascii="宋体" w:hAnsi="宋体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</w:rPr>
        <w:t>604</w:t>
      </w:r>
      <w:r>
        <w:rPr>
          <w:rFonts w:ascii="宋体" w:hAnsi="宋体"/>
          <w:sz w:val="28"/>
          <w:szCs w:val="28"/>
        </w:rPr>
        <w:t>16</w:t>
      </w:r>
    </w:p>
    <w:p w14:paraId="48726E6E" w14:textId="77777777" w:rsidR="00F2759A" w:rsidRDefault="00F2759A">
      <w:pPr>
        <w:sectPr w:rsidR="00F2759A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4EF8C5C" w14:textId="77777777" w:rsidR="00F2759A" w:rsidRDefault="00F2759A" w:rsidP="00F2759A">
      <w:pPr>
        <w:jc w:val="left"/>
        <w:rPr>
          <w:rFonts w:ascii="黑体" w:eastAsia="黑体" w:hAnsi="黑体" w:hint="eastAsia"/>
          <w:iCs/>
          <w:sz w:val="32"/>
          <w:szCs w:val="32"/>
        </w:rPr>
      </w:pPr>
      <w:r>
        <w:rPr>
          <w:rFonts w:ascii="黑体" w:eastAsia="黑体" w:hAnsi="黑体" w:hint="eastAsia"/>
          <w:iCs/>
          <w:sz w:val="32"/>
          <w:szCs w:val="32"/>
        </w:rPr>
        <w:lastRenderedPageBreak/>
        <w:t>一、</w:t>
      </w:r>
      <w:r>
        <w:rPr>
          <w:rFonts w:ascii="黑体" w:eastAsia="黑体" w:hAnsi="黑体" w:cs="黑体" w:hint="eastAsia"/>
          <w:sz w:val="32"/>
          <w:szCs w:val="32"/>
        </w:rPr>
        <w:t>高校年度综合考核测评系统</w:t>
      </w:r>
      <w:r>
        <w:rPr>
          <w:rFonts w:ascii="黑体" w:eastAsia="黑体" w:hAnsi="黑体" w:hint="eastAsia"/>
          <w:iCs/>
          <w:sz w:val="32"/>
          <w:szCs w:val="32"/>
        </w:rPr>
        <w:t>需求规格说明书</w:t>
      </w:r>
    </w:p>
    <w:p w14:paraId="24E89930" w14:textId="77777777" w:rsidR="00F2759A" w:rsidRDefault="00F2759A" w:rsidP="00F2759A">
      <w:pPr>
        <w:pStyle w:val="2"/>
        <w:numPr>
          <w:ilvl w:val="0"/>
          <w:numId w:val="1"/>
        </w:numPr>
        <w:ind w:left="0" w:firstLine="0"/>
        <w:rPr>
          <w:rFonts w:ascii="Times New Roman" w:eastAsia="宋体" w:hAnsi="Times New Roman"/>
          <w:color w:val="auto"/>
          <w:kern w:val="44"/>
        </w:rPr>
      </w:pPr>
      <w:r>
        <w:rPr>
          <w:rFonts w:ascii="Times New Roman" w:eastAsia="宋体" w:hAnsi="Times New Roman" w:hint="eastAsia"/>
          <w:color w:val="auto"/>
          <w:kern w:val="44"/>
        </w:rPr>
        <w:t>引言（其它组员负责）</w:t>
      </w:r>
    </w:p>
    <w:p w14:paraId="0A499258" w14:textId="77777777" w:rsidR="00F2759A" w:rsidRDefault="00F2759A" w:rsidP="00F2759A">
      <w:pPr>
        <w:pStyle w:val="2"/>
        <w:rPr>
          <w:rFonts w:ascii="Times New Roman" w:eastAsia="宋体" w:hAnsi="Times New Roman"/>
          <w:color w:val="auto"/>
          <w:kern w:val="44"/>
        </w:rPr>
      </w:pPr>
      <w:r>
        <w:rPr>
          <w:rFonts w:ascii="Times New Roman" w:eastAsia="宋体" w:hAnsi="Times New Roman" w:hint="eastAsia"/>
          <w:color w:val="auto"/>
          <w:kern w:val="44"/>
        </w:rPr>
        <w:t>1.1</w:t>
      </w:r>
      <w:r>
        <w:rPr>
          <w:rFonts w:ascii="Times New Roman" w:eastAsia="宋体" w:hAnsi="Times New Roman" w:hint="eastAsia"/>
          <w:color w:val="auto"/>
          <w:kern w:val="44"/>
        </w:rPr>
        <w:t>目的（其它组员负责）</w:t>
      </w:r>
    </w:p>
    <w:p w14:paraId="437FED85" w14:textId="77777777" w:rsidR="00F2759A" w:rsidRDefault="00F2759A" w:rsidP="00F2759A">
      <w:pPr>
        <w:pStyle w:val="2"/>
        <w:rPr>
          <w:rFonts w:ascii="Times New Roman" w:eastAsia="宋体" w:hAnsi="Times New Roman"/>
          <w:color w:val="auto"/>
          <w:kern w:val="44"/>
        </w:rPr>
      </w:pPr>
      <w:r>
        <w:rPr>
          <w:rFonts w:ascii="Times New Roman" w:eastAsia="宋体" w:hAnsi="Times New Roman" w:hint="eastAsia"/>
          <w:color w:val="auto"/>
          <w:kern w:val="44"/>
        </w:rPr>
        <w:t>1.</w:t>
      </w:r>
      <w:r>
        <w:rPr>
          <w:rFonts w:ascii="Times New Roman" w:eastAsia="宋体" w:hAnsi="Times New Roman"/>
          <w:color w:val="auto"/>
          <w:kern w:val="44"/>
        </w:rPr>
        <w:t>2</w:t>
      </w:r>
      <w:r>
        <w:rPr>
          <w:rFonts w:ascii="Times New Roman" w:eastAsia="宋体" w:hAnsi="Times New Roman" w:hint="eastAsia"/>
          <w:color w:val="auto"/>
          <w:kern w:val="44"/>
        </w:rPr>
        <w:t>背景（其它组员负责）</w:t>
      </w:r>
    </w:p>
    <w:p w14:paraId="1DC7DFF6" w14:textId="77777777" w:rsidR="00F2759A" w:rsidRDefault="00F2759A" w:rsidP="00F2759A">
      <w:pPr>
        <w:pStyle w:val="2"/>
        <w:rPr>
          <w:rFonts w:ascii="Times New Roman" w:eastAsia="宋体" w:hAnsi="Times New Roman"/>
          <w:color w:val="auto"/>
          <w:kern w:val="44"/>
        </w:rPr>
      </w:pPr>
      <w:r>
        <w:rPr>
          <w:rFonts w:ascii="Times New Roman" w:eastAsia="宋体" w:hAnsi="Times New Roman" w:hint="eastAsia"/>
          <w:color w:val="auto"/>
          <w:kern w:val="44"/>
        </w:rPr>
        <w:t>1.</w:t>
      </w:r>
      <w:r>
        <w:rPr>
          <w:rFonts w:ascii="Times New Roman" w:eastAsia="宋体" w:hAnsi="Times New Roman"/>
          <w:color w:val="auto"/>
          <w:kern w:val="44"/>
        </w:rPr>
        <w:t>3</w:t>
      </w:r>
      <w:r>
        <w:rPr>
          <w:rFonts w:ascii="Times New Roman" w:eastAsia="宋体" w:hAnsi="Times New Roman" w:hint="eastAsia"/>
          <w:color w:val="auto"/>
          <w:kern w:val="44"/>
        </w:rPr>
        <w:t>定义（其它组员负责）</w:t>
      </w:r>
    </w:p>
    <w:p w14:paraId="17E78F46" w14:textId="77777777" w:rsidR="00F2759A" w:rsidRDefault="00F2759A" w:rsidP="00F2759A">
      <w:pPr>
        <w:pStyle w:val="2"/>
        <w:rPr>
          <w:rFonts w:ascii="Times New Roman" w:eastAsia="宋体" w:hAnsi="Times New Roman"/>
          <w:color w:val="auto"/>
          <w:kern w:val="44"/>
        </w:rPr>
      </w:pPr>
      <w:r>
        <w:rPr>
          <w:rFonts w:ascii="Times New Roman" w:eastAsia="宋体" w:hAnsi="Times New Roman" w:hint="eastAsia"/>
          <w:color w:val="auto"/>
          <w:kern w:val="44"/>
        </w:rPr>
        <w:t>1.</w:t>
      </w:r>
      <w:r>
        <w:rPr>
          <w:rFonts w:ascii="Times New Roman" w:eastAsia="宋体" w:hAnsi="Times New Roman"/>
          <w:color w:val="auto"/>
          <w:kern w:val="44"/>
        </w:rPr>
        <w:t>4</w:t>
      </w:r>
      <w:r>
        <w:rPr>
          <w:rFonts w:ascii="Times New Roman" w:eastAsia="宋体" w:hAnsi="Times New Roman" w:hint="eastAsia"/>
          <w:color w:val="auto"/>
          <w:kern w:val="44"/>
        </w:rPr>
        <w:t>参考资料（其它组员负责）</w:t>
      </w:r>
    </w:p>
    <w:p w14:paraId="29703F08" w14:textId="77777777" w:rsidR="00F2759A" w:rsidRDefault="00F2759A" w:rsidP="00F2759A">
      <w:pPr>
        <w:pStyle w:val="2"/>
        <w:numPr>
          <w:ilvl w:val="0"/>
          <w:numId w:val="1"/>
        </w:numPr>
        <w:ind w:left="0" w:firstLine="0"/>
        <w:rPr>
          <w:rFonts w:ascii="Times New Roman" w:eastAsia="宋体" w:hAnsi="Times New Roman"/>
          <w:color w:val="auto"/>
          <w:kern w:val="44"/>
        </w:rPr>
      </w:pPr>
      <w:r>
        <w:rPr>
          <w:rFonts w:ascii="Times New Roman" w:eastAsia="宋体" w:hAnsi="Times New Roman" w:hint="eastAsia"/>
          <w:color w:val="auto"/>
          <w:kern w:val="44"/>
        </w:rPr>
        <w:t>可行性分析（其它组员负责）</w:t>
      </w:r>
    </w:p>
    <w:p w14:paraId="522EDE23" w14:textId="77777777" w:rsidR="00F2759A" w:rsidRDefault="00F2759A" w:rsidP="00F2759A">
      <w:pPr>
        <w:pStyle w:val="2"/>
        <w:rPr>
          <w:rFonts w:ascii="Times New Roman" w:eastAsia="宋体" w:hAnsi="Times New Roman"/>
          <w:color w:val="auto"/>
          <w:kern w:val="44"/>
        </w:rPr>
      </w:pPr>
      <w:r>
        <w:rPr>
          <w:rFonts w:ascii="Times New Roman" w:eastAsia="宋体" w:hAnsi="Times New Roman"/>
          <w:color w:val="auto"/>
          <w:kern w:val="44"/>
        </w:rPr>
        <w:t>2</w:t>
      </w:r>
      <w:r>
        <w:rPr>
          <w:rFonts w:ascii="Times New Roman" w:eastAsia="宋体" w:hAnsi="Times New Roman" w:hint="eastAsia"/>
          <w:color w:val="auto"/>
          <w:kern w:val="44"/>
        </w:rPr>
        <w:t>.1</w:t>
      </w:r>
      <w:r>
        <w:rPr>
          <w:rFonts w:ascii="Times New Roman" w:eastAsia="宋体" w:hAnsi="Times New Roman" w:hint="eastAsia"/>
          <w:color w:val="auto"/>
          <w:kern w:val="44"/>
        </w:rPr>
        <w:t>技术可行性（其它组员负责）</w:t>
      </w:r>
    </w:p>
    <w:p w14:paraId="6B0CC273" w14:textId="77777777" w:rsidR="00F2759A" w:rsidRDefault="00F2759A" w:rsidP="00F2759A">
      <w:pPr>
        <w:pStyle w:val="2"/>
        <w:rPr>
          <w:rFonts w:ascii="Times New Roman" w:eastAsia="宋体" w:hAnsi="Times New Roman"/>
          <w:color w:val="auto"/>
          <w:kern w:val="44"/>
        </w:rPr>
      </w:pPr>
      <w:r>
        <w:rPr>
          <w:rFonts w:ascii="Times New Roman" w:eastAsia="宋体" w:hAnsi="Times New Roman"/>
          <w:color w:val="auto"/>
          <w:kern w:val="44"/>
        </w:rPr>
        <w:t>2</w:t>
      </w:r>
      <w:r>
        <w:rPr>
          <w:rFonts w:ascii="Times New Roman" w:eastAsia="宋体" w:hAnsi="Times New Roman" w:hint="eastAsia"/>
          <w:color w:val="auto"/>
          <w:kern w:val="44"/>
        </w:rPr>
        <w:t>.</w:t>
      </w:r>
      <w:r>
        <w:rPr>
          <w:rFonts w:ascii="Times New Roman" w:eastAsia="宋体" w:hAnsi="Times New Roman"/>
          <w:color w:val="auto"/>
          <w:kern w:val="44"/>
        </w:rPr>
        <w:t>2</w:t>
      </w:r>
      <w:r>
        <w:rPr>
          <w:rFonts w:ascii="Times New Roman" w:eastAsia="宋体" w:hAnsi="Times New Roman" w:hint="eastAsia"/>
          <w:color w:val="auto"/>
          <w:kern w:val="44"/>
        </w:rPr>
        <w:t>经济可行性（其它组员负责）</w:t>
      </w:r>
    </w:p>
    <w:p w14:paraId="638C9888" w14:textId="77777777" w:rsidR="00F2759A" w:rsidRDefault="00F2759A" w:rsidP="00F2759A">
      <w:pPr>
        <w:pStyle w:val="2"/>
        <w:rPr>
          <w:rFonts w:ascii="Times New Roman" w:eastAsia="宋体" w:hAnsi="Times New Roman"/>
          <w:color w:val="auto"/>
          <w:kern w:val="44"/>
        </w:rPr>
      </w:pPr>
      <w:r>
        <w:rPr>
          <w:rFonts w:ascii="Times New Roman" w:eastAsia="宋体" w:hAnsi="Times New Roman"/>
          <w:color w:val="auto"/>
          <w:kern w:val="44"/>
        </w:rPr>
        <w:t>2</w:t>
      </w:r>
      <w:r>
        <w:rPr>
          <w:rFonts w:ascii="Times New Roman" w:eastAsia="宋体" w:hAnsi="Times New Roman" w:hint="eastAsia"/>
          <w:color w:val="auto"/>
          <w:kern w:val="44"/>
        </w:rPr>
        <w:t>.</w:t>
      </w:r>
      <w:r>
        <w:rPr>
          <w:rFonts w:ascii="Times New Roman" w:eastAsia="宋体" w:hAnsi="Times New Roman"/>
          <w:color w:val="auto"/>
          <w:kern w:val="44"/>
        </w:rPr>
        <w:t>3</w:t>
      </w:r>
      <w:r>
        <w:rPr>
          <w:rFonts w:ascii="Times New Roman" w:eastAsia="宋体" w:hAnsi="Times New Roman" w:hint="eastAsia"/>
          <w:color w:val="auto"/>
          <w:kern w:val="44"/>
        </w:rPr>
        <w:t>操作可行性（其它组员负责）</w:t>
      </w:r>
    </w:p>
    <w:p w14:paraId="23C482D5" w14:textId="77777777" w:rsidR="00F2759A" w:rsidRDefault="00F2759A" w:rsidP="00F2759A">
      <w:pPr>
        <w:pStyle w:val="2"/>
        <w:rPr>
          <w:rFonts w:ascii="Times New Roman" w:eastAsia="宋体" w:hAnsi="Times New Roman"/>
          <w:color w:val="auto"/>
          <w:kern w:val="44"/>
        </w:rPr>
      </w:pPr>
      <w:r>
        <w:rPr>
          <w:rFonts w:ascii="Times New Roman" w:eastAsia="宋体" w:hAnsi="Times New Roman"/>
          <w:color w:val="auto"/>
          <w:kern w:val="44"/>
        </w:rPr>
        <w:t>2</w:t>
      </w:r>
      <w:r>
        <w:rPr>
          <w:rFonts w:ascii="Times New Roman" w:eastAsia="宋体" w:hAnsi="Times New Roman" w:hint="eastAsia"/>
          <w:color w:val="auto"/>
          <w:kern w:val="44"/>
        </w:rPr>
        <w:t>.</w:t>
      </w:r>
      <w:r>
        <w:rPr>
          <w:rFonts w:ascii="Times New Roman" w:eastAsia="宋体" w:hAnsi="Times New Roman"/>
          <w:color w:val="auto"/>
          <w:kern w:val="44"/>
        </w:rPr>
        <w:t>3</w:t>
      </w:r>
      <w:r>
        <w:rPr>
          <w:rFonts w:ascii="Times New Roman" w:eastAsia="宋体" w:hAnsi="Times New Roman" w:hint="eastAsia"/>
          <w:color w:val="auto"/>
          <w:kern w:val="44"/>
        </w:rPr>
        <w:t>社会因素可行性（其它组员负责）</w:t>
      </w:r>
    </w:p>
    <w:p w14:paraId="44DBEEA9" w14:textId="77777777" w:rsidR="00F2759A" w:rsidRDefault="00F2759A" w:rsidP="00F2759A">
      <w:pPr>
        <w:spacing w:beforeLines="50" w:before="156" w:afterLines="10" w:after="31" w:line="360" w:lineRule="auto"/>
        <w:outlineLvl w:val="1"/>
        <w:rPr>
          <w:rFonts w:ascii="宋体" w:hAnsi="宋体" w:hint="eastAsia"/>
          <w:b/>
          <w:bCs/>
          <w:sz w:val="30"/>
          <w:szCs w:val="30"/>
        </w:rPr>
      </w:pPr>
      <w:r>
        <w:rPr>
          <w:rFonts w:ascii="宋体" w:hAnsi="宋体" w:hint="eastAsia"/>
          <w:b/>
          <w:bCs/>
          <w:sz w:val="30"/>
          <w:szCs w:val="30"/>
        </w:rPr>
        <w:t>3.产品概述</w:t>
      </w:r>
    </w:p>
    <w:p w14:paraId="445F9599" w14:textId="77777777" w:rsidR="00F2759A" w:rsidRDefault="00F2759A" w:rsidP="00F2759A">
      <w:pPr>
        <w:spacing w:beforeLines="50" w:before="156" w:afterLines="10" w:after="31" w:line="360" w:lineRule="auto"/>
        <w:outlineLvl w:val="2"/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>3.1产品描述</w:t>
      </w:r>
    </w:p>
    <w:p w14:paraId="21FADE02" w14:textId="77777777" w:rsidR="00F2759A" w:rsidRPr="009C155D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bookmarkStart w:id="0" w:name="OLE_LINK3"/>
      <w:r>
        <w:rPr>
          <w:rFonts w:asciiTheme="minorEastAsia" w:hAnsiTheme="minorEastAsia"/>
        </w:rPr>
        <w:t>本产品是专为攀枝花学院定制开发的高校年度综合考核测评系统，面向系统管理员、评分用户、满意度评价用户三类核心角色，提供高校职能部门年度绩效考核全流程的信息化、智能化管理服务。系统涵盖考核周期配置、工作报告管理、评分与满意度评价任务下发、数据统计分析、考核结果应用等</w:t>
      </w:r>
      <w:proofErr w:type="gramStart"/>
      <w:r>
        <w:rPr>
          <w:rFonts w:asciiTheme="minorEastAsia" w:hAnsiTheme="minorEastAsia"/>
        </w:rPr>
        <w:t>全业务</w:t>
      </w:r>
      <w:proofErr w:type="gramEnd"/>
      <w:r>
        <w:rPr>
          <w:rFonts w:asciiTheme="minorEastAsia" w:hAnsiTheme="minorEastAsia"/>
        </w:rPr>
        <w:t>环节，有效解决传统考核模式下流程繁琐、数据体量庞大、统计效率低下、分析能力不足、反馈机制薄弱等痛点，实现职能部门考核工作全流程线上化、规范化管控。同时为学校人事处、考核办等管理部门提供多维</w:t>
      </w:r>
      <w:proofErr w:type="gramStart"/>
      <w:r>
        <w:rPr>
          <w:rFonts w:asciiTheme="minorEastAsia" w:hAnsiTheme="minorEastAsia"/>
        </w:rPr>
        <w:t>度考核</w:t>
      </w:r>
      <w:proofErr w:type="gramEnd"/>
      <w:r>
        <w:rPr>
          <w:rFonts w:asciiTheme="minorEastAsia" w:hAnsiTheme="minorEastAsia"/>
        </w:rPr>
        <w:t>数据支撑，使考核结果成为部门评优评先、干部考核的核心依据，助力学校管理决策科学化、精准化。本系统</w:t>
      </w:r>
      <w:proofErr w:type="gramStart"/>
      <w:r>
        <w:rPr>
          <w:rFonts w:asciiTheme="minorEastAsia" w:hAnsiTheme="minorEastAsia"/>
        </w:rPr>
        <w:t>仅服务</w:t>
      </w:r>
      <w:proofErr w:type="gramEnd"/>
      <w:r>
        <w:rPr>
          <w:rFonts w:asciiTheme="minorEastAsia" w:hAnsiTheme="minorEastAsia"/>
        </w:rPr>
        <w:t>于攀枝花学院职能部门年度综合考核工作，不承接教学单位绩效考核、教职工个人考核业务；暂不与校内教务系统、人事管理系统实现深度数据互通，仅支持考核数据独立导</w:t>
      </w:r>
      <w:r>
        <w:rPr>
          <w:rFonts w:asciiTheme="minorEastAsia" w:hAnsiTheme="minorEastAsia"/>
        </w:rPr>
        <w:lastRenderedPageBreak/>
        <w:t>出；</w:t>
      </w:r>
      <w:proofErr w:type="gramStart"/>
      <w:r>
        <w:rPr>
          <w:rFonts w:asciiTheme="minorEastAsia" w:hAnsiTheme="minorEastAsia"/>
        </w:rPr>
        <w:t>仅适配电</w:t>
      </w:r>
      <w:proofErr w:type="gramEnd"/>
      <w:r>
        <w:rPr>
          <w:rFonts w:asciiTheme="minorEastAsia" w:hAnsiTheme="minorEastAsia"/>
        </w:rPr>
        <w:t>脑端浏览器访问，暂不提供移动端适配功能。</w:t>
      </w:r>
      <w:bookmarkEnd w:id="0"/>
    </w:p>
    <w:p w14:paraId="3023BAE2" w14:textId="77777777" w:rsidR="00F2759A" w:rsidRDefault="00F2759A" w:rsidP="00F2759A">
      <w:pPr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>3.2产品功能</w:t>
      </w:r>
    </w:p>
    <w:p w14:paraId="65C546DE" w14:textId="77777777" w:rsidR="00F2759A" w:rsidRDefault="00F2759A" w:rsidP="00F2759A">
      <w:pPr>
        <w:spacing w:beforeLines="50" w:before="156" w:afterLines="10" w:after="31" w:line="360" w:lineRule="auto"/>
        <w:outlineLvl w:val="3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3.2.1用户用例</w:t>
      </w:r>
    </w:p>
    <w:p w14:paraId="5C3C9986" w14:textId="77777777" w:rsidR="00F2759A" w:rsidRDefault="00F2759A" w:rsidP="00F2759A">
      <w:pPr>
        <w:pStyle w:val="a8"/>
        <w:numPr>
          <w:ilvl w:val="0"/>
          <w:numId w:val="2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系统管理员用例</w:t>
      </w:r>
    </w:p>
    <w:p w14:paraId="1BDA9295" w14:textId="77777777" w:rsidR="00F2759A" w:rsidRDefault="00F2759A" w:rsidP="00F2759A">
      <w:pPr>
        <w:pStyle w:val="a8"/>
        <w:numPr>
          <w:ilvl w:val="0"/>
          <w:numId w:val="3"/>
        </w:numPr>
        <w:spacing w:afterLines="50" w:after="156" w:line="400" w:lineRule="exact"/>
        <w:jc w:val="left"/>
        <w:rPr>
          <w:rFonts w:ascii="宋体" w:hAnsi="宋体" w:hint="eastAsia"/>
        </w:rPr>
      </w:pPr>
      <w:r>
        <w:rPr>
          <w:rFonts w:ascii="宋体" w:hAnsi="宋体"/>
        </w:rPr>
        <w:t>基础信息管理：维护用户账户（增删改查、启用 / 禁用、筛选）、管理组织结构（职能部门、教学单位增删改查、状态管理）、维护职位信息（增删改查）；</w:t>
      </w:r>
    </w:p>
    <w:p w14:paraId="2B361CFF" w14:textId="77777777" w:rsidR="00F2759A" w:rsidRDefault="00F2759A" w:rsidP="00F2759A">
      <w:pPr>
        <w:pStyle w:val="a8"/>
        <w:numPr>
          <w:ilvl w:val="0"/>
          <w:numId w:val="3"/>
        </w:numPr>
        <w:spacing w:afterLines="50" w:after="156" w:line="400" w:lineRule="exact"/>
        <w:jc w:val="left"/>
        <w:rPr>
          <w:rFonts w:ascii="宋体" w:hAnsi="宋体" w:hint="eastAsia"/>
        </w:rPr>
      </w:pPr>
      <w:r>
        <w:rPr>
          <w:rFonts w:ascii="宋体" w:hAnsi="宋体"/>
        </w:rPr>
        <w:t>考核周期管理：按学年度 / 自然年度设置考核周期，配置考核各环节时间节点，系统自动切换任务状态；</w:t>
      </w:r>
    </w:p>
    <w:p w14:paraId="56032552" w14:textId="77777777" w:rsidR="00F2759A" w:rsidRDefault="00F2759A" w:rsidP="00F2759A">
      <w:pPr>
        <w:pStyle w:val="a8"/>
        <w:numPr>
          <w:ilvl w:val="0"/>
          <w:numId w:val="3"/>
        </w:numPr>
        <w:spacing w:afterLines="50" w:after="156" w:line="400" w:lineRule="exact"/>
        <w:jc w:val="left"/>
        <w:rPr>
          <w:rFonts w:ascii="宋体" w:hAnsi="宋体" w:hint="eastAsia"/>
        </w:rPr>
      </w:pPr>
      <w:r>
        <w:rPr>
          <w:rFonts w:ascii="宋体" w:hAnsi="宋体"/>
        </w:rPr>
        <w:t>报告管理：上</w:t>
      </w:r>
      <w:proofErr w:type="gramStart"/>
      <w:r>
        <w:rPr>
          <w:rFonts w:ascii="宋体" w:hAnsi="宋体"/>
        </w:rPr>
        <w:t>传职能</w:t>
      </w:r>
      <w:proofErr w:type="gramEnd"/>
      <w:r>
        <w:rPr>
          <w:rFonts w:ascii="宋体" w:hAnsi="宋体"/>
        </w:rPr>
        <w:t>部门年度 PDF 工作报告、记录文件信息、在线预览、催报逾期未提交报告的部门，报告与评分任务自动关联；</w:t>
      </w:r>
    </w:p>
    <w:p w14:paraId="51BBADF4" w14:textId="77777777" w:rsidR="00F2759A" w:rsidRDefault="00F2759A" w:rsidP="00F2759A">
      <w:pPr>
        <w:pStyle w:val="a8"/>
        <w:numPr>
          <w:ilvl w:val="0"/>
          <w:numId w:val="3"/>
        </w:numPr>
        <w:spacing w:afterLines="50" w:after="156" w:line="400" w:lineRule="exact"/>
        <w:jc w:val="left"/>
        <w:rPr>
          <w:rFonts w:ascii="宋体" w:hAnsi="宋体" w:hint="eastAsia"/>
        </w:rPr>
      </w:pPr>
      <w:r>
        <w:rPr>
          <w:rFonts w:ascii="宋体" w:hAnsi="宋体"/>
        </w:rPr>
        <w:t>评分任务管理：发布 / 编辑 / 删除评分任务，关联考核年度、被评部门及报告，系统自动生成用户个人评分任务，实时查看任务完成进度、审核异常评分并提醒用户复核；</w:t>
      </w:r>
    </w:p>
    <w:p w14:paraId="280D4A73" w14:textId="77777777" w:rsidR="00F2759A" w:rsidRDefault="00F2759A" w:rsidP="00F2759A">
      <w:pPr>
        <w:pStyle w:val="a8"/>
        <w:numPr>
          <w:ilvl w:val="0"/>
          <w:numId w:val="3"/>
        </w:numPr>
        <w:spacing w:afterLines="50" w:after="156" w:line="400" w:lineRule="exact"/>
        <w:jc w:val="left"/>
        <w:rPr>
          <w:rFonts w:ascii="宋体" w:hAnsi="宋体" w:hint="eastAsia"/>
        </w:rPr>
      </w:pPr>
      <w:r>
        <w:rPr>
          <w:rFonts w:ascii="宋体" w:hAnsi="宋体"/>
        </w:rPr>
        <w:t>满意度任务管理：单条 / 批量发布 / 编辑 / 删除满意度评价任务，设置极端评价个数限制、评价修改次数限制，系统自动生成用户个人评价任务，查看评价完成情况及多维</w:t>
      </w:r>
      <w:proofErr w:type="gramStart"/>
      <w:r>
        <w:rPr>
          <w:rFonts w:ascii="宋体" w:hAnsi="宋体"/>
        </w:rPr>
        <w:t>度统计</w:t>
      </w:r>
      <w:proofErr w:type="gramEnd"/>
      <w:r>
        <w:rPr>
          <w:rFonts w:ascii="宋体" w:hAnsi="宋体"/>
        </w:rPr>
        <w:t>数据；</w:t>
      </w:r>
    </w:p>
    <w:p w14:paraId="20EDEB55" w14:textId="77777777" w:rsidR="00F2759A" w:rsidRDefault="00F2759A" w:rsidP="00F2759A">
      <w:pPr>
        <w:pStyle w:val="a8"/>
        <w:numPr>
          <w:ilvl w:val="0"/>
          <w:numId w:val="3"/>
        </w:numPr>
        <w:spacing w:afterLines="50" w:after="156" w:line="400" w:lineRule="exact"/>
        <w:jc w:val="left"/>
        <w:rPr>
          <w:rFonts w:ascii="宋体" w:hAnsi="宋体" w:hint="eastAsia"/>
        </w:rPr>
      </w:pPr>
      <w:r>
        <w:rPr>
          <w:rFonts w:ascii="宋体" w:hAnsi="宋体"/>
        </w:rPr>
        <w:t>数据统计与可视化：查看多维</w:t>
      </w:r>
      <w:proofErr w:type="gramStart"/>
      <w:r>
        <w:rPr>
          <w:rFonts w:ascii="宋体" w:hAnsi="宋体"/>
        </w:rPr>
        <w:t>度统计</w:t>
      </w:r>
      <w:proofErr w:type="gramEnd"/>
      <w:r>
        <w:rPr>
          <w:rFonts w:ascii="宋体" w:hAnsi="宋体"/>
        </w:rPr>
        <w:t>报表及可视化图表，按条件筛选数据，导出 Excel/PDF 格式考核结果；</w:t>
      </w:r>
    </w:p>
    <w:p w14:paraId="6269CF47" w14:textId="77777777" w:rsidR="00F2759A" w:rsidRDefault="00F2759A" w:rsidP="00F2759A">
      <w:pPr>
        <w:pStyle w:val="a8"/>
        <w:numPr>
          <w:ilvl w:val="0"/>
          <w:numId w:val="3"/>
        </w:numPr>
        <w:spacing w:afterLines="50" w:after="156" w:line="400" w:lineRule="exact"/>
        <w:jc w:val="left"/>
        <w:rPr>
          <w:rFonts w:ascii="宋体" w:hAnsi="宋体" w:hint="eastAsia"/>
        </w:rPr>
      </w:pPr>
      <w:r>
        <w:rPr>
          <w:rFonts w:ascii="宋体" w:hAnsi="宋体"/>
        </w:rPr>
        <w:t>公告与消息通知管理：编辑、置顶、定时发布系统公告，在关键节点向用户发送站内 / 邮件提醒，管理消息已读 / 未读状态；</w:t>
      </w:r>
    </w:p>
    <w:p w14:paraId="1041C7DD" w14:textId="77777777" w:rsidR="00F2759A" w:rsidRDefault="00F2759A" w:rsidP="00F2759A">
      <w:pPr>
        <w:pStyle w:val="a8"/>
        <w:numPr>
          <w:ilvl w:val="0"/>
          <w:numId w:val="3"/>
        </w:numPr>
        <w:spacing w:afterLines="50" w:after="156" w:line="400" w:lineRule="exact"/>
        <w:jc w:val="left"/>
        <w:rPr>
          <w:rFonts w:ascii="宋体" w:hAnsi="宋体" w:hint="eastAsia"/>
        </w:rPr>
      </w:pPr>
      <w:r>
        <w:rPr>
          <w:rFonts w:ascii="宋体" w:hAnsi="宋体"/>
        </w:rPr>
        <w:t>权限与安全管理：配置基于角色的访问权限，查看敏感操作日志，设置登录失败次数限制、会话超时时间；</w:t>
      </w:r>
    </w:p>
    <w:p w14:paraId="469D206F" w14:textId="77777777" w:rsidR="00F2759A" w:rsidRDefault="00F2759A" w:rsidP="00F2759A">
      <w:pPr>
        <w:pStyle w:val="a8"/>
        <w:numPr>
          <w:ilvl w:val="0"/>
          <w:numId w:val="3"/>
        </w:numPr>
        <w:spacing w:afterLines="50" w:after="156" w:line="400" w:lineRule="exact"/>
        <w:jc w:val="left"/>
        <w:rPr>
          <w:rFonts w:ascii="宋体" w:hAnsi="宋体" w:hint="eastAsia"/>
        </w:rPr>
      </w:pPr>
      <w:r>
        <w:rPr>
          <w:rFonts w:ascii="宋体" w:hAnsi="宋体"/>
        </w:rPr>
        <w:t>考核结果应用：按权重核算绩效考核总分，生成部门考核反馈报告，支撑评优评先、干部考核工作；</w:t>
      </w:r>
    </w:p>
    <w:p w14:paraId="14F2102D" w14:textId="77777777" w:rsidR="00F2759A" w:rsidRDefault="00F2759A" w:rsidP="00F2759A">
      <w:pPr>
        <w:pStyle w:val="a8"/>
        <w:numPr>
          <w:ilvl w:val="0"/>
          <w:numId w:val="3"/>
        </w:numPr>
        <w:spacing w:afterLines="50" w:after="156" w:line="400" w:lineRule="exact"/>
        <w:jc w:val="left"/>
        <w:rPr>
          <w:rFonts w:ascii="宋体" w:hAnsi="宋体" w:hint="eastAsia"/>
        </w:rPr>
      </w:pPr>
      <w:r>
        <w:rPr>
          <w:rFonts w:ascii="宋体" w:hAnsi="宋体"/>
        </w:rPr>
        <w:t>日志管理：查看所有敏感操作的操作人、时间、内容、IP 地址等日志信息。</w:t>
      </w:r>
    </w:p>
    <w:p w14:paraId="25635DA0" w14:textId="77777777" w:rsidR="00F2759A" w:rsidRDefault="00F2759A" w:rsidP="00F2759A">
      <w:pPr>
        <w:pStyle w:val="a8"/>
        <w:numPr>
          <w:ilvl w:val="0"/>
          <w:numId w:val="2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评分用户用例</w:t>
      </w:r>
    </w:p>
    <w:p w14:paraId="700B7D57" w14:textId="77777777" w:rsidR="00F2759A" w:rsidRDefault="00F2759A" w:rsidP="00F2759A">
      <w:pPr>
        <w:pStyle w:val="a8"/>
        <w:numPr>
          <w:ilvl w:val="0"/>
          <w:numId w:val="4"/>
        </w:numPr>
        <w:spacing w:afterLines="50" w:after="156" w:line="400" w:lineRule="exact"/>
        <w:jc w:val="left"/>
        <w:rPr>
          <w:rFonts w:ascii="宋体" w:hAnsi="宋体" w:hint="eastAsia"/>
        </w:rPr>
      </w:pPr>
      <w:r>
        <w:rPr>
          <w:rFonts w:ascii="宋体" w:hAnsi="宋体"/>
        </w:rPr>
        <w:t>评分任务查看：查看系统分配的个人年度评分任务，关联查阅职能部门年度 PDF 工作报告；</w:t>
      </w:r>
    </w:p>
    <w:p w14:paraId="03D477FB" w14:textId="77777777" w:rsidR="00F2759A" w:rsidRDefault="00F2759A" w:rsidP="00F2759A">
      <w:pPr>
        <w:pStyle w:val="a8"/>
        <w:numPr>
          <w:ilvl w:val="0"/>
          <w:numId w:val="4"/>
        </w:numPr>
        <w:spacing w:afterLines="50" w:after="156" w:line="400" w:lineRule="exact"/>
        <w:jc w:val="left"/>
        <w:rPr>
          <w:rFonts w:ascii="宋体" w:hAnsi="宋体" w:hint="eastAsia"/>
        </w:rPr>
      </w:pPr>
      <w:r>
        <w:rPr>
          <w:rFonts w:ascii="宋体" w:hAnsi="宋体"/>
        </w:rPr>
        <w:t>评分提交：在评分周期内对指定部门提交 0-100 分整数评分，填写不少于 20 字的改进建议，系统校验信息有效性；</w:t>
      </w:r>
    </w:p>
    <w:p w14:paraId="090B97F4" w14:textId="77777777" w:rsidR="00F2759A" w:rsidRDefault="00F2759A" w:rsidP="00F2759A">
      <w:pPr>
        <w:pStyle w:val="a8"/>
        <w:numPr>
          <w:ilvl w:val="0"/>
          <w:numId w:val="4"/>
        </w:numPr>
        <w:spacing w:afterLines="50" w:after="156" w:line="400" w:lineRule="exact"/>
        <w:jc w:val="left"/>
        <w:rPr>
          <w:rFonts w:ascii="宋体" w:hAnsi="宋体" w:hint="eastAsia"/>
        </w:rPr>
      </w:pPr>
      <w:r>
        <w:rPr>
          <w:rFonts w:ascii="宋体" w:hAnsi="宋体"/>
        </w:rPr>
        <w:t>评分修改：在截止日期前且修改次数允许的情况下，修改已提交的评分，系统保留修改记录；</w:t>
      </w:r>
    </w:p>
    <w:p w14:paraId="1CD10EDC" w14:textId="77777777" w:rsidR="00F2759A" w:rsidRDefault="00F2759A" w:rsidP="00F2759A">
      <w:pPr>
        <w:pStyle w:val="a8"/>
        <w:numPr>
          <w:ilvl w:val="0"/>
          <w:numId w:val="4"/>
        </w:numPr>
        <w:spacing w:afterLines="50" w:after="156" w:line="400" w:lineRule="exact"/>
        <w:jc w:val="left"/>
        <w:rPr>
          <w:rFonts w:ascii="宋体" w:hAnsi="宋体" w:hint="eastAsia"/>
        </w:rPr>
      </w:pPr>
      <w:r>
        <w:rPr>
          <w:rFonts w:ascii="宋体" w:hAnsi="宋体"/>
        </w:rPr>
        <w:t>历史记录查询：查看个人所有历史评分记录及修改轨迹；</w:t>
      </w:r>
    </w:p>
    <w:p w14:paraId="1B33CFA3" w14:textId="77777777" w:rsidR="00F2759A" w:rsidRDefault="00F2759A" w:rsidP="00F2759A">
      <w:pPr>
        <w:pStyle w:val="a8"/>
        <w:numPr>
          <w:ilvl w:val="0"/>
          <w:numId w:val="4"/>
        </w:numPr>
        <w:spacing w:afterLines="50" w:after="156" w:line="400" w:lineRule="exact"/>
        <w:jc w:val="left"/>
        <w:rPr>
          <w:rFonts w:ascii="宋体" w:hAnsi="宋体" w:hint="eastAsia"/>
        </w:rPr>
      </w:pPr>
      <w:r>
        <w:rPr>
          <w:rFonts w:ascii="宋体" w:hAnsi="宋体"/>
        </w:rPr>
        <w:lastRenderedPageBreak/>
        <w:t>消息接收：接收系统发送的任务发布、截止提醒、复核通知等站内 / 邮件消息；</w:t>
      </w:r>
    </w:p>
    <w:p w14:paraId="2DB15F28" w14:textId="77777777" w:rsidR="00F2759A" w:rsidRDefault="00F2759A" w:rsidP="00F2759A">
      <w:pPr>
        <w:pStyle w:val="a8"/>
        <w:numPr>
          <w:ilvl w:val="0"/>
          <w:numId w:val="4"/>
        </w:numPr>
        <w:spacing w:afterLines="50" w:after="156" w:line="400" w:lineRule="exact"/>
        <w:jc w:val="left"/>
        <w:rPr>
          <w:rFonts w:ascii="宋体" w:hAnsi="宋体" w:hint="eastAsia"/>
        </w:rPr>
      </w:pPr>
      <w:r>
        <w:rPr>
          <w:rFonts w:ascii="宋体" w:hAnsi="宋体"/>
        </w:rPr>
        <w:t>公告查看：查看系统发布的各类考核相关公告。</w:t>
      </w:r>
    </w:p>
    <w:p w14:paraId="089C4B31" w14:textId="77777777" w:rsidR="00F2759A" w:rsidRDefault="00F2759A" w:rsidP="00F2759A">
      <w:pPr>
        <w:pStyle w:val="a8"/>
        <w:numPr>
          <w:ilvl w:val="0"/>
          <w:numId w:val="2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满意度评价用户用例</w:t>
      </w:r>
    </w:p>
    <w:p w14:paraId="6EFD391E" w14:textId="77777777" w:rsidR="00F2759A" w:rsidRDefault="00F2759A" w:rsidP="00F2759A">
      <w:pPr>
        <w:pStyle w:val="a8"/>
        <w:numPr>
          <w:ilvl w:val="0"/>
          <w:numId w:val="5"/>
        </w:numPr>
        <w:spacing w:afterLines="50" w:after="156" w:line="400" w:lineRule="exact"/>
        <w:jc w:val="left"/>
        <w:rPr>
          <w:rFonts w:ascii="宋体" w:hAnsi="宋体" w:hint="eastAsia"/>
        </w:rPr>
      </w:pPr>
      <w:r>
        <w:rPr>
          <w:rFonts w:ascii="宋体" w:hAnsi="宋体"/>
        </w:rPr>
        <w:t>评价任务查看：查看系统分配的个人满意度评价任务；</w:t>
      </w:r>
    </w:p>
    <w:p w14:paraId="03851516" w14:textId="77777777" w:rsidR="00F2759A" w:rsidRDefault="00F2759A" w:rsidP="00F2759A">
      <w:pPr>
        <w:pStyle w:val="a8"/>
        <w:numPr>
          <w:ilvl w:val="0"/>
          <w:numId w:val="5"/>
        </w:numPr>
        <w:spacing w:afterLines="50" w:after="156" w:line="400" w:lineRule="exact"/>
        <w:jc w:val="left"/>
        <w:rPr>
          <w:rFonts w:ascii="宋体" w:hAnsi="宋体" w:hint="eastAsia"/>
        </w:rPr>
      </w:pPr>
      <w:r>
        <w:rPr>
          <w:rFonts w:ascii="宋体" w:hAnsi="宋体"/>
        </w:rPr>
        <w:t>满意度提交：在评价周期内对指定部门选择满意度等级（非常满意 / 满意 / 基本满意 / 不满意），可选</w:t>
      </w:r>
      <w:proofErr w:type="gramStart"/>
      <w:r>
        <w:rPr>
          <w:rFonts w:ascii="宋体" w:hAnsi="宋体"/>
        </w:rPr>
        <w:t>填评价</w:t>
      </w:r>
      <w:proofErr w:type="gramEnd"/>
      <w:r>
        <w:rPr>
          <w:rFonts w:ascii="宋体" w:hAnsi="宋体"/>
        </w:rPr>
        <w:t>内容，系统校验极端评价个数限制；</w:t>
      </w:r>
    </w:p>
    <w:p w14:paraId="238690BC" w14:textId="77777777" w:rsidR="00F2759A" w:rsidRDefault="00F2759A" w:rsidP="00F2759A">
      <w:pPr>
        <w:pStyle w:val="a8"/>
        <w:numPr>
          <w:ilvl w:val="0"/>
          <w:numId w:val="5"/>
        </w:numPr>
        <w:spacing w:afterLines="50" w:after="156" w:line="400" w:lineRule="exact"/>
        <w:jc w:val="left"/>
        <w:rPr>
          <w:rFonts w:ascii="宋体" w:hAnsi="宋体" w:hint="eastAsia"/>
        </w:rPr>
      </w:pPr>
      <w:r>
        <w:rPr>
          <w:rFonts w:ascii="宋体" w:hAnsi="宋体"/>
        </w:rPr>
        <w:t>评价修改：在截止日期前且修改次数允许的情况下，修改已提交的评价；</w:t>
      </w:r>
    </w:p>
    <w:p w14:paraId="7C6B486C" w14:textId="77777777" w:rsidR="00F2759A" w:rsidRDefault="00F2759A" w:rsidP="00F2759A">
      <w:pPr>
        <w:pStyle w:val="a8"/>
        <w:numPr>
          <w:ilvl w:val="0"/>
          <w:numId w:val="5"/>
        </w:numPr>
        <w:spacing w:afterLines="50" w:after="156" w:line="400" w:lineRule="exact"/>
        <w:jc w:val="left"/>
        <w:rPr>
          <w:rFonts w:ascii="宋体" w:hAnsi="宋体" w:hint="eastAsia"/>
        </w:rPr>
      </w:pPr>
      <w:r>
        <w:rPr>
          <w:rFonts w:ascii="宋体" w:hAnsi="宋体"/>
        </w:rPr>
        <w:t>历史记录查询：查看个人所有历史满意度评价记录；</w:t>
      </w:r>
    </w:p>
    <w:p w14:paraId="3AC6460E" w14:textId="77777777" w:rsidR="00F2759A" w:rsidRDefault="00F2759A" w:rsidP="00F2759A">
      <w:pPr>
        <w:pStyle w:val="a8"/>
        <w:numPr>
          <w:ilvl w:val="0"/>
          <w:numId w:val="5"/>
        </w:numPr>
        <w:spacing w:afterLines="50" w:after="156" w:line="400" w:lineRule="exact"/>
        <w:jc w:val="left"/>
        <w:rPr>
          <w:rFonts w:ascii="宋体" w:hAnsi="宋体" w:hint="eastAsia"/>
        </w:rPr>
      </w:pPr>
      <w:r>
        <w:rPr>
          <w:rFonts w:ascii="宋体" w:hAnsi="宋体"/>
        </w:rPr>
        <w:t>消息接收：接收系统发送的任务发布、截止提醒等站内 / 邮件消息；</w:t>
      </w:r>
    </w:p>
    <w:p w14:paraId="637A5370" w14:textId="77777777" w:rsidR="00F2759A" w:rsidRDefault="00F2759A" w:rsidP="00F2759A">
      <w:pPr>
        <w:pStyle w:val="a8"/>
        <w:numPr>
          <w:ilvl w:val="0"/>
          <w:numId w:val="5"/>
        </w:numPr>
        <w:spacing w:afterLines="50" w:after="156" w:line="400" w:lineRule="exact"/>
        <w:jc w:val="left"/>
        <w:rPr>
          <w:rFonts w:ascii="宋体" w:hAnsi="宋体" w:hint="eastAsia"/>
        </w:rPr>
      </w:pPr>
      <w:r>
        <w:rPr>
          <w:rFonts w:ascii="宋体" w:hAnsi="宋体"/>
        </w:rPr>
        <w:t>公告查看：查看系统发布的各类考核相关公告。</w:t>
      </w:r>
    </w:p>
    <w:p w14:paraId="66DFCD0C" w14:textId="77777777" w:rsidR="00F2759A" w:rsidRDefault="00F2759A" w:rsidP="00F2759A">
      <w:pPr>
        <w:spacing w:afterLines="50" w:after="156" w:line="400" w:lineRule="exact"/>
        <w:rPr>
          <w:rFonts w:ascii="宋体" w:hAnsi="宋体" w:hint="eastAsia"/>
        </w:rPr>
      </w:pPr>
    </w:p>
    <w:p w14:paraId="32CA2BA3" w14:textId="77777777" w:rsidR="00F2759A" w:rsidRDefault="00F2759A" w:rsidP="00F2759A">
      <w:pPr>
        <w:spacing w:afterLines="50" w:after="156" w:line="400" w:lineRule="exact"/>
        <w:rPr>
          <w:rFonts w:ascii="宋体" w:hAnsi="宋体" w:hint="eastAsia"/>
        </w:rPr>
      </w:pPr>
    </w:p>
    <w:p w14:paraId="10F8E3BC" w14:textId="77777777" w:rsidR="00F2759A" w:rsidRDefault="00F2759A" w:rsidP="00F2759A">
      <w:pPr>
        <w:spacing w:afterLines="50" w:after="156" w:line="400" w:lineRule="exact"/>
        <w:rPr>
          <w:rFonts w:ascii="宋体" w:hAnsi="宋体" w:hint="eastAsia"/>
        </w:rPr>
      </w:pPr>
    </w:p>
    <w:p w14:paraId="37455CC5" w14:textId="77777777" w:rsidR="00F2759A" w:rsidRPr="009C155D" w:rsidRDefault="00F2759A" w:rsidP="00F2759A">
      <w:pPr>
        <w:spacing w:afterLines="50" w:after="156"/>
        <w:rPr>
          <w:rFonts w:ascii="宋体" w:hAnsi="宋体" w:hint="eastAsia"/>
          <w:b/>
          <w:bCs/>
        </w:rPr>
      </w:pPr>
      <w:r w:rsidRPr="009C155D">
        <w:rPr>
          <w:rFonts w:ascii="宋体" w:hAnsi="宋体"/>
          <w:noProof/>
        </w:rPr>
        <w:drawing>
          <wp:inline distT="0" distB="0" distL="0" distR="0" wp14:anchorId="02B002E0" wp14:editId="356AEA52">
            <wp:extent cx="5267325" cy="4552950"/>
            <wp:effectExtent l="0" t="0" r="9525" b="0"/>
            <wp:docPr id="10281326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4B141" w14:textId="77777777" w:rsidR="00F2759A" w:rsidRPr="009C155D" w:rsidRDefault="00F2759A" w:rsidP="00F2759A">
      <w:pPr>
        <w:spacing w:afterLines="50" w:after="156"/>
        <w:ind w:firstLineChars="200" w:firstLine="361"/>
        <w:jc w:val="center"/>
        <w:rPr>
          <w:rFonts w:ascii="宋体" w:hAnsi="宋体" w:hint="eastAsia"/>
          <w:b/>
          <w:bCs/>
          <w:sz w:val="18"/>
          <w:szCs w:val="18"/>
        </w:rPr>
      </w:pPr>
      <w:r w:rsidRPr="009C155D">
        <w:rPr>
          <w:rFonts w:ascii="宋体" w:hAnsi="宋体" w:hint="eastAsia"/>
          <w:b/>
          <w:bCs/>
          <w:sz w:val="18"/>
          <w:szCs w:val="18"/>
        </w:rPr>
        <w:t>图3-1 用户用例图</w:t>
      </w:r>
    </w:p>
    <w:p w14:paraId="7E10F396" w14:textId="77777777" w:rsidR="00F2759A" w:rsidRDefault="00F2759A" w:rsidP="00F2759A">
      <w:pPr>
        <w:spacing w:afterLines="50" w:after="156" w:line="400" w:lineRule="exact"/>
        <w:rPr>
          <w:rFonts w:ascii="宋体" w:hAnsi="宋体" w:hint="eastAsia"/>
        </w:rPr>
      </w:pPr>
    </w:p>
    <w:p w14:paraId="6B5DADC3" w14:textId="77777777" w:rsidR="00F2759A" w:rsidRDefault="00F2759A" w:rsidP="00F2759A">
      <w:pPr>
        <w:spacing w:afterLines="50" w:after="156" w:line="400" w:lineRule="exact"/>
        <w:rPr>
          <w:rFonts w:ascii="宋体" w:hAnsi="宋体" w:hint="eastAsia"/>
        </w:rPr>
      </w:pPr>
    </w:p>
    <w:p w14:paraId="03DFFDD1" w14:textId="77777777" w:rsidR="00F2759A" w:rsidRDefault="00F2759A" w:rsidP="00F2759A">
      <w:pPr>
        <w:spacing w:afterLines="50" w:after="156" w:line="400" w:lineRule="exact"/>
        <w:rPr>
          <w:rFonts w:ascii="宋体" w:hAnsi="宋体" w:hint="eastAsia"/>
        </w:rPr>
      </w:pPr>
    </w:p>
    <w:p w14:paraId="4318E4A9" w14:textId="77777777" w:rsidR="00F2759A" w:rsidRPr="009C155D" w:rsidRDefault="00F2759A" w:rsidP="00F2759A">
      <w:pPr>
        <w:spacing w:afterLines="50" w:after="156" w:line="400" w:lineRule="exact"/>
        <w:rPr>
          <w:rFonts w:ascii="宋体" w:hAnsi="宋体" w:hint="eastAsia"/>
        </w:rPr>
      </w:pPr>
    </w:p>
    <w:p w14:paraId="2D0907E7" w14:textId="77777777" w:rsidR="00F2759A" w:rsidRDefault="00F2759A" w:rsidP="00F2759A">
      <w:pPr>
        <w:spacing w:beforeLines="50" w:before="156" w:afterLines="10" w:after="31" w:line="360" w:lineRule="auto"/>
        <w:outlineLvl w:val="3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3.2.2业务流程</w:t>
      </w:r>
    </w:p>
    <w:p w14:paraId="4E8100F5" w14:textId="77777777" w:rsidR="00F2759A" w:rsidRDefault="00F2759A" w:rsidP="00F2759A">
      <w:pPr>
        <w:spacing w:line="400" w:lineRule="exact"/>
        <w:ind w:left="480"/>
        <w:rPr>
          <w:rFonts w:ascii="宋体" w:hAnsi="宋体" w:hint="eastAsia"/>
        </w:rPr>
      </w:pPr>
      <w:r>
        <w:rPr>
          <w:rFonts w:ascii="宋体" w:hAnsi="宋体" w:hint="eastAsia"/>
          <w:highlight w:val="lightGray"/>
        </w:rPr>
        <w:t>①</w:t>
      </w:r>
      <w:r>
        <w:rPr>
          <w:rFonts w:ascii="宋体" w:hAnsi="宋体" w:hint="eastAsia"/>
        </w:rPr>
        <w:t>场景</w:t>
      </w:r>
      <w:proofErr w:type="gramStart"/>
      <w:r>
        <w:rPr>
          <w:rFonts w:ascii="宋体" w:hAnsi="宋体" w:hint="eastAsia"/>
        </w:rPr>
        <w:t>一</w:t>
      </w:r>
      <w:proofErr w:type="gramEnd"/>
      <w:r>
        <w:rPr>
          <w:rFonts w:ascii="宋体" w:hAnsi="宋体" w:hint="eastAsia"/>
        </w:rPr>
        <w:t>：系统管理员年度考核全流程管理</w:t>
      </w:r>
    </w:p>
    <w:p w14:paraId="460EA141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系统管理员为考核工作的总控主体，操作贯穿考核全生命周期，核心子流程分为考核前期配置、中期任务管控、后期数据统计与结果应用三部分，负责系统基础信息维护、任务发布与监控、数据统计分析及考核结果落地，具体流程如下：</w:t>
      </w:r>
    </w:p>
    <w:p w14:paraId="3A4D03D2" w14:textId="77777777" w:rsidR="00F2759A" w:rsidRDefault="00F2759A" w:rsidP="00F2759A">
      <w:pPr>
        <w:spacing w:afterLines="50" w:after="156"/>
        <w:ind w:firstLineChars="200" w:firstLine="420"/>
        <w:jc w:val="center"/>
        <w:rPr>
          <w:rFonts w:asciiTheme="minorEastAsia" w:hAnsiTheme="minorEastAsia" w:hint="eastAsia"/>
        </w:rPr>
      </w:pPr>
      <w:r>
        <w:rPr>
          <w:rFonts w:hint="eastAsia"/>
          <w:noProof/>
        </w:rPr>
        <w:drawing>
          <wp:inline distT="0" distB="0" distL="0" distR="0" wp14:anchorId="61AC264E" wp14:editId="24465900">
            <wp:extent cx="4961255" cy="3829685"/>
            <wp:effectExtent l="0" t="0" r="0" b="0"/>
            <wp:docPr id="17849576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57623" name="图片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7595" cy="3842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b/>
          <w:bCs/>
          <w:sz w:val="18"/>
          <w:szCs w:val="18"/>
        </w:rPr>
        <w:t>图3-2 系统管理员年度考核流程图</w:t>
      </w:r>
    </w:p>
    <w:p w14:paraId="37985486" w14:textId="77777777" w:rsidR="00F2759A" w:rsidRDefault="00F2759A" w:rsidP="00F2759A">
      <w:pPr>
        <w:pStyle w:val="a8"/>
        <w:numPr>
          <w:ilvl w:val="0"/>
          <w:numId w:val="6"/>
        </w:numPr>
        <w:spacing w:after="160" w:line="400" w:lineRule="exact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考核周期与基础信息配置</w:t>
      </w:r>
    </w:p>
    <w:p w14:paraId="69EF6C39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系统管理员登录系统完成身份校验，对学校 30 余</w:t>
      </w:r>
      <w:proofErr w:type="gramStart"/>
      <w:r>
        <w:rPr>
          <w:rFonts w:asciiTheme="minorEastAsia" w:hAnsiTheme="minorEastAsia" w:hint="eastAsia"/>
        </w:rPr>
        <w:t>个</w:t>
      </w:r>
      <w:proofErr w:type="gramEnd"/>
      <w:r>
        <w:rPr>
          <w:rFonts w:asciiTheme="minorEastAsia" w:hAnsiTheme="minorEastAsia" w:hint="eastAsia"/>
        </w:rPr>
        <w:t xml:space="preserve">职能部门、19 </w:t>
      </w:r>
      <w:proofErr w:type="gramStart"/>
      <w:r>
        <w:rPr>
          <w:rFonts w:asciiTheme="minorEastAsia" w:hAnsiTheme="minorEastAsia" w:hint="eastAsia"/>
        </w:rPr>
        <w:t>个</w:t>
      </w:r>
      <w:proofErr w:type="gramEnd"/>
      <w:r>
        <w:rPr>
          <w:rFonts w:asciiTheme="minorEastAsia" w:hAnsiTheme="minorEastAsia" w:hint="eastAsia"/>
        </w:rPr>
        <w:t>教学单位进行增删</w:t>
      </w:r>
      <w:proofErr w:type="gramStart"/>
      <w:r>
        <w:rPr>
          <w:rFonts w:asciiTheme="minorEastAsia" w:hAnsiTheme="minorEastAsia" w:hint="eastAsia"/>
        </w:rPr>
        <w:t>改查及</w:t>
      </w:r>
      <w:proofErr w:type="gramEnd"/>
      <w:r>
        <w:rPr>
          <w:rFonts w:asciiTheme="minorEastAsia" w:hAnsiTheme="minorEastAsia" w:hint="eastAsia"/>
        </w:rPr>
        <w:t>启用 / 禁用状态管理，同步维护校长、副校长、院长、处长等校内职位信息，搭建标准化组织与职位体系；</w:t>
      </w:r>
    </w:p>
    <w:p w14:paraId="2117B4DB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对评分用户、满意度评价用户及自身账户进行统一维护，包括添加、编辑、启用 / 禁用、彻底删除操作，按角色配置基于 RBAC 的访问权限，支持按所属组织、职位、账户状态</w:t>
      </w:r>
      <w:r>
        <w:rPr>
          <w:rFonts w:asciiTheme="minorEastAsia" w:hAnsiTheme="minorEastAsia" w:hint="eastAsia"/>
        </w:rPr>
        <w:lastRenderedPageBreak/>
        <w:t>筛选查看用户；</w:t>
      </w:r>
    </w:p>
    <w:p w14:paraId="2581E97C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按学年度或自然年度设置本次考核周期，自定义配置报告提交截止时间、评分开始 / 结束时间、评价开始 / 结束时间、结果公示时间等关键时间节点，提交后系统保存配置信息并自动关联后续任务模块，开启时间节点自动监控。</w:t>
      </w:r>
    </w:p>
    <w:p w14:paraId="03E70F2B" w14:textId="77777777" w:rsidR="00F2759A" w:rsidRDefault="00F2759A" w:rsidP="00F2759A">
      <w:pPr>
        <w:pStyle w:val="a8"/>
        <w:numPr>
          <w:ilvl w:val="0"/>
          <w:numId w:val="6"/>
        </w:numPr>
        <w:spacing w:after="160" w:line="400" w:lineRule="exact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报告管理与催报</w:t>
      </w:r>
    </w:p>
    <w:p w14:paraId="523DA549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系统管理员在报告提交截止日前，</w:t>
      </w:r>
      <w:proofErr w:type="gramStart"/>
      <w:r>
        <w:rPr>
          <w:rFonts w:asciiTheme="minorEastAsia" w:hAnsiTheme="minorEastAsia" w:hint="eastAsia"/>
        </w:rPr>
        <w:t>上传各职能</w:t>
      </w:r>
      <w:proofErr w:type="gramEnd"/>
      <w:r>
        <w:rPr>
          <w:rFonts w:asciiTheme="minorEastAsia" w:hAnsiTheme="minorEastAsia" w:hint="eastAsia"/>
        </w:rPr>
        <w:t>部门年度工作报告（仅支持 PDF 格式），系统自动记录文件名称、大小、上传人、上</w:t>
      </w:r>
      <w:proofErr w:type="gramStart"/>
      <w:r>
        <w:rPr>
          <w:rFonts w:asciiTheme="minorEastAsia" w:hAnsiTheme="minorEastAsia" w:hint="eastAsia"/>
        </w:rPr>
        <w:t>传时间</w:t>
      </w:r>
      <w:proofErr w:type="gramEnd"/>
      <w:r>
        <w:rPr>
          <w:rFonts w:asciiTheme="minorEastAsia" w:hAnsiTheme="minorEastAsia" w:hint="eastAsia"/>
        </w:rPr>
        <w:t>等元信息，并将报告与对应职能部门自动关联，开放在线预览功能；</w:t>
      </w:r>
    </w:p>
    <w:p w14:paraId="21FAB1FF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系统对逾期未提交工作报告的部门进行自动标记，管理员查看逾期部门清单后，通过系统向对应部门发送站内 / 邮件催报提醒，完成所有工作报告的统一管理。</w:t>
      </w:r>
    </w:p>
    <w:p w14:paraId="298B3A43" w14:textId="77777777" w:rsidR="00F2759A" w:rsidRDefault="00F2759A" w:rsidP="00F2759A">
      <w:pPr>
        <w:pStyle w:val="a8"/>
        <w:numPr>
          <w:ilvl w:val="0"/>
          <w:numId w:val="6"/>
        </w:numPr>
        <w:spacing w:after="160" w:line="400" w:lineRule="exact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评分任务发布与过程管控</w:t>
      </w:r>
    </w:p>
    <w:p w14:paraId="5D46DFC6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系统管理员选择考核年度、指定被</w:t>
      </w:r>
      <w:proofErr w:type="gramStart"/>
      <w:r>
        <w:rPr>
          <w:rFonts w:asciiTheme="minorEastAsia" w:hAnsiTheme="minorEastAsia" w:hint="eastAsia"/>
        </w:rPr>
        <w:t>评职能</w:t>
      </w:r>
      <w:proofErr w:type="gramEnd"/>
      <w:r>
        <w:rPr>
          <w:rFonts w:asciiTheme="minorEastAsia" w:hAnsiTheme="minorEastAsia" w:hint="eastAsia"/>
        </w:rPr>
        <w:t>部门，关联已上传的对应部门年度工作报告，设定评分起止日期后发布年度评分任务；</w:t>
      </w:r>
    </w:p>
    <w:p w14:paraId="03039B0E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系统根据预设规则（</w:t>
      </w:r>
      <w:proofErr w:type="gramStart"/>
      <w:r>
        <w:rPr>
          <w:rFonts w:asciiTheme="minorEastAsia" w:hAnsiTheme="minorEastAsia" w:hint="eastAsia"/>
        </w:rPr>
        <w:t>如校领导评所有</w:t>
      </w:r>
      <w:proofErr w:type="gramEnd"/>
      <w:r>
        <w:rPr>
          <w:rFonts w:asciiTheme="minorEastAsia" w:hAnsiTheme="minorEastAsia" w:hint="eastAsia"/>
        </w:rPr>
        <w:t>部门、学院院长</w:t>
      </w:r>
      <w:proofErr w:type="gramStart"/>
      <w:r>
        <w:rPr>
          <w:rFonts w:asciiTheme="minorEastAsia" w:hAnsiTheme="minorEastAsia" w:hint="eastAsia"/>
        </w:rPr>
        <w:t>评相关</w:t>
      </w:r>
      <w:proofErr w:type="gramEnd"/>
      <w:r>
        <w:rPr>
          <w:rFonts w:asciiTheme="minorEastAsia" w:hAnsiTheme="minorEastAsia" w:hint="eastAsia"/>
        </w:rPr>
        <w:t>服务部门）为符合条件的评分用户自动生成个人评分任务记录；</w:t>
      </w:r>
    </w:p>
    <w:p w14:paraId="3C601FAF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管理员实时在系统端查看各职能部门评分任务完成进度、已评分人数、未评分人数、当前平均分等数据，系统自动识别异常评分（分数过高 / 过低），管理员向对应评分用户发送复核提醒；</w:t>
      </w:r>
    </w:p>
    <w:p w14:paraId="4EAC4DE0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若需调整评分任务，管理员可编辑已发布任务的日期范围、关联报告，或删除未完成的评分任务（同步删除系统内所有关联记录）。</w:t>
      </w:r>
    </w:p>
    <w:p w14:paraId="433457ED" w14:textId="77777777" w:rsidR="00F2759A" w:rsidRDefault="00F2759A" w:rsidP="00F2759A">
      <w:pPr>
        <w:pStyle w:val="a8"/>
        <w:numPr>
          <w:ilvl w:val="0"/>
          <w:numId w:val="6"/>
        </w:numPr>
        <w:spacing w:after="160" w:line="400" w:lineRule="exact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满意</w:t>
      </w:r>
      <w:proofErr w:type="gramStart"/>
      <w:r>
        <w:rPr>
          <w:rFonts w:ascii="宋体" w:hAnsi="宋体" w:hint="eastAsia"/>
        </w:rPr>
        <w:t>度任务</w:t>
      </w:r>
      <w:proofErr w:type="gramEnd"/>
      <w:r>
        <w:rPr>
          <w:rFonts w:ascii="宋体" w:hAnsi="宋体" w:hint="eastAsia"/>
        </w:rPr>
        <w:t>发布与过程管控</w:t>
      </w:r>
    </w:p>
    <w:p w14:paraId="4A1DF8DD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系统管理员选择考核年度，设定评价起止日期，可单条发布</w:t>
      </w:r>
      <w:proofErr w:type="gramStart"/>
      <w:r>
        <w:rPr>
          <w:rFonts w:asciiTheme="minorEastAsia" w:hAnsiTheme="minorEastAsia" w:hint="eastAsia"/>
        </w:rPr>
        <w:t>单个职能</w:t>
      </w:r>
      <w:proofErr w:type="gramEnd"/>
      <w:r>
        <w:rPr>
          <w:rFonts w:asciiTheme="minorEastAsia" w:hAnsiTheme="minorEastAsia" w:hint="eastAsia"/>
        </w:rPr>
        <w:t>部门的满意度评价任务，也可批量发布至所有</w:t>
      </w:r>
      <w:proofErr w:type="gramStart"/>
      <w:r>
        <w:rPr>
          <w:rFonts w:asciiTheme="minorEastAsia" w:hAnsiTheme="minorEastAsia" w:hint="eastAsia"/>
        </w:rPr>
        <w:t>可用职能</w:t>
      </w:r>
      <w:proofErr w:type="gramEnd"/>
      <w:r>
        <w:rPr>
          <w:rFonts w:asciiTheme="minorEastAsia" w:hAnsiTheme="minorEastAsia" w:hint="eastAsia"/>
        </w:rPr>
        <w:t>部门；</w:t>
      </w:r>
    </w:p>
    <w:p w14:paraId="7AE100FC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配置评价规则，包括极端评价（“非常满意” 和 “不满意”）的个数限制、用户评价修改次数限制；</w:t>
      </w:r>
    </w:p>
    <w:p w14:paraId="24EFC76C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系统根据预设规则（如随机抽取 / 按比例分配）为符合条件的满意度评价用户自动生成个人评价任务记录；</w:t>
      </w:r>
    </w:p>
    <w:p w14:paraId="1DC24816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管理员实时查看各职能部门评价完成情况、</w:t>
      </w:r>
      <w:proofErr w:type="gramStart"/>
      <w:r>
        <w:rPr>
          <w:rFonts w:asciiTheme="minorEastAsia" w:hAnsiTheme="minorEastAsia" w:hint="eastAsia"/>
        </w:rPr>
        <w:t>各满意</w:t>
      </w:r>
      <w:proofErr w:type="gramEnd"/>
      <w:r>
        <w:rPr>
          <w:rFonts w:asciiTheme="minorEastAsia" w:hAnsiTheme="minorEastAsia" w:hint="eastAsia"/>
        </w:rPr>
        <w:t>度等级评价人数统计，可汇总查看用户填写的评价内容，同时支持按学院、年级、身份（教职工 / 学生）对评价数据进行分组</w:t>
      </w:r>
      <w:r>
        <w:rPr>
          <w:rFonts w:asciiTheme="minorEastAsia" w:hAnsiTheme="minorEastAsia" w:hint="eastAsia"/>
        </w:rPr>
        <w:lastRenderedPageBreak/>
        <w:t>统计。</w:t>
      </w:r>
    </w:p>
    <w:p w14:paraId="41544344" w14:textId="77777777" w:rsidR="00F2759A" w:rsidRDefault="00F2759A" w:rsidP="00F2759A">
      <w:pPr>
        <w:pStyle w:val="a8"/>
        <w:numPr>
          <w:ilvl w:val="0"/>
          <w:numId w:val="6"/>
        </w:numPr>
        <w:spacing w:after="160" w:line="400" w:lineRule="exact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数据统计与可视化分析</w:t>
      </w:r>
    </w:p>
    <w:p w14:paraId="58A56849" w14:textId="77777777" w:rsidR="00F2759A" w:rsidRDefault="00F2759A" w:rsidP="00F2759A">
      <w:pPr>
        <w:spacing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评分、满意度评价任务均截止后，系统自动</w:t>
      </w:r>
      <w:proofErr w:type="gramStart"/>
      <w:r>
        <w:rPr>
          <w:rFonts w:asciiTheme="minorEastAsia" w:hAnsiTheme="minorEastAsia" w:hint="eastAsia"/>
        </w:rPr>
        <w:t>汇总全</w:t>
      </w:r>
      <w:proofErr w:type="gramEnd"/>
      <w:r>
        <w:rPr>
          <w:rFonts w:asciiTheme="minorEastAsia" w:hAnsiTheme="minorEastAsia" w:hint="eastAsia"/>
        </w:rPr>
        <w:t>量评分与满意度评价数据，生成多维</w:t>
      </w:r>
      <w:proofErr w:type="gramStart"/>
      <w:r>
        <w:rPr>
          <w:rFonts w:asciiTheme="minorEastAsia" w:hAnsiTheme="minorEastAsia" w:hint="eastAsia"/>
        </w:rPr>
        <w:t>度统计</w:t>
      </w:r>
      <w:proofErr w:type="gramEnd"/>
      <w:r>
        <w:rPr>
          <w:rFonts w:asciiTheme="minorEastAsia" w:hAnsiTheme="minorEastAsia" w:hint="eastAsia"/>
        </w:rPr>
        <w:t>报表和可视化图表，评分</w:t>
      </w:r>
      <w:proofErr w:type="gramStart"/>
      <w:r>
        <w:rPr>
          <w:rFonts w:asciiTheme="minorEastAsia" w:hAnsiTheme="minorEastAsia" w:hint="eastAsia"/>
        </w:rPr>
        <w:t>维度含各</w:t>
      </w:r>
      <w:proofErr w:type="gramEnd"/>
      <w:r>
        <w:rPr>
          <w:rFonts w:asciiTheme="minorEastAsia" w:hAnsiTheme="minorEastAsia" w:hint="eastAsia"/>
        </w:rPr>
        <w:t>部门平均分排名、评分人评分分布、评分标准差分析，满意</w:t>
      </w:r>
      <w:proofErr w:type="gramStart"/>
      <w:r>
        <w:rPr>
          <w:rFonts w:asciiTheme="minorEastAsia" w:hAnsiTheme="minorEastAsia" w:hint="eastAsia"/>
        </w:rPr>
        <w:t>度维度含</w:t>
      </w:r>
      <w:proofErr w:type="gramEnd"/>
      <w:r>
        <w:rPr>
          <w:rFonts w:asciiTheme="minorEastAsia" w:hAnsiTheme="minorEastAsia" w:hint="eastAsia"/>
        </w:rPr>
        <w:t>各部门满意度等级分布、满意度指数、不同评价主体满意度对比，综合维</w:t>
      </w:r>
      <w:proofErr w:type="gramStart"/>
      <w:r>
        <w:rPr>
          <w:rFonts w:asciiTheme="minorEastAsia" w:hAnsiTheme="minorEastAsia" w:hint="eastAsia"/>
        </w:rPr>
        <w:t>度含任务</w:t>
      </w:r>
      <w:proofErr w:type="gramEnd"/>
      <w:r>
        <w:rPr>
          <w:rFonts w:asciiTheme="minorEastAsia" w:hAnsiTheme="minorEastAsia" w:hint="eastAsia"/>
        </w:rPr>
        <w:t>完成进度、评分与满意度关联分析、年度考核结果趋势分析；</w:t>
      </w:r>
    </w:p>
    <w:p w14:paraId="5C9E9787" w14:textId="77777777" w:rsidR="00F2759A" w:rsidRDefault="00F2759A" w:rsidP="00F2759A">
      <w:pPr>
        <w:spacing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系统管理员按学院、角色、时间区间等条件筛选查看统计数据，对评分与满意</w:t>
      </w:r>
      <w:proofErr w:type="gramStart"/>
      <w:r>
        <w:rPr>
          <w:rFonts w:asciiTheme="minorEastAsia" w:hAnsiTheme="minorEastAsia" w:hint="eastAsia"/>
        </w:rPr>
        <w:t>度结果</w:t>
      </w:r>
      <w:proofErr w:type="gramEnd"/>
      <w:r>
        <w:rPr>
          <w:rFonts w:asciiTheme="minorEastAsia" w:hAnsiTheme="minorEastAsia" w:hint="eastAsia"/>
        </w:rPr>
        <w:t>进行全面复核确认，确保数据准确性。</w:t>
      </w:r>
    </w:p>
    <w:p w14:paraId="4B27FC2B" w14:textId="77777777" w:rsidR="00F2759A" w:rsidRDefault="00F2759A" w:rsidP="00F2759A">
      <w:pPr>
        <w:pStyle w:val="a8"/>
        <w:numPr>
          <w:ilvl w:val="0"/>
          <w:numId w:val="6"/>
        </w:numPr>
        <w:spacing w:after="160" w:line="400" w:lineRule="exact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考核结果应用与公示</w:t>
      </w:r>
    </w:p>
    <w:p w14:paraId="5801ED90" w14:textId="77777777" w:rsidR="00F2759A" w:rsidRDefault="00F2759A" w:rsidP="00F2759A">
      <w:pPr>
        <w:spacing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系统管理员按学校预设权重，将评分结果与满意度评价结果整合，核算各职能部门年度绩效考核总分；</w:t>
      </w:r>
    </w:p>
    <w:p w14:paraId="5D039563" w14:textId="77777777" w:rsidR="00F2759A" w:rsidRDefault="00F2759A" w:rsidP="00F2759A">
      <w:pPr>
        <w:spacing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系统根据绩效考核总分、排名及全量用户评价数据，为各部门自动生成考核反馈报告，报告包含得分情况、校内排名、用户评价摘要、改进建议汇总等核心内容；</w:t>
      </w:r>
    </w:p>
    <w:p w14:paraId="6D86DC44" w14:textId="77777777" w:rsidR="00F2759A" w:rsidRDefault="00F2759A" w:rsidP="00F2759A">
      <w:pPr>
        <w:spacing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管理员编辑考核结果公示公告，通过系统发布并支持置顶展示，将考核结果应用于学校职能部门评优评先、干部考核等工作。</w:t>
      </w:r>
    </w:p>
    <w:p w14:paraId="69BD0CB8" w14:textId="77777777" w:rsidR="00F2759A" w:rsidRDefault="00F2759A" w:rsidP="00F2759A">
      <w:pPr>
        <w:pStyle w:val="a8"/>
        <w:numPr>
          <w:ilvl w:val="0"/>
          <w:numId w:val="6"/>
        </w:numPr>
        <w:spacing w:after="160" w:line="400" w:lineRule="exact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数据存档与导出</w:t>
      </w:r>
    </w:p>
    <w:p w14:paraId="149DDDF7" w14:textId="77777777" w:rsidR="00F2759A" w:rsidRDefault="00F2759A" w:rsidP="00F2759A">
      <w:pPr>
        <w:spacing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系统管理员将考核结果（</w:t>
      </w:r>
      <w:proofErr w:type="gramStart"/>
      <w:r>
        <w:rPr>
          <w:rFonts w:asciiTheme="minorEastAsia" w:hAnsiTheme="minorEastAsia" w:hint="eastAsia"/>
        </w:rPr>
        <w:t>含统计</w:t>
      </w:r>
      <w:proofErr w:type="gramEnd"/>
      <w:r>
        <w:rPr>
          <w:rFonts w:asciiTheme="minorEastAsia" w:hAnsiTheme="minorEastAsia" w:hint="eastAsia"/>
        </w:rPr>
        <w:t>报表、考核反馈报告、绩效考核总分等）导出为 Excel 或 PDF 格式，完成校内考核数据规范化存档，同时按要求向上级部门上报考核数据。</w:t>
      </w:r>
    </w:p>
    <w:p w14:paraId="07590E85" w14:textId="77777777" w:rsidR="00F2759A" w:rsidRDefault="00F2759A" w:rsidP="00F2759A">
      <w:pPr>
        <w:spacing w:line="400" w:lineRule="exact"/>
        <w:ind w:left="480"/>
        <w:rPr>
          <w:rFonts w:ascii="宋体" w:hAnsi="宋体" w:hint="eastAsia"/>
        </w:rPr>
      </w:pPr>
      <w:r>
        <w:rPr>
          <w:rFonts w:ascii="宋体" w:hAnsi="宋体" w:hint="eastAsia"/>
          <w:highlight w:val="lightGray"/>
        </w:rPr>
        <w:t>②</w:t>
      </w:r>
      <w:r>
        <w:rPr>
          <w:rFonts w:ascii="宋体" w:hAnsi="宋体" w:hint="eastAsia"/>
        </w:rPr>
        <w:t>场景二：评分用户年度评分流程</w:t>
      </w:r>
    </w:p>
    <w:p w14:paraId="7E8ECA39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评分用户为校领导、二级学院院长 / 党总支书记、教学单位负责人等专业评分主体，操作集中在考核中期执行阶段，核心完成评分任务接收、报告查阅、评分与建议提交、可选修改 / 复核及历史记录查询，所有</w:t>
      </w:r>
      <w:proofErr w:type="gramStart"/>
      <w:r>
        <w:rPr>
          <w:rFonts w:asciiTheme="minorEastAsia" w:hAnsiTheme="minorEastAsia" w:hint="eastAsia"/>
        </w:rPr>
        <w:t>操作受</w:t>
      </w:r>
      <w:proofErr w:type="gramEnd"/>
      <w:r>
        <w:rPr>
          <w:rFonts w:asciiTheme="minorEastAsia" w:hAnsiTheme="minorEastAsia" w:hint="eastAsia"/>
        </w:rPr>
        <w:t>时间、次数及规则约束，具体流程如下：</w:t>
      </w:r>
    </w:p>
    <w:p w14:paraId="46F0D89B" w14:textId="77777777" w:rsidR="00F2759A" w:rsidRDefault="00F2759A" w:rsidP="00F2759A">
      <w:pPr>
        <w:pStyle w:val="a8"/>
        <w:ind w:left="919"/>
        <w:rPr>
          <w:rFonts w:ascii="宋体" w:hAnsi="宋体"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9D12699" wp14:editId="27C28E01">
            <wp:extent cx="4588510" cy="4701540"/>
            <wp:effectExtent l="0" t="0" r="2540" b="3810"/>
            <wp:docPr id="561360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60761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8021" cy="4721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27B5E" w14:textId="77777777" w:rsidR="00F2759A" w:rsidRDefault="00F2759A" w:rsidP="00F2759A">
      <w:pPr>
        <w:spacing w:afterLines="50" w:after="156"/>
        <w:ind w:firstLineChars="200" w:firstLine="361"/>
        <w:jc w:val="center"/>
        <w:rPr>
          <w:rFonts w:ascii="宋体" w:hAnsi="宋体" w:hint="eastAsia"/>
          <w:b/>
          <w:bCs/>
          <w:sz w:val="18"/>
          <w:szCs w:val="18"/>
        </w:rPr>
      </w:pPr>
      <w:r>
        <w:rPr>
          <w:rFonts w:ascii="宋体" w:hAnsi="宋体" w:hint="eastAsia"/>
          <w:b/>
          <w:bCs/>
          <w:sz w:val="18"/>
          <w:szCs w:val="18"/>
        </w:rPr>
        <w:t>图3-3 评分用户年度评分流程图</w:t>
      </w:r>
    </w:p>
    <w:p w14:paraId="7A337C71" w14:textId="77777777" w:rsidR="00F2759A" w:rsidRDefault="00F2759A" w:rsidP="00F2759A">
      <w:pPr>
        <w:pStyle w:val="a8"/>
        <w:numPr>
          <w:ilvl w:val="0"/>
          <w:numId w:val="7"/>
        </w:numPr>
        <w:spacing w:after="160" w:line="400" w:lineRule="exact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任务接收与查看：</w:t>
      </w:r>
    </w:p>
    <w:p w14:paraId="2439FD34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评分用户接收系统发送的评分任务发布站内 / 邮件提醒，登录系统后查看系统分配的个人评分任务清单，可在线预览与任务关联的职能部门年度 PDF 工作报告。</w:t>
      </w:r>
    </w:p>
    <w:p w14:paraId="5FB37AFF" w14:textId="77777777" w:rsidR="00F2759A" w:rsidRDefault="00F2759A" w:rsidP="00F2759A">
      <w:pPr>
        <w:pStyle w:val="a8"/>
        <w:numPr>
          <w:ilvl w:val="0"/>
          <w:numId w:val="7"/>
        </w:numPr>
        <w:spacing w:after="160" w:line="400" w:lineRule="exact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评分与建议提交：</w:t>
      </w:r>
    </w:p>
    <w:p w14:paraId="038270F1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用户在评分周期内，对指定职能部门提交 0-100 分的整数评分，同时填写不少于 20 字的改进建议，提交后系统自动校验评分范围与建议字数的有效性，校验通过则提交成功并标记任务状态为 “已提交”，校验不通过则提示补正内容。</w:t>
      </w:r>
    </w:p>
    <w:p w14:paraId="3E337B08" w14:textId="77777777" w:rsidR="00F2759A" w:rsidRDefault="00F2759A" w:rsidP="00F2759A">
      <w:pPr>
        <w:pStyle w:val="a8"/>
        <w:numPr>
          <w:ilvl w:val="0"/>
          <w:numId w:val="7"/>
        </w:numPr>
        <w:spacing w:after="160" w:line="400" w:lineRule="exact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评分修改（可选）：</w:t>
      </w:r>
    </w:p>
    <w:p w14:paraId="5803C58F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若需修改已提交的评分 / 建议，用户在评分截止日期前，且在系统预设的修改次数限制范围内，可进入已提交评分页面修改评分和 / 或改进建议，系统完整保留修改记录，便于后续追溯。</w:t>
      </w:r>
    </w:p>
    <w:p w14:paraId="23BEEF1E" w14:textId="77777777" w:rsidR="00F2759A" w:rsidRDefault="00F2759A" w:rsidP="00F2759A">
      <w:pPr>
        <w:pStyle w:val="a8"/>
        <w:numPr>
          <w:ilvl w:val="0"/>
          <w:numId w:val="7"/>
        </w:numPr>
        <w:spacing w:after="160" w:line="400" w:lineRule="exact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复核响应（可选）：</w:t>
      </w:r>
    </w:p>
    <w:p w14:paraId="6EE82883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lastRenderedPageBreak/>
        <w:t>若收到系统管理员发送的异常评分复核提醒，用户重新核对评分内容，可确认原评分或修改后重新提交至系统，反馈复核结果。</w:t>
      </w:r>
    </w:p>
    <w:p w14:paraId="5B6728E4" w14:textId="77777777" w:rsidR="00F2759A" w:rsidRDefault="00F2759A" w:rsidP="00F2759A">
      <w:pPr>
        <w:pStyle w:val="a8"/>
        <w:numPr>
          <w:ilvl w:val="0"/>
          <w:numId w:val="7"/>
        </w:numPr>
        <w:spacing w:after="160" w:line="400" w:lineRule="exact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历史记录查询：</w:t>
      </w:r>
    </w:p>
    <w:p w14:paraId="1F98A40C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评分任务截止后，系统自动锁定所有评分内容，用户可随时登录系统，查看个人所有历史评分记录及修改轨迹。</w:t>
      </w:r>
    </w:p>
    <w:p w14:paraId="3DDA2572" w14:textId="77777777" w:rsidR="00F2759A" w:rsidRDefault="00F2759A" w:rsidP="00F2759A">
      <w:pPr>
        <w:spacing w:line="400" w:lineRule="exact"/>
        <w:ind w:left="480"/>
        <w:rPr>
          <w:rFonts w:ascii="宋体" w:hAnsi="宋体" w:hint="eastAsia"/>
        </w:rPr>
      </w:pPr>
      <w:r>
        <w:rPr>
          <w:rFonts w:ascii="宋体" w:hAnsi="宋体" w:hint="eastAsia"/>
          <w:highlight w:val="lightGray"/>
        </w:rPr>
        <w:t>③</w:t>
      </w:r>
      <w:r>
        <w:rPr>
          <w:rFonts w:ascii="宋体" w:hAnsi="宋体" w:hint="eastAsia"/>
        </w:rPr>
        <w:t>场景三：满意度评价用户年度评价流程</w:t>
      </w:r>
    </w:p>
    <w:p w14:paraId="74DB4C05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满意度评价用户为教职工代表、学生代表、教学督导组成员等师生评价主体，操作集中在考核中期执行阶段，核心完成评价任务接收、满意度提交、可选修改及历史记录查询，</w:t>
      </w:r>
      <w:proofErr w:type="gramStart"/>
      <w:r>
        <w:rPr>
          <w:rFonts w:asciiTheme="minorEastAsia" w:hAnsiTheme="minorEastAsia" w:hint="eastAsia"/>
        </w:rPr>
        <w:t>操作受</w:t>
      </w:r>
      <w:proofErr w:type="gramEnd"/>
      <w:r>
        <w:rPr>
          <w:rFonts w:asciiTheme="minorEastAsia" w:hAnsiTheme="minorEastAsia" w:hint="eastAsia"/>
        </w:rPr>
        <w:t>时间、次数及极端评价规则约束，评价内容支持选填，具体流程如下：</w:t>
      </w:r>
    </w:p>
    <w:p w14:paraId="1C005235" w14:textId="77777777" w:rsidR="00F2759A" w:rsidRDefault="00F2759A" w:rsidP="00F2759A">
      <w:pPr>
        <w:pStyle w:val="a8"/>
        <w:ind w:left="919"/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6DCE8EB5" wp14:editId="2845A77F">
            <wp:extent cx="4958715" cy="3338195"/>
            <wp:effectExtent l="0" t="0" r="0" b="0"/>
            <wp:docPr id="6203968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96876" name="图片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8149" cy="335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E6E6E" w14:textId="77777777" w:rsidR="00F2759A" w:rsidRDefault="00F2759A" w:rsidP="00F2759A">
      <w:pPr>
        <w:spacing w:afterLines="50" w:after="156"/>
        <w:ind w:firstLineChars="200" w:firstLine="361"/>
        <w:jc w:val="center"/>
        <w:rPr>
          <w:rFonts w:ascii="宋体" w:hAnsi="宋体" w:hint="eastAsia"/>
          <w:b/>
          <w:bCs/>
          <w:sz w:val="18"/>
          <w:szCs w:val="18"/>
        </w:rPr>
      </w:pPr>
      <w:r>
        <w:rPr>
          <w:rFonts w:ascii="宋体" w:hAnsi="宋体" w:hint="eastAsia"/>
          <w:b/>
          <w:bCs/>
          <w:sz w:val="18"/>
          <w:szCs w:val="18"/>
        </w:rPr>
        <w:t>图3-4 满意度评价用户年度评价流程图</w:t>
      </w:r>
    </w:p>
    <w:p w14:paraId="68BF4E1F" w14:textId="77777777" w:rsidR="00F2759A" w:rsidRDefault="00F2759A" w:rsidP="00F2759A">
      <w:pPr>
        <w:pStyle w:val="a8"/>
        <w:numPr>
          <w:ilvl w:val="0"/>
          <w:numId w:val="8"/>
        </w:numPr>
        <w:spacing w:after="160" w:line="400" w:lineRule="exact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任务接收与查看：</w:t>
      </w:r>
    </w:p>
    <w:p w14:paraId="0E24E524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满意度评价用户接收系统发送的评价任务发布站内 / 邮件提醒，登录系统后查看系统分配的个人满意度评价任务清单。</w:t>
      </w:r>
    </w:p>
    <w:p w14:paraId="38773C71" w14:textId="77777777" w:rsidR="00F2759A" w:rsidRDefault="00F2759A" w:rsidP="00F2759A">
      <w:pPr>
        <w:pStyle w:val="a8"/>
        <w:numPr>
          <w:ilvl w:val="0"/>
          <w:numId w:val="8"/>
        </w:numPr>
        <w:spacing w:after="160" w:line="400" w:lineRule="exact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满意度提交：</w:t>
      </w:r>
    </w:p>
    <w:p w14:paraId="515694E4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用户在评价周期内，对指定职能部门选择满意度等级（非常满意 / 满意 / 基本满意 / 不满意），可选</w:t>
      </w:r>
      <w:proofErr w:type="gramStart"/>
      <w:r>
        <w:rPr>
          <w:rFonts w:asciiTheme="minorEastAsia" w:hAnsiTheme="minorEastAsia" w:hint="eastAsia"/>
        </w:rPr>
        <w:t>填文字</w:t>
      </w:r>
      <w:proofErr w:type="gramEnd"/>
      <w:r>
        <w:rPr>
          <w:rFonts w:asciiTheme="minorEastAsia" w:hAnsiTheme="minorEastAsia" w:hint="eastAsia"/>
        </w:rPr>
        <w:t>形式的评价内容，提交后系统自动校验极端评价个数是否超出限制，校验通过则提交成功并标记任务状态为 “已提交”，校验不通过则提示调整满意度等级。</w:t>
      </w:r>
    </w:p>
    <w:p w14:paraId="019AC081" w14:textId="77777777" w:rsidR="00F2759A" w:rsidRDefault="00F2759A" w:rsidP="00F2759A">
      <w:pPr>
        <w:pStyle w:val="a8"/>
        <w:numPr>
          <w:ilvl w:val="0"/>
          <w:numId w:val="8"/>
        </w:numPr>
        <w:spacing w:after="160" w:line="400" w:lineRule="exact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评价修改（可选）：</w:t>
      </w:r>
    </w:p>
    <w:p w14:paraId="28D7C7E4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lastRenderedPageBreak/>
        <w:t>若需修改已提交的评价，用户在评价截止日期前，且在系统预设的修改次数限制范围内，可进入已提交评价页面修改满意度等级和 / 或评价内容，系统保留修改记录。</w:t>
      </w:r>
    </w:p>
    <w:p w14:paraId="791C440D" w14:textId="77777777" w:rsidR="00F2759A" w:rsidRDefault="00F2759A" w:rsidP="00F2759A">
      <w:pPr>
        <w:pStyle w:val="a8"/>
        <w:numPr>
          <w:ilvl w:val="0"/>
          <w:numId w:val="8"/>
        </w:numPr>
        <w:spacing w:after="160" w:line="400" w:lineRule="exact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历史记录查询：</w:t>
      </w:r>
    </w:p>
    <w:p w14:paraId="4C6BA457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评价任务截止后，系统自动锁定所有评价内容，用户可随时登录系统，查看个人所有历史满意度评价记录。</w:t>
      </w:r>
    </w:p>
    <w:p w14:paraId="588C7858" w14:textId="77777777" w:rsidR="00F2759A" w:rsidRDefault="00F2759A" w:rsidP="00F2759A">
      <w:pPr>
        <w:spacing w:line="400" w:lineRule="exact"/>
        <w:ind w:left="480"/>
        <w:rPr>
          <w:rFonts w:ascii="宋体" w:hAnsi="宋体" w:hint="eastAsia"/>
        </w:rPr>
      </w:pPr>
      <w:r>
        <w:rPr>
          <w:rFonts w:ascii="宋体" w:hAnsi="宋体" w:hint="eastAsia"/>
          <w:highlight w:val="lightGray"/>
        </w:rPr>
        <w:t>④</w:t>
      </w:r>
      <w:r>
        <w:rPr>
          <w:rFonts w:ascii="宋体" w:hAnsi="宋体" w:hint="eastAsia"/>
        </w:rPr>
        <w:t>业务规则及业务约束</w:t>
      </w:r>
    </w:p>
    <w:p w14:paraId="1FF1A089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为保障考核工作的规范性、客观性和系统操作的可控性，所有业务流程均遵循以下刚性规则与约束，由系统固化并强制校验，无权限用户无法修改：</w:t>
      </w:r>
    </w:p>
    <w:p w14:paraId="13A87613" w14:textId="77777777" w:rsidR="00F2759A" w:rsidRDefault="00F2759A" w:rsidP="00F2759A">
      <w:pPr>
        <w:pStyle w:val="a8"/>
        <w:numPr>
          <w:ilvl w:val="0"/>
          <w:numId w:val="9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通用规则与约束</w:t>
      </w:r>
    </w:p>
    <w:p w14:paraId="40C66343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所有用户需通过账号密码校验登录系统，按角色分配操作权限，越权操作系统直接拦截并记录操作日志；</w:t>
      </w:r>
    </w:p>
    <w:p w14:paraId="15DAC933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考核各环节任务（报告上传、评分、评价）严格按系统管理员配置的时间节点执行，逾期后系统自动锁定操作入口，禁止提交 / 修改操作；</w:t>
      </w:r>
    </w:p>
    <w:p w14:paraId="0565646D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系统管理员的敏感操作（删除用户 / 任务、修改系统配置、发布任务）、用户的核心操作（提交 / 修改评分 / 评价）均由系统全程记录操作日志，包含操作人、时间、内容、IP 地址，日志不可删除；</w:t>
      </w:r>
    </w:p>
    <w:p w14:paraId="1DCA543C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评分用户、满意度评价用户仅能查看个人分配的任务和历史操作记录，无法查看其他用户的操作内容，实现数据隔离；系统管理员可查看全量数据，但不可修改用户已提交的评分 / 评价内容。</w:t>
      </w:r>
    </w:p>
    <w:p w14:paraId="760E42D5" w14:textId="77777777" w:rsidR="00F2759A" w:rsidRDefault="00F2759A" w:rsidP="00F2759A">
      <w:pPr>
        <w:pStyle w:val="a8"/>
        <w:numPr>
          <w:ilvl w:val="0"/>
          <w:numId w:val="9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系统管理员专属规则与约束</w:t>
      </w:r>
    </w:p>
    <w:p w14:paraId="1C26D8B2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仅可对未完</w:t>
      </w:r>
      <w:proofErr w:type="gramStart"/>
      <w:r>
        <w:rPr>
          <w:rFonts w:asciiTheme="minorEastAsia" w:hAnsiTheme="minorEastAsia" w:hint="eastAsia"/>
        </w:rPr>
        <w:t>成状态</w:t>
      </w:r>
      <w:proofErr w:type="gramEnd"/>
      <w:r>
        <w:rPr>
          <w:rFonts w:asciiTheme="minorEastAsia" w:hAnsiTheme="minorEastAsia" w:hint="eastAsia"/>
        </w:rPr>
        <w:t>的评分 / 评价任务进行编辑、删除操作，已完成 / 部分完成的任务无法删除，避免数据丢失；</w:t>
      </w:r>
    </w:p>
    <w:p w14:paraId="1953ED1F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极端评价个数、修改次数、考核权重等核心规则，需在任务发布前配置完成，任务发布后仅可调整时间节点，不可修改核心评价规则；</w:t>
      </w:r>
    </w:p>
    <w:p w14:paraId="43BC8A8A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工作报告仅支持PDF 格式上传，考核结果仅支持Excel/PDF 格式导出，系统对非指定格式文件做拦截处理。</w:t>
      </w:r>
    </w:p>
    <w:p w14:paraId="331BA687" w14:textId="77777777" w:rsidR="00F2759A" w:rsidRDefault="00F2759A" w:rsidP="00F2759A">
      <w:pPr>
        <w:pStyle w:val="a8"/>
        <w:numPr>
          <w:ilvl w:val="0"/>
          <w:numId w:val="9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评分用户专属规则与约束</w:t>
      </w:r>
    </w:p>
    <w:p w14:paraId="46D04D14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评分</w:t>
      </w:r>
      <w:proofErr w:type="gramStart"/>
      <w:r>
        <w:rPr>
          <w:rFonts w:asciiTheme="minorEastAsia" w:hAnsiTheme="minorEastAsia" w:hint="eastAsia"/>
        </w:rPr>
        <w:t>值必须</w:t>
      </w:r>
      <w:proofErr w:type="gramEnd"/>
      <w:r>
        <w:rPr>
          <w:rFonts w:asciiTheme="minorEastAsia" w:hAnsiTheme="minorEastAsia" w:hint="eastAsia"/>
        </w:rPr>
        <w:t>为0-100 的整数，小数、负数、超 100 的数值系统判定为无效，无法提交；</w:t>
      </w:r>
    </w:p>
    <w:p w14:paraId="4029CF68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改进建议为必填项，且字符数（含标点）不少于 20 字，系统自动校验，不足字数无法</w:t>
      </w:r>
      <w:r>
        <w:rPr>
          <w:rFonts w:asciiTheme="minorEastAsia" w:hAnsiTheme="minorEastAsia" w:hint="eastAsia"/>
        </w:rPr>
        <w:lastRenderedPageBreak/>
        <w:t>提交；</w:t>
      </w:r>
    </w:p>
    <w:p w14:paraId="1F06AC23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评分 / 建议的修改次数由系统管理员统一配置，修改后原记录保留，系统仅新增修改记录，不覆盖原有数据。</w:t>
      </w:r>
    </w:p>
    <w:p w14:paraId="5E068F02" w14:textId="77777777" w:rsidR="00F2759A" w:rsidRDefault="00F2759A" w:rsidP="00F2759A">
      <w:pPr>
        <w:pStyle w:val="a8"/>
        <w:numPr>
          <w:ilvl w:val="0"/>
          <w:numId w:val="9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满意度评价用户专属规则与约束</w:t>
      </w:r>
    </w:p>
    <w:p w14:paraId="3CA926D4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满意度等级仅可从系统预设的四级选项（非常满意 / 满意 / 基本满意 / 不满意）中选择，不可自定义；</w:t>
      </w:r>
    </w:p>
    <w:p w14:paraId="40436A75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极端评价（“非常满意”+“不满意”）的选择个数，不得超过系统管理员配置的上限，超出后系统判定为无效，无法提交；</w:t>
      </w:r>
    </w:p>
    <w:p w14:paraId="7557E35E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评价内容为可选填项，用户可仅选择满意度等级，无需填写文字描述，降低操作门槛。</w:t>
      </w:r>
    </w:p>
    <w:p w14:paraId="47BA7752" w14:textId="77777777" w:rsidR="00F2759A" w:rsidRDefault="00F2759A" w:rsidP="00F2759A">
      <w:pPr>
        <w:spacing w:beforeLines="50" w:before="156" w:afterLines="10" w:after="31" w:line="360" w:lineRule="auto"/>
        <w:outlineLvl w:val="3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3.2.3功能结构图</w:t>
      </w:r>
    </w:p>
    <w:p w14:paraId="57806D76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本系统功能结构采用模块化分层设计，围绕高校年度综合考核</w:t>
      </w:r>
      <w:proofErr w:type="gramStart"/>
      <w:r>
        <w:rPr>
          <w:rFonts w:asciiTheme="minorEastAsia" w:hAnsiTheme="minorEastAsia"/>
        </w:rPr>
        <w:t>测评全</w:t>
      </w:r>
      <w:proofErr w:type="gramEnd"/>
      <w:r>
        <w:rPr>
          <w:rFonts w:asciiTheme="minorEastAsia" w:hAnsiTheme="minorEastAsia"/>
        </w:rPr>
        <w:t>生命周期，划分为基础信息管理、考核周期管理、工作报告管理、评分任务管理、满意度评价管理、数据统计与分析、考核结果管理、系统公告与消息通知、系统管理九大核心功能模块，各模块间相互独立又协同联动，完整支撑系统管理员、评分用户、满意度评价用户三类角色的业务需求，确保考核工作高效、规范、可控。</w:t>
      </w:r>
    </w:p>
    <w:p w14:paraId="74F43E8D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</w:p>
    <w:p w14:paraId="59109CA2" w14:textId="77777777" w:rsidR="00F2759A" w:rsidRDefault="00F2759A" w:rsidP="00F2759A">
      <w:pPr>
        <w:spacing w:afterLines="50" w:after="156" w:line="400" w:lineRule="exact"/>
        <w:ind w:left="480"/>
        <w:rPr>
          <w:rFonts w:asciiTheme="minorEastAsia" w:hAnsiTheme="minorEastAsia" w:hint="eastAsia"/>
        </w:rPr>
      </w:pPr>
      <w:r>
        <w:rPr>
          <w:rFonts w:ascii="宋体" w:hAnsi="宋体" w:hint="eastAsia"/>
          <w:highlight w:val="lightGray"/>
        </w:rPr>
        <w:t>①</w:t>
      </w:r>
      <w:r>
        <w:rPr>
          <w:rFonts w:asciiTheme="minorEastAsia" w:hAnsiTheme="minorEastAsia"/>
        </w:rPr>
        <w:t>基础信息管理模块</w:t>
      </w:r>
    </w:p>
    <w:p w14:paraId="6D55E4F7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本模块为系统运行提供基础数据支撑，仅对系统管理员开放，负责维护考核相关的组织、职位、用户等核心基础数据，具体功能如下：</w:t>
      </w:r>
    </w:p>
    <w:p w14:paraId="133DCA13" w14:textId="77777777" w:rsidR="00F2759A" w:rsidRDefault="00F2759A" w:rsidP="00F2759A">
      <w:pPr>
        <w:pStyle w:val="a8"/>
        <w:numPr>
          <w:ilvl w:val="0"/>
          <w:numId w:val="10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组织结构管理：支持对职能部门、教学单位进行新增、编辑、删除、启用 / 禁用操作，可查看组织层级关系，按组织筛选关联用户与职位；</w:t>
      </w:r>
    </w:p>
    <w:p w14:paraId="447DF592" w14:textId="77777777" w:rsidR="00F2759A" w:rsidRDefault="00F2759A" w:rsidP="00F2759A">
      <w:pPr>
        <w:pStyle w:val="a8"/>
        <w:numPr>
          <w:ilvl w:val="0"/>
          <w:numId w:val="10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职位信息管理：支持对校长、副院长、院长、处长等校内职位进行新增、编辑、删除操作，可配置职位所属组织、职级等级；</w:t>
      </w:r>
    </w:p>
    <w:p w14:paraId="2F42C47F" w14:textId="77777777" w:rsidR="00F2759A" w:rsidRDefault="00F2759A" w:rsidP="00F2759A">
      <w:pPr>
        <w:pStyle w:val="a8"/>
        <w:numPr>
          <w:ilvl w:val="0"/>
          <w:numId w:val="10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用户账户管理：支持对系统管理员、评分用户、满意度评价用户三类账户进行新增、编辑、删除、启用 / 禁用操作，可按组织、职位、账户状态筛选查看用户，批量导入 / 导出用户信息；</w:t>
      </w:r>
    </w:p>
    <w:p w14:paraId="2F79098A" w14:textId="77777777" w:rsidR="00F2759A" w:rsidRDefault="00F2759A" w:rsidP="00F2759A">
      <w:pPr>
        <w:pStyle w:val="a8"/>
        <w:numPr>
          <w:ilvl w:val="0"/>
          <w:numId w:val="10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权限配置管理：基于 RBAC 模型为不同角色分配操作权限，可自定义角色权限集合，支持权限批量分配与回收，确保数据访问安全。</w:t>
      </w:r>
    </w:p>
    <w:p w14:paraId="516FBEF6" w14:textId="77777777" w:rsidR="00F2759A" w:rsidRDefault="00F2759A" w:rsidP="00F2759A">
      <w:pPr>
        <w:spacing w:afterLines="50" w:after="156" w:line="400" w:lineRule="exact"/>
        <w:ind w:left="480"/>
        <w:rPr>
          <w:rFonts w:asciiTheme="minorEastAsia" w:hAnsiTheme="minorEastAsia" w:hint="eastAsia"/>
        </w:rPr>
      </w:pPr>
      <w:r>
        <w:rPr>
          <w:rFonts w:ascii="宋体" w:hAnsi="宋体" w:hint="eastAsia"/>
          <w:highlight w:val="lightGray"/>
        </w:rPr>
        <w:t>②</w:t>
      </w:r>
      <w:r>
        <w:rPr>
          <w:rFonts w:asciiTheme="minorEastAsia" w:hAnsiTheme="minorEastAsia"/>
        </w:rPr>
        <w:t>考核周期管理模块</w:t>
      </w:r>
    </w:p>
    <w:p w14:paraId="46FDB650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lastRenderedPageBreak/>
        <w:t>本模块用于定义年度考核的时间框架与规则，仅对系统管理员开放，具体功能如下：</w:t>
      </w:r>
    </w:p>
    <w:p w14:paraId="0E47F7D4" w14:textId="77777777" w:rsidR="00F2759A" w:rsidRDefault="00F2759A" w:rsidP="00F2759A">
      <w:pPr>
        <w:pStyle w:val="a8"/>
        <w:numPr>
          <w:ilvl w:val="0"/>
          <w:numId w:val="11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考核周期创建：支持选择学年度 / 自然年度创建考核周期，设置考核年度名称、周期描述；</w:t>
      </w:r>
    </w:p>
    <w:p w14:paraId="79FB2E8B" w14:textId="77777777" w:rsidR="00F2759A" w:rsidRDefault="00F2759A" w:rsidP="00F2759A">
      <w:pPr>
        <w:pStyle w:val="a8"/>
        <w:numPr>
          <w:ilvl w:val="0"/>
          <w:numId w:val="11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时间节点配置：自定义配置报告提交截止时间、评分起止时间、评价起止时间、结果公示时间等关键节点，系统自动监控时间节点并触发任务状态切换；</w:t>
      </w:r>
    </w:p>
    <w:p w14:paraId="343582FB" w14:textId="77777777" w:rsidR="00F2759A" w:rsidRDefault="00F2759A" w:rsidP="00F2759A">
      <w:pPr>
        <w:pStyle w:val="a8"/>
        <w:numPr>
          <w:ilvl w:val="0"/>
          <w:numId w:val="11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周期状态管理：支持查看当前 / 历史考核周期状态（未开始 / 进行中 / 已结束），可对未开始周期进行编辑，已结束周期仅允许查看；</w:t>
      </w:r>
    </w:p>
    <w:p w14:paraId="03EEB406" w14:textId="77777777" w:rsidR="00F2759A" w:rsidRDefault="00F2759A" w:rsidP="00F2759A">
      <w:pPr>
        <w:pStyle w:val="a8"/>
        <w:numPr>
          <w:ilvl w:val="0"/>
          <w:numId w:val="11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周期关联管理：将考核周期与后续评分任务、满意度评价任务、工作报告自动关联，确保数据归属清晰。</w:t>
      </w:r>
    </w:p>
    <w:p w14:paraId="777CFFAD" w14:textId="77777777" w:rsidR="00F2759A" w:rsidRDefault="00F2759A" w:rsidP="00F2759A">
      <w:pPr>
        <w:spacing w:afterLines="50" w:after="156" w:line="400" w:lineRule="exact"/>
        <w:ind w:left="480"/>
        <w:rPr>
          <w:rFonts w:asciiTheme="minorEastAsia" w:hAnsiTheme="minorEastAsia" w:hint="eastAsia"/>
        </w:rPr>
      </w:pPr>
      <w:r>
        <w:rPr>
          <w:rFonts w:ascii="宋体" w:hAnsi="宋体" w:hint="eastAsia"/>
          <w:highlight w:val="lightGray"/>
        </w:rPr>
        <w:t>③</w:t>
      </w:r>
      <w:r>
        <w:rPr>
          <w:rFonts w:asciiTheme="minorEastAsia" w:hAnsiTheme="minorEastAsia"/>
        </w:rPr>
        <w:t>工作报告管理模块</w:t>
      </w:r>
    </w:p>
    <w:p w14:paraId="11698437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本模块用于管理各职能部门年度工作报告，主要由系统管理员操作，评分用户可预览关联报告，具体功能如下：</w:t>
      </w:r>
    </w:p>
    <w:p w14:paraId="1801E8E8" w14:textId="77777777" w:rsidR="00F2759A" w:rsidRDefault="00F2759A" w:rsidP="00F2759A">
      <w:pPr>
        <w:pStyle w:val="a8"/>
        <w:numPr>
          <w:ilvl w:val="0"/>
          <w:numId w:val="12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报告上传：系统管理员在报告提交截止日前，</w:t>
      </w:r>
      <w:proofErr w:type="gramStart"/>
      <w:r>
        <w:rPr>
          <w:rFonts w:asciiTheme="minorEastAsia" w:hAnsiTheme="minorEastAsia"/>
        </w:rPr>
        <w:t>上传各职能</w:t>
      </w:r>
      <w:proofErr w:type="gramEnd"/>
      <w:r>
        <w:rPr>
          <w:rFonts w:asciiTheme="minorEastAsia" w:hAnsiTheme="minorEastAsia"/>
        </w:rPr>
        <w:t>部门年度工作报告（仅支持 PDF 格式），系统自动记录文件信息、上传人、上传时间，并与对应部门关联；</w:t>
      </w:r>
    </w:p>
    <w:p w14:paraId="1C50C53B" w14:textId="77777777" w:rsidR="00F2759A" w:rsidRDefault="00F2759A" w:rsidP="00F2759A">
      <w:pPr>
        <w:pStyle w:val="a8"/>
        <w:numPr>
          <w:ilvl w:val="0"/>
          <w:numId w:val="12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报告预览：评分用户可在线预览与评分任务关联的部门工作报告，支持翻页、缩放查看；</w:t>
      </w:r>
    </w:p>
    <w:p w14:paraId="61AB1DB5" w14:textId="77777777" w:rsidR="00F2759A" w:rsidRDefault="00F2759A" w:rsidP="00F2759A">
      <w:pPr>
        <w:pStyle w:val="a8"/>
        <w:numPr>
          <w:ilvl w:val="0"/>
          <w:numId w:val="12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报告查询与下载：系统管理员可按部门、考核周期筛选查询已上传报告，支持批量下载报告文件；</w:t>
      </w:r>
    </w:p>
    <w:p w14:paraId="7C9F8836" w14:textId="77777777" w:rsidR="00F2759A" w:rsidRDefault="00F2759A" w:rsidP="00F2759A">
      <w:pPr>
        <w:pStyle w:val="a8"/>
        <w:numPr>
          <w:ilvl w:val="0"/>
          <w:numId w:val="12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逾期催报：系统自动标记逾期未提交报告的部门，管理员可查看逾期清单并向对应部门发送站内 / 邮件催报提醒。</w:t>
      </w:r>
    </w:p>
    <w:p w14:paraId="0F396932" w14:textId="77777777" w:rsidR="00F2759A" w:rsidRDefault="00F2759A" w:rsidP="00F2759A">
      <w:pPr>
        <w:spacing w:afterLines="50" w:after="156" w:line="400" w:lineRule="exact"/>
        <w:ind w:left="480"/>
        <w:rPr>
          <w:rFonts w:asciiTheme="minorEastAsia" w:hAnsiTheme="minorEastAsia" w:hint="eastAsia"/>
        </w:rPr>
      </w:pPr>
      <w:r>
        <w:rPr>
          <w:rFonts w:ascii="宋体" w:hAnsi="宋体" w:hint="eastAsia"/>
          <w:highlight w:val="lightGray"/>
        </w:rPr>
        <w:t>④</w:t>
      </w:r>
      <w:r>
        <w:rPr>
          <w:rFonts w:asciiTheme="minorEastAsia" w:hAnsiTheme="minorEastAsia"/>
        </w:rPr>
        <w:t>评分任务管理模块本模块为考核核心执行模块之一，覆盖系统管理员的任务管控与评分用户的评分操作，具体功能如下：</w:t>
      </w:r>
    </w:p>
    <w:p w14:paraId="28855418" w14:textId="77777777" w:rsidR="00F2759A" w:rsidRDefault="00F2759A" w:rsidP="00F2759A">
      <w:pPr>
        <w:pStyle w:val="a8"/>
        <w:numPr>
          <w:ilvl w:val="0"/>
          <w:numId w:val="13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系统管理员功能</w:t>
      </w:r>
    </w:p>
    <w:p w14:paraId="1DF7E7A6" w14:textId="77777777" w:rsidR="00F2759A" w:rsidRDefault="00F2759A" w:rsidP="00F2759A">
      <w:pPr>
        <w:pStyle w:val="a8"/>
        <w:numPr>
          <w:ilvl w:val="0"/>
          <w:numId w:val="14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评分任务发布：选择考核年度、被</w:t>
      </w:r>
      <w:proofErr w:type="gramStart"/>
      <w:r>
        <w:rPr>
          <w:rFonts w:asciiTheme="minorEastAsia" w:hAnsiTheme="minorEastAsia"/>
        </w:rPr>
        <w:t>评职能</w:t>
      </w:r>
      <w:proofErr w:type="gramEnd"/>
      <w:r>
        <w:rPr>
          <w:rFonts w:asciiTheme="minorEastAsia" w:hAnsiTheme="minorEastAsia"/>
        </w:rPr>
        <w:t>部门，关联已上</w:t>
      </w:r>
      <w:proofErr w:type="gramStart"/>
      <w:r>
        <w:rPr>
          <w:rFonts w:asciiTheme="minorEastAsia" w:hAnsiTheme="minorEastAsia"/>
        </w:rPr>
        <w:t>传工作</w:t>
      </w:r>
      <w:proofErr w:type="gramEnd"/>
      <w:r>
        <w:rPr>
          <w:rFonts w:asciiTheme="minorEastAsia" w:hAnsiTheme="minorEastAsia"/>
        </w:rPr>
        <w:t>报告，设定评分起止日期，单条 / 批量发布评分任务；</w:t>
      </w:r>
    </w:p>
    <w:p w14:paraId="4A7E975B" w14:textId="77777777" w:rsidR="00F2759A" w:rsidRDefault="00F2759A" w:rsidP="00F2759A">
      <w:pPr>
        <w:pStyle w:val="a8"/>
        <w:numPr>
          <w:ilvl w:val="0"/>
          <w:numId w:val="14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任务分配：系统按预设规则（</w:t>
      </w:r>
      <w:proofErr w:type="gramStart"/>
      <w:r>
        <w:rPr>
          <w:rFonts w:asciiTheme="minorEastAsia" w:hAnsiTheme="minorEastAsia"/>
        </w:rPr>
        <w:t>如校领导评所有</w:t>
      </w:r>
      <w:proofErr w:type="gramEnd"/>
      <w:r>
        <w:rPr>
          <w:rFonts w:asciiTheme="minorEastAsia" w:hAnsiTheme="minorEastAsia"/>
        </w:rPr>
        <w:t>部门、学院院长</w:t>
      </w:r>
      <w:proofErr w:type="gramStart"/>
      <w:r>
        <w:rPr>
          <w:rFonts w:asciiTheme="minorEastAsia" w:hAnsiTheme="minorEastAsia"/>
        </w:rPr>
        <w:t>评相关</w:t>
      </w:r>
      <w:proofErr w:type="gramEnd"/>
      <w:r>
        <w:rPr>
          <w:rFonts w:asciiTheme="minorEastAsia" w:hAnsiTheme="minorEastAsia"/>
        </w:rPr>
        <w:t>服务部门）自动为符合条件的评分用户分配个人评分任务；</w:t>
      </w:r>
    </w:p>
    <w:p w14:paraId="758165E8" w14:textId="77777777" w:rsidR="00F2759A" w:rsidRDefault="00F2759A" w:rsidP="00F2759A">
      <w:pPr>
        <w:pStyle w:val="a8"/>
        <w:numPr>
          <w:ilvl w:val="0"/>
          <w:numId w:val="14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任务进度监控：实时查看各部门评分完成进度、已 / 未评分人数、当前平均分，系统自动识别异常评分（过高 / 过低）</w:t>
      </w:r>
      <w:proofErr w:type="gramStart"/>
      <w:r>
        <w:rPr>
          <w:rFonts w:asciiTheme="minorEastAsia" w:hAnsiTheme="minorEastAsia"/>
        </w:rPr>
        <w:t>并标红提醒</w:t>
      </w:r>
      <w:proofErr w:type="gramEnd"/>
      <w:r>
        <w:rPr>
          <w:rFonts w:asciiTheme="minorEastAsia" w:hAnsiTheme="minorEastAsia"/>
        </w:rPr>
        <w:t>；</w:t>
      </w:r>
    </w:p>
    <w:p w14:paraId="002F6C0C" w14:textId="77777777" w:rsidR="00F2759A" w:rsidRDefault="00F2759A" w:rsidP="00F2759A">
      <w:pPr>
        <w:pStyle w:val="a8"/>
        <w:numPr>
          <w:ilvl w:val="0"/>
          <w:numId w:val="14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异常评分处理：</w:t>
      </w:r>
      <w:proofErr w:type="gramStart"/>
      <w:r>
        <w:rPr>
          <w:rFonts w:asciiTheme="minorEastAsia" w:hAnsiTheme="minorEastAsia"/>
        </w:rPr>
        <w:t>向存在</w:t>
      </w:r>
      <w:proofErr w:type="gramEnd"/>
      <w:r>
        <w:rPr>
          <w:rFonts w:asciiTheme="minorEastAsia" w:hAnsiTheme="minorEastAsia"/>
        </w:rPr>
        <w:t>异常评分的用户发送复核提醒，跟进复核结果；</w:t>
      </w:r>
    </w:p>
    <w:p w14:paraId="3650B817" w14:textId="77777777" w:rsidR="00F2759A" w:rsidRDefault="00F2759A" w:rsidP="00F2759A">
      <w:pPr>
        <w:pStyle w:val="a8"/>
        <w:numPr>
          <w:ilvl w:val="0"/>
          <w:numId w:val="14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任务调整：支持编辑已发布任务的日期范围、关联报告，或删除未完成的评分任</w:t>
      </w:r>
      <w:r>
        <w:rPr>
          <w:rFonts w:asciiTheme="minorEastAsia" w:hAnsiTheme="minorEastAsia"/>
        </w:rPr>
        <w:lastRenderedPageBreak/>
        <w:t>务（同步删除关联记录）。</w:t>
      </w:r>
    </w:p>
    <w:p w14:paraId="51B318E2" w14:textId="77777777" w:rsidR="00F2759A" w:rsidRDefault="00F2759A" w:rsidP="00F2759A">
      <w:pPr>
        <w:pStyle w:val="a8"/>
        <w:numPr>
          <w:ilvl w:val="0"/>
          <w:numId w:val="13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评分用户功能</w:t>
      </w:r>
    </w:p>
    <w:p w14:paraId="5ECE65C0" w14:textId="77777777" w:rsidR="00F2759A" w:rsidRDefault="00F2759A" w:rsidP="00F2759A">
      <w:pPr>
        <w:pStyle w:val="a8"/>
        <w:numPr>
          <w:ilvl w:val="0"/>
          <w:numId w:val="15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任务查看：查看系统分配的个人评分任务清单，包含被评部门、评分时间范围、关联工作报告；</w:t>
      </w:r>
    </w:p>
    <w:p w14:paraId="2F2253D0" w14:textId="77777777" w:rsidR="00F2759A" w:rsidRDefault="00F2759A" w:rsidP="00F2759A">
      <w:pPr>
        <w:pStyle w:val="a8"/>
        <w:numPr>
          <w:ilvl w:val="0"/>
          <w:numId w:val="15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评分提交：对指定部门提交 0-100 分整数评分，填写不少于 20 字的改进建议，系统自动校验评分范围与建议字数有效性；</w:t>
      </w:r>
    </w:p>
    <w:p w14:paraId="52F61CF7" w14:textId="77777777" w:rsidR="00F2759A" w:rsidRDefault="00F2759A" w:rsidP="00F2759A">
      <w:pPr>
        <w:pStyle w:val="a8"/>
        <w:numPr>
          <w:ilvl w:val="0"/>
          <w:numId w:val="15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评分修改：在评分截止日期前且修改次数允许范围内，可修改已提交的评分与建议，系统保留完整修改轨迹；</w:t>
      </w:r>
    </w:p>
    <w:p w14:paraId="46C217BB" w14:textId="77777777" w:rsidR="00F2759A" w:rsidRDefault="00F2759A" w:rsidP="00F2759A">
      <w:pPr>
        <w:pStyle w:val="a8"/>
        <w:numPr>
          <w:ilvl w:val="0"/>
          <w:numId w:val="15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复核响应：收到异常评分复核提醒后，重新核对评分并确认 / 修改，反馈至系统；</w:t>
      </w:r>
    </w:p>
    <w:p w14:paraId="1F153F45" w14:textId="77777777" w:rsidR="00F2759A" w:rsidRDefault="00F2759A" w:rsidP="00F2759A">
      <w:pPr>
        <w:pStyle w:val="a8"/>
        <w:numPr>
          <w:ilvl w:val="0"/>
          <w:numId w:val="15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历史记录查询：查看个人所有历史评分记录及修改轨迹。</w:t>
      </w:r>
    </w:p>
    <w:p w14:paraId="0D2907D8" w14:textId="77777777" w:rsidR="00F2759A" w:rsidRDefault="00F2759A" w:rsidP="00F2759A">
      <w:pPr>
        <w:spacing w:afterLines="50" w:after="156" w:line="400" w:lineRule="exact"/>
        <w:ind w:left="480"/>
        <w:rPr>
          <w:rFonts w:asciiTheme="minorEastAsia" w:hAnsiTheme="minorEastAsia" w:hint="eastAsia"/>
        </w:rPr>
      </w:pPr>
      <w:r>
        <w:rPr>
          <w:rFonts w:ascii="宋体" w:hAnsi="宋体" w:hint="eastAsia"/>
          <w:highlight w:val="lightGray"/>
        </w:rPr>
        <w:t>⑤</w:t>
      </w:r>
      <w:r>
        <w:rPr>
          <w:rFonts w:asciiTheme="minorEastAsia" w:hAnsiTheme="minorEastAsia"/>
        </w:rPr>
        <w:t>满意度评价管理模块</w:t>
      </w:r>
    </w:p>
    <w:p w14:paraId="7A1EB1C5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本模块为考核核心执行模块之一，覆盖系统管理员的任务管控与满意度评价用户的评价操作，具体功能如下：</w:t>
      </w:r>
    </w:p>
    <w:p w14:paraId="0696DDA3" w14:textId="77777777" w:rsidR="00F2759A" w:rsidRDefault="00F2759A" w:rsidP="00F2759A">
      <w:pPr>
        <w:pStyle w:val="a8"/>
        <w:numPr>
          <w:ilvl w:val="0"/>
          <w:numId w:val="16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系统管理员功能</w:t>
      </w:r>
    </w:p>
    <w:p w14:paraId="64C16E7C" w14:textId="77777777" w:rsidR="00F2759A" w:rsidRDefault="00F2759A" w:rsidP="00F2759A">
      <w:pPr>
        <w:pStyle w:val="a8"/>
        <w:numPr>
          <w:ilvl w:val="0"/>
          <w:numId w:val="17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满意</w:t>
      </w:r>
      <w:proofErr w:type="gramStart"/>
      <w:r>
        <w:rPr>
          <w:rFonts w:asciiTheme="minorEastAsia" w:hAnsiTheme="minorEastAsia"/>
        </w:rPr>
        <w:t>度任务</w:t>
      </w:r>
      <w:proofErr w:type="gramEnd"/>
      <w:r>
        <w:rPr>
          <w:rFonts w:asciiTheme="minorEastAsia" w:hAnsiTheme="minorEastAsia"/>
        </w:rPr>
        <w:t>发布：选择考核年度，设定评价起止日期，单条 / 批量发布各职能部门满意度评价任务；</w:t>
      </w:r>
    </w:p>
    <w:p w14:paraId="6BB874B2" w14:textId="77777777" w:rsidR="00F2759A" w:rsidRDefault="00F2759A" w:rsidP="00F2759A">
      <w:pPr>
        <w:pStyle w:val="a8"/>
        <w:numPr>
          <w:ilvl w:val="0"/>
          <w:numId w:val="17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评价规则配置：设置极端评价（“非常满意” 和 “不满意”）个数限制、评价修改次数限制；</w:t>
      </w:r>
    </w:p>
    <w:p w14:paraId="1E61AEDA" w14:textId="77777777" w:rsidR="00F2759A" w:rsidRDefault="00F2759A" w:rsidP="00F2759A">
      <w:pPr>
        <w:pStyle w:val="a8"/>
        <w:numPr>
          <w:ilvl w:val="0"/>
          <w:numId w:val="17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任务分配：系统按预设规则（如随机抽取 / 按比例分配）为符合条件的评价用户分配个人评价任务；</w:t>
      </w:r>
    </w:p>
    <w:p w14:paraId="247DA11C" w14:textId="77777777" w:rsidR="00F2759A" w:rsidRDefault="00F2759A" w:rsidP="00F2759A">
      <w:pPr>
        <w:pStyle w:val="a8"/>
        <w:numPr>
          <w:ilvl w:val="0"/>
          <w:numId w:val="17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任务进度监控：实时查看各部门评价完成情况、</w:t>
      </w:r>
      <w:proofErr w:type="gramStart"/>
      <w:r>
        <w:rPr>
          <w:rFonts w:asciiTheme="minorEastAsia" w:hAnsiTheme="minorEastAsia"/>
        </w:rPr>
        <w:t>各满意</w:t>
      </w:r>
      <w:proofErr w:type="gramEnd"/>
      <w:r>
        <w:rPr>
          <w:rFonts w:asciiTheme="minorEastAsia" w:hAnsiTheme="minorEastAsia"/>
        </w:rPr>
        <w:t>度等级评价人数统计，可按学院 / 年级 / 身份分组统计数据，汇总查看用户评价内容；</w:t>
      </w:r>
    </w:p>
    <w:p w14:paraId="029A86B1" w14:textId="77777777" w:rsidR="00F2759A" w:rsidRDefault="00F2759A" w:rsidP="00F2759A">
      <w:pPr>
        <w:pStyle w:val="a8"/>
        <w:numPr>
          <w:ilvl w:val="0"/>
          <w:numId w:val="17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任务调整：支持编辑已发布任务的日期范围，或删除未完成的满意度任务（同步删除关联记录）。</w:t>
      </w:r>
    </w:p>
    <w:p w14:paraId="7D2DEDC4" w14:textId="77777777" w:rsidR="00F2759A" w:rsidRDefault="00F2759A" w:rsidP="00F2759A">
      <w:pPr>
        <w:pStyle w:val="a8"/>
        <w:numPr>
          <w:ilvl w:val="0"/>
          <w:numId w:val="16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满意度评价用户功能</w:t>
      </w:r>
    </w:p>
    <w:p w14:paraId="6607849E" w14:textId="77777777" w:rsidR="00F2759A" w:rsidRDefault="00F2759A" w:rsidP="00F2759A">
      <w:pPr>
        <w:pStyle w:val="a8"/>
        <w:numPr>
          <w:ilvl w:val="0"/>
          <w:numId w:val="18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任务查看：查看系统分配的个人满意度评价任务清单，包含被评部门、评价时间范围；</w:t>
      </w:r>
    </w:p>
    <w:p w14:paraId="4977A173" w14:textId="77777777" w:rsidR="00F2759A" w:rsidRDefault="00F2759A" w:rsidP="00F2759A">
      <w:pPr>
        <w:pStyle w:val="a8"/>
        <w:numPr>
          <w:ilvl w:val="0"/>
          <w:numId w:val="18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评价提交：选择满意度等级（非常满意 / 满意 / 基本满意 / 不满意），可选</w:t>
      </w:r>
      <w:proofErr w:type="gramStart"/>
      <w:r>
        <w:rPr>
          <w:rFonts w:asciiTheme="minorEastAsia" w:hAnsiTheme="minorEastAsia"/>
        </w:rPr>
        <w:t>填评价</w:t>
      </w:r>
      <w:proofErr w:type="gramEnd"/>
      <w:r>
        <w:rPr>
          <w:rFonts w:asciiTheme="minorEastAsia" w:hAnsiTheme="minorEastAsia"/>
        </w:rPr>
        <w:t>内容，系统自动校验极端评价个数是否超出限制；</w:t>
      </w:r>
    </w:p>
    <w:p w14:paraId="0D79A2E1" w14:textId="77777777" w:rsidR="00F2759A" w:rsidRDefault="00F2759A" w:rsidP="00F2759A">
      <w:pPr>
        <w:pStyle w:val="a8"/>
        <w:numPr>
          <w:ilvl w:val="0"/>
          <w:numId w:val="18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评价修改：在评价截止日期前且修改次数允许范围内，可修改已提交的满意度等级与评价内容，系统保留修改记录；</w:t>
      </w:r>
    </w:p>
    <w:p w14:paraId="0E6A4D03" w14:textId="77777777" w:rsidR="00F2759A" w:rsidRDefault="00F2759A" w:rsidP="00F2759A">
      <w:pPr>
        <w:pStyle w:val="a8"/>
        <w:numPr>
          <w:ilvl w:val="0"/>
          <w:numId w:val="18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历史记录查询：</w:t>
      </w:r>
    </w:p>
    <w:p w14:paraId="1F191334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查看个人所有历史满意度评价记录。</w:t>
      </w:r>
    </w:p>
    <w:p w14:paraId="200284B0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</w:p>
    <w:p w14:paraId="1BA922C4" w14:textId="77777777" w:rsidR="00F2759A" w:rsidRDefault="00F2759A" w:rsidP="00F2759A">
      <w:pPr>
        <w:spacing w:afterLines="50" w:after="156" w:line="400" w:lineRule="exact"/>
        <w:ind w:left="480"/>
        <w:rPr>
          <w:rFonts w:asciiTheme="minorEastAsia" w:hAnsiTheme="minorEastAsia" w:hint="eastAsia"/>
        </w:rPr>
      </w:pPr>
      <w:r>
        <w:rPr>
          <w:rFonts w:ascii="宋体" w:hAnsi="宋体" w:hint="eastAsia"/>
          <w:highlight w:val="lightGray"/>
        </w:rPr>
        <w:t>⑥</w:t>
      </w:r>
      <w:r>
        <w:rPr>
          <w:rFonts w:asciiTheme="minorEastAsia" w:hAnsiTheme="minorEastAsia"/>
        </w:rPr>
        <w:t>数据统计与分析模块</w:t>
      </w:r>
    </w:p>
    <w:p w14:paraId="42A76FFA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本模块用于考核数据的汇总、统计与可视化展示，仅对系统管理员开放，具体功能如下：</w:t>
      </w:r>
    </w:p>
    <w:p w14:paraId="2C7F9B32" w14:textId="77777777" w:rsidR="00F2759A" w:rsidRDefault="00F2759A" w:rsidP="00F2759A">
      <w:pPr>
        <w:pStyle w:val="a8"/>
        <w:numPr>
          <w:ilvl w:val="0"/>
          <w:numId w:val="19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数据自动汇总：评分 / 评价任务截止后，系统自动汇总全量评分数据与满意度评价数据；</w:t>
      </w:r>
    </w:p>
    <w:p w14:paraId="36718AAE" w14:textId="77777777" w:rsidR="00F2759A" w:rsidRDefault="00F2759A" w:rsidP="00F2759A">
      <w:pPr>
        <w:pStyle w:val="a8"/>
        <w:numPr>
          <w:ilvl w:val="0"/>
          <w:numId w:val="19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多维</w:t>
      </w:r>
      <w:proofErr w:type="gramStart"/>
      <w:r>
        <w:rPr>
          <w:rFonts w:asciiTheme="minorEastAsia" w:hAnsiTheme="minorEastAsia"/>
        </w:rPr>
        <w:t>度统计</w:t>
      </w:r>
      <w:proofErr w:type="gramEnd"/>
      <w:r>
        <w:rPr>
          <w:rFonts w:asciiTheme="minorEastAsia" w:hAnsiTheme="minorEastAsia"/>
        </w:rPr>
        <w:t>报表：生成职能部门平均分排名、评分人分布、满意度等级分布、任务完成进度、评分与满意度关联分析、年度趋势等统计报表；</w:t>
      </w:r>
    </w:p>
    <w:p w14:paraId="3CE213EC" w14:textId="77777777" w:rsidR="00F2759A" w:rsidRDefault="00F2759A" w:rsidP="00F2759A">
      <w:pPr>
        <w:pStyle w:val="a8"/>
        <w:numPr>
          <w:ilvl w:val="0"/>
          <w:numId w:val="19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可视化图表展示：以柱状图、饼图、折线图等形式展示统计数据，支持图表导出；</w:t>
      </w:r>
    </w:p>
    <w:p w14:paraId="48230EFD" w14:textId="77777777" w:rsidR="00F2759A" w:rsidRDefault="00F2759A" w:rsidP="00F2759A">
      <w:pPr>
        <w:pStyle w:val="a8"/>
        <w:numPr>
          <w:ilvl w:val="0"/>
          <w:numId w:val="19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数据筛选与复核：按学院、角色、时间区间等条件筛选查看数据，对数据准确性进行复核确认；</w:t>
      </w:r>
    </w:p>
    <w:p w14:paraId="0402D9FA" w14:textId="77777777" w:rsidR="00F2759A" w:rsidRDefault="00F2759A" w:rsidP="00F2759A">
      <w:pPr>
        <w:pStyle w:val="a8"/>
        <w:numPr>
          <w:ilvl w:val="0"/>
          <w:numId w:val="19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统计数据导出：支持将统计报表导出为 Excel/PDF 格式。</w:t>
      </w:r>
    </w:p>
    <w:p w14:paraId="7C710C08" w14:textId="77777777" w:rsidR="00F2759A" w:rsidRDefault="00F2759A" w:rsidP="00F2759A">
      <w:pPr>
        <w:spacing w:afterLines="50" w:after="156" w:line="400" w:lineRule="exact"/>
        <w:ind w:left="480"/>
        <w:rPr>
          <w:rFonts w:asciiTheme="minorEastAsia" w:hAnsiTheme="minorEastAsia" w:hint="eastAsia"/>
        </w:rPr>
      </w:pPr>
      <w:r>
        <w:rPr>
          <w:rFonts w:ascii="宋体" w:hAnsi="宋体" w:hint="eastAsia"/>
          <w:highlight w:val="lightGray"/>
        </w:rPr>
        <w:t>⑦</w:t>
      </w:r>
      <w:r>
        <w:rPr>
          <w:rFonts w:asciiTheme="minorEastAsia" w:hAnsiTheme="minorEastAsia"/>
        </w:rPr>
        <w:t>考核结果管理模块</w:t>
      </w:r>
    </w:p>
    <w:p w14:paraId="17E7824C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本模块用于考核结果的核算、生成、应用与存档，仅对系统管理员开放，具体功能如下：</w:t>
      </w:r>
    </w:p>
    <w:p w14:paraId="277E6CF6" w14:textId="77777777" w:rsidR="00F2759A" w:rsidRDefault="00F2759A" w:rsidP="00F2759A">
      <w:pPr>
        <w:pStyle w:val="a8"/>
        <w:numPr>
          <w:ilvl w:val="0"/>
          <w:numId w:val="20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总分核算：按预设权重将评分结果与满意度评价结果整合，核算各职能部门年度绩效考核总分；</w:t>
      </w:r>
    </w:p>
    <w:p w14:paraId="3826DA8E" w14:textId="77777777" w:rsidR="00F2759A" w:rsidRDefault="00F2759A" w:rsidP="00F2759A">
      <w:pPr>
        <w:pStyle w:val="a8"/>
        <w:numPr>
          <w:ilvl w:val="0"/>
          <w:numId w:val="20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反馈报告生成：系统自动为各部门生成考核反馈报告，包含得分情况、校内排名、用户评价摘要、改进建议汇总；</w:t>
      </w:r>
    </w:p>
    <w:p w14:paraId="459B5479" w14:textId="77777777" w:rsidR="00F2759A" w:rsidRDefault="00F2759A" w:rsidP="00F2759A">
      <w:pPr>
        <w:pStyle w:val="a8"/>
        <w:numPr>
          <w:ilvl w:val="0"/>
          <w:numId w:val="20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结果公示：编辑考核结果公示公告，支持置顶 / 定时发布，公示内容可自定义；</w:t>
      </w:r>
    </w:p>
    <w:p w14:paraId="73048C75" w14:textId="77777777" w:rsidR="00F2759A" w:rsidRDefault="00F2759A" w:rsidP="00F2759A">
      <w:pPr>
        <w:pStyle w:val="a8"/>
        <w:numPr>
          <w:ilvl w:val="0"/>
          <w:numId w:val="20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结果应用：将考核结果同步至学校评优评先、干部考核等业务模块；</w:t>
      </w:r>
    </w:p>
    <w:p w14:paraId="108D50EE" w14:textId="77777777" w:rsidR="00F2759A" w:rsidRDefault="00F2759A" w:rsidP="00F2759A">
      <w:pPr>
        <w:pStyle w:val="a8"/>
        <w:numPr>
          <w:ilvl w:val="0"/>
          <w:numId w:val="20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结果导出与存档：将考核结果（含总分、反馈报告、统计报表）导出为 Excel/PDF 格式，完成校内存档与上级上报。</w:t>
      </w:r>
    </w:p>
    <w:p w14:paraId="186667A5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</w:p>
    <w:p w14:paraId="2BA2ECB9" w14:textId="77777777" w:rsidR="00F2759A" w:rsidRDefault="00F2759A" w:rsidP="00F2759A">
      <w:pPr>
        <w:spacing w:afterLines="50" w:after="156" w:line="400" w:lineRule="exact"/>
        <w:ind w:left="480"/>
        <w:rPr>
          <w:rFonts w:asciiTheme="minorEastAsia" w:hAnsiTheme="minorEastAsia" w:hint="eastAsia"/>
        </w:rPr>
      </w:pPr>
      <w:r>
        <w:rPr>
          <w:rFonts w:ascii="宋体" w:hAnsi="宋体" w:hint="eastAsia"/>
          <w:highlight w:val="lightGray"/>
        </w:rPr>
        <w:t>⑧</w:t>
      </w:r>
      <w:r>
        <w:rPr>
          <w:rFonts w:asciiTheme="minorEastAsia" w:hAnsiTheme="minorEastAsia"/>
        </w:rPr>
        <w:t>系统公告与消息通知模块</w:t>
      </w:r>
    </w:p>
    <w:p w14:paraId="24604F7F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本模块为全角色通用模块，实现考核信息的及时同步，具体功能如下：</w:t>
      </w:r>
    </w:p>
    <w:p w14:paraId="1DD69042" w14:textId="77777777" w:rsidR="00F2759A" w:rsidRDefault="00F2759A" w:rsidP="00F2759A">
      <w:pPr>
        <w:pStyle w:val="a8"/>
        <w:numPr>
          <w:ilvl w:val="0"/>
          <w:numId w:val="21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系统管理员功能</w:t>
      </w:r>
    </w:p>
    <w:p w14:paraId="4B68F4A4" w14:textId="77777777" w:rsidR="00F2759A" w:rsidRDefault="00F2759A" w:rsidP="00F2759A">
      <w:pPr>
        <w:pStyle w:val="a8"/>
        <w:numPr>
          <w:ilvl w:val="0"/>
          <w:numId w:val="22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公告管理：编辑考核通知、时间安排、操作指南等系统公告，支持置顶、定时发布、撤回操作；</w:t>
      </w:r>
    </w:p>
    <w:p w14:paraId="147E080E" w14:textId="77777777" w:rsidR="00F2759A" w:rsidRDefault="00F2759A" w:rsidP="00F2759A">
      <w:pPr>
        <w:pStyle w:val="a8"/>
        <w:numPr>
          <w:ilvl w:val="0"/>
          <w:numId w:val="22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消息通知管理：查看所有用户消息提醒的已读 / 未读状态，对未读提醒用户可二次手动发送提醒；</w:t>
      </w:r>
    </w:p>
    <w:p w14:paraId="4207B7B5" w14:textId="77777777" w:rsidR="00F2759A" w:rsidRDefault="00F2759A" w:rsidP="00F2759A">
      <w:pPr>
        <w:pStyle w:val="a8"/>
        <w:numPr>
          <w:ilvl w:val="0"/>
          <w:numId w:val="22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通知规则配置：自定义关键节点（任务发布、即将截止、逾期、复核）的提醒方</w:t>
      </w:r>
      <w:r>
        <w:rPr>
          <w:rFonts w:asciiTheme="minorEastAsia" w:hAnsiTheme="minorEastAsia"/>
        </w:rPr>
        <w:lastRenderedPageBreak/>
        <w:t>式（站内 / 邮件）与发送频率。</w:t>
      </w:r>
    </w:p>
    <w:p w14:paraId="3D1F848E" w14:textId="77777777" w:rsidR="00F2759A" w:rsidRDefault="00F2759A" w:rsidP="00F2759A">
      <w:pPr>
        <w:pStyle w:val="a8"/>
        <w:numPr>
          <w:ilvl w:val="0"/>
          <w:numId w:val="21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所有用户功能</w:t>
      </w:r>
    </w:p>
    <w:p w14:paraId="7D2D0157" w14:textId="77777777" w:rsidR="00F2759A" w:rsidRDefault="00F2759A" w:rsidP="00F2759A">
      <w:pPr>
        <w:pStyle w:val="a8"/>
        <w:numPr>
          <w:ilvl w:val="0"/>
          <w:numId w:val="23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公告查看：查看系统发布的所有公告，标记公告已读 / 未读；</w:t>
      </w:r>
    </w:p>
    <w:p w14:paraId="42996AEE" w14:textId="77777777" w:rsidR="00F2759A" w:rsidRDefault="00F2759A" w:rsidP="00F2759A">
      <w:pPr>
        <w:pStyle w:val="a8"/>
        <w:numPr>
          <w:ilvl w:val="0"/>
          <w:numId w:val="23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消息提醒接收：接收系统在关键节点发送的站内 / 邮件提醒，查看提醒详情，标记已读 / 未读。</w:t>
      </w:r>
    </w:p>
    <w:p w14:paraId="12A7FDE9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</w:p>
    <w:p w14:paraId="51C49821" w14:textId="77777777" w:rsidR="00F2759A" w:rsidRDefault="00F2759A" w:rsidP="00F2759A">
      <w:pPr>
        <w:spacing w:afterLines="50" w:after="156" w:line="400" w:lineRule="exact"/>
        <w:ind w:left="480"/>
        <w:rPr>
          <w:rFonts w:asciiTheme="minorEastAsia" w:hAnsiTheme="minorEastAsia" w:hint="eastAsia"/>
        </w:rPr>
      </w:pPr>
      <w:r>
        <w:rPr>
          <w:rFonts w:ascii="宋体" w:hAnsi="宋体" w:hint="eastAsia"/>
          <w:highlight w:val="lightGray"/>
        </w:rPr>
        <w:t>⑨</w:t>
      </w:r>
      <w:r>
        <w:rPr>
          <w:rFonts w:asciiTheme="minorEastAsia" w:hAnsiTheme="minorEastAsia"/>
        </w:rPr>
        <w:t>系统管理模块</w:t>
      </w:r>
    </w:p>
    <w:p w14:paraId="7E0D0493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本模块为系统底层支撑功能，仅对系统管理员开放，具体功能如下：</w:t>
      </w:r>
    </w:p>
    <w:p w14:paraId="54756C65" w14:textId="77777777" w:rsidR="00F2759A" w:rsidRDefault="00F2759A" w:rsidP="00F2759A">
      <w:pPr>
        <w:pStyle w:val="a8"/>
        <w:numPr>
          <w:ilvl w:val="0"/>
          <w:numId w:val="24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操作日志管理：记录所有用户敏感操作（如删除任务、修改配置、发布公告），包含操作人、时间、内容、IP 地址，支持日志查询与导出；</w:t>
      </w:r>
    </w:p>
    <w:p w14:paraId="37CC353C" w14:textId="77777777" w:rsidR="00F2759A" w:rsidRDefault="00F2759A" w:rsidP="00F2759A">
      <w:pPr>
        <w:pStyle w:val="a8"/>
        <w:numPr>
          <w:ilvl w:val="0"/>
          <w:numId w:val="24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数据备份与恢复：支持手动 / 自动备份系统数据，可按时间点恢复历史数据；</w:t>
      </w:r>
    </w:p>
    <w:p w14:paraId="302310C5" w14:textId="77777777" w:rsidR="00F2759A" w:rsidRDefault="00F2759A" w:rsidP="00F2759A">
      <w:pPr>
        <w:pStyle w:val="a8"/>
        <w:numPr>
          <w:ilvl w:val="0"/>
          <w:numId w:val="24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系统参数配置：配置系统基础参数（如文件上</w:t>
      </w:r>
      <w:proofErr w:type="gramStart"/>
      <w:r>
        <w:rPr>
          <w:rFonts w:asciiTheme="minorEastAsia" w:hAnsiTheme="minorEastAsia"/>
        </w:rPr>
        <w:t>传大小</w:t>
      </w:r>
      <w:proofErr w:type="gramEnd"/>
      <w:r>
        <w:rPr>
          <w:rFonts w:asciiTheme="minorEastAsia" w:hAnsiTheme="minorEastAsia"/>
        </w:rPr>
        <w:t>限制、密码复杂度规则、会话超时时间）；</w:t>
      </w:r>
    </w:p>
    <w:p w14:paraId="4C472477" w14:textId="77777777" w:rsidR="00F2759A" w:rsidRDefault="00F2759A" w:rsidP="00F2759A">
      <w:pPr>
        <w:pStyle w:val="a8"/>
        <w:numPr>
          <w:ilvl w:val="0"/>
          <w:numId w:val="24"/>
        </w:numPr>
        <w:spacing w:afterLines="50" w:after="156" w:line="400" w:lineRule="exact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字典数据管理：维护系统字典数据（如满意度等级、职位类型、任务状态），支持字典项的新增 / 编辑 / 删除。</w:t>
      </w:r>
    </w:p>
    <w:p w14:paraId="604ECD55" w14:textId="77777777" w:rsidR="00F2759A" w:rsidRDefault="00F2759A" w:rsidP="00F2759A">
      <w:pPr>
        <w:spacing w:beforeLines="50" w:before="156" w:afterLines="10" w:after="31" w:line="360" w:lineRule="auto"/>
        <w:outlineLvl w:val="2"/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/>
          <w:b/>
          <w:bCs/>
          <w:sz w:val="28"/>
          <w:szCs w:val="28"/>
        </w:rPr>
        <w:t>3</w:t>
      </w:r>
      <w:r>
        <w:rPr>
          <w:rFonts w:ascii="黑体" w:eastAsia="黑体" w:hAnsi="黑体" w:hint="eastAsia"/>
          <w:b/>
          <w:bCs/>
          <w:sz w:val="28"/>
          <w:szCs w:val="28"/>
        </w:rPr>
        <w:t>.</w:t>
      </w:r>
      <w:r>
        <w:rPr>
          <w:rFonts w:ascii="黑体" w:eastAsia="黑体" w:hAnsi="黑体"/>
          <w:b/>
          <w:bCs/>
          <w:sz w:val="28"/>
          <w:szCs w:val="28"/>
        </w:rPr>
        <w:t>3</w:t>
      </w:r>
      <w:r>
        <w:rPr>
          <w:rFonts w:ascii="黑体" w:eastAsia="黑体" w:hAnsi="黑体" w:hint="eastAsia"/>
          <w:b/>
          <w:bCs/>
          <w:sz w:val="28"/>
          <w:szCs w:val="28"/>
        </w:rPr>
        <w:t>用户特点及权限</w:t>
      </w:r>
    </w:p>
    <w:p w14:paraId="4A28297E" w14:textId="77777777" w:rsidR="00F2759A" w:rsidRDefault="00F2759A" w:rsidP="00F2759A">
      <w:pPr>
        <w:spacing w:afterLines="50" w:after="156"/>
        <w:ind w:firstLineChars="200" w:firstLine="361"/>
        <w:jc w:val="center"/>
        <w:rPr>
          <w:rFonts w:ascii="宋体" w:hAnsi="宋体" w:hint="eastAsia"/>
          <w:b/>
          <w:bCs/>
          <w:sz w:val="18"/>
          <w:szCs w:val="18"/>
        </w:rPr>
      </w:pPr>
      <w:r>
        <w:rPr>
          <w:rFonts w:ascii="宋体" w:hAnsi="宋体" w:hint="eastAsia"/>
          <w:b/>
          <w:bCs/>
          <w:sz w:val="18"/>
          <w:szCs w:val="18"/>
        </w:rPr>
        <w:t>表</w:t>
      </w:r>
      <w:proofErr w:type="gramStart"/>
      <w:r>
        <w:rPr>
          <w:rFonts w:ascii="宋体" w:hAnsi="宋体" w:hint="eastAsia"/>
          <w:b/>
          <w:bCs/>
          <w:sz w:val="18"/>
          <w:szCs w:val="18"/>
        </w:rPr>
        <w:t>一</w:t>
      </w:r>
      <w:proofErr w:type="gramEnd"/>
      <w:r>
        <w:rPr>
          <w:rFonts w:ascii="宋体" w:hAnsi="宋体" w:hint="eastAsia"/>
          <w:b/>
          <w:bCs/>
          <w:sz w:val="18"/>
          <w:szCs w:val="18"/>
        </w:rPr>
        <w:t xml:space="preserve"> 用户特点表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0"/>
        <w:gridCol w:w="2072"/>
        <w:gridCol w:w="2072"/>
        <w:gridCol w:w="2072"/>
      </w:tblGrid>
      <w:tr w:rsidR="00F2759A" w14:paraId="23EA0277" w14:textId="77777777" w:rsidTr="003B5C45"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1CCAB08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  <w:color w:val="000000" w:themeColor="text1"/>
              </w:rPr>
            </w:pPr>
            <w:r>
              <w:rPr>
                <w:rFonts w:ascii="宋体" w:hAnsi="宋体" w:hint="eastAsia"/>
                <w:b/>
                <w:bCs/>
                <w:color w:val="000000" w:themeColor="text1"/>
              </w:rPr>
              <w:t>用户类型</w:t>
            </w:r>
          </w:p>
        </w:tc>
        <w:tc>
          <w:tcPr>
            <w:tcW w:w="2072" w:type="dxa"/>
            <w:tcBorders>
              <w:top w:val="single" w:sz="12" w:space="0" w:color="auto"/>
              <w:bottom w:val="single" w:sz="12" w:space="0" w:color="auto"/>
            </w:tcBorders>
          </w:tcPr>
          <w:p w14:paraId="23CA06BC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  <w:color w:val="000000" w:themeColor="text1"/>
              </w:rPr>
            </w:pPr>
            <w:r>
              <w:rPr>
                <w:rFonts w:ascii="宋体" w:hAnsi="宋体" w:hint="eastAsia"/>
                <w:b/>
                <w:bCs/>
                <w:color w:val="000000" w:themeColor="text1"/>
              </w:rPr>
              <w:t>用户特点</w:t>
            </w:r>
          </w:p>
        </w:tc>
        <w:tc>
          <w:tcPr>
            <w:tcW w:w="2072" w:type="dxa"/>
            <w:tcBorders>
              <w:top w:val="single" w:sz="12" w:space="0" w:color="auto"/>
              <w:bottom w:val="single" w:sz="12" w:space="0" w:color="auto"/>
            </w:tcBorders>
          </w:tcPr>
          <w:p w14:paraId="18710FF3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  <w:color w:val="000000" w:themeColor="text1"/>
              </w:rPr>
            </w:pPr>
            <w:r>
              <w:rPr>
                <w:rFonts w:ascii="宋体" w:hAnsi="宋体"/>
                <w:b/>
                <w:bCs/>
                <w:color w:val="000000" w:themeColor="text1"/>
              </w:rPr>
              <w:t>核心能力</w:t>
            </w:r>
          </w:p>
        </w:tc>
        <w:tc>
          <w:tcPr>
            <w:tcW w:w="207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7DA9DB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  <w:color w:val="000000" w:themeColor="text1"/>
              </w:rPr>
            </w:pPr>
            <w:r>
              <w:rPr>
                <w:rFonts w:ascii="宋体" w:hAnsi="宋体"/>
                <w:b/>
                <w:bCs/>
                <w:color w:val="000000" w:themeColor="text1"/>
              </w:rPr>
              <w:t>操作限制</w:t>
            </w:r>
          </w:p>
        </w:tc>
      </w:tr>
      <w:tr w:rsidR="00F2759A" w14:paraId="72252E93" w14:textId="77777777" w:rsidTr="003B5C45">
        <w:tc>
          <w:tcPr>
            <w:tcW w:w="207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36D42C8" w14:textId="77777777" w:rsidR="00F2759A" w:rsidRDefault="00F2759A" w:rsidP="003B5C45">
            <w:pPr>
              <w:jc w:val="center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/>
                <w:color w:val="000000" w:themeColor="text1"/>
              </w:rPr>
              <w:t>系统管理员</w:t>
            </w:r>
          </w:p>
        </w:tc>
        <w:tc>
          <w:tcPr>
            <w:tcW w:w="2072" w:type="dxa"/>
            <w:tcBorders>
              <w:top w:val="single" w:sz="12" w:space="0" w:color="auto"/>
            </w:tcBorders>
          </w:tcPr>
          <w:p w14:paraId="71A7CB4B" w14:textId="77777777" w:rsidR="00F2759A" w:rsidRDefault="00F2759A" w:rsidP="003B5C45">
            <w:pPr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/>
                <w:color w:val="000000" w:themeColor="text1"/>
              </w:rPr>
              <w:t>为攀枝花学院人事处 / 考核办工作人员，熟悉学校考核规则，掌握系统基础操作，负责考核全流程管控</w:t>
            </w:r>
          </w:p>
        </w:tc>
        <w:tc>
          <w:tcPr>
            <w:tcW w:w="2072" w:type="dxa"/>
            <w:tcBorders>
              <w:top w:val="single" w:sz="12" w:space="0" w:color="auto"/>
            </w:tcBorders>
          </w:tcPr>
          <w:p w14:paraId="4D2EF7E1" w14:textId="77777777" w:rsidR="00F2759A" w:rsidRDefault="00F2759A" w:rsidP="003B5C45">
            <w:pPr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/>
                <w:color w:val="000000" w:themeColor="text1"/>
              </w:rPr>
              <w:t>管理系统所有基础数据、配置考核流程、发布 / 管控所有任务、统计分析考核数据、管理系统权限与安全、落地考核结果应用</w:t>
            </w:r>
          </w:p>
        </w:tc>
        <w:tc>
          <w:tcPr>
            <w:tcW w:w="2072" w:type="dxa"/>
            <w:tcBorders>
              <w:top w:val="single" w:sz="12" w:space="0" w:color="auto"/>
              <w:right w:val="single" w:sz="12" w:space="0" w:color="auto"/>
            </w:tcBorders>
          </w:tcPr>
          <w:p w14:paraId="1DE8417E" w14:textId="77777777" w:rsidR="00F2759A" w:rsidRDefault="00F2759A" w:rsidP="003B5C45">
            <w:pPr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/>
                <w:color w:val="000000" w:themeColor="text1"/>
              </w:rPr>
              <w:t>无核心操作限制，仅受系统操作日志审计约束，敏感操作需留痕</w:t>
            </w:r>
          </w:p>
        </w:tc>
      </w:tr>
      <w:tr w:rsidR="00F2759A" w14:paraId="69EBFC0A" w14:textId="77777777" w:rsidTr="003B5C45">
        <w:tc>
          <w:tcPr>
            <w:tcW w:w="2070" w:type="dxa"/>
            <w:tcBorders>
              <w:left w:val="single" w:sz="12" w:space="0" w:color="auto"/>
            </w:tcBorders>
            <w:vAlign w:val="center"/>
          </w:tcPr>
          <w:p w14:paraId="1778B943" w14:textId="77777777" w:rsidR="00F2759A" w:rsidRDefault="00F2759A" w:rsidP="003B5C45">
            <w:pPr>
              <w:jc w:val="center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/>
                <w:color w:val="000000" w:themeColor="text1"/>
              </w:rPr>
              <w:t>评分用户</w:t>
            </w:r>
          </w:p>
        </w:tc>
        <w:tc>
          <w:tcPr>
            <w:tcW w:w="2072" w:type="dxa"/>
          </w:tcPr>
          <w:p w14:paraId="0D67FC8F" w14:textId="77777777" w:rsidR="00F2759A" w:rsidRDefault="00F2759A" w:rsidP="003B5C45">
            <w:pPr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/>
                <w:color w:val="000000" w:themeColor="text1"/>
              </w:rPr>
              <w:t>为校领导、二级学院院长 / 党总支书记、教学单位负责人等，熟悉校内职能部门工作情况，具有考核评分权</w:t>
            </w:r>
          </w:p>
        </w:tc>
        <w:tc>
          <w:tcPr>
            <w:tcW w:w="2072" w:type="dxa"/>
          </w:tcPr>
          <w:p w14:paraId="6950BCC8" w14:textId="77777777" w:rsidR="00F2759A" w:rsidRDefault="00F2759A" w:rsidP="003B5C45">
            <w:pPr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/>
                <w:color w:val="000000" w:themeColor="text1"/>
              </w:rPr>
              <w:t>查阅分配的评分任务及关联报告、提交评分和改进建议、修改评分（限次 / 限时）、查询个人历史评分记录</w:t>
            </w:r>
          </w:p>
        </w:tc>
        <w:tc>
          <w:tcPr>
            <w:tcW w:w="2072" w:type="dxa"/>
            <w:tcBorders>
              <w:right w:val="single" w:sz="12" w:space="0" w:color="auto"/>
            </w:tcBorders>
          </w:tcPr>
          <w:p w14:paraId="596745C2" w14:textId="77777777" w:rsidR="00F2759A" w:rsidRDefault="00F2759A" w:rsidP="003B5C45">
            <w:pPr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/>
                <w:color w:val="000000" w:themeColor="text1"/>
              </w:rPr>
              <w:t>仅能操作个人分配的评分任务，无法查看其他评分用户的评分内容，无法修改考核规则和系统配置</w:t>
            </w:r>
          </w:p>
        </w:tc>
      </w:tr>
      <w:tr w:rsidR="00F2759A" w14:paraId="2A236375" w14:textId="77777777" w:rsidTr="003B5C45">
        <w:tc>
          <w:tcPr>
            <w:tcW w:w="207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D31004C" w14:textId="77777777" w:rsidR="00F2759A" w:rsidRDefault="00F2759A" w:rsidP="003B5C45">
            <w:pPr>
              <w:jc w:val="center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/>
                <w:color w:val="000000" w:themeColor="text1"/>
              </w:rPr>
              <w:t>满意度评价用户</w:t>
            </w:r>
          </w:p>
        </w:tc>
        <w:tc>
          <w:tcPr>
            <w:tcW w:w="2072" w:type="dxa"/>
            <w:tcBorders>
              <w:bottom w:val="single" w:sz="12" w:space="0" w:color="auto"/>
            </w:tcBorders>
          </w:tcPr>
          <w:p w14:paraId="7BE53654" w14:textId="77777777" w:rsidR="00F2759A" w:rsidRDefault="00F2759A" w:rsidP="003B5C45">
            <w:pPr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/>
                <w:color w:val="000000" w:themeColor="text1"/>
              </w:rPr>
              <w:t>为教职工代表、学生代表、教学督导组成员等，代表师生群体对职能部门服务进行评价，随机性强</w:t>
            </w:r>
          </w:p>
        </w:tc>
        <w:tc>
          <w:tcPr>
            <w:tcW w:w="2072" w:type="dxa"/>
            <w:tcBorders>
              <w:bottom w:val="single" w:sz="12" w:space="0" w:color="auto"/>
            </w:tcBorders>
          </w:tcPr>
          <w:p w14:paraId="236222BD" w14:textId="77777777" w:rsidR="00F2759A" w:rsidRDefault="00F2759A" w:rsidP="003B5C45">
            <w:pPr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/>
                <w:color w:val="000000" w:themeColor="text1"/>
              </w:rPr>
              <w:t>查阅分配的评价任务、提交满意度等级和可选评价内容、修改评价（限次 / 限时）、查询个人历史</w:t>
            </w:r>
            <w:r>
              <w:rPr>
                <w:rFonts w:ascii="宋体" w:hAnsi="宋体"/>
                <w:color w:val="000000" w:themeColor="text1"/>
              </w:rPr>
              <w:lastRenderedPageBreak/>
              <w:t>评价记录</w:t>
            </w:r>
          </w:p>
        </w:tc>
        <w:tc>
          <w:tcPr>
            <w:tcW w:w="2072" w:type="dxa"/>
            <w:tcBorders>
              <w:bottom w:val="single" w:sz="12" w:space="0" w:color="auto"/>
              <w:right w:val="single" w:sz="12" w:space="0" w:color="auto"/>
            </w:tcBorders>
          </w:tcPr>
          <w:p w14:paraId="06DB67A2" w14:textId="77777777" w:rsidR="00F2759A" w:rsidRDefault="00F2759A" w:rsidP="003B5C45">
            <w:pPr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/>
                <w:color w:val="000000" w:themeColor="text1"/>
              </w:rPr>
              <w:lastRenderedPageBreak/>
              <w:t>仅能操作个人分配的评价任务，无法查看</w:t>
            </w:r>
            <w:proofErr w:type="gramStart"/>
            <w:r>
              <w:rPr>
                <w:rFonts w:ascii="宋体" w:hAnsi="宋体"/>
                <w:color w:val="000000" w:themeColor="text1"/>
              </w:rPr>
              <w:t>其他评价</w:t>
            </w:r>
            <w:proofErr w:type="gramEnd"/>
            <w:r>
              <w:rPr>
                <w:rFonts w:ascii="宋体" w:hAnsi="宋体"/>
                <w:color w:val="000000" w:themeColor="text1"/>
              </w:rPr>
              <w:t>用户的评价内容，无法参与评分环节，无系统管</w:t>
            </w:r>
            <w:r>
              <w:rPr>
                <w:rFonts w:ascii="宋体" w:hAnsi="宋体"/>
                <w:color w:val="000000" w:themeColor="text1"/>
              </w:rPr>
              <w:lastRenderedPageBreak/>
              <w:t>理权限</w:t>
            </w:r>
          </w:p>
        </w:tc>
      </w:tr>
    </w:tbl>
    <w:p w14:paraId="2AAB3C6C" w14:textId="77777777" w:rsidR="00F2759A" w:rsidRDefault="00F2759A" w:rsidP="00F2759A">
      <w:pPr>
        <w:rPr>
          <w:rFonts w:ascii="宋体" w:hAnsi="宋体" w:hint="eastAsia"/>
          <w:color w:val="FF0000"/>
        </w:rPr>
      </w:pPr>
    </w:p>
    <w:p w14:paraId="0639C890" w14:textId="77777777" w:rsidR="00F2759A" w:rsidRDefault="00F2759A" w:rsidP="00F2759A">
      <w:pPr>
        <w:spacing w:afterLines="50" w:after="156"/>
        <w:ind w:firstLineChars="200" w:firstLine="361"/>
        <w:jc w:val="center"/>
        <w:rPr>
          <w:rFonts w:ascii="宋体" w:hAnsi="宋体" w:hint="eastAsia"/>
          <w:b/>
          <w:bCs/>
          <w:sz w:val="18"/>
          <w:szCs w:val="18"/>
        </w:rPr>
      </w:pPr>
      <w:r>
        <w:rPr>
          <w:rFonts w:ascii="宋体" w:hAnsi="宋体" w:hint="eastAsia"/>
          <w:b/>
          <w:bCs/>
          <w:sz w:val="18"/>
          <w:szCs w:val="18"/>
        </w:rPr>
        <w:t>表二 用户权限表</w:t>
      </w: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55"/>
        <w:gridCol w:w="1655"/>
        <w:gridCol w:w="1655"/>
        <w:gridCol w:w="1655"/>
        <w:gridCol w:w="1656"/>
      </w:tblGrid>
      <w:tr w:rsidR="00F2759A" w14:paraId="578C4D74" w14:textId="77777777" w:rsidTr="003B5C45">
        <w:tc>
          <w:tcPr>
            <w:tcW w:w="165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1D0012B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/>
                <w:b/>
                <w:bCs/>
              </w:rPr>
              <w:t>功能模块</w:t>
            </w:r>
          </w:p>
        </w:tc>
        <w:tc>
          <w:tcPr>
            <w:tcW w:w="16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C9CC0D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/>
                <w:b/>
                <w:bCs/>
              </w:rPr>
              <w:t>子功能</w:t>
            </w:r>
          </w:p>
        </w:tc>
        <w:tc>
          <w:tcPr>
            <w:tcW w:w="16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A5EB41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/>
                <w:b/>
                <w:bCs/>
              </w:rPr>
              <w:t>系统管理员</w:t>
            </w:r>
          </w:p>
        </w:tc>
        <w:tc>
          <w:tcPr>
            <w:tcW w:w="16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3F2955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/>
                <w:b/>
                <w:bCs/>
              </w:rPr>
              <w:t>评分用户</w:t>
            </w:r>
          </w:p>
        </w:tc>
        <w:tc>
          <w:tcPr>
            <w:tcW w:w="165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1215A26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/>
                <w:b/>
                <w:bCs/>
              </w:rPr>
              <w:t>满意度评价用户</w:t>
            </w:r>
          </w:p>
        </w:tc>
      </w:tr>
      <w:tr w:rsidR="00F2759A" w14:paraId="1F6E7E07" w14:textId="77777777" w:rsidTr="003B5C45">
        <w:tc>
          <w:tcPr>
            <w:tcW w:w="1655" w:type="dxa"/>
            <w:vMerge w:val="restart"/>
            <w:tcBorders>
              <w:top w:val="single" w:sz="12" w:space="0" w:color="auto"/>
            </w:tcBorders>
            <w:vAlign w:val="center"/>
          </w:tcPr>
          <w:p w14:paraId="3C843953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基础信息管理模块</w:t>
            </w:r>
          </w:p>
        </w:tc>
        <w:tc>
          <w:tcPr>
            <w:tcW w:w="1655" w:type="dxa"/>
            <w:tcBorders>
              <w:top w:val="single" w:sz="12" w:space="0" w:color="auto"/>
            </w:tcBorders>
            <w:vAlign w:val="center"/>
          </w:tcPr>
          <w:p w14:paraId="37980B5B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用户账户管理</w:t>
            </w:r>
          </w:p>
        </w:tc>
        <w:tc>
          <w:tcPr>
            <w:tcW w:w="1655" w:type="dxa"/>
            <w:tcBorders>
              <w:top w:val="single" w:sz="12" w:space="0" w:color="auto"/>
            </w:tcBorders>
            <w:vAlign w:val="center"/>
          </w:tcPr>
          <w:p w14:paraId="5EF8729B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√</w:t>
            </w:r>
          </w:p>
        </w:tc>
        <w:tc>
          <w:tcPr>
            <w:tcW w:w="1655" w:type="dxa"/>
            <w:tcBorders>
              <w:top w:val="single" w:sz="12" w:space="0" w:color="auto"/>
            </w:tcBorders>
            <w:vAlign w:val="center"/>
          </w:tcPr>
          <w:p w14:paraId="7C518842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  <w:tc>
          <w:tcPr>
            <w:tcW w:w="1656" w:type="dxa"/>
            <w:tcBorders>
              <w:top w:val="single" w:sz="12" w:space="0" w:color="auto"/>
            </w:tcBorders>
            <w:vAlign w:val="center"/>
          </w:tcPr>
          <w:p w14:paraId="5EE55804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</w:tr>
      <w:tr w:rsidR="00F2759A" w14:paraId="2C4F6963" w14:textId="77777777" w:rsidTr="003B5C45">
        <w:tc>
          <w:tcPr>
            <w:tcW w:w="1655" w:type="dxa"/>
            <w:vMerge/>
            <w:vAlign w:val="center"/>
          </w:tcPr>
          <w:p w14:paraId="6CE58D96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655" w:type="dxa"/>
            <w:vAlign w:val="center"/>
          </w:tcPr>
          <w:p w14:paraId="3D75926D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组织结构管理</w:t>
            </w:r>
          </w:p>
        </w:tc>
        <w:tc>
          <w:tcPr>
            <w:tcW w:w="1655" w:type="dxa"/>
            <w:vAlign w:val="center"/>
          </w:tcPr>
          <w:p w14:paraId="627F3ED4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√</w:t>
            </w:r>
          </w:p>
        </w:tc>
        <w:tc>
          <w:tcPr>
            <w:tcW w:w="1655" w:type="dxa"/>
            <w:vAlign w:val="center"/>
          </w:tcPr>
          <w:p w14:paraId="469A460C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  <w:tc>
          <w:tcPr>
            <w:tcW w:w="1656" w:type="dxa"/>
            <w:vAlign w:val="center"/>
          </w:tcPr>
          <w:p w14:paraId="277E1DF1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</w:tr>
      <w:tr w:rsidR="00F2759A" w14:paraId="68920312" w14:textId="77777777" w:rsidTr="003B5C45">
        <w:tc>
          <w:tcPr>
            <w:tcW w:w="1655" w:type="dxa"/>
            <w:vMerge/>
            <w:vAlign w:val="center"/>
          </w:tcPr>
          <w:p w14:paraId="7D8AD5B3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655" w:type="dxa"/>
            <w:vAlign w:val="center"/>
          </w:tcPr>
          <w:p w14:paraId="523532F5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职位信息管理</w:t>
            </w:r>
          </w:p>
        </w:tc>
        <w:tc>
          <w:tcPr>
            <w:tcW w:w="1655" w:type="dxa"/>
            <w:vAlign w:val="center"/>
          </w:tcPr>
          <w:p w14:paraId="5DF0AF74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√</w:t>
            </w:r>
          </w:p>
        </w:tc>
        <w:tc>
          <w:tcPr>
            <w:tcW w:w="1655" w:type="dxa"/>
            <w:vAlign w:val="center"/>
          </w:tcPr>
          <w:p w14:paraId="7587D5CC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  <w:tc>
          <w:tcPr>
            <w:tcW w:w="1656" w:type="dxa"/>
            <w:vAlign w:val="center"/>
          </w:tcPr>
          <w:p w14:paraId="7721D915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</w:tr>
      <w:tr w:rsidR="00F2759A" w14:paraId="35E12AAF" w14:textId="77777777" w:rsidTr="003B5C45">
        <w:tc>
          <w:tcPr>
            <w:tcW w:w="1655" w:type="dxa"/>
            <w:vMerge w:val="restart"/>
            <w:vAlign w:val="center"/>
          </w:tcPr>
          <w:p w14:paraId="448CC0E6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考核周期管理模块</w:t>
            </w:r>
          </w:p>
        </w:tc>
        <w:tc>
          <w:tcPr>
            <w:tcW w:w="1655" w:type="dxa"/>
            <w:vAlign w:val="center"/>
          </w:tcPr>
          <w:p w14:paraId="66D11EF4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考核周期设置</w:t>
            </w:r>
          </w:p>
        </w:tc>
        <w:tc>
          <w:tcPr>
            <w:tcW w:w="1655" w:type="dxa"/>
            <w:vAlign w:val="center"/>
          </w:tcPr>
          <w:p w14:paraId="7F9D69F4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√</w:t>
            </w:r>
          </w:p>
        </w:tc>
        <w:tc>
          <w:tcPr>
            <w:tcW w:w="1655" w:type="dxa"/>
            <w:vAlign w:val="center"/>
          </w:tcPr>
          <w:p w14:paraId="54F6A462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  <w:tc>
          <w:tcPr>
            <w:tcW w:w="1656" w:type="dxa"/>
            <w:vAlign w:val="center"/>
          </w:tcPr>
          <w:p w14:paraId="150D2F6D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</w:tr>
      <w:tr w:rsidR="00F2759A" w14:paraId="504B9438" w14:textId="77777777" w:rsidTr="003B5C45">
        <w:tc>
          <w:tcPr>
            <w:tcW w:w="1655" w:type="dxa"/>
            <w:vMerge/>
            <w:vAlign w:val="center"/>
          </w:tcPr>
          <w:p w14:paraId="1A2F5D5C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655" w:type="dxa"/>
            <w:vAlign w:val="center"/>
          </w:tcPr>
          <w:p w14:paraId="261D4779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考核时间节点配置</w:t>
            </w:r>
          </w:p>
        </w:tc>
        <w:tc>
          <w:tcPr>
            <w:tcW w:w="1655" w:type="dxa"/>
            <w:vAlign w:val="center"/>
          </w:tcPr>
          <w:p w14:paraId="4C4BB783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√</w:t>
            </w:r>
          </w:p>
        </w:tc>
        <w:tc>
          <w:tcPr>
            <w:tcW w:w="1655" w:type="dxa"/>
            <w:vAlign w:val="center"/>
          </w:tcPr>
          <w:p w14:paraId="0FCBEC2B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  <w:tc>
          <w:tcPr>
            <w:tcW w:w="1656" w:type="dxa"/>
            <w:vAlign w:val="center"/>
          </w:tcPr>
          <w:p w14:paraId="1D2FDD5A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</w:tr>
      <w:tr w:rsidR="00F2759A" w14:paraId="7062F572" w14:textId="77777777" w:rsidTr="003B5C45">
        <w:tc>
          <w:tcPr>
            <w:tcW w:w="1655" w:type="dxa"/>
            <w:vMerge/>
            <w:vAlign w:val="center"/>
          </w:tcPr>
          <w:p w14:paraId="7E820FF7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655" w:type="dxa"/>
            <w:vAlign w:val="center"/>
          </w:tcPr>
          <w:p w14:paraId="5EAB7EF3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任务状态自动切换（配置）</w:t>
            </w:r>
          </w:p>
        </w:tc>
        <w:tc>
          <w:tcPr>
            <w:tcW w:w="1655" w:type="dxa"/>
            <w:vAlign w:val="center"/>
          </w:tcPr>
          <w:p w14:paraId="743212CE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√</w:t>
            </w:r>
          </w:p>
        </w:tc>
        <w:tc>
          <w:tcPr>
            <w:tcW w:w="1655" w:type="dxa"/>
            <w:vAlign w:val="center"/>
          </w:tcPr>
          <w:p w14:paraId="40086392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  <w:tc>
          <w:tcPr>
            <w:tcW w:w="1656" w:type="dxa"/>
            <w:vAlign w:val="center"/>
          </w:tcPr>
          <w:p w14:paraId="1CE09FE6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</w:tr>
      <w:tr w:rsidR="00F2759A" w14:paraId="342465FC" w14:textId="77777777" w:rsidTr="003B5C45">
        <w:tc>
          <w:tcPr>
            <w:tcW w:w="1655" w:type="dxa"/>
            <w:vMerge w:val="restart"/>
            <w:vAlign w:val="center"/>
          </w:tcPr>
          <w:p w14:paraId="1F6F0DC7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报告管理模块</w:t>
            </w:r>
          </w:p>
        </w:tc>
        <w:tc>
          <w:tcPr>
            <w:tcW w:w="1655" w:type="dxa"/>
            <w:vAlign w:val="center"/>
          </w:tcPr>
          <w:p w14:paraId="02704C69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工作报告上传</w:t>
            </w:r>
          </w:p>
        </w:tc>
        <w:tc>
          <w:tcPr>
            <w:tcW w:w="1655" w:type="dxa"/>
            <w:vAlign w:val="center"/>
          </w:tcPr>
          <w:p w14:paraId="293005B4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√</w:t>
            </w:r>
          </w:p>
        </w:tc>
        <w:tc>
          <w:tcPr>
            <w:tcW w:w="1655" w:type="dxa"/>
            <w:vAlign w:val="center"/>
          </w:tcPr>
          <w:p w14:paraId="32578EA7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  <w:tc>
          <w:tcPr>
            <w:tcW w:w="1656" w:type="dxa"/>
            <w:vAlign w:val="center"/>
          </w:tcPr>
          <w:p w14:paraId="6408795A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</w:tr>
      <w:tr w:rsidR="00F2759A" w14:paraId="69260F5E" w14:textId="77777777" w:rsidTr="003B5C45">
        <w:tc>
          <w:tcPr>
            <w:tcW w:w="1655" w:type="dxa"/>
            <w:vMerge/>
            <w:vAlign w:val="center"/>
          </w:tcPr>
          <w:p w14:paraId="73694AC9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655" w:type="dxa"/>
            <w:vAlign w:val="center"/>
          </w:tcPr>
          <w:p w14:paraId="296703D9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报告信息记录与预览</w:t>
            </w:r>
          </w:p>
        </w:tc>
        <w:tc>
          <w:tcPr>
            <w:tcW w:w="1655" w:type="dxa"/>
            <w:vAlign w:val="center"/>
          </w:tcPr>
          <w:p w14:paraId="700B5500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bookmarkStart w:id="1" w:name="OLE_LINK2"/>
            <w:r>
              <w:rPr>
                <w:rFonts w:ascii="宋体" w:hAnsi="宋体" w:hint="eastAsia"/>
                <w:b/>
                <w:bCs/>
              </w:rPr>
              <w:t>√</w:t>
            </w:r>
            <w:bookmarkEnd w:id="1"/>
          </w:p>
        </w:tc>
        <w:tc>
          <w:tcPr>
            <w:tcW w:w="1655" w:type="dxa"/>
            <w:vAlign w:val="center"/>
          </w:tcPr>
          <w:p w14:paraId="7DC8D18A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√</w:t>
            </w:r>
          </w:p>
        </w:tc>
        <w:tc>
          <w:tcPr>
            <w:tcW w:w="1656" w:type="dxa"/>
            <w:vAlign w:val="center"/>
          </w:tcPr>
          <w:p w14:paraId="1C1B94BE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</w:tr>
      <w:tr w:rsidR="00F2759A" w14:paraId="4F211496" w14:textId="77777777" w:rsidTr="003B5C45">
        <w:tc>
          <w:tcPr>
            <w:tcW w:w="1655" w:type="dxa"/>
            <w:vMerge/>
            <w:vAlign w:val="center"/>
          </w:tcPr>
          <w:p w14:paraId="74287AE3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655" w:type="dxa"/>
            <w:vAlign w:val="center"/>
          </w:tcPr>
          <w:p w14:paraId="4FFF4C54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逾期报告催报</w:t>
            </w:r>
          </w:p>
        </w:tc>
        <w:tc>
          <w:tcPr>
            <w:tcW w:w="1655" w:type="dxa"/>
            <w:vAlign w:val="center"/>
          </w:tcPr>
          <w:p w14:paraId="102001B8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√</w:t>
            </w:r>
          </w:p>
        </w:tc>
        <w:tc>
          <w:tcPr>
            <w:tcW w:w="1655" w:type="dxa"/>
            <w:vAlign w:val="center"/>
          </w:tcPr>
          <w:p w14:paraId="36EEA318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  <w:tc>
          <w:tcPr>
            <w:tcW w:w="1656" w:type="dxa"/>
            <w:vAlign w:val="center"/>
          </w:tcPr>
          <w:p w14:paraId="7BF3B2D8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</w:tr>
      <w:tr w:rsidR="00F2759A" w14:paraId="51247F6A" w14:textId="77777777" w:rsidTr="003B5C45">
        <w:tc>
          <w:tcPr>
            <w:tcW w:w="1655" w:type="dxa"/>
            <w:vMerge/>
            <w:vAlign w:val="center"/>
          </w:tcPr>
          <w:p w14:paraId="431F8BBE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655" w:type="dxa"/>
            <w:vAlign w:val="center"/>
          </w:tcPr>
          <w:p w14:paraId="2C40DC47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报告与评分任务关联</w:t>
            </w:r>
          </w:p>
        </w:tc>
        <w:tc>
          <w:tcPr>
            <w:tcW w:w="1655" w:type="dxa"/>
            <w:vAlign w:val="center"/>
          </w:tcPr>
          <w:p w14:paraId="4F4F6AFB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√</w:t>
            </w:r>
          </w:p>
        </w:tc>
        <w:tc>
          <w:tcPr>
            <w:tcW w:w="1655" w:type="dxa"/>
            <w:vAlign w:val="center"/>
          </w:tcPr>
          <w:p w14:paraId="34C7FB32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  <w:tc>
          <w:tcPr>
            <w:tcW w:w="1656" w:type="dxa"/>
            <w:vAlign w:val="center"/>
          </w:tcPr>
          <w:p w14:paraId="76FC8919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</w:tr>
      <w:tr w:rsidR="00F2759A" w14:paraId="2F236A3B" w14:textId="77777777" w:rsidTr="003B5C45">
        <w:tc>
          <w:tcPr>
            <w:tcW w:w="1655" w:type="dxa"/>
            <w:vMerge w:val="restart"/>
            <w:vAlign w:val="center"/>
          </w:tcPr>
          <w:p w14:paraId="0038DEC0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评分任务管理模块</w:t>
            </w:r>
          </w:p>
        </w:tc>
        <w:tc>
          <w:tcPr>
            <w:tcW w:w="1655" w:type="dxa"/>
            <w:vAlign w:val="center"/>
          </w:tcPr>
          <w:p w14:paraId="20C62C0A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评分任务发布 / 编辑 / 删除</w:t>
            </w:r>
          </w:p>
        </w:tc>
        <w:tc>
          <w:tcPr>
            <w:tcW w:w="1655" w:type="dxa"/>
            <w:vAlign w:val="center"/>
          </w:tcPr>
          <w:p w14:paraId="6D944FA0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√</w:t>
            </w:r>
          </w:p>
        </w:tc>
        <w:tc>
          <w:tcPr>
            <w:tcW w:w="1655" w:type="dxa"/>
            <w:vAlign w:val="center"/>
          </w:tcPr>
          <w:p w14:paraId="6DBFAD1A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  <w:tc>
          <w:tcPr>
            <w:tcW w:w="1656" w:type="dxa"/>
            <w:vAlign w:val="center"/>
          </w:tcPr>
          <w:p w14:paraId="6D60A193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</w:tr>
      <w:tr w:rsidR="00F2759A" w14:paraId="1D0C5812" w14:textId="77777777" w:rsidTr="003B5C45">
        <w:tc>
          <w:tcPr>
            <w:tcW w:w="1655" w:type="dxa"/>
            <w:vMerge/>
            <w:vAlign w:val="center"/>
          </w:tcPr>
          <w:p w14:paraId="7CAF2D93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655" w:type="dxa"/>
            <w:vAlign w:val="center"/>
          </w:tcPr>
          <w:p w14:paraId="67745FEE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个人评分任务自动生成（配置）</w:t>
            </w:r>
          </w:p>
        </w:tc>
        <w:tc>
          <w:tcPr>
            <w:tcW w:w="1655" w:type="dxa"/>
            <w:vAlign w:val="center"/>
          </w:tcPr>
          <w:p w14:paraId="76910D4B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√</w:t>
            </w:r>
          </w:p>
        </w:tc>
        <w:tc>
          <w:tcPr>
            <w:tcW w:w="1655" w:type="dxa"/>
            <w:vAlign w:val="center"/>
          </w:tcPr>
          <w:p w14:paraId="35B7DC4D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  <w:tc>
          <w:tcPr>
            <w:tcW w:w="1656" w:type="dxa"/>
            <w:vAlign w:val="center"/>
          </w:tcPr>
          <w:p w14:paraId="698B38BB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</w:tr>
      <w:tr w:rsidR="00F2759A" w14:paraId="6922DD26" w14:textId="77777777" w:rsidTr="003B5C45">
        <w:tc>
          <w:tcPr>
            <w:tcW w:w="1655" w:type="dxa"/>
            <w:vMerge/>
            <w:vAlign w:val="center"/>
          </w:tcPr>
          <w:p w14:paraId="7D9B60DC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655" w:type="dxa"/>
            <w:vAlign w:val="center"/>
          </w:tcPr>
          <w:p w14:paraId="4CDFCC36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评分进度实时监控</w:t>
            </w:r>
          </w:p>
        </w:tc>
        <w:tc>
          <w:tcPr>
            <w:tcW w:w="1655" w:type="dxa"/>
            <w:vAlign w:val="center"/>
          </w:tcPr>
          <w:p w14:paraId="40AA09DC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√</w:t>
            </w:r>
          </w:p>
        </w:tc>
        <w:tc>
          <w:tcPr>
            <w:tcW w:w="1655" w:type="dxa"/>
            <w:vAlign w:val="center"/>
          </w:tcPr>
          <w:p w14:paraId="56491962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  <w:tc>
          <w:tcPr>
            <w:tcW w:w="1656" w:type="dxa"/>
            <w:vAlign w:val="center"/>
          </w:tcPr>
          <w:p w14:paraId="4D5FA3FC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</w:tr>
      <w:tr w:rsidR="00F2759A" w14:paraId="3F4DA864" w14:textId="77777777" w:rsidTr="003B5C45">
        <w:tc>
          <w:tcPr>
            <w:tcW w:w="1655" w:type="dxa"/>
            <w:vMerge/>
            <w:vAlign w:val="center"/>
          </w:tcPr>
          <w:p w14:paraId="798AFC81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655" w:type="dxa"/>
            <w:vAlign w:val="center"/>
          </w:tcPr>
          <w:p w14:paraId="6405CACF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异常评分审核与提醒</w:t>
            </w:r>
          </w:p>
        </w:tc>
        <w:tc>
          <w:tcPr>
            <w:tcW w:w="1655" w:type="dxa"/>
            <w:vAlign w:val="center"/>
          </w:tcPr>
          <w:p w14:paraId="4D426168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√</w:t>
            </w:r>
          </w:p>
        </w:tc>
        <w:tc>
          <w:tcPr>
            <w:tcW w:w="1655" w:type="dxa"/>
            <w:vAlign w:val="center"/>
          </w:tcPr>
          <w:p w14:paraId="069FB671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  <w:tc>
          <w:tcPr>
            <w:tcW w:w="1656" w:type="dxa"/>
            <w:vAlign w:val="center"/>
          </w:tcPr>
          <w:p w14:paraId="3826B07E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</w:tr>
      <w:tr w:rsidR="00F2759A" w14:paraId="7C33895D" w14:textId="77777777" w:rsidTr="003B5C45">
        <w:tc>
          <w:tcPr>
            <w:tcW w:w="1655" w:type="dxa"/>
            <w:vMerge w:val="restart"/>
            <w:vAlign w:val="center"/>
          </w:tcPr>
          <w:p w14:paraId="2141DD45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满意度评价任务管理模块</w:t>
            </w:r>
          </w:p>
        </w:tc>
        <w:tc>
          <w:tcPr>
            <w:tcW w:w="1655" w:type="dxa"/>
            <w:vAlign w:val="center"/>
          </w:tcPr>
          <w:p w14:paraId="76D26AD8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评价任务发布 / 编辑 / 删除</w:t>
            </w:r>
          </w:p>
        </w:tc>
        <w:tc>
          <w:tcPr>
            <w:tcW w:w="1655" w:type="dxa"/>
            <w:vAlign w:val="center"/>
          </w:tcPr>
          <w:p w14:paraId="0159C4F4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√</w:t>
            </w:r>
          </w:p>
        </w:tc>
        <w:tc>
          <w:tcPr>
            <w:tcW w:w="1655" w:type="dxa"/>
            <w:vAlign w:val="center"/>
          </w:tcPr>
          <w:p w14:paraId="6BE56814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  <w:tc>
          <w:tcPr>
            <w:tcW w:w="1656" w:type="dxa"/>
            <w:vAlign w:val="center"/>
          </w:tcPr>
          <w:p w14:paraId="5AD6C43F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</w:tr>
      <w:tr w:rsidR="00F2759A" w14:paraId="77F8FE36" w14:textId="77777777" w:rsidTr="003B5C45">
        <w:tc>
          <w:tcPr>
            <w:tcW w:w="1655" w:type="dxa"/>
            <w:vMerge/>
            <w:vAlign w:val="center"/>
          </w:tcPr>
          <w:p w14:paraId="6029A4E0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655" w:type="dxa"/>
            <w:vAlign w:val="center"/>
          </w:tcPr>
          <w:p w14:paraId="38A71B63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评价规则设置</w:t>
            </w:r>
          </w:p>
        </w:tc>
        <w:tc>
          <w:tcPr>
            <w:tcW w:w="1655" w:type="dxa"/>
            <w:vAlign w:val="center"/>
          </w:tcPr>
          <w:p w14:paraId="7DD28206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√</w:t>
            </w:r>
          </w:p>
        </w:tc>
        <w:tc>
          <w:tcPr>
            <w:tcW w:w="1655" w:type="dxa"/>
            <w:vAlign w:val="center"/>
          </w:tcPr>
          <w:p w14:paraId="0FD310F3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  <w:tc>
          <w:tcPr>
            <w:tcW w:w="1656" w:type="dxa"/>
            <w:vAlign w:val="center"/>
          </w:tcPr>
          <w:p w14:paraId="2F3DFBFE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</w:tr>
      <w:tr w:rsidR="00F2759A" w14:paraId="5C266BFF" w14:textId="77777777" w:rsidTr="003B5C45">
        <w:tc>
          <w:tcPr>
            <w:tcW w:w="1655" w:type="dxa"/>
            <w:vMerge/>
            <w:vAlign w:val="center"/>
          </w:tcPr>
          <w:p w14:paraId="263D4DA3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655" w:type="dxa"/>
            <w:vAlign w:val="center"/>
          </w:tcPr>
          <w:p w14:paraId="18D82EF9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个人评价任务自动生成（配置）</w:t>
            </w:r>
          </w:p>
        </w:tc>
        <w:tc>
          <w:tcPr>
            <w:tcW w:w="1655" w:type="dxa"/>
            <w:vAlign w:val="center"/>
          </w:tcPr>
          <w:p w14:paraId="388EC83F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√</w:t>
            </w:r>
          </w:p>
        </w:tc>
        <w:tc>
          <w:tcPr>
            <w:tcW w:w="1655" w:type="dxa"/>
            <w:vAlign w:val="center"/>
          </w:tcPr>
          <w:p w14:paraId="58A4DECB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  <w:tc>
          <w:tcPr>
            <w:tcW w:w="1656" w:type="dxa"/>
            <w:vAlign w:val="center"/>
          </w:tcPr>
          <w:p w14:paraId="4803FDA5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</w:tr>
      <w:tr w:rsidR="00F2759A" w14:paraId="72B7952D" w14:textId="77777777" w:rsidTr="003B5C45">
        <w:tc>
          <w:tcPr>
            <w:tcW w:w="1655" w:type="dxa"/>
            <w:vMerge/>
            <w:vAlign w:val="center"/>
          </w:tcPr>
          <w:p w14:paraId="4909F34C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655" w:type="dxa"/>
            <w:vAlign w:val="center"/>
          </w:tcPr>
          <w:p w14:paraId="1DC78666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评价进度与数据统计</w:t>
            </w:r>
          </w:p>
        </w:tc>
        <w:tc>
          <w:tcPr>
            <w:tcW w:w="1655" w:type="dxa"/>
            <w:vAlign w:val="center"/>
          </w:tcPr>
          <w:p w14:paraId="0A7BBE17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√</w:t>
            </w:r>
          </w:p>
        </w:tc>
        <w:tc>
          <w:tcPr>
            <w:tcW w:w="1655" w:type="dxa"/>
            <w:vAlign w:val="center"/>
          </w:tcPr>
          <w:p w14:paraId="48383353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  <w:tc>
          <w:tcPr>
            <w:tcW w:w="1656" w:type="dxa"/>
            <w:vAlign w:val="center"/>
          </w:tcPr>
          <w:p w14:paraId="2F15CF1F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</w:tr>
      <w:tr w:rsidR="00F2759A" w14:paraId="4AB0D12A" w14:textId="77777777" w:rsidTr="003B5C45">
        <w:tc>
          <w:tcPr>
            <w:tcW w:w="1655" w:type="dxa"/>
            <w:vMerge w:val="restart"/>
            <w:vAlign w:val="center"/>
          </w:tcPr>
          <w:p w14:paraId="07E2D30A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评分与评价操作模块</w:t>
            </w:r>
          </w:p>
        </w:tc>
        <w:tc>
          <w:tcPr>
            <w:tcW w:w="1655" w:type="dxa"/>
            <w:vAlign w:val="center"/>
          </w:tcPr>
          <w:p w14:paraId="23C6EB7E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评分提交与有效性校验</w:t>
            </w:r>
          </w:p>
        </w:tc>
        <w:tc>
          <w:tcPr>
            <w:tcW w:w="1655" w:type="dxa"/>
            <w:vAlign w:val="center"/>
          </w:tcPr>
          <w:p w14:paraId="214517D8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  <w:tc>
          <w:tcPr>
            <w:tcW w:w="1655" w:type="dxa"/>
            <w:vAlign w:val="center"/>
          </w:tcPr>
          <w:p w14:paraId="72B06F7D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√</w:t>
            </w:r>
          </w:p>
        </w:tc>
        <w:tc>
          <w:tcPr>
            <w:tcW w:w="1656" w:type="dxa"/>
            <w:vAlign w:val="center"/>
          </w:tcPr>
          <w:p w14:paraId="75B20D30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</w:tr>
      <w:tr w:rsidR="00F2759A" w14:paraId="2462E10F" w14:textId="77777777" w:rsidTr="003B5C45">
        <w:tc>
          <w:tcPr>
            <w:tcW w:w="1655" w:type="dxa"/>
            <w:vMerge/>
            <w:vAlign w:val="center"/>
          </w:tcPr>
          <w:p w14:paraId="7C55134B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655" w:type="dxa"/>
            <w:vAlign w:val="center"/>
          </w:tcPr>
          <w:p w14:paraId="66D218AF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改进建议提交与校验</w:t>
            </w:r>
          </w:p>
        </w:tc>
        <w:tc>
          <w:tcPr>
            <w:tcW w:w="1655" w:type="dxa"/>
            <w:vAlign w:val="center"/>
          </w:tcPr>
          <w:p w14:paraId="2509D5E8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bookmarkStart w:id="2" w:name="OLE_LINK1"/>
            <w:r>
              <w:rPr>
                <w:rFonts w:ascii="宋体" w:hAnsi="宋体" w:hint="eastAsia"/>
                <w:b/>
                <w:bCs/>
              </w:rPr>
              <w:t>×</w:t>
            </w:r>
            <w:bookmarkEnd w:id="2"/>
          </w:p>
        </w:tc>
        <w:tc>
          <w:tcPr>
            <w:tcW w:w="1655" w:type="dxa"/>
            <w:vAlign w:val="center"/>
          </w:tcPr>
          <w:p w14:paraId="055FE114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√</w:t>
            </w:r>
          </w:p>
        </w:tc>
        <w:tc>
          <w:tcPr>
            <w:tcW w:w="1656" w:type="dxa"/>
            <w:vAlign w:val="center"/>
          </w:tcPr>
          <w:p w14:paraId="4A4A6DCB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</w:tr>
      <w:tr w:rsidR="00F2759A" w14:paraId="4CBED4FF" w14:textId="77777777" w:rsidTr="003B5C45">
        <w:tc>
          <w:tcPr>
            <w:tcW w:w="1655" w:type="dxa"/>
            <w:vMerge/>
            <w:vAlign w:val="center"/>
          </w:tcPr>
          <w:p w14:paraId="0060CDE7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655" w:type="dxa"/>
            <w:vAlign w:val="center"/>
          </w:tcPr>
          <w:p w14:paraId="1CC7B50B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满意度等级与内容提交</w:t>
            </w:r>
          </w:p>
        </w:tc>
        <w:tc>
          <w:tcPr>
            <w:tcW w:w="1655" w:type="dxa"/>
            <w:vAlign w:val="center"/>
          </w:tcPr>
          <w:p w14:paraId="34791B39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  <w:tc>
          <w:tcPr>
            <w:tcW w:w="1655" w:type="dxa"/>
            <w:vAlign w:val="center"/>
          </w:tcPr>
          <w:p w14:paraId="251632B9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  <w:tc>
          <w:tcPr>
            <w:tcW w:w="1656" w:type="dxa"/>
            <w:vAlign w:val="center"/>
          </w:tcPr>
          <w:p w14:paraId="5FA4B4F4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√</w:t>
            </w:r>
          </w:p>
        </w:tc>
      </w:tr>
      <w:tr w:rsidR="00F2759A" w14:paraId="50332F70" w14:textId="77777777" w:rsidTr="003B5C45">
        <w:tc>
          <w:tcPr>
            <w:tcW w:w="1655" w:type="dxa"/>
            <w:vMerge/>
            <w:vAlign w:val="center"/>
          </w:tcPr>
          <w:p w14:paraId="4FFE2B1A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655" w:type="dxa"/>
            <w:vAlign w:val="center"/>
          </w:tcPr>
          <w:p w14:paraId="64C876EF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评分 / 评价修</w:t>
            </w:r>
            <w:r>
              <w:rPr>
                <w:rFonts w:ascii="宋体" w:hAnsi="宋体"/>
              </w:rPr>
              <w:lastRenderedPageBreak/>
              <w:t>改与记录保留</w:t>
            </w:r>
          </w:p>
        </w:tc>
        <w:tc>
          <w:tcPr>
            <w:tcW w:w="1655" w:type="dxa"/>
            <w:vAlign w:val="center"/>
          </w:tcPr>
          <w:p w14:paraId="79879DA4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lastRenderedPageBreak/>
              <w:t>×</w:t>
            </w:r>
          </w:p>
        </w:tc>
        <w:tc>
          <w:tcPr>
            <w:tcW w:w="1655" w:type="dxa"/>
            <w:vAlign w:val="center"/>
          </w:tcPr>
          <w:p w14:paraId="62B78F37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√（评分）</w:t>
            </w:r>
          </w:p>
        </w:tc>
        <w:tc>
          <w:tcPr>
            <w:tcW w:w="1656" w:type="dxa"/>
            <w:vAlign w:val="center"/>
          </w:tcPr>
          <w:p w14:paraId="36FE2DE3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√（评价）</w:t>
            </w:r>
          </w:p>
        </w:tc>
      </w:tr>
      <w:tr w:rsidR="00F2759A" w14:paraId="05C5FEA6" w14:textId="77777777" w:rsidTr="003B5C45">
        <w:tc>
          <w:tcPr>
            <w:tcW w:w="1655" w:type="dxa"/>
            <w:vMerge/>
            <w:vAlign w:val="center"/>
          </w:tcPr>
          <w:p w14:paraId="56AFAA96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655" w:type="dxa"/>
            <w:vAlign w:val="center"/>
          </w:tcPr>
          <w:p w14:paraId="2C302099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历史记录查询</w:t>
            </w:r>
          </w:p>
        </w:tc>
        <w:tc>
          <w:tcPr>
            <w:tcW w:w="1655" w:type="dxa"/>
            <w:vAlign w:val="center"/>
          </w:tcPr>
          <w:p w14:paraId="4D5F5AD5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√（全量）</w:t>
            </w:r>
          </w:p>
        </w:tc>
        <w:tc>
          <w:tcPr>
            <w:tcW w:w="1655" w:type="dxa"/>
            <w:vAlign w:val="center"/>
          </w:tcPr>
          <w:p w14:paraId="5E2C81A2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√（个人）</w:t>
            </w:r>
          </w:p>
        </w:tc>
        <w:tc>
          <w:tcPr>
            <w:tcW w:w="1656" w:type="dxa"/>
            <w:vAlign w:val="center"/>
          </w:tcPr>
          <w:p w14:paraId="6C75FF09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√（个人）</w:t>
            </w:r>
          </w:p>
        </w:tc>
      </w:tr>
      <w:tr w:rsidR="00F2759A" w14:paraId="2181C48B" w14:textId="77777777" w:rsidTr="003B5C45">
        <w:tc>
          <w:tcPr>
            <w:tcW w:w="1655" w:type="dxa"/>
            <w:vMerge w:val="restart"/>
            <w:vAlign w:val="center"/>
          </w:tcPr>
          <w:p w14:paraId="17C6DBE2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数据统计与可视化模块</w:t>
            </w:r>
          </w:p>
        </w:tc>
        <w:tc>
          <w:tcPr>
            <w:tcW w:w="1655" w:type="dxa"/>
            <w:vAlign w:val="center"/>
          </w:tcPr>
          <w:p w14:paraId="42EE1BB5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多维</w:t>
            </w:r>
            <w:proofErr w:type="gramStart"/>
            <w:r>
              <w:rPr>
                <w:rFonts w:ascii="宋体" w:hAnsi="宋体"/>
              </w:rPr>
              <w:t>度数据</w:t>
            </w:r>
            <w:proofErr w:type="gramEnd"/>
            <w:r>
              <w:rPr>
                <w:rFonts w:ascii="宋体" w:hAnsi="宋体"/>
              </w:rPr>
              <w:t>汇总</w:t>
            </w:r>
          </w:p>
        </w:tc>
        <w:tc>
          <w:tcPr>
            <w:tcW w:w="1655" w:type="dxa"/>
            <w:vAlign w:val="center"/>
          </w:tcPr>
          <w:p w14:paraId="43A9C7D8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√</w:t>
            </w:r>
          </w:p>
        </w:tc>
        <w:tc>
          <w:tcPr>
            <w:tcW w:w="1655" w:type="dxa"/>
            <w:vAlign w:val="center"/>
          </w:tcPr>
          <w:p w14:paraId="6364822F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  <w:tc>
          <w:tcPr>
            <w:tcW w:w="1656" w:type="dxa"/>
            <w:vAlign w:val="center"/>
          </w:tcPr>
          <w:p w14:paraId="21E32150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</w:tr>
      <w:tr w:rsidR="00F2759A" w14:paraId="09118A25" w14:textId="77777777" w:rsidTr="003B5C45">
        <w:tc>
          <w:tcPr>
            <w:tcW w:w="1655" w:type="dxa"/>
            <w:vMerge/>
            <w:vAlign w:val="center"/>
          </w:tcPr>
          <w:p w14:paraId="0A5DD11B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655" w:type="dxa"/>
            <w:vAlign w:val="center"/>
          </w:tcPr>
          <w:p w14:paraId="4C2BACA9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统计报表生成</w:t>
            </w:r>
          </w:p>
        </w:tc>
        <w:tc>
          <w:tcPr>
            <w:tcW w:w="1655" w:type="dxa"/>
            <w:vAlign w:val="center"/>
          </w:tcPr>
          <w:p w14:paraId="428B9D8B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√</w:t>
            </w:r>
          </w:p>
        </w:tc>
        <w:tc>
          <w:tcPr>
            <w:tcW w:w="1655" w:type="dxa"/>
            <w:vAlign w:val="center"/>
          </w:tcPr>
          <w:p w14:paraId="0127C8A6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  <w:tc>
          <w:tcPr>
            <w:tcW w:w="1656" w:type="dxa"/>
            <w:vAlign w:val="center"/>
          </w:tcPr>
          <w:p w14:paraId="6E49320A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</w:tr>
      <w:tr w:rsidR="00F2759A" w14:paraId="7A2A4AAE" w14:textId="77777777" w:rsidTr="003B5C45">
        <w:tc>
          <w:tcPr>
            <w:tcW w:w="1655" w:type="dxa"/>
            <w:vMerge/>
            <w:vAlign w:val="center"/>
          </w:tcPr>
          <w:p w14:paraId="00ED6AA9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655" w:type="dxa"/>
            <w:vAlign w:val="center"/>
          </w:tcPr>
          <w:p w14:paraId="2F21983B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可视化图表展示</w:t>
            </w:r>
          </w:p>
        </w:tc>
        <w:tc>
          <w:tcPr>
            <w:tcW w:w="1655" w:type="dxa"/>
            <w:vAlign w:val="center"/>
          </w:tcPr>
          <w:p w14:paraId="36D9EA2C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√</w:t>
            </w:r>
          </w:p>
        </w:tc>
        <w:tc>
          <w:tcPr>
            <w:tcW w:w="1655" w:type="dxa"/>
            <w:vAlign w:val="center"/>
          </w:tcPr>
          <w:p w14:paraId="60F97E0D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  <w:tc>
          <w:tcPr>
            <w:tcW w:w="1656" w:type="dxa"/>
            <w:vAlign w:val="center"/>
          </w:tcPr>
          <w:p w14:paraId="5E6595A2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</w:tr>
      <w:tr w:rsidR="00F2759A" w14:paraId="5B4403CD" w14:textId="77777777" w:rsidTr="003B5C45">
        <w:tc>
          <w:tcPr>
            <w:tcW w:w="1655" w:type="dxa"/>
            <w:vMerge/>
            <w:vAlign w:val="center"/>
          </w:tcPr>
          <w:p w14:paraId="437FE574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655" w:type="dxa"/>
            <w:vAlign w:val="center"/>
          </w:tcPr>
          <w:p w14:paraId="1C9270E1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数据筛选与导出</w:t>
            </w:r>
          </w:p>
        </w:tc>
        <w:tc>
          <w:tcPr>
            <w:tcW w:w="1655" w:type="dxa"/>
            <w:vAlign w:val="center"/>
          </w:tcPr>
          <w:p w14:paraId="39012422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√</w:t>
            </w:r>
          </w:p>
        </w:tc>
        <w:tc>
          <w:tcPr>
            <w:tcW w:w="1655" w:type="dxa"/>
            <w:vAlign w:val="center"/>
          </w:tcPr>
          <w:p w14:paraId="7BD3EF42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  <w:tc>
          <w:tcPr>
            <w:tcW w:w="1656" w:type="dxa"/>
            <w:vAlign w:val="center"/>
          </w:tcPr>
          <w:p w14:paraId="0C8EBF0D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</w:tr>
      <w:tr w:rsidR="00F2759A" w14:paraId="2A9A531B" w14:textId="77777777" w:rsidTr="003B5C45">
        <w:tc>
          <w:tcPr>
            <w:tcW w:w="1655" w:type="dxa"/>
            <w:vMerge w:val="restart"/>
            <w:vAlign w:val="center"/>
          </w:tcPr>
          <w:p w14:paraId="5B52C482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公告与消息通知模块</w:t>
            </w:r>
          </w:p>
        </w:tc>
        <w:tc>
          <w:tcPr>
            <w:tcW w:w="1655" w:type="dxa"/>
            <w:vAlign w:val="center"/>
          </w:tcPr>
          <w:p w14:paraId="1149A4CB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系统公告编辑 / 发布 / 置顶</w:t>
            </w:r>
          </w:p>
        </w:tc>
        <w:tc>
          <w:tcPr>
            <w:tcW w:w="1655" w:type="dxa"/>
            <w:vAlign w:val="center"/>
          </w:tcPr>
          <w:p w14:paraId="5143B2FF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√</w:t>
            </w:r>
          </w:p>
        </w:tc>
        <w:tc>
          <w:tcPr>
            <w:tcW w:w="1655" w:type="dxa"/>
            <w:vAlign w:val="center"/>
          </w:tcPr>
          <w:p w14:paraId="2D36C3C5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  <w:tc>
          <w:tcPr>
            <w:tcW w:w="1656" w:type="dxa"/>
            <w:vAlign w:val="center"/>
          </w:tcPr>
          <w:p w14:paraId="29011BF5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</w:tr>
      <w:tr w:rsidR="00F2759A" w14:paraId="75829A48" w14:textId="77777777" w:rsidTr="003B5C45">
        <w:tc>
          <w:tcPr>
            <w:tcW w:w="1655" w:type="dxa"/>
            <w:vMerge/>
            <w:vAlign w:val="center"/>
          </w:tcPr>
          <w:p w14:paraId="7D73091F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655" w:type="dxa"/>
            <w:vAlign w:val="center"/>
          </w:tcPr>
          <w:p w14:paraId="4131F40E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站内 / 邮件提醒发送</w:t>
            </w:r>
          </w:p>
        </w:tc>
        <w:tc>
          <w:tcPr>
            <w:tcW w:w="1655" w:type="dxa"/>
            <w:vAlign w:val="center"/>
          </w:tcPr>
          <w:p w14:paraId="346C986D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√</w:t>
            </w:r>
          </w:p>
        </w:tc>
        <w:tc>
          <w:tcPr>
            <w:tcW w:w="1655" w:type="dxa"/>
            <w:vAlign w:val="center"/>
          </w:tcPr>
          <w:p w14:paraId="4520512F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  <w:tc>
          <w:tcPr>
            <w:tcW w:w="1656" w:type="dxa"/>
            <w:vAlign w:val="center"/>
          </w:tcPr>
          <w:p w14:paraId="03D74BC6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</w:tr>
      <w:tr w:rsidR="00F2759A" w14:paraId="077C8F48" w14:textId="77777777" w:rsidTr="003B5C45">
        <w:tc>
          <w:tcPr>
            <w:tcW w:w="1655" w:type="dxa"/>
            <w:vMerge/>
            <w:vAlign w:val="center"/>
          </w:tcPr>
          <w:p w14:paraId="2E65B491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655" w:type="dxa"/>
            <w:vAlign w:val="center"/>
          </w:tcPr>
          <w:p w14:paraId="0ECCF49F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消息已读 / 未读管理</w:t>
            </w:r>
          </w:p>
        </w:tc>
        <w:tc>
          <w:tcPr>
            <w:tcW w:w="1655" w:type="dxa"/>
            <w:vAlign w:val="center"/>
          </w:tcPr>
          <w:p w14:paraId="67D13859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√（全量）</w:t>
            </w:r>
          </w:p>
        </w:tc>
        <w:tc>
          <w:tcPr>
            <w:tcW w:w="1655" w:type="dxa"/>
            <w:vAlign w:val="center"/>
          </w:tcPr>
          <w:p w14:paraId="606B9E33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√（个人）</w:t>
            </w:r>
          </w:p>
        </w:tc>
        <w:tc>
          <w:tcPr>
            <w:tcW w:w="1656" w:type="dxa"/>
            <w:vAlign w:val="center"/>
          </w:tcPr>
          <w:p w14:paraId="1BA0EBA3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√（个人）</w:t>
            </w:r>
          </w:p>
        </w:tc>
      </w:tr>
      <w:tr w:rsidR="00F2759A" w14:paraId="728F5087" w14:textId="77777777" w:rsidTr="003B5C45">
        <w:tc>
          <w:tcPr>
            <w:tcW w:w="1655" w:type="dxa"/>
            <w:vMerge/>
            <w:vAlign w:val="center"/>
          </w:tcPr>
          <w:p w14:paraId="50916012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655" w:type="dxa"/>
            <w:vAlign w:val="center"/>
          </w:tcPr>
          <w:p w14:paraId="741F851A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公告 / 消息查看</w:t>
            </w:r>
          </w:p>
        </w:tc>
        <w:tc>
          <w:tcPr>
            <w:tcW w:w="1655" w:type="dxa"/>
            <w:vAlign w:val="center"/>
          </w:tcPr>
          <w:p w14:paraId="78422C3B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√</w:t>
            </w:r>
          </w:p>
        </w:tc>
        <w:tc>
          <w:tcPr>
            <w:tcW w:w="1655" w:type="dxa"/>
            <w:vAlign w:val="center"/>
          </w:tcPr>
          <w:p w14:paraId="1DA7C1F5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√</w:t>
            </w:r>
          </w:p>
        </w:tc>
        <w:tc>
          <w:tcPr>
            <w:tcW w:w="1656" w:type="dxa"/>
            <w:vAlign w:val="center"/>
          </w:tcPr>
          <w:p w14:paraId="47C8847B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√</w:t>
            </w:r>
          </w:p>
        </w:tc>
      </w:tr>
      <w:tr w:rsidR="00F2759A" w14:paraId="5F2C6224" w14:textId="77777777" w:rsidTr="003B5C45">
        <w:tc>
          <w:tcPr>
            <w:tcW w:w="1655" w:type="dxa"/>
            <w:vMerge w:val="restart"/>
            <w:vAlign w:val="center"/>
          </w:tcPr>
          <w:p w14:paraId="7F112FD1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权限与安全管理模块</w:t>
            </w:r>
          </w:p>
        </w:tc>
        <w:tc>
          <w:tcPr>
            <w:tcW w:w="1655" w:type="dxa"/>
            <w:vAlign w:val="center"/>
          </w:tcPr>
          <w:p w14:paraId="516470F7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基于角色的访问控制</w:t>
            </w:r>
          </w:p>
        </w:tc>
        <w:tc>
          <w:tcPr>
            <w:tcW w:w="1655" w:type="dxa"/>
            <w:vAlign w:val="center"/>
          </w:tcPr>
          <w:p w14:paraId="154EA04E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√</w:t>
            </w:r>
          </w:p>
        </w:tc>
        <w:tc>
          <w:tcPr>
            <w:tcW w:w="1655" w:type="dxa"/>
            <w:vAlign w:val="center"/>
          </w:tcPr>
          <w:p w14:paraId="04688B62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  <w:tc>
          <w:tcPr>
            <w:tcW w:w="1656" w:type="dxa"/>
            <w:vAlign w:val="center"/>
          </w:tcPr>
          <w:p w14:paraId="39B7E72C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</w:tr>
      <w:tr w:rsidR="00F2759A" w14:paraId="02F3D3D2" w14:textId="77777777" w:rsidTr="003B5C45">
        <w:tc>
          <w:tcPr>
            <w:tcW w:w="1655" w:type="dxa"/>
            <w:vMerge/>
            <w:vAlign w:val="center"/>
          </w:tcPr>
          <w:p w14:paraId="44BDF324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655" w:type="dxa"/>
            <w:vAlign w:val="center"/>
          </w:tcPr>
          <w:p w14:paraId="462593C7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密码加密存储（配置）</w:t>
            </w:r>
          </w:p>
        </w:tc>
        <w:tc>
          <w:tcPr>
            <w:tcW w:w="1655" w:type="dxa"/>
            <w:vAlign w:val="center"/>
          </w:tcPr>
          <w:p w14:paraId="2AA3221F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√</w:t>
            </w:r>
          </w:p>
        </w:tc>
        <w:tc>
          <w:tcPr>
            <w:tcW w:w="1655" w:type="dxa"/>
            <w:vAlign w:val="center"/>
          </w:tcPr>
          <w:p w14:paraId="4F60B728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  <w:tc>
          <w:tcPr>
            <w:tcW w:w="1656" w:type="dxa"/>
            <w:vAlign w:val="center"/>
          </w:tcPr>
          <w:p w14:paraId="4C5F66B4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</w:tr>
      <w:tr w:rsidR="00F2759A" w14:paraId="094CC99D" w14:textId="77777777" w:rsidTr="003B5C45">
        <w:tc>
          <w:tcPr>
            <w:tcW w:w="1655" w:type="dxa"/>
            <w:vMerge/>
            <w:vAlign w:val="center"/>
          </w:tcPr>
          <w:p w14:paraId="5F11DD41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655" w:type="dxa"/>
            <w:vAlign w:val="center"/>
          </w:tcPr>
          <w:p w14:paraId="4B61E8C5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敏感操作日志记录</w:t>
            </w:r>
          </w:p>
        </w:tc>
        <w:tc>
          <w:tcPr>
            <w:tcW w:w="1655" w:type="dxa"/>
            <w:vAlign w:val="center"/>
          </w:tcPr>
          <w:p w14:paraId="062BBC77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√（查看/配置）</w:t>
            </w:r>
          </w:p>
        </w:tc>
        <w:tc>
          <w:tcPr>
            <w:tcW w:w="1655" w:type="dxa"/>
            <w:vAlign w:val="center"/>
          </w:tcPr>
          <w:p w14:paraId="56E9CE1D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  <w:tc>
          <w:tcPr>
            <w:tcW w:w="1656" w:type="dxa"/>
            <w:vAlign w:val="center"/>
          </w:tcPr>
          <w:p w14:paraId="629500CE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</w:tr>
      <w:tr w:rsidR="00F2759A" w14:paraId="6090440C" w14:textId="77777777" w:rsidTr="003B5C45">
        <w:tc>
          <w:tcPr>
            <w:tcW w:w="1655" w:type="dxa"/>
            <w:vMerge/>
            <w:vAlign w:val="center"/>
          </w:tcPr>
          <w:p w14:paraId="61DF394A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655" w:type="dxa"/>
            <w:vAlign w:val="center"/>
          </w:tcPr>
          <w:p w14:paraId="4BA5C0FF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登录安全设置</w:t>
            </w:r>
          </w:p>
        </w:tc>
        <w:tc>
          <w:tcPr>
            <w:tcW w:w="1655" w:type="dxa"/>
            <w:vAlign w:val="center"/>
          </w:tcPr>
          <w:p w14:paraId="30E9CCCE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√</w:t>
            </w:r>
          </w:p>
        </w:tc>
        <w:tc>
          <w:tcPr>
            <w:tcW w:w="1655" w:type="dxa"/>
            <w:vAlign w:val="center"/>
          </w:tcPr>
          <w:p w14:paraId="1462D055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  <w:tc>
          <w:tcPr>
            <w:tcW w:w="1656" w:type="dxa"/>
            <w:vAlign w:val="center"/>
          </w:tcPr>
          <w:p w14:paraId="2DDF0A06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</w:tr>
      <w:tr w:rsidR="00F2759A" w14:paraId="01BD6D1B" w14:textId="77777777" w:rsidTr="003B5C45">
        <w:tc>
          <w:tcPr>
            <w:tcW w:w="1655" w:type="dxa"/>
            <w:vMerge/>
            <w:vAlign w:val="center"/>
          </w:tcPr>
          <w:p w14:paraId="198F5F39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655" w:type="dxa"/>
            <w:vAlign w:val="center"/>
          </w:tcPr>
          <w:p w14:paraId="2C44BF89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会话超时管理</w:t>
            </w:r>
          </w:p>
        </w:tc>
        <w:tc>
          <w:tcPr>
            <w:tcW w:w="1655" w:type="dxa"/>
            <w:vAlign w:val="center"/>
          </w:tcPr>
          <w:p w14:paraId="6474BC97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√</w:t>
            </w:r>
          </w:p>
        </w:tc>
        <w:tc>
          <w:tcPr>
            <w:tcW w:w="1655" w:type="dxa"/>
            <w:vAlign w:val="center"/>
          </w:tcPr>
          <w:p w14:paraId="6D73D42E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  <w:tc>
          <w:tcPr>
            <w:tcW w:w="1656" w:type="dxa"/>
            <w:vAlign w:val="center"/>
          </w:tcPr>
          <w:p w14:paraId="0F9FD50F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</w:tr>
      <w:tr w:rsidR="00F2759A" w14:paraId="0FA8966E" w14:textId="77777777" w:rsidTr="003B5C45">
        <w:tc>
          <w:tcPr>
            <w:tcW w:w="1655" w:type="dxa"/>
            <w:vMerge/>
            <w:vAlign w:val="center"/>
          </w:tcPr>
          <w:p w14:paraId="5B0F5151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655" w:type="dxa"/>
            <w:vAlign w:val="center"/>
          </w:tcPr>
          <w:p w14:paraId="75AF6638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个人密码修改</w:t>
            </w:r>
          </w:p>
        </w:tc>
        <w:tc>
          <w:tcPr>
            <w:tcW w:w="1655" w:type="dxa"/>
            <w:vAlign w:val="center"/>
          </w:tcPr>
          <w:p w14:paraId="64F1625C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√</w:t>
            </w:r>
          </w:p>
        </w:tc>
        <w:tc>
          <w:tcPr>
            <w:tcW w:w="1655" w:type="dxa"/>
            <w:vAlign w:val="center"/>
          </w:tcPr>
          <w:p w14:paraId="1B57528B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√</w:t>
            </w:r>
          </w:p>
        </w:tc>
        <w:tc>
          <w:tcPr>
            <w:tcW w:w="1656" w:type="dxa"/>
            <w:vAlign w:val="center"/>
          </w:tcPr>
          <w:p w14:paraId="0006604A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√</w:t>
            </w:r>
          </w:p>
        </w:tc>
      </w:tr>
      <w:tr w:rsidR="00F2759A" w14:paraId="71676B22" w14:textId="77777777" w:rsidTr="003B5C45">
        <w:tc>
          <w:tcPr>
            <w:tcW w:w="1655" w:type="dxa"/>
            <w:vMerge w:val="restart"/>
            <w:vAlign w:val="center"/>
          </w:tcPr>
          <w:p w14:paraId="519FBF7F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考核结果应用模块</w:t>
            </w:r>
          </w:p>
        </w:tc>
        <w:tc>
          <w:tcPr>
            <w:tcW w:w="1655" w:type="dxa"/>
            <w:vAlign w:val="center"/>
          </w:tcPr>
          <w:p w14:paraId="788241D8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绩效考核总分核算</w:t>
            </w:r>
          </w:p>
        </w:tc>
        <w:tc>
          <w:tcPr>
            <w:tcW w:w="1655" w:type="dxa"/>
            <w:vAlign w:val="center"/>
          </w:tcPr>
          <w:p w14:paraId="3824F9E0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√</w:t>
            </w:r>
          </w:p>
        </w:tc>
        <w:tc>
          <w:tcPr>
            <w:tcW w:w="1655" w:type="dxa"/>
            <w:vAlign w:val="center"/>
          </w:tcPr>
          <w:p w14:paraId="7D92CA55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  <w:tc>
          <w:tcPr>
            <w:tcW w:w="1656" w:type="dxa"/>
            <w:vAlign w:val="center"/>
          </w:tcPr>
          <w:p w14:paraId="0369156B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</w:tr>
      <w:tr w:rsidR="00F2759A" w14:paraId="2A2C4119" w14:textId="77777777" w:rsidTr="003B5C45">
        <w:tc>
          <w:tcPr>
            <w:tcW w:w="1655" w:type="dxa"/>
            <w:vMerge/>
            <w:vAlign w:val="center"/>
          </w:tcPr>
          <w:p w14:paraId="2785D936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655" w:type="dxa"/>
            <w:vAlign w:val="center"/>
          </w:tcPr>
          <w:p w14:paraId="54EAA8C9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部门考核反馈报告生成</w:t>
            </w:r>
          </w:p>
        </w:tc>
        <w:tc>
          <w:tcPr>
            <w:tcW w:w="1655" w:type="dxa"/>
            <w:vAlign w:val="center"/>
          </w:tcPr>
          <w:p w14:paraId="4959FB63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√</w:t>
            </w:r>
          </w:p>
        </w:tc>
        <w:tc>
          <w:tcPr>
            <w:tcW w:w="1655" w:type="dxa"/>
            <w:vAlign w:val="center"/>
          </w:tcPr>
          <w:p w14:paraId="1C0DF309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  <w:tc>
          <w:tcPr>
            <w:tcW w:w="1656" w:type="dxa"/>
            <w:vAlign w:val="center"/>
          </w:tcPr>
          <w:p w14:paraId="5E317397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</w:tr>
      <w:tr w:rsidR="00F2759A" w14:paraId="63A66198" w14:textId="77777777" w:rsidTr="003B5C45">
        <w:tc>
          <w:tcPr>
            <w:tcW w:w="1655" w:type="dxa"/>
            <w:vMerge/>
            <w:vAlign w:val="center"/>
          </w:tcPr>
          <w:p w14:paraId="7ECA1C5E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655" w:type="dxa"/>
            <w:vAlign w:val="center"/>
          </w:tcPr>
          <w:p w14:paraId="2AAF3C82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考核结果公示支撑</w:t>
            </w:r>
          </w:p>
        </w:tc>
        <w:tc>
          <w:tcPr>
            <w:tcW w:w="1655" w:type="dxa"/>
            <w:vAlign w:val="center"/>
          </w:tcPr>
          <w:p w14:paraId="1FB11288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√</w:t>
            </w:r>
          </w:p>
        </w:tc>
        <w:tc>
          <w:tcPr>
            <w:tcW w:w="1655" w:type="dxa"/>
            <w:vAlign w:val="center"/>
          </w:tcPr>
          <w:p w14:paraId="6720B3EF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  <w:tc>
          <w:tcPr>
            <w:tcW w:w="1656" w:type="dxa"/>
            <w:vAlign w:val="center"/>
          </w:tcPr>
          <w:p w14:paraId="6CA3D16E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</w:tr>
      <w:tr w:rsidR="00F2759A" w14:paraId="210C4CB5" w14:textId="77777777" w:rsidTr="003B5C45">
        <w:tc>
          <w:tcPr>
            <w:tcW w:w="1655" w:type="dxa"/>
            <w:vMerge/>
            <w:vAlign w:val="center"/>
          </w:tcPr>
          <w:p w14:paraId="00FAEF25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655" w:type="dxa"/>
            <w:vAlign w:val="center"/>
          </w:tcPr>
          <w:p w14:paraId="35B519A3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评优评先 / 干部考核数据支撑</w:t>
            </w:r>
          </w:p>
        </w:tc>
        <w:tc>
          <w:tcPr>
            <w:tcW w:w="1655" w:type="dxa"/>
            <w:vAlign w:val="center"/>
          </w:tcPr>
          <w:p w14:paraId="7FA548B8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√</w:t>
            </w:r>
          </w:p>
        </w:tc>
        <w:tc>
          <w:tcPr>
            <w:tcW w:w="1655" w:type="dxa"/>
            <w:vAlign w:val="center"/>
          </w:tcPr>
          <w:p w14:paraId="02E3C398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  <w:tc>
          <w:tcPr>
            <w:tcW w:w="1656" w:type="dxa"/>
            <w:vAlign w:val="center"/>
          </w:tcPr>
          <w:p w14:paraId="76D33E5C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×</w:t>
            </w:r>
          </w:p>
        </w:tc>
      </w:tr>
      <w:tr w:rsidR="00F2759A" w14:paraId="2650A870" w14:textId="77777777" w:rsidTr="003B5C45">
        <w:tc>
          <w:tcPr>
            <w:tcW w:w="1655" w:type="dxa"/>
            <w:vMerge/>
            <w:vAlign w:val="center"/>
          </w:tcPr>
          <w:p w14:paraId="6FE77AEA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655" w:type="dxa"/>
            <w:vAlign w:val="center"/>
          </w:tcPr>
          <w:p w14:paraId="1E6367EF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个人考核结果查看（若开放）</w:t>
            </w:r>
          </w:p>
        </w:tc>
        <w:tc>
          <w:tcPr>
            <w:tcW w:w="1655" w:type="dxa"/>
            <w:vAlign w:val="center"/>
          </w:tcPr>
          <w:p w14:paraId="6696F84A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√</w:t>
            </w:r>
          </w:p>
        </w:tc>
        <w:tc>
          <w:tcPr>
            <w:tcW w:w="1655" w:type="dxa"/>
            <w:vAlign w:val="center"/>
          </w:tcPr>
          <w:p w14:paraId="48C01F20" w14:textId="77777777" w:rsidR="00F2759A" w:rsidRDefault="00F2759A" w:rsidP="003B5C45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√</w:t>
            </w:r>
          </w:p>
        </w:tc>
        <w:tc>
          <w:tcPr>
            <w:tcW w:w="1656" w:type="dxa"/>
            <w:vAlign w:val="center"/>
          </w:tcPr>
          <w:p w14:paraId="0D76EC37" w14:textId="77777777" w:rsidR="00F2759A" w:rsidRDefault="00F2759A" w:rsidP="003B5C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√</w:t>
            </w:r>
          </w:p>
        </w:tc>
      </w:tr>
    </w:tbl>
    <w:p w14:paraId="7F5A9BD6" w14:textId="77777777" w:rsidR="00F2759A" w:rsidRDefault="00F2759A" w:rsidP="00F2759A">
      <w:pPr>
        <w:spacing w:beforeLines="50" w:before="156" w:afterLines="10" w:after="31" w:line="360" w:lineRule="auto"/>
        <w:outlineLvl w:val="2"/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/>
          <w:b/>
          <w:bCs/>
          <w:sz w:val="28"/>
          <w:szCs w:val="28"/>
        </w:rPr>
        <w:t>3</w:t>
      </w:r>
      <w:r>
        <w:rPr>
          <w:rFonts w:ascii="黑体" w:eastAsia="黑体" w:hAnsi="黑体" w:hint="eastAsia"/>
          <w:b/>
          <w:bCs/>
          <w:sz w:val="28"/>
          <w:szCs w:val="28"/>
        </w:rPr>
        <w:t>.</w:t>
      </w:r>
      <w:r>
        <w:rPr>
          <w:rFonts w:ascii="黑体" w:eastAsia="黑体" w:hAnsi="黑体"/>
          <w:b/>
          <w:bCs/>
          <w:sz w:val="28"/>
          <w:szCs w:val="28"/>
        </w:rPr>
        <w:t>4</w:t>
      </w:r>
      <w:r>
        <w:rPr>
          <w:rFonts w:ascii="黑体" w:eastAsia="黑体" w:hAnsi="黑体" w:hint="eastAsia"/>
          <w:b/>
          <w:bCs/>
          <w:sz w:val="28"/>
          <w:szCs w:val="28"/>
        </w:rPr>
        <w:t>一般约束</w:t>
      </w:r>
    </w:p>
    <w:p w14:paraId="52196810" w14:textId="77777777" w:rsidR="00F2759A" w:rsidRDefault="00F2759A" w:rsidP="00F2759A">
      <w:pPr>
        <w:spacing w:beforeLines="50" w:before="156" w:afterLines="10" w:after="31" w:line="360" w:lineRule="auto"/>
        <w:outlineLvl w:val="3"/>
        <w:rPr>
          <w:rFonts w:ascii="宋体" w:hAnsi="宋体" w:hint="eastAsia"/>
          <w:b/>
          <w:bCs/>
        </w:rPr>
      </w:pPr>
      <w:r>
        <w:rPr>
          <w:rFonts w:ascii="宋体" w:hAnsi="宋体"/>
          <w:b/>
          <w:bCs/>
        </w:rPr>
        <w:t>3.4.1 经济约束</w:t>
      </w:r>
    </w:p>
    <w:p w14:paraId="33BA0973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系统开发与维护成本需匹配攀枝花学院校内信息化建设预算，无额外大额经费投入；</w:t>
      </w:r>
    </w:p>
    <w:p w14:paraId="0309603D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lastRenderedPageBreak/>
        <w:t>系统部署采用校内现有服务器资源，</w:t>
      </w:r>
      <w:proofErr w:type="gramStart"/>
      <w:r>
        <w:rPr>
          <w:rFonts w:asciiTheme="minorEastAsia" w:hAnsiTheme="minorEastAsia"/>
        </w:rPr>
        <w:t>不</w:t>
      </w:r>
      <w:proofErr w:type="gramEnd"/>
      <w:r>
        <w:rPr>
          <w:rFonts w:asciiTheme="minorEastAsia" w:hAnsiTheme="minorEastAsia"/>
        </w:rPr>
        <w:t>新增硬件采购成本，仅需支付少量软件授权和维护费用；</w:t>
      </w:r>
    </w:p>
    <w:p w14:paraId="19BDC760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系统上线后，需控制后期运维成本，优先由学校人事处 / 考核办工作人员完成基础操作，减少外部技术支持依赖。</w:t>
      </w:r>
    </w:p>
    <w:p w14:paraId="20965EBC" w14:textId="77777777" w:rsidR="00F2759A" w:rsidRDefault="00F2759A" w:rsidP="00F2759A">
      <w:pPr>
        <w:spacing w:beforeLines="50" w:before="156" w:afterLines="10" w:after="31" w:line="360" w:lineRule="auto"/>
        <w:outlineLvl w:val="3"/>
        <w:rPr>
          <w:rFonts w:ascii="宋体" w:hAnsi="宋体" w:hint="eastAsia"/>
          <w:b/>
          <w:bCs/>
        </w:rPr>
      </w:pPr>
      <w:r>
        <w:rPr>
          <w:rFonts w:ascii="宋体" w:hAnsi="宋体"/>
          <w:b/>
          <w:bCs/>
        </w:rPr>
        <w:t>3.4.2 技术约束</w:t>
      </w:r>
    </w:p>
    <w:p w14:paraId="43BD06E6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="宋体" w:hAnsi="宋体" w:hint="eastAsia"/>
        </w:rPr>
        <w:t>①</w:t>
      </w:r>
      <w:r>
        <w:rPr>
          <w:rFonts w:asciiTheme="minorEastAsia" w:hAnsiTheme="minorEastAsia"/>
        </w:rPr>
        <w:t>开发与部署技术：系统需适配学校现有校内网络环境和服务器操作系统，兼容主流浏览器（Chrome、Edge、Firefox 等），保证跨终端（电脑端）的正常访问；</w:t>
      </w:r>
    </w:p>
    <w:p w14:paraId="45BE6CA9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="宋体" w:hAnsi="宋体" w:hint="eastAsia"/>
        </w:rPr>
        <w:t>②</w:t>
      </w:r>
      <w:r>
        <w:rPr>
          <w:rFonts w:asciiTheme="minorEastAsia" w:hAnsiTheme="minorEastAsia"/>
        </w:rPr>
        <w:t>数据格式约束：职能部门年度工作报告仅支持 PDF 格式上传，考核结果仅支持 Excel/PDF 格式导出，满足学校办公标准化要求；</w:t>
      </w:r>
    </w:p>
    <w:p w14:paraId="355B77B2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="宋体" w:hAnsi="宋体" w:hint="eastAsia"/>
        </w:rPr>
        <w:t>③</w:t>
      </w:r>
      <w:r>
        <w:rPr>
          <w:rFonts w:asciiTheme="minorEastAsia" w:hAnsiTheme="minorEastAsia"/>
        </w:rPr>
        <w:t>性能约束：系统</w:t>
      </w:r>
      <w:proofErr w:type="gramStart"/>
      <w:r>
        <w:rPr>
          <w:rFonts w:asciiTheme="minorEastAsia" w:hAnsiTheme="minorEastAsia"/>
        </w:rPr>
        <w:t>需支持</w:t>
      </w:r>
      <w:proofErr w:type="gramEnd"/>
      <w:r>
        <w:rPr>
          <w:rFonts w:asciiTheme="minorEastAsia" w:hAnsiTheme="minorEastAsia"/>
        </w:rPr>
        <w:t>千余名评价人员同时在线操作，评分 / 评价提交响应时间≤3 秒，数据统计分析在全量数据下响应时间≤10 秒；</w:t>
      </w:r>
    </w:p>
    <w:p w14:paraId="110BBB83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="宋体" w:hAnsi="宋体" w:hint="eastAsia"/>
        </w:rPr>
        <w:t>④</w:t>
      </w:r>
      <w:r>
        <w:rPr>
          <w:rFonts w:asciiTheme="minorEastAsia" w:hAnsiTheme="minorEastAsia"/>
        </w:rPr>
        <w:t>数据安全技术：用户密码必须采用加密存储，敏感操作必须留痕，符合高校数据安全管理规范，防止考核数据泄露、篡改；</w:t>
      </w:r>
    </w:p>
    <w:p w14:paraId="0A254DE3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="宋体" w:hAnsi="宋体" w:hint="eastAsia"/>
        </w:rPr>
        <w:t>⑤</w:t>
      </w:r>
      <w:r>
        <w:rPr>
          <w:rFonts w:asciiTheme="minorEastAsia" w:hAnsiTheme="minorEastAsia"/>
        </w:rPr>
        <w:t>集成约束：系统暂不与学校其他信息化系统（如教务系统、人事系统）做深度集成，仅需保证数据独立存储和</w:t>
      </w:r>
      <w:proofErr w:type="gramStart"/>
      <w:r>
        <w:rPr>
          <w:rFonts w:asciiTheme="minorEastAsia" w:hAnsiTheme="minorEastAsia"/>
        </w:rPr>
        <w:t>可</w:t>
      </w:r>
      <w:proofErr w:type="gramEnd"/>
      <w:r>
        <w:rPr>
          <w:rFonts w:asciiTheme="minorEastAsia" w:hAnsiTheme="minorEastAsia"/>
        </w:rPr>
        <w:t>导出。</w:t>
      </w:r>
    </w:p>
    <w:p w14:paraId="5429A0E8" w14:textId="77777777" w:rsidR="00F2759A" w:rsidRDefault="00F2759A" w:rsidP="00F2759A">
      <w:pPr>
        <w:spacing w:beforeLines="50" w:before="156" w:afterLines="10" w:after="31" w:line="360" w:lineRule="auto"/>
        <w:outlineLvl w:val="3"/>
        <w:rPr>
          <w:rFonts w:ascii="宋体" w:hAnsi="宋体" w:hint="eastAsia"/>
          <w:b/>
          <w:bCs/>
        </w:rPr>
      </w:pPr>
      <w:r>
        <w:rPr>
          <w:rFonts w:ascii="宋体" w:hAnsi="宋体"/>
          <w:b/>
          <w:bCs/>
        </w:rPr>
        <w:t>3.4.3 政策约束</w:t>
      </w:r>
    </w:p>
    <w:p w14:paraId="5C0EBAE6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="宋体" w:hAnsi="宋体" w:hint="eastAsia"/>
        </w:rPr>
        <w:t>①</w:t>
      </w:r>
      <w:r>
        <w:rPr>
          <w:rFonts w:asciiTheme="minorEastAsia" w:hAnsiTheme="minorEastAsia"/>
        </w:rPr>
        <w:t>系统的考核规则、流程设计必须严格遵循攀枝花学院校</w:t>
      </w:r>
      <w:proofErr w:type="gramStart"/>
      <w:r>
        <w:rPr>
          <w:rFonts w:asciiTheme="minorEastAsia" w:hAnsiTheme="minorEastAsia"/>
        </w:rPr>
        <w:t>内职能</w:t>
      </w:r>
      <w:proofErr w:type="gramEnd"/>
      <w:r>
        <w:rPr>
          <w:rFonts w:asciiTheme="minorEastAsia" w:hAnsiTheme="minorEastAsia"/>
        </w:rPr>
        <w:t>部门年度绩效考核管理办法，不得偏离学校既定考核制度；</w:t>
      </w:r>
    </w:p>
    <w:p w14:paraId="3C24E27F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="宋体" w:hAnsi="宋体" w:hint="eastAsia"/>
        </w:rPr>
        <w:t>②</w:t>
      </w:r>
      <w:r>
        <w:rPr>
          <w:rFonts w:asciiTheme="minorEastAsia" w:hAnsiTheme="minorEastAsia"/>
        </w:rPr>
        <w:t>考核数据的收集、存储、使用需符合《中华人民共和国个人信息保护法》，仅用于校内考核工作，不得对外泄露；</w:t>
      </w:r>
    </w:p>
    <w:p w14:paraId="6E11ECEA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="宋体" w:hAnsi="宋体" w:hint="eastAsia"/>
        </w:rPr>
        <w:t>③</w:t>
      </w:r>
      <w:r>
        <w:rPr>
          <w:rFonts w:asciiTheme="minorEastAsia" w:hAnsiTheme="minorEastAsia"/>
        </w:rPr>
        <w:t>系统的权限设置需符合学校行政层级管理要求，保障各级用户的操作权限与行政职责匹配，杜绝越权操作。</w:t>
      </w:r>
    </w:p>
    <w:p w14:paraId="40BAB17D" w14:textId="77777777" w:rsidR="00F2759A" w:rsidRDefault="00F2759A" w:rsidP="00F2759A">
      <w:pPr>
        <w:spacing w:beforeLines="50" w:before="156" w:afterLines="10" w:after="31" w:line="360" w:lineRule="auto"/>
        <w:outlineLvl w:val="3"/>
        <w:rPr>
          <w:rFonts w:ascii="宋体" w:hAnsi="宋体" w:hint="eastAsia"/>
          <w:b/>
          <w:bCs/>
        </w:rPr>
      </w:pPr>
      <w:r>
        <w:rPr>
          <w:rFonts w:ascii="宋体" w:hAnsi="宋体"/>
          <w:b/>
          <w:bCs/>
        </w:rPr>
        <w:t>3.4.4 行业约束</w:t>
      </w:r>
    </w:p>
    <w:p w14:paraId="5537D237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="宋体" w:hAnsi="宋体" w:hint="eastAsia"/>
        </w:rPr>
        <w:t>①</w:t>
      </w:r>
      <w:r>
        <w:rPr>
          <w:rFonts w:asciiTheme="minorEastAsia" w:hAnsiTheme="minorEastAsia"/>
        </w:rPr>
        <w:t>符合高校信息化系统建设的行业规范，界面设计简洁、操作便捷，适配高校工作人员的计算机操作水平，降低使用门槛；</w:t>
      </w:r>
    </w:p>
    <w:p w14:paraId="59885E99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="宋体" w:hAnsi="宋体" w:hint="eastAsia"/>
        </w:rPr>
        <w:t>②</w:t>
      </w:r>
      <w:r>
        <w:rPr>
          <w:rFonts w:asciiTheme="minorEastAsia" w:hAnsiTheme="minorEastAsia"/>
        </w:rPr>
        <w:t>考核数据的统计与分析需满足高校绩效考核的行业特点，支持多维度、精细化的数据分析，为高校管理决策提供支撑；</w:t>
      </w:r>
    </w:p>
    <w:p w14:paraId="5FA1EC85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bookmarkStart w:id="3" w:name="OLE_LINK11"/>
      <w:r>
        <w:rPr>
          <w:rFonts w:ascii="宋体" w:hAnsi="宋体" w:hint="eastAsia"/>
        </w:rPr>
        <w:t>③</w:t>
      </w:r>
      <w:bookmarkEnd w:id="3"/>
      <w:r>
        <w:rPr>
          <w:rFonts w:asciiTheme="minorEastAsia" w:hAnsiTheme="minorEastAsia"/>
        </w:rPr>
        <w:t>系统需具备良好的可扩展性，适配未来学校考核规则的调整、职能部门 / 教学单位的变动，无需大规模重构系统。</w:t>
      </w:r>
    </w:p>
    <w:p w14:paraId="61FB9B75" w14:textId="77777777" w:rsidR="00F2759A" w:rsidRDefault="00F2759A" w:rsidP="00F2759A"/>
    <w:p w14:paraId="0C87BBFC" w14:textId="77777777" w:rsidR="00F2759A" w:rsidRDefault="00F2759A" w:rsidP="00F2759A">
      <w:pPr>
        <w:spacing w:beforeLines="50" w:before="156" w:afterLines="10" w:after="31" w:line="360" w:lineRule="auto"/>
        <w:outlineLvl w:val="2"/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/>
          <w:b/>
          <w:bCs/>
          <w:sz w:val="28"/>
          <w:szCs w:val="28"/>
        </w:rPr>
        <w:t>3</w:t>
      </w:r>
      <w:r>
        <w:rPr>
          <w:rFonts w:ascii="黑体" w:eastAsia="黑体" w:hAnsi="黑体" w:hint="eastAsia"/>
          <w:b/>
          <w:bCs/>
          <w:sz w:val="28"/>
          <w:szCs w:val="28"/>
        </w:rPr>
        <w:t>.</w:t>
      </w:r>
      <w:r>
        <w:rPr>
          <w:rFonts w:ascii="黑体" w:eastAsia="黑体" w:hAnsi="黑体"/>
          <w:b/>
          <w:bCs/>
          <w:sz w:val="28"/>
          <w:szCs w:val="28"/>
        </w:rPr>
        <w:t>5</w:t>
      </w:r>
      <w:r>
        <w:rPr>
          <w:rFonts w:ascii="黑体" w:eastAsia="黑体" w:hAnsi="黑体" w:hint="eastAsia"/>
          <w:b/>
          <w:bCs/>
          <w:sz w:val="28"/>
          <w:szCs w:val="28"/>
        </w:rPr>
        <w:t>假设与依据</w:t>
      </w:r>
    </w:p>
    <w:p w14:paraId="4E437C47" w14:textId="77777777" w:rsidR="00F2759A" w:rsidRDefault="00F2759A" w:rsidP="00F2759A">
      <w:pPr>
        <w:spacing w:beforeLines="50" w:before="156" w:afterLines="10" w:after="31" w:line="360" w:lineRule="auto"/>
        <w:outlineLvl w:val="3"/>
        <w:rPr>
          <w:rFonts w:ascii="宋体" w:hAnsi="宋体" w:hint="eastAsia"/>
          <w:b/>
          <w:bCs/>
        </w:rPr>
      </w:pPr>
      <w:r>
        <w:rPr>
          <w:rFonts w:ascii="宋体" w:hAnsi="宋体"/>
          <w:b/>
          <w:bCs/>
        </w:rPr>
        <w:t>3.5.1 前提条件与假设</w:t>
      </w:r>
    </w:p>
    <w:p w14:paraId="0E037F72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="宋体" w:hAnsi="宋体" w:hint="eastAsia"/>
        </w:rPr>
        <w:t>①</w:t>
      </w:r>
      <w:r>
        <w:rPr>
          <w:rFonts w:asciiTheme="minorEastAsia" w:hAnsiTheme="minorEastAsia"/>
        </w:rPr>
        <w:t>用户基础条件：系统所有用户均具备基础的计算机和网络操作能力，能够熟练使用浏览器完成线上操作，学校人事处 / 考核办可提供简单的系统操作培训；</w:t>
      </w:r>
    </w:p>
    <w:p w14:paraId="373CEF1D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="宋体" w:hAnsi="宋体" w:hint="eastAsia"/>
        </w:rPr>
        <w:t>②</w:t>
      </w:r>
      <w:r>
        <w:rPr>
          <w:rFonts w:asciiTheme="minorEastAsia" w:hAnsiTheme="minorEastAsia"/>
        </w:rPr>
        <w:t>硬件与网络条件：攀枝花学院已为系统部署提供稳定的校内服务器和网络环境，服务器 7×24 小时正常运行，校内用户均可通过校园网访问系统，无网络中断风险；</w:t>
      </w:r>
    </w:p>
    <w:p w14:paraId="37ADF5F1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="宋体" w:hAnsi="宋体" w:hint="eastAsia"/>
        </w:rPr>
        <w:t>③</w:t>
      </w:r>
      <w:r>
        <w:rPr>
          <w:rFonts w:asciiTheme="minorEastAsia" w:hAnsiTheme="minorEastAsia"/>
        </w:rPr>
        <w:t>数据基础条件：攀枝花学院人事处 / 考核办可提供完整的校内职能部门、教学单位、职位信息及三类用户的基础信息（姓名、身份、联系方式等），确保系统基础数据的准确性和完整性；</w:t>
      </w:r>
    </w:p>
    <w:p w14:paraId="27C0E031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="宋体" w:hAnsi="宋体" w:hint="eastAsia"/>
        </w:rPr>
        <w:t>④</w:t>
      </w:r>
      <w:r>
        <w:rPr>
          <w:rFonts w:asciiTheme="minorEastAsia" w:hAnsiTheme="minorEastAsia"/>
        </w:rPr>
        <w:t>考核规则稳定性：系统开发与使用期间，攀枝花学院职能部门年度绩效考核的核心规则（考核主体、考核维度、权重设置等）无重大调整，仅存在细节优化；</w:t>
      </w:r>
    </w:p>
    <w:p w14:paraId="2D656FC6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="宋体" w:hAnsi="宋体" w:hint="eastAsia"/>
        </w:rPr>
        <w:t>⑤</w:t>
      </w:r>
      <w:r>
        <w:rPr>
          <w:rFonts w:asciiTheme="minorEastAsia" w:hAnsiTheme="minorEastAsia"/>
        </w:rPr>
        <w:t>用户配合度：所有评分用户、满意度评价用户均能在系统配置的时间节点内完成线上评分 / 评价操作，管理员的催报、复核提醒能得到及时响应；</w:t>
      </w:r>
    </w:p>
    <w:p w14:paraId="277DCCB5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="宋体" w:hAnsi="宋体" w:hint="eastAsia"/>
        </w:rPr>
        <w:t>⑥</w:t>
      </w:r>
      <w:r>
        <w:rPr>
          <w:rFonts w:asciiTheme="minorEastAsia" w:hAnsiTheme="minorEastAsia"/>
        </w:rPr>
        <w:t>文件规范条件：各职能部门提交的年度工作报告均能按学校要求整理为 PDF 格式，内容完整、格式规范，便于系统上传和在线预览；</w:t>
      </w:r>
    </w:p>
    <w:p w14:paraId="20230410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="宋体" w:hAnsi="宋体" w:hint="eastAsia"/>
        </w:rPr>
        <w:t>⑦</w:t>
      </w:r>
      <w:r>
        <w:rPr>
          <w:rFonts w:asciiTheme="minorEastAsia" w:hAnsiTheme="minorEastAsia"/>
        </w:rPr>
        <w:t>系统运维条件：学校配备专职的信息化系统运维人员，能够完成系统的日常维护、故障排查、数据备份等工作，保障系统稳定运行。</w:t>
      </w:r>
    </w:p>
    <w:p w14:paraId="7A5F9826" w14:textId="77777777" w:rsidR="00F2759A" w:rsidRDefault="00F2759A" w:rsidP="00F2759A">
      <w:pPr>
        <w:spacing w:beforeLines="50" w:before="156" w:afterLines="10" w:after="31" w:line="360" w:lineRule="auto"/>
        <w:outlineLvl w:val="3"/>
        <w:rPr>
          <w:rFonts w:ascii="宋体" w:hAnsi="宋体" w:hint="eastAsia"/>
          <w:b/>
          <w:bCs/>
        </w:rPr>
      </w:pPr>
      <w:r>
        <w:rPr>
          <w:rFonts w:ascii="宋体" w:hAnsi="宋体"/>
          <w:b/>
          <w:bCs/>
        </w:rPr>
        <w:t>3.5.2 依据</w:t>
      </w:r>
    </w:p>
    <w:p w14:paraId="405CEECD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="宋体" w:hAnsi="宋体" w:hint="eastAsia"/>
        </w:rPr>
        <w:t>①</w:t>
      </w:r>
      <w:r>
        <w:rPr>
          <w:rFonts w:asciiTheme="minorEastAsia" w:hAnsiTheme="minorEastAsia"/>
        </w:rPr>
        <w:t>以上假设均基于攀枝花学院职能部门年度绩效考核的实际工作需求，结合学校现有信息化建设基础、人员配置情况制定；</w:t>
      </w:r>
    </w:p>
    <w:p w14:paraId="48421832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="宋体" w:hAnsi="宋体" w:hint="eastAsia"/>
        </w:rPr>
        <w:t>②</w:t>
      </w:r>
      <w:r>
        <w:rPr>
          <w:rFonts w:asciiTheme="minorEastAsia" w:hAnsiTheme="minorEastAsia"/>
        </w:rPr>
        <w:t>参考攀枝花学院现有校内信息化系统（如教务、人事系统）的使用和运维模式，确保假设符合学校实际运营情况；</w:t>
      </w:r>
    </w:p>
    <w:p w14:paraId="2AA71B52" w14:textId="77777777" w:rsidR="00F2759A" w:rsidRDefault="00F2759A" w:rsidP="00F2759A">
      <w:pPr>
        <w:spacing w:afterLines="50" w:after="156" w:line="400" w:lineRule="exact"/>
        <w:ind w:firstLineChars="200" w:firstLine="420"/>
        <w:rPr>
          <w:rFonts w:asciiTheme="minorEastAsia" w:hAnsiTheme="minorEastAsia" w:hint="eastAsia"/>
        </w:rPr>
      </w:pPr>
      <w:r>
        <w:rPr>
          <w:rFonts w:ascii="宋体" w:hAnsi="宋体" w:hint="eastAsia"/>
        </w:rPr>
        <w:t>③</w:t>
      </w:r>
      <w:r>
        <w:rPr>
          <w:rFonts w:asciiTheme="minorEastAsia" w:hAnsiTheme="minorEastAsia"/>
        </w:rPr>
        <w:t>依据高校绩效考核工作的行业共性和操作流程，保障假设的合理性和</w:t>
      </w:r>
      <w:proofErr w:type="gramStart"/>
      <w:r>
        <w:rPr>
          <w:rFonts w:asciiTheme="minorEastAsia" w:hAnsiTheme="minorEastAsia"/>
        </w:rPr>
        <w:t>可</w:t>
      </w:r>
      <w:proofErr w:type="gramEnd"/>
      <w:r>
        <w:rPr>
          <w:rFonts w:asciiTheme="minorEastAsia" w:hAnsiTheme="minorEastAsia"/>
        </w:rPr>
        <w:t>落地性；</w:t>
      </w:r>
    </w:p>
    <w:p w14:paraId="67CFD481" w14:textId="77777777" w:rsidR="00F2759A" w:rsidRPr="00F924B4" w:rsidRDefault="00F2759A" w:rsidP="00F2759A">
      <w:pPr>
        <w:pStyle w:val="a8"/>
        <w:numPr>
          <w:ilvl w:val="0"/>
          <w:numId w:val="2"/>
        </w:numPr>
        <w:spacing w:afterLines="50" w:after="156" w:line="400" w:lineRule="exact"/>
        <w:rPr>
          <w:rFonts w:asciiTheme="minorEastAsia" w:hAnsiTheme="minorEastAsia" w:hint="eastAsia"/>
        </w:rPr>
      </w:pPr>
      <w:r w:rsidRPr="00F924B4">
        <w:rPr>
          <w:rFonts w:asciiTheme="minorEastAsia" w:hAnsiTheme="minorEastAsia"/>
        </w:rPr>
        <w:t>结合系统设计的功能模块和操作流程，确保假设能够支撑系统的正常上线和使用。</w:t>
      </w:r>
    </w:p>
    <w:p w14:paraId="2B185027" w14:textId="77777777" w:rsidR="00F2759A" w:rsidRDefault="00F2759A" w:rsidP="00F2759A">
      <w:pPr>
        <w:spacing w:beforeLines="50" w:before="156" w:afterLines="10" w:after="31" w:line="360" w:lineRule="auto"/>
        <w:outlineLvl w:val="3"/>
        <w:rPr>
          <w:rFonts w:ascii="宋体" w:hAnsi="宋体" w:hint="eastAsia"/>
          <w:b/>
          <w:bCs/>
        </w:rPr>
      </w:pPr>
    </w:p>
    <w:p w14:paraId="5EC7A23C" w14:textId="77777777" w:rsidR="00F2759A" w:rsidRDefault="00F2759A" w:rsidP="00F2759A">
      <w:pPr>
        <w:pStyle w:val="2"/>
        <w:rPr>
          <w:rFonts w:ascii="Times New Roman" w:eastAsia="宋体" w:hAnsi="Times New Roman"/>
          <w:color w:val="auto"/>
          <w:kern w:val="44"/>
        </w:rPr>
      </w:pPr>
      <w:r>
        <w:rPr>
          <w:rFonts w:ascii="Times New Roman" w:eastAsia="宋体" w:hAnsi="Times New Roman" w:hint="eastAsia"/>
          <w:color w:val="auto"/>
          <w:kern w:val="44"/>
        </w:rPr>
        <w:lastRenderedPageBreak/>
        <w:t>4.</w:t>
      </w:r>
      <w:r>
        <w:rPr>
          <w:rFonts w:ascii="Times New Roman" w:eastAsia="宋体" w:hAnsi="Times New Roman" w:hint="eastAsia"/>
          <w:color w:val="auto"/>
          <w:kern w:val="44"/>
        </w:rPr>
        <w:t>具体需求（其它组员负责）</w:t>
      </w:r>
    </w:p>
    <w:p w14:paraId="2BA7CF3C" w14:textId="77777777" w:rsidR="00F2759A" w:rsidRDefault="00F2759A" w:rsidP="00F2759A">
      <w:pPr>
        <w:pStyle w:val="2"/>
        <w:rPr>
          <w:rFonts w:ascii="Times New Roman" w:eastAsia="宋体" w:hAnsi="Times New Roman"/>
          <w:color w:val="auto"/>
          <w:kern w:val="44"/>
        </w:rPr>
      </w:pPr>
      <w:r>
        <w:rPr>
          <w:rFonts w:ascii="Times New Roman" w:eastAsia="宋体" w:hAnsi="Times New Roman"/>
          <w:color w:val="auto"/>
          <w:kern w:val="44"/>
        </w:rPr>
        <w:t>4</w:t>
      </w:r>
      <w:r>
        <w:rPr>
          <w:rFonts w:ascii="Times New Roman" w:eastAsia="宋体" w:hAnsi="Times New Roman" w:hint="eastAsia"/>
          <w:color w:val="auto"/>
          <w:kern w:val="44"/>
        </w:rPr>
        <w:t>.</w:t>
      </w:r>
      <w:r>
        <w:rPr>
          <w:rFonts w:ascii="Times New Roman" w:eastAsia="宋体" w:hAnsi="Times New Roman"/>
          <w:color w:val="auto"/>
          <w:kern w:val="44"/>
        </w:rPr>
        <w:t>1</w:t>
      </w:r>
      <w:r>
        <w:rPr>
          <w:rFonts w:ascii="Times New Roman" w:eastAsia="宋体" w:hAnsi="Times New Roman" w:hint="eastAsia"/>
          <w:color w:val="auto"/>
          <w:kern w:val="44"/>
        </w:rPr>
        <w:t>数据流图（其它组员负责）</w:t>
      </w:r>
    </w:p>
    <w:p w14:paraId="5FC5F8CD" w14:textId="77777777" w:rsidR="00F2759A" w:rsidRDefault="00F2759A" w:rsidP="00F2759A">
      <w:pPr>
        <w:pStyle w:val="2"/>
        <w:rPr>
          <w:rFonts w:ascii="Times New Roman" w:eastAsia="宋体" w:hAnsi="Times New Roman"/>
          <w:color w:val="auto"/>
          <w:kern w:val="44"/>
        </w:rPr>
      </w:pPr>
      <w:r>
        <w:rPr>
          <w:rFonts w:ascii="Times New Roman" w:eastAsia="宋体" w:hAnsi="Times New Roman"/>
          <w:color w:val="auto"/>
          <w:kern w:val="44"/>
        </w:rPr>
        <w:t>4</w:t>
      </w:r>
      <w:r>
        <w:rPr>
          <w:rFonts w:ascii="Times New Roman" w:eastAsia="宋体" w:hAnsi="Times New Roman" w:hint="eastAsia"/>
          <w:color w:val="auto"/>
          <w:kern w:val="44"/>
        </w:rPr>
        <w:t>.</w:t>
      </w:r>
      <w:r>
        <w:rPr>
          <w:rFonts w:ascii="Times New Roman" w:eastAsia="宋体" w:hAnsi="Times New Roman"/>
          <w:color w:val="auto"/>
          <w:kern w:val="44"/>
        </w:rPr>
        <w:t>2</w:t>
      </w:r>
      <w:r>
        <w:rPr>
          <w:rFonts w:ascii="Times New Roman" w:eastAsia="宋体" w:hAnsi="Times New Roman" w:hint="eastAsia"/>
          <w:color w:val="auto"/>
          <w:kern w:val="44"/>
        </w:rPr>
        <w:t>数据字典（其它组员负责）</w:t>
      </w:r>
    </w:p>
    <w:p w14:paraId="48E6BFAB" w14:textId="77777777" w:rsidR="00F2759A" w:rsidRDefault="00F2759A" w:rsidP="00F2759A">
      <w:pPr>
        <w:pStyle w:val="2"/>
        <w:rPr>
          <w:rFonts w:ascii="Times New Roman" w:eastAsia="宋体" w:hAnsi="Times New Roman"/>
          <w:color w:val="auto"/>
          <w:kern w:val="44"/>
        </w:rPr>
      </w:pPr>
      <w:r>
        <w:rPr>
          <w:rFonts w:ascii="Times New Roman" w:eastAsia="宋体" w:hAnsi="Times New Roman"/>
          <w:color w:val="auto"/>
          <w:kern w:val="44"/>
        </w:rPr>
        <w:t>4</w:t>
      </w:r>
      <w:r>
        <w:rPr>
          <w:rFonts w:ascii="Times New Roman" w:eastAsia="宋体" w:hAnsi="Times New Roman" w:hint="eastAsia"/>
          <w:color w:val="auto"/>
          <w:kern w:val="44"/>
        </w:rPr>
        <w:t>.</w:t>
      </w:r>
      <w:r>
        <w:rPr>
          <w:rFonts w:ascii="Times New Roman" w:eastAsia="宋体" w:hAnsi="Times New Roman"/>
          <w:color w:val="auto"/>
          <w:kern w:val="44"/>
        </w:rPr>
        <w:t>3</w:t>
      </w:r>
      <w:r>
        <w:rPr>
          <w:rFonts w:ascii="Times New Roman" w:eastAsia="宋体" w:hAnsi="Times New Roman" w:hint="eastAsia"/>
          <w:color w:val="auto"/>
          <w:kern w:val="44"/>
        </w:rPr>
        <w:t>加工处理逻辑（其它组员负责）</w:t>
      </w:r>
    </w:p>
    <w:p w14:paraId="5753CBE0" w14:textId="77777777" w:rsidR="00F2759A" w:rsidRDefault="00F2759A" w:rsidP="00F2759A">
      <w:pPr>
        <w:pStyle w:val="2"/>
        <w:rPr>
          <w:rFonts w:ascii="Times New Roman" w:eastAsia="宋体" w:hAnsi="Times New Roman"/>
          <w:color w:val="auto"/>
          <w:kern w:val="44"/>
        </w:rPr>
      </w:pPr>
      <w:r>
        <w:rPr>
          <w:rFonts w:ascii="Times New Roman" w:eastAsia="宋体" w:hAnsi="Times New Roman"/>
          <w:color w:val="auto"/>
          <w:kern w:val="44"/>
        </w:rPr>
        <w:t>4</w:t>
      </w:r>
      <w:r>
        <w:rPr>
          <w:rFonts w:ascii="Times New Roman" w:eastAsia="宋体" w:hAnsi="Times New Roman" w:hint="eastAsia"/>
          <w:color w:val="auto"/>
          <w:kern w:val="44"/>
        </w:rPr>
        <w:t>.</w:t>
      </w:r>
      <w:r>
        <w:rPr>
          <w:rFonts w:ascii="Times New Roman" w:eastAsia="宋体" w:hAnsi="Times New Roman"/>
          <w:color w:val="auto"/>
          <w:kern w:val="44"/>
        </w:rPr>
        <w:t>4</w:t>
      </w:r>
      <w:r>
        <w:rPr>
          <w:rFonts w:ascii="Times New Roman" w:eastAsia="宋体" w:hAnsi="Times New Roman" w:hint="eastAsia"/>
          <w:color w:val="auto"/>
          <w:kern w:val="44"/>
        </w:rPr>
        <w:t>状态图、顺序图（其它组员负责）</w:t>
      </w:r>
    </w:p>
    <w:p w14:paraId="44C13886" w14:textId="77777777" w:rsidR="00F2759A" w:rsidRDefault="00F2759A" w:rsidP="00F2759A">
      <w:pPr>
        <w:pStyle w:val="2"/>
        <w:rPr>
          <w:rFonts w:ascii="Times New Roman" w:eastAsia="宋体" w:hAnsi="Times New Roman"/>
          <w:color w:val="auto"/>
          <w:kern w:val="44"/>
        </w:rPr>
      </w:pPr>
      <w:r>
        <w:rPr>
          <w:rFonts w:ascii="Times New Roman" w:eastAsia="宋体" w:hAnsi="Times New Roman"/>
          <w:color w:val="auto"/>
          <w:kern w:val="44"/>
        </w:rPr>
        <w:t>4</w:t>
      </w:r>
      <w:r>
        <w:rPr>
          <w:rFonts w:ascii="Times New Roman" w:eastAsia="宋体" w:hAnsi="Times New Roman" w:hint="eastAsia"/>
          <w:color w:val="auto"/>
          <w:kern w:val="44"/>
        </w:rPr>
        <w:t>.</w:t>
      </w:r>
      <w:r>
        <w:rPr>
          <w:rFonts w:ascii="Times New Roman" w:eastAsia="宋体" w:hAnsi="Times New Roman"/>
          <w:color w:val="auto"/>
          <w:kern w:val="44"/>
        </w:rPr>
        <w:t>5</w:t>
      </w:r>
      <w:r>
        <w:rPr>
          <w:rFonts w:ascii="Times New Roman" w:eastAsia="宋体" w:hAnsi="Times New Roman" w:hint="eastAsia"/>
          <w:color w:val="auto"/>
          <w:kern w:val="44"/>
        </w:rPr>
        <w:t>数据库需求（其它组员负责）</w:t>
      </w:r>
    </w:p>
    <w:p w14:paraId="43A258F3" w14:textId="77777777" w:rsidR="00F2759A" w:rsidRDefault="00F2759A" w:rsidP="00F2759A">
      <w:pPr>
        <w:pStyle w:val="2"/>
        <w:rPr>
          <w:rFonts w:ascii="Times New Roman" w:eastAsia="宋体" w:hAnsi="Times New Roman"/>
          <w:color w:val="auto"/>
          <w:kern w:val="44"/>
        </w:rPr>
      </w:pPr>
      <w:r>
        <w:rPr>
          <w:rFonts w:ascii="Times New Roman" w:eastAsia="宋体" w:hAnsi="Times New Roman"/>
          <w:color w:val="auto"/>
          <w:kern w:val="44"/>
        </w:rPr>
        <w:t>4</w:t>
      </w:r>
      <w:r>
        <w:rPr>
          <w:rFonts w:ascii="Times New Roman" w:eastAsia="宋体" w:hAnsi="Times New Roman" w:hint="eastAsia"/>
          <w:color w:val="auto"/>
          <w:kern w:val="44"/>
        </w:rPr>
        <w:t>.</w:t>
      </w:r>
      <w:r>
        <w:rPr>
          <w:rFonts w:ascii="Times New Roman" w:eastAsia="宋体" w:hAnsi="Times New Roman"/>
          <w:color w:val="auto"/>
          <w:kern w:val="44"/>
        </w:rPr>
        <w:t xml:space="preserve">5.1 </w:t>
      </w:r>
      <w:r>
        <w:rPr>
          <w:rFonts w:ascii="Times New Roman" w:eastAsia="宋体" w:hAnsi="Times New Roman" w:hint="eastAsia"/>
          <w:color w:val="auto"/>
          <w:kern w:val="44"/>
        </w:rPr>
        <w:t>E</w:t>
      </w:r>
      <w:r>
        <w:rPr>
          <w:rFonts w:ascii="Times New Roman" w:eastAsia="宋体" w:hAnsi="Times New Roman"/>
          <w:color w:val="auto"/>
          <w:kern w:val="44"/>
        </w:rPr>
        <w:t>-R</w:t>
      </w:r>
      <w:r>
        <w:rPr>
          <w:rFonts w:ascii="Times New Roman" w:eastAsia="宋体" w:hAnsi="Times New Roman" w:hint="eastAsia"/>
          <w:color w:val="auto"/>
          <w:kern w:val="44"/>
        </w:rPr>
        <w:t>图（其它组员负责）</w:t>
      </w:r>
    </w:p>
    <w:p w14:paraId="463B4E2D" w14:textId="77777777" w:rsidR="00F2759A" w:rsidRDefault="00F2759A" w:rsidP="00F2759A">
      <w:pPr>
        <w:pStyle w:val="2"/>
        <w:rPr>
          <w:rFonts w:ascii="Times New Roman" w:eastAsia="宋体" w:hAnsi="Times New Roman"/>
          <w:color w:val="auto"/>
          <w:kern w:val="44"/>
        </w:rPr>
      </w:pPr>
      <w:r>
        <w:rPr>
          <w:rFonts w:ascii="Times New Roman" w:eastAsia="宋体" w:hAnsi="Times New Roman"/>
          <w:color w:val="auto"/>
          <w:kern w:val="44"/>
        </w:rPr>
        <w:t>4</w:t>
      </w:r>
      <w:r>
        <w:rPr>
          <w:rFonts w:ascii="Times New Roman" w:eastAsia="宋体" w:hAnsi="Times New Roman" w:hint="eastAsia"/>
          <w:color w:val="auto"/>
          <w:kern w:val="44"/>
        </w:rPr>
        <w:t>.</w:t>
      </w:r>
      <w:r>
        <w:rPr>
          <w:rFonts w:ascii="Times New Roman" w:eastAsia="宋体" w:hAnsi="Times New Roman"/>
          <w:color w:val="auto"/>
          <w:kern w:val="44"/>
        </w:rPr>
        <w:t xml:space="preserve">5.2 </w:t>
      </w:r>
      <w:r>
        <w:rPr>
          <w:rFonts w:ascii="Times New Roman" w:eastAsia="宋体" w:hAnsi="Times New Roman" w:hint="eastAsia"/>
          <w:color w:val="auto"/>
          <w:kern w:val="44"/>
        </w:rPr>
        <w:t>实体</w:t>
      </w:r>
      <w:r>
        <w:rPr>
          <w:rFonts w:ascii="Times New Roman" w:eastAsia="宋体" w:hAnsi="Times New Roman" w:hint="eastAsia"/>
          <w:color w:val="auto"/>
          <w:kern w:val="44"/>
        </w:rPr>
        <w:t>-</w:t>
      </w:r>
      <w:r>
        <w:rPr>
          <w:rFonts w:ascii="Times New Roman" w:eastAsia="宋体" w:hAnsi="Times New Roman" w:hint="eastAsia"/>
          <w:color w:val="auto"/>
          <w:kern w:val="44"/>
        </w:rPr>
        <w:t>属性图（其它组员负责）</w:t>
      </w:r>
    </w:p>
    <w:p w14:paraId="6C32DD66" w14:textId="77777777" w:rsidR="00F2759A" w:rsidRDefault="00F2759A" w:rsidP="00F2759A">
      <w:pPr>
        <w:pStyle w:val="2"/>
        <w:rPr>
          <w:rFonts w:ascii="Times New Roman" w:eastAsia="宋体" w:hAnsi="Times New Roman"/>
          <w:color w:val="auto"/>
          <w:kern w:val="44"/>
        </w:rPr>
      </w:pPr>
      <w:r>
        <w:rPr>
          <w:rFonts w:ascii="Times New Roman" w:eastAsia="宋体" w:hAnsi="Times New Roman"/>
          <w:color w:val="auto"/>
          <w:kern w:val="44"/>
        </w:rPr>
        <w:t>4</w:t>
      </w:r>
      <w:r>
        <w:rPr>
          <w:rFonts w:ascii="Times New Roman" w:eastAsia="宋体" w:hAnsi="Times New Roman" w:hint="eastAsia"/>
          <w:color w:val="auto"/>
          <w:kern w:val="44"/>
        </w:rPr>
        <w:t>.</w:t>
      </w:r>
      <w:r>
        <w:rPr>
          <w:rFonts w:ascii="Times New Roman" w:eastAsia="宋体" w:hAnsi="Times New Roman"/>
          <w:color w:val="auto"/>
          <w:kern w:val="44"/>
        </w:rPr>
        <w:t>6</w:t>
      </w:r>
      <w:r>
        <w:rPr>
          <w:rFonts w:ascii="Times New Roman" w:eastAsia="宋体" w:hAnsi="Times New Roman" w:hint="eastAsia"/>
          <w:color w:val="auto"/>
          <w:kern w:val="44"/>
        </w:rPr>
        <w:t>外部接口（其它组员负责）</w:t>
      </w:r>
    </w:p>
    <w:p w14:paraId="0BDE5935" w14:textId="77777777" w:rsidR="00F2759A" w:rsidRDefault="00F2759A" w:rsidP="00F2759A">
      <w:pPr>
        <w:pStyle w:val="2"/>
        <w:rPr>
          <w:rFonts w:ascii="Times New Roman" w:eastAsia="宋体" w:hAnsi="Times New Roman"/>
          <w:color w:val="auto"/>
          <w:kern w:val="44"/>
        </w:rPr>
      </w:pPr>
      <w:r>
        <w:rPr>
          <w:rFonts w:ascii="Times New Roman" w:eastAsia="宋体" w:hAnsi="Times New Roman"/>
          <w:color w:val="auto"/>
          <w:kern w:val="44"/>
        </w:rPr>
        <w:t>4</w:t>
      </w:r>
      <w:r>
        <w:rPr>
          <w:rFonts w:ascii="Times New Roman" w:eastAsia="宋体" w:hAnsi="Times New Roman" w:hint="eastAsia"/>
          <w:color w:val="auto"/>
          <w:kern w:val="44"/>
        </w:rPr>
        <w:t>.</w:t>
      </w:r>
      <w:r>
        <w:rPr>
          <w:rFonts w:ascii="Times New Roman" w:eastAsia="宋体" w:hAnsi="Times New Roman"/>
          <w:color w:val="auto"/>
          <w:kern w:val="44"/>
        </w:rPr>
        <w:t xml:space="preserve">6.1 </w:t>
      </w:r>
      <w:r>
        <w:rPr>
          <w:rFonts w:ascii="Times New Roman" w:eastAsia="宋体" w:hAnsi="Times New Roman" w:hint="eastAsia"/>
          <w:color w:val="auto"/>
          <w:kern w:val="44"/>
        </w:rPr>
        <w:t>用户接口（其它组员负责）</w:t>
      </w:r>
    </w:p>
    <w:p w14:paraId="6C10F4EF" w14:textId="77777777" w:rsidR="00F2759A" w:rsidRDefault="00F2759A" w:rsidP="00F2759A">
      <w:pPr>
        <w:pStyle w:val="2"/>
        <w:rPr>
          <w:rFonts w:ascii="Times New Roman" w:eastAsia="宋体" w:hAnsi="Times New Roman"/>
          <w:color w:val="auto"/>
          <w:kern w:val="44"/>
        </w:rPr>
      </w:pPr>
      <w:r>
        <w:rPr>
          <w:rFonts w:ascii="Times New Roman" w:eastAsia="宋体" w:hAnsi="Times New Roman"/>
          <w:color w:val="auto"/>
          <w:kern w:val="44"/>
        </w:rPr>
        <w:t>4</w:t>
      </w:r>
      <w:r>
        <w:rPr>
          <w:rFonts w:ascii="Times New Roman" w:eastAsia="宋体" w:hAnsi="Times New Roman" w:hint="eastAsia"/>
          <w:color w:val="auto"/>
          <w:kern w:val="44"/>
        </w:rPr>
        <w:t>.</w:t>
      </w:r>
      <w:r>
        <w:rPr>
          <w:rFonts w:ascii="Times New Roman" w:eastAsia="宋体" w:hAnsi="Times New Roman"/>
          <w:color w:val="auto"/>
          <w:kern w:val="44"/>
        </w:rPr>
        <w:t xml:space="preserve">6.2 </w:t>
      </w:r>
      <w:r>
        <w:rPr>
          <w:rFonts w:ascii="Times New Roman" w:eastAsia="宋体" w:hAnsi="Times New Roman" w:hint="eastAsia"/>
          <w:color w:val="auto"/>
          <w:kern w:val="44"/>
        </w:rPr>
        <w:t>硬件接口（其它组员负责）</w:t>
      </w:r>
    </w:p>
    <w:p w14:paraId="619154E1" w14:textId="77777777" w:rsidR="00F2759A" w:rsidRDefault="00F2759A" w:rsidP="00F2759A">
      <w:pPr>
        <w:pStyle w:val="2"/>
        <w:rPr>
          <w:rFonts w:ascii="Times New Roman" w:eastAsia="宋体" w:hAnsi="Times New Roman"/>
          <w:color w:val="auto"/>
          <w:kern w:val="44"/>
        </w:rPr>
      </w:pPr>
      <w:r>
        <w:rPr>
          <w:rFonts w:ascii="Times New Roman" w:eastAsia="宋体" w:hAnsi="Times New Roman" w:hint="eastAsia"/>
          <w:color w:val="auto"/>
          <w:kern w:val="44"/>
        </w:rPr>
        <w:t>4</w:t>
      </w:r>
      <w:r>
        <w:rPr>
          <w:rFonts w:ascii="Times New Roman" w:eastAsia="宋体" w:hAnsi="Times New Roman"/>
          <w:color w:val="auto"/>
          <w:kern w:val="44"/>
        </w:rPr>
        <w:t xml:space="preserve">.6.3 </w:t>
      </w:r>
      <w:r>
        <w:rPr>
          <w:rFonts w:ascii="Times New Roman" w:eastAsia="宋体" w:hAnsi="Times New Roman" w:hint="eastAsia"/>
          <w:color w:val="auto"/>
          <w:kern w:val="44"/>
        </w:rPr>
        <w:t>软件接口（其它组员负责）</w:t>
      </w:r>
    </w:p>
    <w:p w14:paraId="1F7236D9" w14:textId="77777777" w:rsidR="00F2759A" w:rsidRDefault="00F2759A" w:rsidP="00F2759A">
      <w:pPr>
        <w:pStyle w:val="2"/>
        <w:rPr>
          <w:rFonts w:ascii="Times New Roman" w:eastAsia="宋体" w:hAnsi="Times New Roman"/>
          <w:color w:val="auto"/>
          <w:kern w:val="44"/>
        </w:rPr>
      </w:pPr>
      <w:r>
        <w:rPr>
          <w:rFonts w:ascii="Times New Roman" w:eastAsia="宋体" w:hAnsi="Times New Roman"/>
          <w:color w:val="auto"/>
          <w:kern w:val="44"/>
        </w:rPr>
        <w:t>4</w:t>
      </w:r>
      <w:r>
        <w:rPr>
          <w:rFonts w:ascii="Times New Roman" w:eastAsia="宋体" w:hAnsi="Times New Roman" w:hint="eastAsia"/>
          <w:color w:val="auto"/>
          <w:kern w:val="44"/>
        </w:rPr>
        <w:t>.</w:t>
      </w:r>
      <w:r>
        <w:rPr>
          <w:rFonts w:ascii="Times New Roman" w:eastAsia="宋体" w:hAnsi="Times New Roman"/>
          <w:color w:val="auto"/>
          <w:kern w:val="44"/>
        </w:rPr>
        <w:t xml:space="preserve">6.4 </w:t>
      </w:r>
      <w:r>
        <w:rPr>
          <w:rFonts w:ascii="Times New Roman" w:eastAsia="宋体" w:hAnsi="Times New Roman" w:hint="eastAsia"/>
          <w:color w:val="auto"/>
          <w:kern w:val="44"/>
        </w:rPr>
        <w:t>通讯接口（其它组员负责）</w:t>
      </w:r>
    </w:p>
    <w:p w14:paraId="7BAEE703" w14:textId="77777777" w:rsidR="00F2759A" w:rsidRDefault="00F2759A" w:rsidP="00F2759A">
      <w:pPr>
        <w:pStyle w:val="2"/>
        <w:rPr>
          <w:rFonts w:ascii="Times New Roman" w:eastAsia="宋体" w:hAnsi="Times New Roman"/>
          <w:color w:val="auto"/>
          <w:kern w:val="44"/>
        </w:rPr>
      </w:pPr>
      <w:r>
        <w:rPr>
          <w:rFonts w:ascii="Times New Roman" w:eastAsia="宋体" w:hAnsi="Times New Roman"/>
          <w:color w:val="auto"/>
          <w:kern w:val="44"/>
        </w:rPr>
        <w:t>4</w:t>
      </w:r>
      <w:r>
        <w:rPr>
          <w:rFonts w:ascii="Times New Roman" w:eastAsia="宋体" w:hAnsi="Times New Roman" w:hint="eastAsia"/>
          <w:color w:val="auto"/>
          <w:kern w:val="44"/>
        </w:rPr>
        <w:t>.</w:t>
      </w:r>
      <w:r>
        <w:rPr>
          <w:rFonts w:ascii="Times New Roman" w:eastAsia="宋体" w:hAnsi="Times New Roman"/>
          <w:color w:val="auto"/>
          <w:kern w:val="44"/>
        </w:rPr>
        <w:t>7</w:t>
      </w:r>
      <w:r>
        <w:rPr>
          <w:rFonts w:ascii="Times New Roman" w:eastAsia="宋体" w:hAnsi="Times New Roman" w:hint="eastAsia"/>
          <w:color w:val="auto"/>
          <w:kern w:val="44"/>
        </w:rPr>
        <w:t>非功能需求（其它组员负责）</w:t>
      </w:r>
    </w:p>
    <w:p w14:paraId="7FE16987" w14:textId="77777777" w:rsidR="00F2759A" w:rsidRDefault="00F2759A" w:rsidP="00F2759A">
      <w:pPr>
        <w:pStyle w:val="2"/>
        <w:rPr>
          <w:rFonts w:ascii="Times New Roman" w:eastAsia="宋体" w:hAnsi="Times New Roman"/>
          <w:color w:val="auto"/>
          <w:kern w:val="44"/>
        </w:rPr>
      </w:pPr>
      <w:r>
        <w:rPr>
          <w:rFonts w:ascii="Times New Roman" w:eastAsia="宋体" w:hAnsi="Times New Roman"/>
          <w:color w:val="auto"/>
          <w:kern w:val="44"/>
        </w:rPr>
        <w:t>4</w:t>
      </w:r>
      <w:r>
        <w:rPr>
          <w:rFonts w:ascii="Times New Roman" w:eastAsia="宋体" w:hAnsi="Times New Roman" w:hint="eastAsia"/>
          <w:color w:val="auto"/>
          <w:kern w:val="44"/>
        </w:rPr>
        <w:t>.</w:t>
      </w:r>
      <w:r>
        <w:rPr>
          <w:rFonts w:ascii="Times New Roman" w:eastAsia="宋体" w:hAnsi="Times New Roman"/>
          <w:color w:val="auto"/>
          <w:kern w:val="44"/>
        </w:rPr>
        <w:t xml:space="preserve">7.1 </w:t>
      </w:r>
      <w:r>
        <w:rPr>
          <w:rFonts w:ascii="Times New Roman" w:eastAsia="宋体" w:hAnsi="Times New Roman" w:hint="eastAsia"/>
          <w:color w:val="auto"/>
          <w:kern w:val="44"/>
        </w:rPr>
        <w:t>性能需求（其它组员负责）</w:t>
      </w:r>
    </w:p>
    <w:p w14:paraId="059A6199" w14:textId="77777777" w:rsidR="00F2759A" w:rsidRDefault="00F2759A" w:rsidP="00F2759A">
      <w:pPr>
        <w:pStyle w:val="2"/>
        <w:rPr>
          <w:rFonts w:ascii="Times New Roman" w:eastAsia="宋体" w:hAnsi="Times New Roman"/>
          <w:color w:val="auto"/>
          <w:kern w:val="44"/>
        </w:rPr>
      </w:pPr>
      <w:r>
        <w:rPr>
          <w:rFonts w:ascii="Times New Roman" w:eastAsia="宋体" w:hAnsi="Times New Roman"/>
          <w:color w:val="auto"/>
          <w:kern w:val="44"/>
        </w:rPr>
        <w:t>4</w:t>
      </w:r>
      <w:r>
        <w:rPr>
          <w:rFonts w:ascii="Times New Roman" w:eastAsia="宋体" w:hAnsi="Times New Roman" w:hint="eastAsia"/>
          <w:color w:val="auto"/>
          <w:kern w:val="44"/>
        </w:rPr>
        <w:t>.</w:t>
      </w:r>
      <w:r>
        <w:rPr>
          <w:rFonts w:ascii="Times New Roman" w:eastAsia="宋体" w:hAnsi="Times New Roman"/>
          <w:color w:val="auto"/>
          <w:kern w:val="44"/>
        </w:rPr>
        <w:t xml:space="preserve">7.2 </w:t>
      </w:r>
      <w:r>
        <w:rPr>
          <w:rFonts w:ascii="Times New Roman" w:eastAsia="宋体" w:hAnsi="Times New Roman" w:hint="eastAsia"/>
          <w:color w:val="auto"/>
          <w:kern w:val="44"/>
        </w:rPr>
        <w:t>安全性（其它组员负责）</w:t>
      </w:r>
    </w:p>
    <w:p w14:paraId="0E9EE04F" w14:textId="77777777" w:rsidR="00F2759A" w:rsidRDefault="00F2759A" w:rsidP="00F2759A">
      <w:pPr>
        <w:pStyle w:val="2"/>
        <w:rPr>
          <w:rFonts w:ascii="Times New Roman" w:eastAsia="宋体" w:hAnsi="Times New Roman"/>
          <w:color w:val="auto"/>
          <w:kern w:val="44"/>
        </w:rPr>
      </w:pPr>
      <w:r>
        <w:rPr>
          <w:rFonts w:ascii="Times New Roman" w:eastAsia="宋体" w:hAnsi="Times New Roman"/>
          <w:color w:val="auto"/>
          <w:kern w:val="44"/>
        </w:rPr>
        <w:t>4</w:t>
      </w:r>
      <w:r>
        <w:rPr>
          <w:rFonts w:ascii="Times New Roman" w:eastAsia="宋体" w:hAnsi="Times New Roman" w:hint="eastAsia"/>
          <w:color w:val="auto"/>
          <w:kern w:val="44"/>
        </w:rPr>
        <w:t>.</w:t>
      </w:r>
      <w:r>
        <w:rPr>
          <w:rFonts w:ascii="Times New Roman" w:eastAsia="宋体" w:hAnsi="Times New Roman"/>
          <w:color w:val="auto"/>
          <w:kern w:val="44"/>
        </w:rPr>
        <w:t xml:space="preserve">7.3 </w:t>
      </w:r>
      <w:r>
        <w:rPr>
          <w:rFonts w:ascii="Times New Roman" w:eastAsia="宋体" w:hAnsi="Times New Roman" w:hint="eastAsia"/>
          <w:color w:val="auto"/>
          <w:kern w:val="44"/>
        </w:rPr>
        <w:t>可靠性（其它组员负责）</w:t>
      </w:r>
    </w:p>
    <w:p w14:paraId="000FF33F" w14:textId="77777777" w:rsidR="00F2759A" w:rsidRDefault="00F2759A" w:rsidP="00F2759A">
      <w:pPr>
        <w:pStyle w:val="2"/>
        <w:rPr>
          <w:rFonts w:ascii="Times New Roman" w:eastAsia="宋体" w:hAnsi="Times New Roman"/>
          <w:color w:val="auto"/>
          <w:kern w:val="44"/>
        </w:rPr>
      </w:pPr>
      <w:r>
        <w:rPr>
          <w:rFonts w:ascii="Times New Roman" w:eastAsia="宋体" w:hAnsi="Times New Roman"/>
          <w:color w:val="auto"/>
          <w:kern w:val="44"/>
        </w:rPr>
        <w:t>4</w:t>
      </w:r>
      <w:r>
        <w:rPr>
          <w:rFonts w:ascii="Times New Roman" w:eastAsia="宋体" w:hAnsi="Times New Roman" w:hint="eastAsia"/>
          <w:color w:val="auto"/>
          <w:kern w:val="44"/>
        </w:rPr>
        <w:t>.</w:t>
      </w:r>
      <w:r>
        <w:rPr>
          <w:rFonts w:ascii="Times New Roman" w:eastAsia="宋体" w:hAnsi="Times New Roman"/>
          <w:color w:val="auto"/>
          <w:kern w:val="44"/>
        </w:rPr>
        <w:t xml:space="preserve">7.4 </w:t>
      </w:r>
      <w:r>
        <w:rPr>
          <w:rFonts w:ascii="Times New Roman" w:eastAsia="宋体" w:hAnsi="Times New Roman" w:hint="eastAsia"/>
          <w:color w:val="auto"/>
          <w:kern w:val="44"/>
        </w:rPr>
        <w:t>可维护性（其它组员负责）</w:t>
      </w:r>
    </w:p>
    <w:p w14:paraId="7EF3625E" w14:textId="77777777" w:rsidR="00F2759A" w:rsidRDefault="00F2759A" w:rsidP="00F2759A">
      <w:pPr>
        <w:pStyle w:val="2"/>
        <w:rPr>
          <w:rFonts w:ascii="Times New Roman" w:eastAsia="宋体" w:hAnsi="Times New Roman"/>
          <w:color w:val="auto"/>
          <w:kern w:val="44"/>
        </w:rPr>
      </w:pPr>
      <w:r>
        <w:rPr>
          <w:rFonts w:ascii="Times New Roman" w:eastAsia="宋体" w:hAnsi="Times New Roman"/>
          <w:color w:val="auto"/>
          <w:kern w:val="44"/>
        </w:rPr>
        <w:lastRenderedPageBreak/>
        <w:t>4</w:t>
      </w:r>
      <w:r>
        <w:rPr>
          <w:rFonts w:ascii="Times New Roman" w:eastAsia="宋体" w:hAnsi="Times New Roman" w:hint="eastAsia"/>
          <w:color w:val="auto"/>
          <w:kern w:val="44"/>
        </w:rPr>
        <w:t>.</w:t>
      </w:r>
      <w:r>
        <w:rPr>
          <w:rFonts w:ascii="Times New Roman" w:eastAsia="宋体" w:hAnsi="Times New Roman"/>
          <w:color w:val="auto"/>
          <w:kern w:val="44"/>
        </w:rPr>
        <w:t xml:space="preserve">7.5 </w:t>
      </w:r>
      <w:r>
        <w:rPr>
          <w:rFonts w:ascii="Times New Roman" w:eastAsia="宋体" w:hAnsi="Times New Roman" w:hint="eastAsia"/>
          <w:color w:val="auto"/>
          <w:kern w:val="44"/>
        </w:rPr>
        <w:t>界面友好性（其它组员负责）</w:t>
      </w:r>
    </w:p>
    <w:p w14:paraId="5A11AFFA" w14:textId="77777777" w:rsidR="00F2759A" w:rsidRDefault="00F2759A" w:rsidP="00F2759A">
      <w:pPr>
        <w:pStyle w:val="2"/>
        <w:rPr>
          <w:rFonts w:ascii="Times New Roman" w:eastAsia="宋体" w:hAnsi="Times New Roman"/>
          <w:color w:val="auto"/>
          <w:kern w:val="44"/>
        </w:rPr>
      </w:pPr>
      <w:r>
        <w:rPr>
          <w:rFonts w:ascii="Times New Roman" w:eastAsia="宋体" w:hAnsi="Times New Roman" w:hint="eastAsia"/>
          <w:color w:val="auto"/>
          <w:kern w:val="44"/>
        </w:rPr>
        <w:t>附录（其它组员负责）</w:t>
      </w:r>
    </w:p>
    <w:p w14:paraId="7398ECCC" w14:textId="77777777" w:rsidR="00F2759A" w:rsidRDefault="00F2759A" w:rsidP="00F2759A">
      <w:pPr>
        <w:pStyle w:val="2"/>
        <w:rPr>
          <w:rFonts w:ascii="Times New Roman" w:eastAsia="宋体" w:hAnsi="Times New Roman"/>
          <w:color w:val="auto"/>
          <w:kern w:val="44"/>
        </w:rPr>
      </w:pPr>
      <w:r>
        <w:rPr>
          <w:rFonts w:ascii="Times New Roman" w:eastAsia="宋体" w:hAnsi="Times New Roman"/>
          <w:color w:val="auto"/>
          <w:kern w:val="44"/>
        </w:rPr>
        <w:t>1</w:t>
      </w:r>
      <w:r>
        <w:rPr>
          <w:rFonts w:ascii="Times New Roman" w:eastAsia="宋体" w:hAnsi="Times New Roman" w:hint="eastAsia"/>
          <w:color w:val="auto"/>
          <w:kern w:val="44"/>
        </w:rPr>
        <w:t>.</w:t>
      </w:r>
      <w:r>
        <w:rPr>
          <w:rFonts w:ascii="Times New Roman" w:eastAsia="宋体" w:hAnsi="Times New Roman"/>
          <w:color w:val="auto"/>
          <w:kern w:val="44"/>
        </w:rPr>
        <w:t xml:space="preserve"> </w:t>
      </w:r>
      <w:r>
        <w:rPr>
          <w:rFonts w:ascii="Times New Roman" w:eastAsia="宋体" w:hAnsi="Times New Roman" w:hint="eastAsia"/>
          <w:color w:val="auto"/>
          <w:kern w:val="44"/>
        </w:rPr>
        <w:t>词汇表（其它组员负责）</w:t>
      </w:r>
    </w:p>
    <w:p w14:paraId="4CC14C4A" w14:textId="77777777" w:rsidR="00F2759A" w:rsidRDefault="00F2759A" w:rsidP="00F2759A">
      <w:pPr>
        <w:pStyle w:val="2"/>
        <w:rPr>
          <w:rFonts w:ascii="Times New Roman" w:eastAsia="宋体" w:hAnsi="Times New Roman"/>
          <w:color w:val="auto"/>
          <w:kern w:val="44"/>
        </w:rPr>
      </w:pPr>
      <w:r>
        <w:rPr>
          <w:rFonts w:ascii="Times New Roman" w:eastAsia="宋体" w:hAnsi="Times New Roman"/>
          <w:color w:val="auto"/>
          <w:kern w:val="44"/>
        </w:rPr>
        <w:t>2</w:t>
      </w:r>
      <w:r>
        <w:rPr>
          <w:rFonts w:ascii="Times New Roman" w:eastAsia="宋体" w:hAnsi="Times New Roman" w:hint="eastAsia"/>
          <w:color w:val="auto"/>
          <w:kern w:val="44"/>
        </w:rPr>
        <w:t>.</w:t>
      </w:r>
      <w:r>
        <w:rPr>
          <w:rFonts w:ascii="Times New Roman" w:eastAsia="宋体" w:hAnsi="Times New Roman"/>
          <w:color w:val="auto"/>
          <w:kern w:val="44"/>
        </w:rPr>
        <w:t xml:space="preserve"> </w:t>
      </w:r>
      <w:r>
        <w:rPr>
          <w:rFonts w:ascii="Times New Roman" w:eastAsia="宋体" w:hAnsi="Times New Roman" w:hint="eastAsia"/>
          <w:color w:val="auto"/>
          <w:kern w:val="44"/>
        </w:rPr>
        <w:t>待确定问题清单（其它组员负责）</w:t>
      </w:r>
    </w:p>
    <w:p w14:paraId="2E98883A" w14:textId="77777777" w:rsidR="00F2759A" w:rsidRDefault="00F2759A" w:rsidP="00F2759A">
      <w:pPr>
        <w:pStyle w:val="2"/>
        <w:rPr>
          <w:rFonts w:ascii="Times New Roman" w:eastAsia="宋体" w:hAnsi="Times New Roman"/>
          <w:color w:val="auto"/>
          <w:kern w:val="44"/>
        </w:rPr>
      </w:pPr>
      <w:r>
        <w:rPr>
          <w:rFonts w:ascii="Times New Roman" w:eastAsia="宋体" w:hAnsi="Times New Roman"/>
          <w:color w:val="auto"/>
          <w:kern w:val="44"/>
        </w:rPr>
        <w:t>3</w:t>
      </w:r>
      <w:r>
        <w:rPr>
          <w:rFonts w:ascii="Times New Roman" w:eastAsia="宋体" w:hAnsi="Times New Roman" w:hint="eastAsia"/>
          <w:color w:val="auto"/>
          <w:kern w:val="44"/>
        </w:rPr>
        <w:t>.</w:t>
      </w:r>
      <w:r>
        <w:rPr>
          <w:rFonts w:ascii="Times New Roman" w:eastAsia="宋体" w:hAnsi="Times New Roman"/>
          <w:color w:val="auto"/>
          <w:kern w:val="44"/>
        </w:rPr>
        <w:t xml:space="preserve"> </w:t>
      </w:r>
      <w:r>
        <w:rPr>
          <w:rFonts w:ascii="Times New Roman" w:eastAsia="宋体" w:hAnsi="Times New Roman" w:hint="eastAsia"/>
          <w:color w:val="auto"/>
          <w:kern w:val="44"/>
        </w:rPr>
        <w:t>需求编号（其它组员负责）</w:t>
      </w:r>
    </w:p>
    <w:p w14:paraId="2CAEEEA4" w14:textId="77777777" w:rsidR="00F2759A" w:rsidRDefault="00F2759A" w:rsidP="00F2759A"/>
    <w:p w14:paraId="4FB0B70C" w14:textId="4CEF2A37" w:rsidR="00F2759A" w:rsidRPr="00705F72" w:rsidRDefault="00F2759A" w:rsidP="00705F72">
      <w:r>
        <w:rPr>
          <w:rFonts w:ascii="黑体" w:eastAsia="黑体" w:hAnsi="黑体" w:cs="黑体" w:hint="eastAsia"/>
          <w:sz w:val="32"/>
          <w:szCs w:val="32"/>
        </w:rPr>
        <w:t>二、职责分工</w:t>
      </w:r>
    </w:p>
    <w:p w14:paraId="496B2698" w14:textId="77777777" w:rsidR="00F2759A" w:rsidRDefault="00F2759A" w:rsidP="00F2759A">
      <w:pPr>
        <w:ind w:firstLineChars="200" w:firstLine="480"/>
        <w:jc w:val="left"/>
        <w:rPr>
          <w:rFonts w:ascii="宋体" w:eastAsia="宋体" w:hAnsi="宋体" w:cs="黑体" w:hint="eastAsia"/>
          <w:sz w:val="24"/>
        </w:rPr>
      </w:pPr>
      <w:r>
        <w:rPr>
          <w:rFonts w:ascii="宋体" w:eastAsia="宋体" w:hAnsi="宋体" w:cs="黑体"/>
          <w:sz w:val="24"/>
        </w:rPr>
        <w:t>本次实验我负责需求规格说明书</w:t>
      </w:r>
      <w:r>
        <w:rPr>
          <w:rFonts w:ascii="宋体" w:eastAsia="宋体" w:hAnsi="宋体" w:cs="黑体"/>
          <w:b/>
          <w:bCs/>
          <w:sz w:val="24"/>
        </w:rPr>
        <w:t>第三部分产品概述</w:t>
      </w:r>
      <w:r>
        <w:rPr>
          <w:rFonts w:ascii="宋体" w:eastAsia="宋体" w:hAnsi="宋体" w:cs="黑体"/>
          <w:sz w:val="24"/>
        </w:rPr>
        <w:t>的全部内容撰写，不包含系统功能结构图绘制。具体工作包括：完成产品描述，明确系统定位、服务对象与核心价值；梳理产品功能，编写三类用户用例、完整业务流程与刚性规则约束；制作用户特点及权限表格，清晰划分角色能力与操作边界；编写一般约束，从经济、技术、政策、行业四个维</w:t>
      </w:r>
      <w:proofErr w:type="gramStart"/>
      <w:r>
        <w:rPr>
          <w:rFonts w:ascii="宋体" w:eastAsia="宋体" w:hAnsi="宋体" w:cs="黑体"/>
          <w:sz w:val="24"/>
        </w:rPr>
        <w:t>度明确</w:t>
      </w:r>
      <w:proofErr w:type="gramEnd"/>
      <w:r>
        <w:rPr>
          <w:rFonts w:ascii="宋体" w:eastAsia="宋体" w:hAnsi="宋体" w:cs="黑体"/>
          <w:sz w:val="24"/>
        </w:rPr>
        <w:t>系统限制；完成假设与依据，确定系统开发运行的前提条件与编制依据，确保内容完整贴合攀枝花学院考核业务实际。</w:t>
      </w:r>
    </w:p>
    <w:p w14:paraId="2EB469E4" w14:textId="77777777" w:rsidR="00F2759A" w:rsidRDefault="00F2759A" w:rsidP="00F2759A">
      <w:pPr>
        <w:jc w:val="left"/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三、</w:t>
      </w:r>
      <w:r>
        <w:rPr>
          <w:rFonts w:ascii="黑体" w:eastAsia="黑体" w:hAnsi="黑体" w:cs="黑体"/>
          <w:sz w:val="32"/>
          <w:szCs w:val="32"/>
        </w:rPr>
        <w:t>工作体会</w:t>
      </w:r>
    </w:p>
    <w:p w14:paraId="5A4F0D0B" w14:textId="77777777" w:rsidR="00F2759A" w:rsidRDefault="00F2759A" w:rsidP="00F2759A">
      <w:pPr>
        <w:ind w:firstLineChars="200" w:firstLine="480"/>
        <w:jc w:val="left"/>
        <w:rPr>
          <w:rFonts w:ascii="宋体" w:eastAsia="宋体" w:hAnsi="宋体" w:cs="黑体" w:hint="eastAsia"/>
          <w:sz w:val="24"/>
        </w:rPr>
      </w:pPr>
      <w:r>
        <w:rPr>
          <w:rFonts w:ascii="宋体" w:eastAsia="宋体" w:hAnsi="宋体" w:cs="黑体"/>
          <w:sz w:val="24"/>
        </w:rPr>
        <w:t>在撰写产品概述的过程中，我深刻认识到需求文档是软件开发的重要基础，必须紧密结合</w:t>
      </w:r>
      <w:proofErr w:type="gramStart"/>
      <w:r>
        <w:rPr>
          <w:rFonts w:ascii="宋体" w:eastAsia="宋体" w:hAnsi="宋体" w:cs="黑体"/>
          <w:sz w:val="24"/>
        </w:rPr>
        <w:t>真实业务</w:t>
      </w:r>
      <w:proofErr w:type="gramEnd"/>
      <w:r>
        <w:rPr>
          <w:rFonts w:ascii="宋体" w:eastAsia="宋体" w:hAnsi="宋体" w:cs="黑体"/>
          <w:sz w:val="24"/>
        </w:rPr>
        <w:t>场景，保证逻辑严谨、表述规范。产品概述作为需求说明书的核心框架，直接决定开发、测试等后续工作的方向，因此结构清晰、细节完整至关重要。同时，权限分配、流程控制、数据安全等细节设计，直接影响系统的合</w:t>
      </w:r>
      <w:proofErr w:type="gramStart"/>
      <w:r>
        <w:rPr>
          <w:rFonts w:ascii="宋体" w:eastAsia="宋体" w:hAnsi="宋体" w:cs="黑体"/>
          <w:sz w:val="24"/>
        </w:rPr>
        <w:t>规</w:t>
      </w:r>
      <w:proofErr w:type="gramEnd"/>
      <w:r>
        <w:rPr>
          <w:rFonts w:ascii="宋体" w:eastAsia="宋体" w:hAnsi="宋体" w:cs="黑体"/>
          <w:sz w:val="24"/>
        </w:rPr>
        <w:t>性与可用性，必须严谨对待。团队协作中明确分工、统一格式，能有效提升整体效率与文档质量，也让我更加理解规范撰写与团队配合的重要性。</w:t>
      </w:r>
    </w:p>
    <w:p w14:paraId="25B44833" w14:textId="77777777" w:rsidR="00F2759A" w:rsidRDefault="00F2759A" w:rsidP="00F2759A">
      <w:pPr>
        <w:jc w:val="left"/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四</w:t>
      </w:r>
      <w:r>
        <w:rPr>
          <w:rFonts w:ascii="黑体" w:eastAsia="黑体" w:hAnsi="黑体" w:cs="黑体"/>
          <w:sz w:val="32"/>
          <w:szCs w:val="32"/>
        </w:rPr>
        <w:t>、实验结果分析及改进意见</w:t>
      </w:r>
    </w:p>
    <w:p w14:paraId="104280E8" w14:textId="77777777" w:rsidR="00F2759A" w:rsidRDefault="00F2759A" w:rsidP="00F2759A">
      <w:pPr>
        <w:ind w:firstLineChars="200" w:firstLine="480"/>
        <w:jc w:val="left"/>
        <w:rPr>
          <w:rFonts w:ascii="宋体" w:eastAsia="宋体" w:hAnsi="宋体" w:cs="黑体" w:hint="eastAsia"/>
          <w:sz w:val="24"/>
        </w:rPr>
      </w:pPr>
      <w:r>
        <w:rPr>
          <w:rFonts w:ascii="宋体" w:eastAsia="宋体" w:hAnsi="宋体" w:cs="黑体"/>
          <w:sz w:val="24"/>
        </w:rPr>
        <w:t>从实验结果来看，我完成的产品概述内容</w:t>
      </w:r>
      <w:r>
        <w:rPr>
          <w:rFonts w:ascii="宋体" w:eastAsia="宋体" w:hAnsi="宋体" w:cs="黑体" w:hint="eastAsia"/>
          <w:sz w:val="24"/>
        </w:rPr>
        <w:t>较</w:t>
      </w:r>
      <w:r>
        <w:rPr>
          <w:rFonts w:ascii="宋体" w:eastAsia="宋体" w:hAnsi="宋体" w:cs="黑体"/>
          <w:sz w:val="24"/>
        </w:rPr>
        <w:t>全面、结构规范，能够</w:t>
      </w:r>
      <w:r>
        <w:rPr>
          <w:rFonts w:ascii="宋体" w:eastAsia="宋体" w:hAnsi="宋体" w:cs="黑体" w:hint="eastAsia"/>
          <w:sz w:val="24"/>
        </w:rPr>
        <w:t>比较</w:t>
      </w:r>
      <w:r>
        <w:rPr>
          <w:rFonts w:ascii="宋体" w:eastAsia="宋体" w:hAnsi="宋体" w:cs="黑体"/>
          <w:sz w:val="24"/>
        </w:rPr>
        <w:t>准确体现高校年度考核系统的业务需求，可为后续数据流图、数据库设计、接口设计等工作提供支撑，整体符合软件工程文档标准。但仍存在一些不足，比如部分文字表述较为冗长，缺少功能结构图导致可视化展示不足，异常场景的说明不够详细。针对这些问题，后续可以精简文字语言，补充文字</w:t>
      </w:r>
      <w:proofErr w:type="gramStart"/>
      <w:r>
        <w:rPr>
          <w:rFonts w:ascii="宋体" w:eastAsia="宋体" w:hAnsi="宋体" w:cs="黑体"/>
          <w:sz w:val="24"/>
        </w:rPr>
        <w:t>版功能</w:t>
      </w:r>
      <w:proofErr w:type="gramEnd"/>
      <w:r>
        <w:rPr>
          <w:rFonts w:ascii="宋体" w:eastAsia="宋体" w:hAnsi="宋体" w:cs="黑体"/>
          <w:sz w:val="24"/>
        </w:rPr>
        <w:t>结构说明，增加典型异常场景处理描述，统一专业术语，进一步提升文档的简洁性、完整性与专业性。</w:t>
      </w:r>
    </w:p>
    <w:p w14:paraId="6257F67B" w14:textId="77777777" w:rsidR="00F2759A" w:rsidRDefault="00F2759A" w:rsidP="00F2759A">
      <w:pPr>
        <w:jc w:val="left"/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五、</w:t>
      </w:r>
      <w:r>
        <w:rPr>
          <w:rFonts w:ascii="黑体" w:eastAsia="黑体" w:hAnsi="黑体" w:cs="黑体"/>
          <w:sz w:val="32"/>
          <w:szCs w:val="32"/>
        </w:rPr>
        <w:t>职业道德规范相关体会</w:t>
      </w:r>
    </w:p>
    <w:p w14:paraId="6397C158" w14:textId="77777777" w:rsidR="00F2759A" w:rsidRPr="00F924B4" w:rsidRDefault="00F2759A" w:rsidP="00F2759A">
      <w:pPr>
        <w:ind w:firstLineChars="200" w:firstLine="480"/>
        <w:jc w:val="left"/>
        <w:rPr>
          <w:rFonts w:ascii="宋体" w:eastAsia="宋体" w:hAnsi="宋体" w:cs="黑体" w:hint="eastAsia"/>
          <w:sz w:val="24"/>
        </w:rPr>
      </w:pPr>
      <w:r w:rsidRPr="00F924B4">
        <w:rPr>
          <w:rFonts w:ascii="宋体" w:eastAsia="宋体" w:hAnsi="宋体" w:cs="黑体"/>
          <w:sz w:val="24"/>
        </w:rPr>
        <w:t>通过这次写需求规格说明书，我对软件工程里的职业道德有了更深的体会。</w:t>
      </w:r>
    </w:p>
    <w:p w14:paraId="4FE1460D" w14:textId="77777777" w:rsidR="00F2759A" w:rsidRPr="00F924B4" w:rsidRDefault="00F2759A" w:rsidP="00F2759A">
      <w:pPr>
        <w:ind w:firstLineChars="200" w:firstLine="480"/>
        <w:jc w:val="left"/>
        <w:rPr>
          <w:rFonts w:ascii="宋体" w:eastAsia="宋体" w:hAnsi="宋体" w:cs="黑体" w:hint="eastAsia"/>
          <w:sz w:val="24"/>
        </w:rPr>
      </w:pPr>
      <w:r w:rsidRPr="00F924B4">
        <w:rPr>
          <w:rFonts w:ascii="宋体" w:eastAsia="宋体" w:hAnsi="宋体" w:cs="黑体"/>
          <w:sz w:val="24"/>
        </w:rPr>
        <w:t>第一，做事要严谨认真，需求内容必须真实准确、符合实际，</w:t>
      </w:r>
      <w:proofErr w:type="gramStart"/>
      <w:r w:rsidRPr="00F924B4">
        <w:rPr>
          <w:rFonts w:ascii="宋体" w:eastAsia="宋体" w:hAnsi="宋体" w:cs="黑体"/>
          <w:sz w:val="24"/>
        </w:rPr>
        <w:t>不</w:t>
      </w:r>
      <w:proofErr w:type="gramEnd"/>
      <w:r w:rsidRPr="00F924B4">
        <w:rPr>
          <w:rFonts w:ascii="宋体" w:eastAsia="宋体" w:hAnsi="宋体" w:cs="黑体"/>
          <w:sz w:val="24"/>
        </w:rPr>
        <w:t>瞎编、不遗漏关键信息，对文档质量和项目结果负责。</w:t>
      </w:r>
    </w:p>
    <w:p w14:paraId="10494EF2" w14:textId="77777777" w:rsidR="00F2759A" w:rsidRPr="00F924B4" w:rsidRDefault="00F2759A" w:rsidP="00F2759A">
      <w:pPr>
        <w:ind w:firstLineChars="200" w:firstLine="480"/>
        <w:jc w:val="left"/>
        <w:rPr>
          <w:rFonts w:ascii="宋体" w:eastAsia="宋体" w:hAnsi="宋体" w:cs="黑体" w:hint="eastAsia"/>
          <w:sz w:val="24"/>
        </w:rPr>
      </w:pPr>
      <w:r w:rsidRPr="00F924B4">
        <w:rPr>
          <w:rFonts w:ascii="宋体" w:eastAsia="宋体" w:hAnsi="宋体" w:cs="黑体"/>
          <w:sz w:val="24"/>
        </w:rPr>
        <w:t>第二，要做好保密工作，文档里涉及学校架构、用户信息、考核规则等敏感</w:t>
      </w:r>
      <w:r w:rsidRPr="00F924B4">
        <w:rPr>
          <w:rFonts w:ascii="宋体" w:eastAsia="宋体" w:hAnsi="宋体" w:cs="黑体"/>
          <w:sz w:val="24"/>
        </w:rPr>
        <w:lastRenderedPageBreak/>
        <w:t>内容，要妥善保管，不泄露、不乱用，遵守信息安全和个人信息保护的要求。</w:t>
      </w:r>
    </w:p>
    <w:p w14:paraId="676654CE" w14:textId="77777777" w:rsidR="00F2759A" w:rsidRPr="00F924B4" w:rsidRDefault="00F2759A" w:rsidP="00F2759A">
      <w:pPr>
        <w:ind w:firstLineChars="200" w:firstLine="480"/>
        <w:jc w:val="left"/>
        <w:rPr>
          <w:rFonts w:ascii="宋体" w:eastAsia="宋体" w:hAnsi="宋体" w:cs="黑体" w:hint="eastAsia"/>
          <w:sz w:val="24"/>
        </w:rPr>
      </w:pPr>
      <w:r w:rsidRPr="00F924B4">
        <w:rPr>
          <w:rFonts w:ascii="宋体" w:eastAsia="宋体" w:hAnsi="宋体" w:cs="黑体"/>
          <w:sz w:val="24"/>
        </w:rPr>
        <w:t>第三，要客观公正，考核系统的规则和权限设计要公平合理，维护考核的严肃性和可信度。</w:t>
      </w:r>
    </w:p>
    <w:p w14:paraId="5BD05A32" w14:textId="77777777" w:rsidR="00F2759A" w:rsidRPr="00F924B4" w:rsidRDefault="00F2759A" w:rsidP="00F2759A">
      <w:pPr>
        <w:ind w:firstLineChars="200" w:firstLine="480"/>
        <w:jc w:val="left"/>
        <w:rPr>
          <w:rFonts w:ascii="宋体" w:eastAsia="宋体" w:hAnsi="宋体" w:cs="黑体" w:hint="eastAsia"/>
          <w:sz w:val="24"/>
        </w:rPr>
      </w:pPr>
      <w:r w:rsidRPr="00F924B4">
        <w:rPr>
          <w:rFonts w:ascii="宋体" w:eastAsia="宋体" w:hAnsi="宋体" w:cs="黑体"/>
          <w:sz w:val="24"/>
        </w:rPr>
        <w:t>第四，要遵守团队约定，按分工完成自己的任务，不随便改别人的内容，多沟通、配合好。</w:t>
      </w:r>
    </w:p>
    <w:p w14:paraId="63211790" w14:textId="77777777" w:rsidR="00F2759A" w:rsidRPr="00F924B4" w:rsidRDefault="00F2759A" w:rsidP="00F2759A">
      <w:pPr>
        <w:ind w:firstLineChars="200" w:firstLine="480"/>
        <w:jc w:val="left"/>
        <w:rPr>
          <w:rFonts w:ascii="宋体" w:eastAsia="宋体" w:hAnsi="宋体" w:cs="黑体" w:hint="eastAsia"/>
          <w:sz w:val="24"/>
        </w:rPr>
      </w:pPr>
      <w:r w:rsidRPr="00F924B4">
        <w:rPr>
          <w:rFonts w:ascii="宋体" w:eastAsia="宋体" w:hAnsi="宋体" w:cs="黑体"/>
          <w:sz w:val="24"/>
        </w:rPr>
        <w:t>第五，要合法合</w:t>
      </w:r>
      <w:proofErr w:type="gramStart"/>
      <w:r w:rsidRPr="00F924B4">
        <w:rPr>
          <w:rFonts w:ascii="宋体" w:eastAsia="宋体" w:hAnsi="宋体" w:cs="黑体"/>
          <w:sz w:val="24"/>
        </w:rPr>
        <w:t>规</w:t>
      </w:r>
      <w:proofErr w:type="gramEnd"/>
      <w:r w:rsidRPr="00F924B4">
        <w:rPr>
          <w:rFonts w:ascii="宋体" w:eastAsia="宋体" w:hAnsi="宋体" w:cs="黑体"/>
          <w:sz w:val="24"/>
        </w:rPr>
        <w:t>，严格按照行业规范和学校制度来做，保证成果能用、能落地、不出问题。</w:t>
      </w:r>
    </w:p>
    <w:p w14:paraId="0791E2A2" w14:textId="77777777" w:rsidR="00F2759A" w:rsidRDefault="00F2759A" w:rsidP="00F2759A">
      <w:pPr>
        <w:ind w:firstLineChars="200" w:firstLine="480"/>
        <w:jc w:val="left"/>
        <w:rPr>
          <w:rFonts w:ascii="宋体" w:eastAsia="宋体" w:hAnsi="宋体" w:cs="黑体" w:hint="eastAsia"/>
          <w:sz w:val="24"/>
        </w:rPr>
      </w:pPr>
      <w:r w:rsidRPr="00F924B4">
        <w:rPr>
          <w:rFonts w:ascii="宋体" w:eastAsia="宋体" w:hAnsi="宋体" w:cs="黑体"/>
          <w:sz w:val="24"/>
        </w:rPr>
        <w:t>以后学习和工作中，我会一直守住职业道德，用诚信、严谨、负责的态度做好每一件事。</w:t>
      </w:r>
    </w:p>
    <w:p w14:paraId="0A188228" w14:textId="77777777" w:rsidR="00F73C44" w:rsidRDefault="00F73C44"/>
    <w:sectPr w:rsidR="00F73C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56">
      <wne:fci wne:fciName="Help" wne:swArg="0000"/>
    </wne:keymap>
    <wne:keymap wne:mask="1" wne:kcmPrimary="0654"/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B1902" w14:textId="77777777" w:rsidR="00D070D6" w:rsidRDefault="00D070D6" w:rsidP="00F2759A">
      <w:r>
        <w:separator/>
      </w:r>
    </w:p>
  </w:endnote>
  <w:endnote w:type="continuationSeparator" w:id="0">
    <w:p w14:paraId="3C8F121C" w14:textId="77777777" w:rsidR="00D070D6" w:rsidRDefault="00D070D6" w:rsidP="00F27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1470D" w14:textId="77777777" w:rsidR="00D070D6" w:rsidRDefault="00D070D6" w:rsidP="00F2759A">
      <w:r>
        <w:separator/>
      </w:r>
    </w:p>
  </w:footnote>
  <w:footnote w:type="continuationSeparator" w:id="0">
    <w:p w14:paraId="3810F95F" w14:textId="77777777" w:rsidR="00D070D6" w:rsidRDefault="00D070D6" w:rsidP="00F275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7661"/>
    <w:multiLevelType w:val="multilevel"/>
    <w:tmpl w:val="02F47661"/>
    <w:lvl w:ilvl="0">
      <w:start w:val="1"/>
      <w:numFmt w:val="lowerLetter"/>
      <w:lvlText w:val="%1)"/>
      <w:lvlJc w:val="left"/>
      <w:pPr>
        <w:ind w:left="920" w:hanging="440"/>
      </w:p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14D2629D"/>
    <w:multiLevelType w:val="multilevel"/>
    <w:tmpl w:val="14D2629D"/>
    <w:lvl w:ilvl="0">
      <w:start w:val="1"/>
      <w:numFmt w:val="lowerLetter"/>
      <w:lvlText w:val="%1)"/>
      <w:lvlJc w:val="left"/>
      <w:pPr>
        <w:ind w:left="920" w:hanging="440"/>
      </w:p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1A9E57A3"/>
    <w:multiLevelType w:val="multilevel"/>
    <w:tmpl w:val="1A9E57A3"/>
    <w:lvl w:ilvl="0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1AB40E76"/>
    <w:multiLevelType w:val="multilevel"/>
    <w:tmpl w:val="1AB40E76"/>
    <w:lvl w:ilvl="0">
      <w:start w:val="1"/>
      <w:numFmt w:val="lowerLetter"/>
      <w:lvlText w:val="%1)"/>
      <w:lvlJc w:val="left"/>
      <w:pPr>
        <w:ind w:left="920" w:hanging="440"/>
      </w:p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1E055AFE"/>
    <w:multiLevelType w:val="multilevel"/>
    <w:tmpl w:val="1E055AFE"/>
    <w:lvl w:ilvl="0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1E9A3080"/>
    <w:multiLevelType w:val="multilevel"/>
    <w:tmpl w:val="1E9A3080"/>
    <w:lvl w:ilvl="0">
      <w:start w:val="1"/>
      <w:numFmt w:val="lowerLetter"/>
      <w:lvlText w:val="%1)"/>
      <w:lvlJc w:val="left"/>
      <w:pPr>
        <w:ind w:left="920" w:hanging="440"/>
      </w:p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1EC806B3"/>
    <w:multiLevelType w:val="multilevel"/>
    <w:tmpl w:val="1EC806B3"/>
    <w:lvl w:ilvl="0">
      <w:start w:val="1"/>
      <w:numFmt w:val="lowerLetter"/>
      <w:lvlText w:val="%1)"/>
      <w:lvlJc w:val="left"/>
      <w:pPr>
        <w:ind w:left="92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20C03041"/>
    <w:multiLevelType w:val="multilevel"/>
    <w:tmpl w:val="20C03041"/>
    <w:lvl w:ilvl="0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2C991F2E"/>
    <w:multiLevelType w:val="multilevel"/>
    <w:tmpl w:val="2C991F2E"/>
    <w:lvl w:ilvl="0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9" w15:restartNumberingAfterBreak="0">
    <w:nsid w:val="30BD73CC"/>
    <w:multiLevelType w:val="multilevel"/>
    <w:tmpl w:val="30BD73CC"/>
    <w:lvl w:ilvl="0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31CB07E8"/>
    <w:multiLevelType w:val="multilevel"/>
    <w:tmpl w:val="31CB07E8"/>
    <w:lvl w:ilvl="0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8B35A7F"/>
    <w:multiLevelType w:val="multilevel"/>
    <w:tmpl w:val="38B35A7F"/>
    <w:lvl w:ilvl="0">
      <w:start w:val="1"/>
      <w:numFmt w:val="decimalEnclosedCircle"/>
      <w:lvlText w:val="%1"/>
      <w:lvlJc w:val="left"/>
      <w:pPr>
        <w:ind w:left="840" w:hanging="360"/>
      </w:pPr>
      <w:rPr>
        <w:rFonts w:ascii="宋体" w:hAnsi="宋体" w:hint="default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4245188D"/>
    <w:multiLevelType w:val="multilevel"/>
    <w:tmpl w:val="4245188D"/>
    <w:lvl w:ilvl="0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44B063E6"/>
    <w:multiLevelType w:val="multilevel"/>
    <w:tmpl w:val="44B063E6"/>
    <w:lvl w:ilvl="0">
      <w:start w:val="1"/>
      <w:numFmt w:val="lowerLetter"/>
      <w:lvlText w:val="%1)"/>
      <w:lvlJc w:val="left"/>
      <w:pPr>
        <w:ind w:left="920" w:hanging="440"/>
      </w:p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14" w15:restartNumberingAfterBreak="0">
    <w:nsid w:val="47485325"/>
    <w:multiLevelType w:val="multilevel"/>
    <w:tmpl w:val="47485325"/>
    <w:lvl w:ilvl="0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15" w15:restartNumberingAfterBreak="0">
    <w:nsid w:val="4FDE335F"/>
    <w:multiLevelType w:val="multilevel"/>
    <w:tmpl w:val="4FDE335F"/>
    <w:lvl w:ilvl="0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16" w15:restartNumberingAfterBreak="0">
    <w:nsid w:val="50725E96"/>
    <w:multiLevelType w:val="multilevel"/>
    <w:tmpl w:val="50725E96"/>
    <w:lvl w:ilvl="0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17" w15:restartNumberingAfterBreak="0">
    <w:nsid w:val="511A2416"/>
    <w:multiLevelType w:val="multilevel"/>
    <w:tmpl w:val="511A2416"/>
    <w:lvl w:ilvl="0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55072818"/>
    <w:multiLevelType w:val="multilevel"/>
    <w:tmpl w:val="55072818"/>
    <w:lvl w:ilvl="0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5F673E0B"/>
    <w:multiLevelType w:val="multilevel"/>
    <w:tmpl w:val="5F673E0B"/>
    <w:lvl w:ilvl="0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614142D0"/>
    <w:multiLevelType w:val="multilevel"/>
    <w:tmpl w:val="614142D0"/>
    <w:lvl w:ilvl="0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21" w15:restartNumberingAfterBreak="0">
    <w:nsid w:val="650547C6"/>
    <w:multiLevelType w:val="multilevel"/>
    <w:tmpl w:val="650547C6"/>
    <w:lvl w:ilvl="0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22" w15:restartNumberingAfterBreak="0">
    <w:nsid w:val="6F7355DF"/>
    <w:multiLevelType w:val="multilevel"/>
    <w:tmpl w:val="6F7355D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800" w:hanging="80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800" w:hanging="80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00" w:hanging="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7C674F63"/>
    <w:multiLevelType w:val="multilevel"/>
    <w:tmpl w:val="7C674F63"/>
    <w:lvl w:ilvl="0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num w:numId="1" w16cid:durableId="637347645">
    <w:abstractNumId w:val="22"/>
  </w:num>
  <w:num w:numId="2" w16cid:durableId="2031224249">
    <w:abstractNumId w:val="11"/>
  </w:num>
  <w:num w:numId="3" w16cid:durableId="913666084">
    <w:abstractNumId w:val="7"/>
  </w:num>
  <w:num w:numId="4" w16cid:durableId="343241929">
    <w:abstractNumId w:val="19"/>
  </w:num>
  <w:num w:numId="5" w16cid:durableId="932861759">
    <w:abstractNumId w:val="9"/>
  </w:num>
  <w:num w:numId="6" w16cid:durableId="526141672">
    <w:abstractNumId w:val="4"/>
  </w:num>
  <w:num w:numId="7" w16cid:durableId="287471961">
    <w:abstractNumId w:val="12"/>
  </w:num>
  <w:num w:numId="8" w16cid:durableId="1668096713">
    <w:abstractNumId w:val="15"/>
  </w:num>
  <w:num w:numId="9" w16cid:durableId="766194255">
    <w:abstractNumId w:val="16"/>
  </w:num>
  <w:num w:numId="10" w16cid:durableId="1769151893">
    <w:abstractNumId w:val="18"/>
  </w:num>
  <w:num w:numId="11" w16cid:durableId="1485468164">
    <w:abstractNumId w:val="23"/>
  </w:num>
  <w:num w:numId="12" w16cid:durableId="676540319">
    <w:abstractNumId w:val="14"/>
  </w:num>
  <w:num w:numId="13" w16cid:durableId="863441343">
    <w:abstractNumId w:val="20"/>
  </w:num>
  <w:num w:numId="14" w16cid:durableId="619847694">
    <w:abstractNumId w:val="6"/>
  </w:num>
  <w:num w:numId="15" w16cid:durableId="585117074">
    <w:abstractNumId w:val="0"/>
  </w:num>
  <w:num w:numId="16" w16cid:durableId="1850099084">
    <w:abstractNumId w:val="17"/>
  </w:num>
  <w:num w:numId="17" w16cid:durableId="1752386794">
    <w:abstractNumId w:val="13"/>
  </w:num>
  <w:num w:numId="18" w16cid:durableId="453711950">
    <w:abstractNumId w:val="5"/>
  </w:num>
  <w:num w:numId="19" w16cid:durableId="1050032104">
    <w:abstractNumId w:val="21"/>
  </w:num>
  <w:num w:numId="20" w16cid:durableId="430443273">
    <w:abstractNumId w:val="10"/>
  </w:num>
  <w:num w:numId="21" w16cid:durableId="1681740242">
    <w:abstractNumId w:val="2"/>
  </w:num>
  <w:num w:numId="22" w16cid:durableId="2000186279">
    <w:abstractNumId w:val="3"/>
  </w:num>
  <w:num w:numId="23" w16cid:durableId="1809588698">
    <w:abstractNumId w:val="1"/>
  </w:num>
  <w:num w:numId="24" w16cid:durableId="18709497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3C44"/>
    <w:rsid w:val="000A2FB0"/>
    <w:rsid w:val="00364E05"/>
    <w:rsid w:val="004E0F64"/>
    <w:rsid w:val="00705F72"/>
    <w:rsid w:val="00713E8C"/>
    <w:rsid w:val="008E2588"/>
    <w:rsid w:val="00917B75"/>
    <w:rsid w:val="009F0474"/>
    <w:rsid w:val="00BA24CE"/>
    <w:rsid w:val="00D070D6"/>
    <w:rsid w:val="00F2759A"/>
    <w:rsid w:val="00F73C44"/>
    <w:rsid w:val="10B647F9"/>
    <w:rsid w:val="22665E9A"/>
    <w:rsid w:val="3ED35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D1C135"/>
  <w15:docId w15:val="{FDB953CB-5B14-46CA-90A9-AB6A61240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unhideWhenUsed/>
    <w:qFormat/>
    <w:rsid w:val="00F27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D53A0" w:themeColor="accent1" w:themeShade="BF"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F2759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F2759A"/>
    <w:rPr>
      <w:kern w:val="2"/>
      <w:sz w:val="18"/>
      <w:szCs w:val="18"/>
    </w:rPr>
  </w:style>
  <w:style w:type="paragraph" w:styleId="a6">
    <w:name w:val="footer"/>
    <w:basedOn w:val="a"/>
    <w:link w:val="a7"/>
    <w:rsid w:val="00F275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F2759A"/>
    <w:rPr>
      <w:kern w:val="2"/>
      <w:sz w:val="18"/>
      <w:szCs w:val="18"/>
    </w:rPr>
  </w:style>
  <w:style w:type="character" w:customStyle="1" w:styleId="20">
    <w:name w:val="标题 2 字符"/>
    <w:basedOn w:val="a0"/>
    <w:link w:val="2"/>
    <w:qFormat/>
    <w:rsid w:val="00F2759A"/>
    <w:rPr>
      <w:rFonts w:asciiTheme="majorHAnsi" w:eastAsiaTheme="majorEastAsia" w:hAnsiTheme="majorHAnsi" w:cstheme="majorBidi"/>
      <w:color w:val="2D53A0" w:themeColor="accent1" w:themeShade="BF"/>
      <w:kern w:val="2"/>
      <w:sz w:val="40"/>
      <w:szCs w:val="40"/>
    </w:rPr>
  </w:style>
  <w:style w:type="paragraph" w:styleId="a8">
    <w:name w:val="List Paragraph"/>
    <w:basedOn w:val="a"/>
    <w:uiPriority w:val="34"/>
    <w:qFormat/>
    <w:rsid w:val="00F2759A"/>
    <w:pPr>
      <w:ind w:left="720"/>
      <w:contextualSpacing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5BAE4D-A44C-4C60-80D8-13776A689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22</Pages>
  <Words>1936</Words>
  <Characters>11036</Characters>
  <Application>Microsoft Office Word</Application>
  <DocSecurity>0</DocSecurity>
  <Lines>91</Lines>
  <Paragraphs>25</Paragraphs>
  <ScaleCrop>false</ScaleCrop>
  <Company/>
  <LinksUpToDate>false</LinksUpToDate>
  <CharactersWithSpaces>12947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王瑞丰</dc:creator>
  <cp:lastModifiedBy>亿 周</cp:lastModifiedBy>
  <cp:revision>6</cp:revision>
  <dcterms:created xsi:type="dcterms:W3CDTF">2025-12-16T10:04:00Z</dcterms:created>
  <dcterms:modified xsi:type="dcterms:W3CDTF">2026-04-14T04:28:00Z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726DAE5199404E0AA1CCE79E9AAB7A6B_12</vt:lpwstr>
  </property>
  <property fmtid="{D5CDD505-2E9C-101B-9397-08002B2CF9AE}" pid="4" name="KSOTemplateDocerSaveRecord">
    <vt:lpwstr>eyJoZGlkIjoiNGU5MWFmZWFkMjIxN2IyZjc1NTdjMmNlNzMyOThlODQiLCJ1c2VySWQiOiI5MzYzNTA0NTEifQ==</vt:lpwstr>
  </property>
</Properties>
</file>