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73518" w14:textId="1C0A3A3E" w:rsidR="00DA2DEF" w:rsidRPr="007B3BDD" w:rsidRDefault="007B3BDD" w:rsidP="007B3BDD">
      <w:pPr>
        <w:rPr>
          <w:lang w:val="en-US"/>
        </w:rPr>
      </w:pPr>
      <w:r>
        <w:rPr>
          <w:rFonts w:hint="eastAsia"/>
        </w:rPr>
        <w:t xml:space="preserve">1. </w:t>
      </w:r>
      <w:r w:rsidR="005C4078">
        <w:rPr>
          <w:rFonts w:hint="eastAsia"/>
        </w:rPr>
        <w:t>a</w:t>
      </w:r>
      <w:r w:rsidR="005C4078" w:rsidRPr="007B3BDD">
        <w:rPr>
          <w:lang w:val="en-US"/>
        </w:rPr>
        <w:t>)</w:t>
      </w:r>
    </w:p>
    <w:p w14:paraId="370CB788" w14:textId="1E0683EB" w:rsidR="005C4078" w:rsidRDefault="005C40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72556E" wp14:editId="6C51ED39">
            <wp:extent cx="5054754" cy="6228080"/>
            <wp:effectExtent l="0" t="254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01552615583_.pic_h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81692" cy="626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8A89" w14:textId="7CACC717" w:rsidR="005C4078" w:rsidRDefault="005C4078">
      <w:pPr>
        <w:rPr>
          <w:lang w:val="en-US"/>
        </w:rPr>
      </w:pPr>
      <w:r>
        <w:rPr>
          <w:lang w:val="en-US"/>
        </w:rPr>
        <w:t>b)</w:t>
      </w:r>
    </w:p>
    <w:p w14:paraId="0B5EAC1A" w14:textId="4C1DD99B" w:rsidR="005C4078" w:rsidRDefault="005C407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99F85C" wp14:editId="5090551B">
            <wp:extent cx="5943600" cy="2394585"/>
            <wp:effectExtent l="0" t="0" r="0" b="5715"/>
            <wp:docPr id="3" name="Picture 3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71552615553_.pic_hd copy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DF42" w14:textId="6AB2E403" w:rsidR="005C4078" w:rsidRDefault="005C4078">
      <w:pPr>
        <w:rPr>
          <w:lang w:val="en-US"/>
        </w:rPr>
      </w:pPr>
    </w:p>
    <w:p w14:paraId="6BE23588" w14:textId="602C9891" w:rsidR="005C4078" w:rsidRDefault="005C4078">
      <w:pPr>
        <w:rPr>
          <w:lang w:val="en-US"/>
        </w:rPr>
      </w:pPr>
    </w:p>
    <w:p w14:paraId="29E5DDC0" w14:textId="57C98ED6" w:rsidR="005C4078" w:rsidRDefault="005C4078">
      <w:pPr>
        <w:rPr>
          <w:lang w:val="en-US"/>
        </w:rPr>
      </w:pPr>
      <w:r>
        <w:rPr>
          <w:lang w:val="en-US"/>
        </w:rPr>
        <w:lastRenderedPageBreak/>
        <w:t>2.</w:t>
      </w:r>
      <w:r w:rsidR="007B3BDD">
        <w:rPr>
          <w:lang w:val="en-US"/>
        </w:rPr>
        <w:t xml:space="preserve"> </w:t>
      </w:r>
      <w:r>
        <w:rPr>
          <w:lang w:val="en-US"/>
        </w:rPr>
        <w:t>a)</w:t>
      </w:r>
      <w:r>
        <w:rPr>
          <w:noProof/>
          <w:lang w:val="en-US"/>
        </w:rPr>
        <w:drawing>
          <wp:inline distT="0" distB="0" distL="0" distR="0" wp14:anchorId="58FE8AA3" wp14:editId="5B79F8C1">
            <wp:extent cx="5013140" cy="6487795"/>
            <wp:effectExtent l="0" t="953" r="2858" b="2857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81552615556_.pic_h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35035" cy="651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0A5F" w14:textId="77777777" w:rsidR="00A1464B" w:rsidRDefault="00A1464B">
      <w:pPr>
        <w:rPr>
          <w:lang w:val="en-US"/>
        </w:rPr>
      </w:pPr>
    </w:p>
    <w:p w14:paraId="5C26E5BD" w14:textId="6678986D" w:rsidR="005C4078" w:rsidRDefault="005C4078">
      <w:pPr>
        <w:rPr>
          <w:lang w:val="en-US"/>
        </w:rPr>
      </w:pPr>
      <w:r>
        <w:rPr>
          <w:lang w:val="en-US"/>
        </w:rPr>
        <w:t>b)</w:t>
      </w:r>
    </w:p>
    <w:p w14:paraId="6E3C3405" w14:textId="5400CE72" w:rsidR="00A1464B" w:rsidRDefault="000249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FCC5C7" wp14:editId="7E146358">
            <wp:extent cx="5943600" cy="2284730"/>
            <wp:effectExtent l="0" t="0" r="0" b="127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41552617783_.pic_hd cop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4FA3" w14:textId="77777777" w:rsidR="00A1464B" w:rsidRDefault="00A1464B">
      <w:pPr>
        <w:rPr>
          <w:lang w:val="en-US"/>
        </w:rPr>
      </w:pPr>
    </w:p>
    <w:p w14:paraId="36198B36" w14:textId="43DBA00E" w:rsidR="005C4078" w:rsidRDefault="005C4078">
      <w:pPr>
        <w:rPr>
          <w:lang w:val="en-US"/>
        </w:rPr>
      </w:pPr>
      <w:r>
        <w:rPr>
          <w:lang w:val="en-US"/>
        </w:rPr>
        <w:lastRenderedPageBreak/>
        <w:t>c)</w:t>
      </w:r>
    </w:p>
    <w:p w14:paraId="10FBE50A" w14:textId="441A2D4E" w:rsidR="00E90D13" w:rsidRPr="00E90D13" w:rsidRDefault="005C4078" w:rsidP="00E90D13">
      <w:pPr>
        <w:rPr>
          <w:rFonts w:ascii="Times New Roman" w:eastAsia="Times New Roman" w:hAnsi="Times New Roman" w:cs="Times New Roman"/>
          <w:vertAlign w:val="superscript"/>
        </w:rPr>
      </w:pPr>
      <w:r>
        <w:rPr>
          <w:lang w:val="en-US"/>
        </w:rPr>
        <w:t xml:space="preserve">Advantage: </w:t>
      </w:r>
      <w:r w:rsidRPr="005C4078">
        <w:rPr>
          <w:rFonts w:ascii="Times New Roman" w:eastAsia="Times New Roman" w:hAnsi="Times New Roman" w:cs="Times New Roman"/>
        </w:rPr>
        <w:t>MDRNNs are more robust to input warping than convolution networks</w:t>
      </w:r>
      <w:r w:rsidR="00E90D13">
        <w:rPr>
          <w:rFonts w:ascii="Times New Roman" w:eastAsia="Times New Roman" w:hAnsi="Times New Roman" w:cs="Times New Roman"/>
        </w:rPr>
        <w:t xml:space="preserve"> (</w:t>
      </w:r>
      <w:r w:rsidR="00E90D13" w:rsidRPr="005C4078">
        <w:rPr>
          <w:rFonts w:ascii="Times New Roman" w:eastAsia="Times New Roman" w:hAnsi="Times New Roman" w:cs="Times New Roman"/>
        </w:rPr>
        <w:t>Multi-Dimensional Recurrent Neural Networks</w:t>
      </w:r>
      <w:r w:rsidR="00E90D13">
        <w:rPr>
          <w:rFonts w:ascii="Times New Roman" w:eastAsia="Times New Roman" w:hAnsi="Times New Roman" w:cs="Times New Roman"/>
        </w:rPr>
        <w:t>)</w:t>
      </w:r>
      <w:r w:rsidR="00E90D13">
        <w:rPr>
          <w:rFonts w:ascii="Times New Roman" w:eastAsia="Times New Roman" w:hAnsi="Times New Roman" w:cs="Times New Roman"/>
          <w:vertAlign w:val="superscript"/>
        </w:rPr>
        <w:t>1</w:t>
      </w:r>
      <w:r w:rsidR="00E90D13">
        <w:rPr>
          <w:rFonts w:ascii="Times New Roman" w:eastAsia="Times New Roman" w:hAnsi="Times New Roman" w:cs="Times New Roman"/>
        </w:rPr>
        <w:t xml:space="preserve"> and </w:t>
      </w:r>
      <w:r w:rsidR="00E90D13" w:rsidRPr="00E90D13">
        <w:rPr>
          <w:rFonts w:ascii="Times New Roman" w:eastAsia="Times New Roman" w:hAnsi="Times New Roman" w:cs="Times New Roman"/>
        </w:rPr>
        <w:t>capable of modeling long-term sequential dependencies</w:t>
      </w:r>
      <w:r w:rsidR="00E90D13">
        <w:rPr>
          <w:rFonts w:ascii="Times New Roman" w:eastAsia="Times New Roman" w:hAnsi="Times New Roman" w:cs="Times New Roman"/>
        </w:rPr>
        <w:t>. (</w:t>
      </w:r>
      <w:r w:rsidR="00E90D13" w:rsidRPr="00E90D13">
        <w:rPr>
          <w:rFonts w:ascii="Times New Roman" w:eastAsia="Times New Roman" w:hAnsi="Times New Roman" w:cs="Times New Roman"/>
        </w:rPr>
        <w:t>Recent Advances in Recurrent Neural Networks</w:t>
      </w:r>
      <w:r w:rsidR="00E90D13">
        <w:rPr>
          <w:rFonts w:ascii="Times New Roman" w:eastAsia="Times New Roman" w:hAnsi="Times New Roman" w:cs="Times New Roman"/>
        </w:rPr>
        <w:t>)</w:t>
      </w:r>
      <w:r w:rsidR="00E90D13">
        <w:rPr>
          <w:rFonts w:ascii="Times New Roman" w:eastAsia="Times New Roman" w:hAnsi="Times New Roman" w:cs="Times New Roman"/>
          <w:vertAlign w:val="superscript"/>
        </w:rPr>
        <w:t>2</w:t>
      </w:r>
    </w:p>
    <w:p w14:paraId="66E92A0B" w14:textId="19FED817" w:rsidR="005C4078" w:rsidRDefault="005C4078" w:rsidP="005C4078">
      <w:pPr>
        <w:rPr>
          <w:rFonts w:ascii="Times New Roman" w:eastAsia="Times New Roman" w:hAnsi="Times New Roman" w:cs="Times New Roman"/>
        </w:rPr>
      </w:pPr>
    </w:p>
    <w:p w14:paraId="5B9804D6" w14:textId="76B5E1B7" w:rsidR="005C4078" w:rsidRDefault="005C407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Disadvantage:</w:t>
      </w:r>
      <w:r w:rsidR="00E90D13">
        <w:rPr>
          <w:rFonts w:ascii="Times New Roman" w:eastAsia="Times New Roman" w:hAnsi="Times New Roman" w:cs="Times New Roman"/>
        </w:rPr>
        <w:t xml:space="preserve"> It has higher computational complexity science it uses LSTM. (</w:t>
      </w:r>
      <w:r w:rsidR="00E90D13" w:rsidRPr="00E90D13">
        <w:rPr>
          <w:rFonts w:ascii="Times New Roman" w:eastAsia="Times New Roman" w:hAnsi="Times New Roman" w:cs="Times New Roman"/>
        </w:rPr>
        <w:t>Recent Advances in Recurrent Neural Networks</w:t>
      </w:r>
      <w:r w:rsidR="00E90D13">
        <w:rPr>
          <w:rFonts w:ascii="Times New Roman" w:eastAsia="Times New Roman" w:hAnsi="Times New Roman" w:cs="Times New Roman"/>
        </w:rPr>
        <w:t>)</w:t>
      </w:r>
      <w:bookmarkStart w:id="0" w:name="_GoBack"/>
      <w:bookmarkEnd w:id="0"/>
    </w:p>
    <w:p w14:paraId="3AA119B9" w14:textId="681D9F89" w:rsidR="00E90D13" w:rsidRDefault="00E90D13">
      <w:pPr>
        <w:rPr>
          <w:rFonts w:ascii="Times New Roman" w:eastAsia="Times New Roman" w:hAnsi="Times New Roman" w:cs="Times New Roman"/>
        </w:rPr>
      </w:pPr>
    </w:p>
    <w:p w14:paraId="537E3265" w14:textId="45A85BF4" w:rsidR="00E90D13" w:rsidRDefault="00E90D1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3. a)</w:t>
      </w:r>
    </w:p>
    <w:p w14:paraId="66DC72A9" w14:textId="2A11BE06" w:rsidR="00E90D13" w:rsidRDefault="00E90D1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EEF765" wp14:editId="7C8F8C99">
            <wp:extent cx="6513689" cy="4885267"/>
            <wp:effectExtent l="0" t="0" r="1905" b="4445"/>
            <wp:docPr id="7" name="Picture 7" descr="A documen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31552616977_.pic_h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9" cy="490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BA70" w14:textId="07B0EB9B" w:rsidR="00E90D13" w:rsidRDefault="00E90D13">
      <w:pPr>
        <w:rPr>
          <w:rFonts w:ascii="Times New Roman" w:eastAsia="Times New Roman" w:hAnsi="Times New Roman" w:cs="Times New Roman"/>
        </w:rPr>
      </w:pPr>
    </w:p>
    <w:p w14:paraId="30F6653B" w14:textId="77777777" w:rsidR="00E90D13" w:rsidRDefault="00E90D13">
      <w:pPr>
        <w:rPr>
          <w:rFonts w:ascii="Times New Roman" w:eastAsia="Times New Roman" w:hAnsi="Times New Roman" w:cs="Times New Roman"/>
        </w:rPr>
      </w:pPr>
    </w:p>
    <w:p w14:paraId="5FFCE0D3" w14:textId="77777777" w:rsidR="00E90D13" w:rsidRDefault="00E90D13">
      <w:pPr>
        <w:rPr>
          <w:rFonts w:ascii="Times New Roman" w:eastAsia="Times New Roman" w:hAnsi="Times New Roman" w:cs="Times New Roman"/>
        </w:rPr>
      </w:pPr>
    </w:p>
    <w:p w14:paraId="43AFA3B0" w14:textId="77777777" w:rsidR="00E90D13" w:rsidRDefault="00E90D13">
      <w:pPr>
        <w:rPr>
          <w:rFonts w:ascii="Times New Roman" w:eastAsia="Times New Roman" w:hAnsi="Times New Roman" w:cs="Times New Roman"/>
        </w:rPr>
      </w:pPr>
    </w:p>
    <w:p w14:paraId="357DC93B" w14:textId="77777777" w:rsidR="00E90D13" w:rsidRDefault="00E90D13">
      <w:pPr>
        <w:rPr>
          <w:rFonts w:ascii="Times New Roman" w:eastAsia="Times New Roman" w:hAnsi="Times New Roman" w:cs="Times New Roman"/>
        </w:rPr>
      </w:pPr>
    </w:p>
    <w:p w14:paraId="7DC29478" w14:textId="77777777" w:rsidR="00E90D13" w:rsidRDefault="00E90D13">
      <w:pPr>
        <w:rPr>
          <w:rFonts w:ascii="Times New Roman" w:eastAsia="Times New Roman" w:hAnsi="Times New Roman" w:cs="Times New Roman"/>
        </w:rPr>
      </w:pPr>
    </w:p>
    <w:p w14:paraId="27AB2D7C" w14:textId="77777777" w:rsidR="00A1464B" w:rsidRDefault="00A1464B" w:rsidP="00A1464B">
      <w:pPr>
        <w:rPr>
          <w:rFonts w:ascii="Times New Roman" w:eastAsia="Times New Roman" w:hAnsi="Times New Roman" w:cs="Times New Roman"/>
        </w:rPr>
      </w:pPr>
    </w:p>
    <w:p w14:paraId="6CFCC03E" w14:textId="77777777" w:rsidR="00A1464B" w:rsidRDefault="00A1464B" w:rsidP="00A1464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hyperlink r:id="rId10" w:history="1">
        <w:r w:rsidRPr="00487B88">
          <w:rPr>
            <w:rStyle w:val="Hyperlink"/>
            <w:rFonts w:ascii="Times New Roman" w:eastAsia="Times New Roman" w:hAnsi="Times New Roman" w:cs="Times New Roman"/>
          </w:rPr>
          <w:t>https://arxiv.org/pdf/0705.2011.pdf</w:t>
        </w:r>
      </w:hyperlink>
    </w:p>
    <w:p w14:paraId="1ADA5A95" w14:textId="309CB9DF" w:rsidR="00E90D13" w:rsidRPr="00A1464B" w:rsidRDefault="00A1464B" w:rsidP="00A1464B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E90D13">
        <w:rPr>
          <w:rFonts w:ascii="Times New Roman" w:eastAsia="Times New Roman" w:hAnsi="Times New Roman" w:cs="Times New Roman"/>
        </w:rPr>
        <w:t>https://arxiv.org/pdf/1801.01078.pdf</w:t>
      </w:r>
    </w:p>
    <w:p w14:paraId="294B570D" w14:textId="4D3C3C19" w:rsidR="00E90D13" w:rsidRDefault="00E90D1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b)</w:t>
      </w:r>
    </w:p>
    <w:p w14:paraId="39968CBE" w14:textId="3AE61472" w:rsidR="00A1464B" w:rsidRDefault="00E90D1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27D97F3" wp14:editId="611423B6">
            <wp:extent cx="6555081" cy="4916311"/>
            <wp:effectExtent l="0" t="0" r="0" b="0"/>
            <wp:docPr id="8" name="Picture 8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21552616974_.pic_h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388" cy="494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64B" w:rsidSect="005E66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C30D4"/>
    <w:multiLevelType w:val="hybridMultilevel"/>
    <w:tmpl w:val="80EEA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2C6634"/>
    <w:multiLevelType w:val="hybridMultilevel"/>
    <w:tmpl w:val="BD40B2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1A7"/>
    <w:rsid w:val="00024975"/>
    <w:rsid w:val="005C4078"/>
    <w:rsid w:val="005E66F9"/>
    <w:rsid w:val="0079314A"/>
    <w:rsid w:val="007B3BDD"/>
    <w:rsid w:val="00A1464B"/>
    <w:rsid w:val="00C971A7"/>
    <w:rsid w:val="00E9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2429CE"/>
  <w15:chartTrackingRefBased/>
  <w15:docId w15:val="{8567894B-0C43-2547-ACFE-51BC40977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407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078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90D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0D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0D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0D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hyperlink" Target="https://arxiv.org/pdf/0705.2011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益铭 张</dc:creator>
  <cp:keywords/>
  <dc:description/>
  <cp:lastModifiedBy>益铭 张</cp:lastModifiedBy>
  <cp:revision>3</cp:revision>
  <cp:lastPrinted>2019-03-15T02:50:00Z</cp:lastPrinted>
  <dcterms:created xsi:type="dcterms:W3CDTF">2019-03-15T02:50:00Z</dcterms:created>
  <dcterms:modified xsi:type="dcterms:W3CDTF">2019-03-15T02:52:00Z</dcterms:modified>
</cp:coreProperties>
</file>