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RFID技术在图书馆系统的应用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学生姓名：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舒勇　　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学号：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18050506314     </w:t>
      </w:r>
    </w:p>
    <w:p>
      <w:pPr>
        <w:ind w:left="840" w:leftChars="0" w:firstLine="562" w:firstLine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专业：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计算机科学与技术                </w:t>
      </w:r>
    </w:p>
    <w:p>
      <w:pPr>
        <w:ind w:left="840" w:leftChars="0" w:firstLine="562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题目：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RFID技术在图书馆系统的应用        </w:t>
      </w:r>
    </w:p>
    <w:p>
      <w:pPr>
        <w:ind w:left="840" w:leftChars="0" w:firstLine="562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指导老师：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魏保龙                      </w:t>
      </w:r>
    </w:p>
    <w:p>
      <w:pPr>
        <w:ind w:left="840" w:leftChars="0" w:firstLine="562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评阅老师：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魏保龙                      </w:t>
      </w: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ind w:left="840" w:leftChars="0" w:firstLine="562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99353621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  <w:bookmarkStart w:id="0" w:name="_Toc1138003641_WPSOffice_Type2"/>
          <w:r>
            <w:rPr>
              <w:rFonts w:ascii="宋体" w:hAnsi="宋体" w:eastAsia="宋体"/>
              <w:sz w:val="24"/>
              <w:szCs w:val="32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4"/>
              <w:szCs w:val="24"/>
            </w:rPr>
          </w:pPr>
        </w:p>
        <w:p>
          <w:pPr>
            <w:pStyle w:val="4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instrText xml:space="preserve"> HYPERLINK \l _Toc56088743_WPSOffice_Level1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993536211"/>
              <w:placeholder>
                <w:docPart w:val="{4c6e5caf-81a4-43bd-b3b4-357a26160cd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 RFID技术概念</w:t>
              </w:r>
            </w:sdtContent>
          </w:sdt>
          <w:r>
            <w:rPr>
              <w:b/>
              <w:bCs/>
            </w:rPr>
            <w:tab/>
          </w:r>
          <w:bookmarkStart w:id="1" w:name="_Toc56088743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_Toc1138003641_WPSOffice_Level2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993536211"/>
              <w:placeholder>
                <w:docPart w:val="{a8f6b269-708f-4d34-9ad4-cc767e2d0c5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1.1 </w:t>
              </w:r>
              <w:r>
                <w:rPr>
                  <w:rFonts w:hint="eastAsia" w:asciiTheme="minorHAnsi" w:hAnsiTheme="minorHAnsi" w:eastAsiaTheme="minorEastAsia" w:cstheme="minorBidi"/>
                </w:rPr>
                <w:t>RFID技术概念</w:t>
              </w:r>
            </w:sdtContent>
          </w:sdt>
          <w:r>
            <w:tab/>
          </w:r>
          <w:bookmarkStart w:id="2" w:name="_Toc1138003641_WPSOffice_Level2Page"/>
          <w:r>
            <w:t>3</w:t>
          </w:r>
          <w:bookmarkEnd w:id="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_Toc849894821_WPSOffice_Level2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993536211"/>
              <w:placeholder>
                <w:docPart w:val="{f10de0f3-8316-49eb-b2bd-46a1a84cb1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 RFID技术优点</w:t>
              </w:r>
            </w:sdtContent>
          </w:sdt>
          <w:r>
            <w:tab/>
          </w:r>
          <w:bookmarkStart w:id="3" w:name="_Toc849894821_WPSOffice_Level2Page"/>
          <w:r>
            <w:t>3</w:t>
          </w:r>
          <w:bookmarkEnd w:id="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_Toc553635259_WPSOffice_Level2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993536211"/>
              <w:placeholder>
                <w:docPart w:val="{7ae77602-94ac-4d64-a32d-83a82a9cf05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 RFID技术的发展前景</w:t>
              </w:r>
            </w:sdtContent>
          </w:sdt>
          <w:r>
            <w:tab/>
          </w:r>
          <w:bookmarkStart w:id="4" w:name="_Toc553635259_WPSOffice_Level2Page"/>
          <w:r>
            <w:t>3</w:t>
          </w:r>
          <w:bookmarkEnd w:id="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_Toc463745371_WPSOffice_Level2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993536211"/>
              <w:placeholder>
                <w:docPart w:val="{490b95ce-2c7b-4afa-80ef-07c2d948521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1.4 RFID技术在图书馆的发展前景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</w:p>
        <w:p>
          <w:pPr>
            <w:pStyle w:val="4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instrText xml:space="preserve"> HYPERLINK \l _Toc1138003641_WPSOffice_Level1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993536211"/>
              <w:placeholder>
                <w:docPart w:val="{077c3117-725a-4486-ab61-a12419ab1f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2 RFID技术在图书管理系统的运用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_Toc431969565_WPSOffice_Level2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993536211"/>
              <w:placeholder>
                <w:docPart w:val="{a85bfb23-3991-4050-bbf5-27d2c8f51da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 RFID图书管理系统的设计思路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_Toc1016537043_WPSOffice_Level2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993536211"/>
              <w:placeholder>
                <w:docPart w:val="{88c9d5df-c065-428f-8c48-32493dc3ec5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 RFID图书馆的系统结构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_Toc483133731_WPSOffice_Level2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993536211"/>
              <w:placeholder>
                <w:docPart w:val="{473e4d42-9141-41ca-8b5e-62ab6ad96a0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 RFID图书馆系统的特点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  <w:bookmarkStart w:id="16" w:name="_GoBack"/>
          <w:bookmarkEnd w:id="16"/>
        </w:p>
        <w:p>
          <w:pPr>
            <w:pStyle w:val="5"/>
            <w:tabs>
              <w:tab w:val="right" w:leader="dot" w:pos="8306"/>
            </w:tabs>
          </w:pPr>
        </w:p>
        <w:p>
          <w:pPr>
            <w:pStyle w:val="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_Toc849894821_WPSOffice_Level1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993536211"/>
              <w:placeholder>
                <w:docPart w:val="{246b60e2-bc31-46bf-b2fe-d387db982d3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3 结论</w:t>
              </w:r>
            </w:sdtContent>
          </w:sdt>
          <w:r>
            <w:rPr>
              <w:b/>
              <w:bCs/>
            </w:rPr>
            <w:tab/>
          </w:r>
          <w:bookmarkStart w:id="5" w:name="_Toc849894821_WPSOffice_Level1Page"/>
          <w:r>
            <w:rPr>
              <w:b/>
              <w:bCs/>
            </w:rPr>
            <w:t>4</w:t>
          </w:r>
          <w:bookmarkEnd w:id="5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center"/>
        <w:outlineLvl w:val="1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摘要：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与传统的图书馆相比，当代图书馆的服务内容以及服务方式已然发生了深刻的变化，根本是由于传统图书馆人工管理方式转向了数字图书馆的管理方式。主要是应用于RFID技术来实现这一转变的。RFID技术以及RFID系统已经是当前一流的图书馆智能管理系统，其通过无线射频识别技术系统来识别、追踪和保护图书馆的所有资料，实现了图书智能查找，目的是为了极大地提高图书馆资料处理的效率，代替了传统低效的管理方式。本文通过作者结合网络上统计的数据，以及自身的认知，探讨RFID技术以及RFID系统在图书馆的一些应用。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关键词：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图书馆，系统，RFID，效率，技术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网络上的数据统计，全国有超过万家图书馆已经摆脱了传统的图书管理方式，RFID的应用正逐渐普及中国大地。虽然已经采用了比较先进的技术，但是还是有一些问题没有得到很好地解决，例如扰乱的图书的整理、图书的快速盘点等。图书馆界也在努力寻找一种更先进的技术提高管理和服务水平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_Toc56088743_WPSOffice_Level1"/>
      <w:r>
        <w:rPr>
          <w:rFonts w:hint="eastAsia"/>
          <w:b w:val="0"/>
          <w:bCs w:val="0"/>
          <w:sz w:val="24"/>
          <w:szCs w:val="24"/>
          <w:lang w:val="en-US" w:eastAsia="zh-CN"/>
        </w:rPr>
        <w:t>1 RFID技术概念</w:t>
      </w:r>
      <w:bookmarkEnd w:id="6"/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7" w:name="_Toc1138003641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RFID技术概念</w:t>
      </w:r>
      <w:bookmarkEnd w:id="7"/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5FAFF"/>
          <w:lang w:val="en-US" w:eastAsia="zh-CN" w:bidi="ar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RFID(Radio Frequency Identification)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5FAFF"/>
          <w:lang w:val="en-US" w:eastAsia="zh-CN" w:bidi="ar"/>
        </w:rPr>
        <w:t>翻译成中文是无线射频识别，它是一种通信技术，又被称为电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5FAFF"/>
          <w:lang w:val="en-US" w:eastAsia="zh-CN" w:bidi="ar"/>
        </w:rPr>
        <w:t>子标签。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5FAFF"/>
          <w:lang w:val="en-US" w:eastAsia="zh-CN" w:bidi="ar"/>
        </w:rPr>
        <w:t>RFID通过射频信号非接触去自动识别目标对象并获取相关的数据，完全脱离了人工的工作模式，它可以通过无线电讯号来识别目标并获取相关数据，而无需通过其他接触来实现该功能。最早的RFID应用于第二次世界大战时期，它的主要作用是识别敌我双方的飞机。RFID电子标签主要分为线圈型、微带贴片型和偶极子型三种。RFID标签有防水、防磁、耐高温、使用寿命长、储存数据方便等优点。其中，RFID读写器也分为移动式和固定式。RFID技术在全世界范围都应用很广，主要用到的方面有：图书馆、门禁系统、食品安全溯源等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5FA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8" w:name="_Toc849894821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1.2 RFID技术优点</w:t>
      </w:r>
      <w:bookmarkEnd w:id="8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FID技术可以识别高速运动中的物体并且可以同时识别多个标签，操作方便快捷。在短距离射频产品时不怕油渍、灰尘等恶劣的环境，这样的环境中可以取代条形码来使用，例如工厂的流水线以及高速公路的ETC收费等可以完美应用RFID技术。RFID应用于图书馆的优点有读者自助借阅，24小时自动还书，快速校对图书馆书籍、自动分类排架图书、数据可加密，大大的提升了安全性以及效率，极大地方便了管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9" w:name="_Toc553635259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1.3 RFID技术的发展前景</w:t>
      </w:r>
      <w:bookmarkEnd w:id="9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FID充当着双重角色的作用：一是可以用来身份识别，二是用于物品的安全保护。它同时具备了身份识别跟防盗的功能，这种特点大大的提高了资料处理能力。纵观RFID历史，基本每十年可以划分为几个阶段，它不是一个崭新的技术。RFID可以节省人力物力，从而降低生产成本，提高工作生产效率，越来越多的人认为，RFID是未来标签市场的一种终极产品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0" w:name="_Toc463745371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1.4 RFID技术在图书馆的发展前景</w:t>
      </w:r>
      <w:bookmarkEnd w:id="10"/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RFID具有条形码无法取代的作用。近年来图书馆利用RFID取代了条形码的识别功能，配合RFID快速反应的特性提高作业效率与精度，但服务形态的本质却并未得到改变。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1" w:name="_Toc1138003641_WPSOffice_Level1"/>
      <w:r>
        <w:rPr>
          <w:rFonts w:hint="eastAsia"/>
          <w:b w:val="0"/>
          <w:bCs w:val="0"/>
          <w:sz w:val="24"/>
          <w:szCs w:val="24"/>
          <w:lang w:val="en-US" w:eastAsia="zh-CN"/>
        </w:rPr>
        <w:t>2 RFID技术在图书管理系统的运用</w:t>
      </w:r>
      <w:bookmarkEnd w:id="11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2" w:name="_Toc431969565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2.1 RFID图书管理系统的设计思路</w:t>
      </w:r>
      <w:bookmarkEnd w:id="12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现代图书馆与近代以及古代相比，有很多不同之处。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馆藏内容变化很大。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对文献的处理手段发生了变化。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“文献”不再作为图书馆的重心，“服务”成为现代图书馆的核心理念。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3" w:name="_Toc1016537043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2.2 RFID图书馆的系统结构</w:t>
      </w:r>
      <w:bookmarkEnd w:id="1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RFID图书馆系统由硬件、软件、计算机集成设备组成。通过网络连接或者数据拷贝的方式进行数据交换。终端与图书馆系统服务中心严格遵守相关的计算机网络协议。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4" w:name="_Toc483133731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2.3 RFID图书馆系统的特点</w:t>
      </w:r>
      <w:bookmarkEnd w:id="1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使用了RFID技术的图书馆系统，在网络环境的支持下，不同图书馆数据可以互通，这得益于共享服务的便利。因此，具体的评价指标要包括：图书馆会员的数量、文献的传递速率、收费标准等。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5" w:name="_Toc849894821_WPSOffice_Level1"/>
      <w:r>
        <w:rPr>
          <w:rFonts w:hint="eastAsia"/>
          <w:b w:val="0"/>
          <w:bCs w:val="0"/>
          <w:sz w:val="24"/>
          <w:szCs w:val="24"/>
          <w:lang w:val="en-US" w:eastAsia="zh-CN"/>
        </w:rPr>
        <w:t>3 结论</w:t>
      </w:r>
      <w:bookmarkEnd w:id="1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在信息化发展如此迅速的现今，我们的生活已经越来越离不开RFID了，它与我们息息相关。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参考文献：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许毅，陈建军</w:t>
      </w:r>
      <w:r>
        <w:rPr>
          <w:rFonts w:hint="eastAsia"/>
          <w:b/>
          <w:bCs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RFID原理与应用（第2版），2019.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5FA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55ABC"/>
    <w:multiLevelType w:val="multilevel"/>
    <w:tmpl w:val="E7F55AB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DA11CAB"/>
    <w:multiLevelType w:val="singleLevel"/>
    <w:tmpl w:val="FDA11CAB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1B56017"/>
    <w:rsid w:val="2FFDBCA3"/>
    <w:rsid w:val="383C484D"/>
    <w:rsid w:val="3BFDE285"/>
    <w:rsid w:val="3BFF814A"/>
    <w:rsid w:val="3DB71FD3"/>
    <w:rsid w:val="3F632617"/>
    <w:rsid w:val="3FEB2CD0"/>
    <w:rsid w:val="4BACE140"/>
    <w:rsid w:val="597F7642"/>
    <w:rsid w:val="5FBD315B"/>
    <w:rsid w:val="5FEB9366"/>
    <w:rsid w:val="60EF2E91"/>
    <w:rsid w:val="673F9FE1"/>
    <w:rsid w:val="6DBF0C56"/>
    <w:rsid w:val="6DFE08BD"/>
    <w:rsid w:val="6EAC0CED"/>
    <w:rsid w:val="79B5C490"/>
    <w:rsid w:val="7ADF290F"/>
    <w:rsid w:val="7AFCA78F"/>
    <w:rsid w:val="7B6EB24C"/>
    <w:rsid w:val="7B6FACBD"/>
    <w:rsid w:val="7DDBD57E"/>
    <w:rsid w:val="7FBF4C92"/>
    <w:rsid w:val="7FCF9556"/>
    <w:rsid w:val="918B8299"/>
    <w:rsid w:val="B7835BC8"/>
    <w:rsid w:val="BD9CB900"/>
    <w:rsid w:val="D1B56017"/>
    <w:rsid w:val="D7BF7F51"/>
    <w:rsid w:val="DF319AEC"/>
    <w:rsid w:val="DFB4EC21"/>
    <w:rsid w:val="E9BE2A24"/>
    <w:rsid w:val="EFFF0364"/>
    <w:rsid w:val="F3D75F6C"/>
    <w:rsid w:val="F7F57C5F"/>
    <w:rsid w:val="FA3F36A0"/>
    <w:rsid w:val="FB676D0C"/>
    <w:rsid w:val="FBFDDAF0"/>
    <w:rsid w:val="FCEE39D3"/>
    <w:rsid w:val="FE3F32B1"/>
    <w:rsid w:val="FEE8B9C5"/>
    <w:rsid w:val="FF7F88FC"/>
    <w:rsid w:val="FF9FB94A"/>
    <w:rsid w:val="FFBB5DA5"/>
    <w:rsid w:val="FFCFA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link w:val="6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">
    <w:name w:val="WPSOffice手动目录 2"/>
    <w:link w:val="7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6">
    <w:name w:val="WPSOffice手动目录 1 Char"/>
    <w:link w:val="4"/>
    <w:uiPriority w:val="0"/>
    <w:rPr>
      <w:sz w:val="20"/>
      <w:szCs w:val="20"/>
    </w:rPr>
  </w:style>
  <w:style w:type="character" w:customStyle="1" w:styleId="7">
    <w:name w:val="WPSOffice手动目录 2 Char"/>
    <w:link w:val="5"/>
    <w:uiPriority w:val="0"/>
    <w:rPr>
      <w:sz w:val="20"/>
      <w:szCs w:val="20"/>
    </w:rPr>
  </w:style>
  <w:style w:type="paragraph" w:customStyle="1" w:styleId="8">
    <w:name w:val="样式1"/>
    <w:basedOn w:val="5"/>
    <w:uiPriority w:val="0"/>
    <w:rPr>
      <w:rFonts w:ascii="Times New Roman" w:hAnsi="Times New Roman"/>
      <w:sz w:val="24"/>
    </w:rPr>
  </w:style>
  <w:style w:type="paragraph" w:customStyle="1" w:styleId="9">
    <w:name w:val="样式2"/>
    <w:basedOn w:val="5"/>
    <w:uiPriority w:val="0"/>
    <w:rPr>
      <w:rFonts w:ascii="Times New Roman" w:hAnsi="Times New Roman"/>
      <w:sz w:val="24"/>
    </w:rPr>
  </w:style>
  <w:style w:type="paragraph" w:customStyle="1" w:styleId="10">
    <w:name w:val="样式3"/>
    <w:basedOn w:val="4"/>
    <w:uiPriority w:val="0"/>
    <w:rPr>
      <w:sz w:val="24"/>
    </w:rPr>
  </w:style>
  <w:style w:type="paragraph" w:customStyle="1" w:styleId="11">
    <w:name w:val="样式4"/>
    <w:basedOn w:val="4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c6e5caf-81a4-43bd-b3b4-357a26160c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6e5caf-81a4-43bd-b3b4-357a26160c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f6b269-708f-4d34-9ad4-cc767e2d0c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f6b269-708f-4d34-9ad4-cc767e2d0c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0de0f3-8316-49eb-b2bd-46a1a84cb1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0de0f3-8316-49eb-b2bd-46a1a84cb1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e77602-94ac-4d64-a32d-83a82a9cf0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77602-94ac-4d64-a32d-83a82a9cf0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0b95ce-2c7b-4afa-80ef-07c2d94852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0b95ce-2c7b-4afa-80ef-07c2d94852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7c3117-725a-4486-ab61-a12419ab1f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7c3117-725a-4486-ab61-a12419ab1f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5bfb23-3991-4050-bbf5-27d2c8f51d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5bfb23-3991-4050-bbf5-27d2c8f51d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c9d5df-c065-428f-8c48-32493dc3ec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c9d5df-c065-428f-8c48-32493dc3ec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3e4d42-9141-41ca-8b5e-62ab6ad96a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3e4d42-9141-41ca-8b5e-62ab6ad96a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6b60e2-bc31-46bf-b2fe-d387db982d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6b60e2-bc31-46bf-b2fe-d387db982d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2021-05-25T11:15:00Z</dcterms:created>
  <dc:creator>arise</dc:creator>
  <cp:lastModifiedBy>arise</cp:lastModifiedBy>
  <dcterms:modified xsi:type="dcterms:W3CDTF">2021-05-24T22:23:14Z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