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7372C" w14:textId="5CB83042" w:rsidR="00747D03" w:rsidRDefault="00747D03" w:rsidP="00747D03">
      <w:pPr>
        <w:rPr>
          <w:rFonts w:asciiTheme="majorEastAsia" w:eastAsiaTheme="majorEastAsia" w:hAnsiTheme="majorEastAsia"/>
          <w:sz w:val="44"/>
          <w:szCs w:val="48"/>
        </w:rPr>
      </w:pPr>
      <w:bookmarkStart w:id="0" w:name="_Hlk227509044"/>
      <w:r w:rsidRPr="00747D03">
        <w:rPr>
          <w:rFonts w:asciiTheme="majorEastAsia" w:eastAsiaTheme="majorEastAsia" w:hAnsiTheme="majorEastAsia"/>
          <w:sz w:val="44"/>
          <w:szCs w:val="48"/>
        </w:rPr>
        <w:t>数字泔水</w:t>
      </w:r>
      <w:proofErr w:type="gramStart"/>
      <w:r w:rsidRPr="00747D03">
        <w:rPr>
          <w:rFonts w:asciiTheme="majorEastAsia" w:eastAsiaTheme="majorEastAsia" w:hAnsiTheme="majorEastAsia"/>
          <w:sz w:val="44"/>
          <w:szCs w:val="48"/>
        </w:rPr>
        <w:t>与甩锅</w:t>
      </w:r>
      <w:proofErr w:type="gramEnd"/>
      <w:r w:rsidRPr="00747D03">
        <w:rPr>
          <w:rFonts w:asciiTheme="majorEastAsia" w:eastAsiaTheme="majorEastAsia" w:hAnsiTheme="majorEastAsia"/>
          <w:sz w:val="44"/>
          <w:szCs w:val="48"/>
        </w:rPr>
        <w:t>术</w:t>
      </w:r>
    </w:p>
    <w:p w14:paraId="21202DE5" w14:textId="77777777" w:rsidR="00747D03" w:rsidRPr="00747D03" w:rsidRDefault="00747D03" w:rsidP="00747D03">
      <w:pPr>
        <w:rPr>
          <w:rFonts w:asciiTheme="majorEastAsia" w:eastAsiaTheme="majorEastAsia" w:hAnsiTheme="majorEastAsia"/>
          <w:sz w:val="44"/>
          <w:szCs w:val="48"/>
        </w:rPr>
      </w:pPr>
    </w:p>
    <w:p w14:paraId="369C72A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官方说：早恋怀孕、低俗模仿，是短视频平台的“畸形价值观”害的。</w:t>
      </w:r>
      <w:r w:rsidRPr="00747D03">
        <w:rPr>
          <w:rFonts w:asciiTheme="majorEastAsia" w:eastAsiaTheme="majorEastAsia" w:hAnsiTheme="majorEastAsia"/>
          <w:sz w:val="32"/>
          <w:szCs w:val="32"/>
        </w:rPr>
        <w:t>2024年10月，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央视网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转发《法治日报》专题报道：《“慢脚文化”侵蚀未成年人价值观》。文章痛陈未成年“宝妈”、躺水沟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扮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“水母”等乱象，指出这些内容“导致未成年人道德伦理观念走向异化和扭曲”，呼吁平台封杀、监管整治。</w:t>
      </w:r>
    </w:p>
    <w:p w14:paraId="2AE7E23D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1CDF0904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我同意一半：短视频确实是泔水。算法喂你吃，你停不下来。吃完一刷，更空虚。但把未成年人怀孕、躺水沟的责任全推给短视频，就像把学生跳楼归咎于窗户没有限位器。装了限位器，人照样钻出去。限了短视频，人照样怀孕、照样躺水沟。</w:t>
      </w:r>
    </w:p>
    <w:p w14:paraId="3369A38A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76B3AABD" w14:textId="409ED191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一、短视频做错了什么？</w:t>
      </w:r>
    </w:p>
    <w:p w14:paraId="65AA0B0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4776A4E6" w14:textId="74B106CA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它把性、恋爱、怀孕、自残式“行为艺术”做成了流量密码。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未成年人晒孕肚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，平台不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删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，因为有点赞。未成年观众模仿，因为觉得“酷”“有共鸣”。这是畸形的，没错。但问题是：</w:t>
      </w:r>
      <w:r w:rsidRPr="00747D03">
        <w:rPr>
          <w:rFonts w:asciiTheme="majorEastAsia" w:eastAsiaTheme="majorEastAsia" w:hAnsiTheme="majorEastAsia"/>
          <w:sz w:val="32"/>
          <w:szCs w:val="32"/>
        </w:rPr>
        <w:t>为什么未成年人要去短视频里找存在感？</w:t>
      </w:r>
    </w:p>
    <w:p w14:paraId="2DA0E7B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10E6415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因为现实中没有。学校里，你谈恋爱叫“早恋”，是违纪；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你问</w:t>
      </w:r>
      <w:r w:rsidRPr="00747D03">
        <w:rPr>
          <w:rFonts w:asciiTheme="majorEastAsia" w:eastAsiaTheme="majorEastAsia" w:hAnsiTheme="majorEastAsia" w:hint="eastAsia"/>
          <w:sz w:val="32"/>
          <w:szCs w:val="32"/>
        </w:rPr>
        <w:lastRenderedPageBreak/>
        <w:t>性知识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，老师脸红，让你“自己看书”；你怀孕了，全校开会，装摄像头。家庭里，父母说“你还小，别想这些”。朋友都在卷，谁跟你聊“我为什么活着”？</w:t>
      </w:r>
    </w:p>
    <w:p w14:paraId="6C660CC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220554DC" w14:textId="3752FA08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短视频提供了一个“只要你敢晒，就有人回应”的空间。哪怕是恶意的回应，也比现实的沉默强。所以，它不是“原因”，它是</w:t>
      </w:r>
      <w:r w:rsidRPr="00747D03">
        <w:rPr>
          <w:rFonts w:asciiTheme="majorEastAsia" w:eastAsiaTheme="majorEastAsia" w:hAnsiTheme="majorEastAsia"/>
          <w:sz w:val="32"/>
          <w:szCs w:val="32"/>
        </w:rPr>
        <w:t>结果——是现实长期缺位后，长出来的那根毒草。报道中那个女孩躺进水沟里扮“水母”，配文“下辈子做一只水母吧，听说它无心脏”。她需要的不是封杀，是一个在现实里不让她觉得“下辈子才解脱”的人。</w:t>
      </w:r>
    </w:p>
    <w:p w14:paraId="41954DA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17D1797B" w14:textId="1E9F76A6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二、官方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的甩锅术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：以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央视网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2024报道为例</w:t>
      </w:r>
    </w:p>
    <w:p w14:paraId="5A2E2DC9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389F6A83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这篇报道完美展示了“甩锅叙事”的标准配方：</w:t>
      </w:r>
    </w:p>
    <w:p w14:paraId="56C5EC0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01FD54A4" w14:textId="1E52D2AA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1. 归因单一化</w:t>
      </w:r>
    </w:p>
    <w:p w14:paraId="6EA4C79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   问题=低俗短视频。解决方案=平台封杀、监管整治。从头到尾，没有一个字问：为什么未成年人要在污水沟里找“下辈子的浪漫”？现实中他们缺了什么？性教育去哪了？家庭支持去哪了？</w:t>
      </w:r>
    </w:p>
    <w:p w14:paraId="428A6FB6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53EC60F9" w14:textId="21E44121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2. 制造安全靶子</w:t>
      </w:r>
    </w:p>
    <w:p w14:paraId="2E5111B7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lastRenderedPageBreak/>
        <w:t xml:space="preserve">   骂“慢脚文化”绝对政治正确。骂快手、抖音，不会得罪任何利益集团，还能显得“关心青少年”。但从不追问：为什么我们的教育体制，让未成年人觉得“只有怀孕、自虐才能被看见”？</w:t>
      </w:r>
    </w:p>
    <w:p w14:paraId="77216A7A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57FEB1B8" w14:textId="261E15D8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3. 限位器式治理  </w:t>
      </w:r>
    </w:p>
    <w:p w14:paraId="60F4D32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   报道提出的方案（封杀、清理）和学校装限位器一模一样：做了，但解决不了根本问题。今天封一批“慢脚”账号，明天换个马甲继续。只要现实中孩子没有“干净明亮的地方”，他们永远会寻找下一个“慢脚”。</w:t>
      </w:r>
    </w:p>
    <w:p w14:paraId="2B559447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0D262D1B" w14:textId="1AE1D305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4. 话语的轻蔑</w:t>
      </w:r>
    </w:p>
    <w:p w14:paraId="0C9D18F6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   “慢脚”是网友对“快手”的戏谑（“快”的反义）。官方用这个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戏谑词做严肃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批判，本身就带着一种微妙的轻蔑：把问题归咎于平台和用户，而不是追问系统。仿佛只要把“慢脚”踩死，未成年人的痛苦就消失了。</w:t>
      </w:r>
    </w:p>
    <w:p w14:paraId="01D3590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240B3C35" w14:textId="39779B23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三、“有一点”性教育，等于没有</w:t>
      </w:r>
    </w:p>
    <w:p w14:paraId="5E118EDA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62A22A9E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你可能会说：“现代教育多多少少还是有一点性教育的。”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0249DF0C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是的。初中生物课讲生殖系统，高中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偶尔请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专家开讲座，发几本《青春期教育读本》。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66FE7532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但这“一点”能解决什么问题？</w:t>
      </w:r>
    </w:p>
    <w:p w14:paraId="4AE2F4F4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7FDC13CC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- 讲生理结构，不讲性愉悦；讲避孕，不讲性同意；讲“洁身自好”，不讲“如何面对欲望”。  </w:t>
      </w:r>
    </w:p>
    <w:p w14:paraId="38F06D2D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- 等学生怀孕了，才补发《女生自我保护手册》；等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有人刷短视频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 xml:space="preserve">模仿了，才开“防止网络毒害”班会。  </w:t>
      </w:r>
    </w:p>
    <w:p w14:paraId="7A9918C2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- 学生听完还是不知道去哪里买安全套，还是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不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敢问老师“我是不是怀孕了”，还是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只能刷短视频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学“知识”。</w:t>
      </w:r>
    </w:p>
    <w:p w14:paraId="5E57BA45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6691C334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“有一点”等于“几乎没有”。就像学校装了限位器，但人还是能钻出去——这叫“象征性治理”。性教育的“一点”，也是象征性的：足够让官方说“我们有性教育”，不足以让学生不怀孕。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00FA8F71" w14:textId="21C20733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它存在的意义，不是为了防止怀孕，而是为了在有人怀孕时，系统可以说：“我们教过了，是学生不听。”</w:t>
      </w:r>
    </w:p>
    <w:p w14:paraId="275D849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49B48AF1" w14:textId="0D1964FD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四、Catch-22 再次出现</w:t>
      </w:r>
    </w:p>
    <w:p w14:paraId="2E432F15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62720D99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你死，是你心理有问题。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4C807FAC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你忍，是你适应能力没问题。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78AEC232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你怀孕、躺水沟，是你被“慢脚文化”毒害了。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635CFAC3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——系统永远是对的。错的是你，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或者你刷的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抖音。</w:t>
      </w:r>
    </w:p>
    <w:p w14:paraId="010CFBC3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6A23110C" w14:textId="5F5C8D01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这就是“甩锅术”的精髓：</w:t>
      </w:r>
      <w:r w:rsidRPr="00747D03">
        <w:rPr>
          <w:rFonts w:asciiTheme="majorEastAsia" w:eastAsiaTheme="majorEastAsia" w:hAnsiTheme="majorEastAsia"/>
          <w:sz w:val="32"/>
          <w:szCs w:val="32"/>
        </w:rPr>
        <w:t>把结构性问题，转化为个人道德问</w:t>
      </w:r>
      <w:r w:rsidRPr="00747D03">
        <w:rPr>
          <w:rFonts w:asciiTheme="majorEastAsia" w:eastAsiaTheme="majorEastAsia" w:hAnsiTheme="majorEastAsia"/>
          <w:sz w:val="32"/>
          <w:szCs w:val="32"/>
        </w:rPr>
        <w:lastRenderedPageBreak/>
        <w:t xml:space="preserve">题或媒介污染问题。  </w:t>
      </w:r>
    </w:p>
    <w:p w14:paraId="5E51F5D1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他们不敢说的真话是：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09502CE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- 性教育缺失了几十年。  </w:t>
      </w:r>
    </w:p>
    <w:p w14:paraId="63D7EC9D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- 未成年人缺乏真实的情感支持和存在感。  </w:t>
      </w:r>
    </w:p>
    <w:p w14:paraId="6D9D3A8B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- 学校家庭用“禁止”代替“对话”。  </w:t>
      </w:r>
    </w:p>
    <w:p w14:paraId="43DBDBD5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- 资本趁机用短视频收割他们的孤独。</w:t>
      </w:r>
    </w:p>
    <w:p w14:paraId="648D6599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1F7F9C04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说真话，就得承认系统有结构性缺陷。那就要改革教育、改革家庭沟通、改革性观念——太麻烦了，太危险了。不如骂一句“慢脚文化”，既显得负责，又不用动自己一根手指。</w:t>
      </w:r>
    </w:p>
    <w:p w14:paraId="7D90FB79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3E0C4FBC" w14:textId="40CCA52C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五、出路</w:t>
      </w:r>
    </w:p>
    <w:p w14:paraId="795BC605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50C8AF24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不玩这个游戏。不是“不看短视频”，不是“加强教育”，不是“家长多陪伴”。这些都在同一个棋盘上下棋。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3DF3E5B3" w14:textId="0883607D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真正的出路是：</w:t>
      </w:r>
      <w:r w:rsidRPr="00747D03">
        <w:rPr>
          <w:rFonts w:asciiTheme="majorEastAsia" w:eastAsiaTheme="majorEastAsia" w:hAnsiTheme="majorEastAsia"/>
          <w:sz w:val="32"/>
          <w:szCs w:val="32"/>
        </w:rPr>
        <w:t>在现实里，给孩子一个“干净明亮的地方”——在那里，他们不需要用怀孕、躺水沟来证明自己活着，不需要用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点赞来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>确认自己存在。</w:t>
      </w:r>
    </w:p>
    <w:p w14:paraId="50BFD3E6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6A311085" w14:textId="33195F99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海明威写过一个老人，每晚去咖啡馆坐着，因为家里没有光。服务员说：“你为什么不回家？”老人不说话。另一个服务员说：“他是因为绝望，没来由。”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7753A2B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lastRenderedPageBreak/>
        <w:t>短视频就是那个“家”——黑、冷、没人说话。但“干净明亮的地方”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不是抖音能给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的。它只能由现实中的大人，放下手机，坐下来，和孩子说一句：“我在这里。你不需要做水母，我也能看见你。”</w:t>
      </w:r>
    </w:p>
    <w:p w14:paraId="5E9655F7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486CDEF0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但现实是，大人也</w:t>
      </w:r>
      <w:proofErr w:type="gramStart"/>
      <w:r w:rsidRPr="00747D03">
        <w:rPr>
          <w:rFonts w:asciiTheme="majorEastAsia" w:eastAsiaTheme="majorEastAsia" w:hAnsiTheme="majorEastAsia" w:hint="eastAsia"/>
          <w:sz w:val="32"/>
          <w:szCs w:val="32"/>
        </w:rPr>
        <w:t>在刷短</w:t>
      </w:r>
      <w:proofErr w:type="gramEnd"/>
      <w:r w:rsidRPr="00747D03">
        <w:rPr>
          <w:rFonts w:asciiTheme="majorEastAsia" w:eastAsiaTheme="majorEastAsia" w:hAnsiTheme="majorEastAsia" w:hint="eastAsia"/>
          <w:sz w:val="32"/>
          <w:szCs w:val="32"/>
        </w:rPr>
        <w:t>视频。所以他们只能骂“慢脚”。骂完，继续刷。</w:t>
      </w:r>
    </w:p>
    <w:p w14:paraId="13B180D8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1BA8A847" w14:textId="18F1D364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这就是“数字泔水”的闭环。不是在吃泔水，你是被泔水养大的，然后被骂“你为什么只吃泔水”。</w:t>
      </w:r>
      <w:r w:rsidRPr="00747D03">
        <w:rPr>
          <w:rFonts w:asciiTheme="majorEastAsia" w:eastAsiaTheme="majorEastAsia" w:hAnsiTheme="majorEastAsia"/>
          <w:sz w:val="32"/>
          <w:szCs w:val="32"/>
        </w:rPr>
        <w:t xml:space="preserve">  </w:t>
      </w:r>
    </w:p>
    <w:p w14:paraId="304C5C0C" w14:textId="0F53261C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 w:hint="eastAsia"/>
          <w:sz w:val="32"/>
          <w:szCs w:val="32"/>
        </w:rPr>
        <w:t>你“为什么”——因为干净的食物，</w:t>
      </w:r>
      <w:r>
        <w:rPr>
          <w:rFonts w:asciiTheme="majorEastAsia" w:eastAsiaTheme="majorEastAsia" w:hAnsiTheme="majorEastAsia" w:hint="eastAsia"/>
          <w:sz w:val="32"/>
          <w:szCs w:val="32"/>
        </w:rPr>
        <w:t>只有你自己判别。</w:t>
      </w:r>
    </w:p>
    <w:p w14:paraId="7C74114C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0BC881C1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---</w:t>
      </w:r>
    </w:p>
    <w:p w14:paraId="26268761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</w:p>
    <w:p w14:paraId="2F246BE8" w14:textId="462F0270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>附：出处</w:t>
      </w:r>
    </w:p>
    <w:p w14:paraId="234C6AB1" w14:textId="77777777" w:rsidR="00747D03" w:rsidRPr="00747D03" w:rsidRDefault="00747D03" w:rsidP="00747D03">
      <w:pPr>
        <w:rPr>
          <w:rFonts w:asciiTheme="majorEastAsia" w:eastAsiaTheme="majorEastAsia" w:hAnsiTheme="majorEastAsia"/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- </w:t>
      </w:r>
      <w:proofErr w:type="gramStart"/>
      <w:r w:rsidRPr="00747D03">
        <w:rPr>
          <w:rFonts w:asciiTheme="majorEastAsia" w:eastAsiaTheme="majorEastAsia" w:hAnsiTheme="majorEastAsia"/>
          <w:sz w:val="32"/>
          <w:szCs w:val="32"/>
        </w:rPr>
        <w:t>央视网</w:t>
      </w:r>
      <w:proofErr w:type="gramEnd"/>
      <w:r w:rsidRPr="00747D03">
        <w:rPr>
          <w:rFonts w:asciiTheme="majorEastAsia" w:eastAsiaTheme="majorEastAsia" w:hAnsiTheme="majorEastAsia"/>
          <w:sz w:val="32"/>
          <w:szCs w:val="32"/>
        </w:rPr>
        <w:t xml:space="preserve">/法治日报：《“慢脚文化”侵蚀未成年人价值观》（2024年10月8日）  </w:t>
      </w:r>
    </w:p>
    <w:p w14:paraId="22D4F482" w14:textId="45A5BFBF" w:rsidR="00B26DB0" w:rsidRPr="00747D03" w:rsidRDefault="00747D03" w:rsidP="00747D03">
      <w:pPr>
        <w:rPr>
          <w:sz w:val="32"/>
          <w:szCs w:val="32"/>
        </w:rPr>
      </w:pPr>
      <w:r w:rsidRPr="00747D03">
        <w:rPr>
          <w:rFonts w:asciiTheme="majorEastAsia" w:eastAsiaTheme="majorEastAsia" w:hAnsiTheme="majorEastAsia"/>
          <w:sz w:val="32"/>
          <w:szCs w:val="32"/>
        </w:rPr>
        <w:t xml:space="preserve">  https://news.cctv.com/2024/10/08/ARTInDCNkIfcQOARrEf9Drmi241008.shtml</w:t>
      </w:r>
      <w:bookmarkEnd w:id="0"/>
    </w:p>
    <w:sectPr w:rsidR="00B26DB0" w:rsidRPr="0074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63FB" w14:textId="77777777" w:rsidR="0083377E" w:rsidRDefault="0083377E" w:rsidP="0083377E">
      <w:r>
        <w:separator/>
      </w:r>
    </w:p>
  </w:endnote>
  <w:endnote w:type="continuationSeparator" w:id="0">
    <w:p w14:paraId="66CF5335" w14:textId="77777777" w:rsidR="0083377E" w:rsidRDefault="0083377E" w:rsidP="00833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03313" w14:textId="77777777" w:rsidR="0083377E" w:rsidRDefault="0083377E" w:rsidP="0083377E">
      <w:r>
        <w:separator/>
      </w:r>
    </w:p>
  </w:footnote>
  <w:footnote w:type="continuationSeparator" w:id="0">
    <w:p w14:paraId="67D585B1" w14:textId="77777777" w:rsidR="0083377E" w:rsidRDefault="0083377E" w:rsidP="00833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26"/>
    <w:rsid w:val="00082138"/>
    <w:rsid w:val="00155726"/>
    <w:rsid w:val="00283E13"/>
    <w:rsid w:val="00432A83"/>
    <w:rsid w:val="00747D03"/>
    <w:rsid w:val="0083377E"/>
    <w:rsid w:val="009941A7"/>
    <w:rsid w:val="00B26DB0"/>
    <w:rsid w:val="00FA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661D9"/>
  <w15:chartTrackingRefBased/>
  <w15:docId w15:val="{FB5C3742-FD66-460E-89BE-9FB02928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572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337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7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7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7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4</cp:revision>
  <dcterms:created xsi:type="dcterms:W3CDTF">2026-04-19T08:16:00Z</dcterms:created>
  <dcterms:modified xsi:type="dcterms:W3CDTF">2026-04-19T08:37:00Z</dcterms:modified>
</cp:coreProperties>
</file>