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74068E" w14:textId="77777777" w:rsidR="006A5AF9" w:rsidRPr="006A5AF9" w:rsidRDefault="006A5AF9" w:rsidP="006A5AF9">
      <w:pPr>
        <w:spacing w:line="240" w:lineRule="auto"/>
        <w:contextualSpacing/>
        <w:jc w:val="left"/>
        <w:outlineLvl w:val="2"/>
        <w:rPr>
          <w:rFonts w:ascii="宋体" w:eastAsia="宋体" w:hAnsi="宋体" w:cs="宋体"/>
          <w:b/>
          <w:bCs/>
          <w:kern w:val="0"/>
          <w:sz w:val="27"/>
          <w:szCs w:val="27"/>
          <w14:ligatures w14:val="none"/>
        </w:rPr>
      </w:pPr>
      <w:r w:rsidRPr="006A5AF9">
        <w:rPr>
          <w:rFonts w:ascii="宋体" w:eastAsia="宋体" w:hAnsi="宋体" w:cs="宋体"/>
          <w:b/>
          <w:bCs/>
          <w:kern w:val="0"/>
          <w:sz w:val="27"/>
          <w:szCs w:val="27"/>
          <w14:ligatures w14:val="none"/>
        </w:rPr>
        <w:t>第1章 绪论</w:t>
      </w:r>
    </w:p>
    <w:p w14:paraId="5F2C568B" w14:textId="77777777" w:rsidR="006A5AF9" w:rsidRPr="006A5AF9" w:rsidRDefault="006A5AF9" w:rsidP="006A5AF9">
      <w:pPr>
        <w:numPr>
          <w:ilvl w:val="0"/>
          <w:numId w:val="1"/>
        </w:numPr>
        <w:spacing w:before="100" w:beforeAutospacing="1" w:after="100" w:afterAutospacing="1" w:line="240" w:lineRule="auto"/>
        <w:contextualSpacing/>
        <w:jc w:val="left"/>
        <w:rPr>
          <w:rFonts w:ascii="宋体" w:eastAsia="宋体" w:hAnsi="宋体" w:cs="宋体"/>
          <w:kern w:val="0"/>
          <w:sz w:val="24"/>
          <w:szCs w:val="24"/>
          <w14:ligatures w14:val="none"/>
        </w:rPr>
      </w:pPr>
      <w:r w:rsidRPr="006A5AF9">
        <w:rPr>
          <w:rFonts w:ascii="宋体" w:eastAsia="宋体" w:hAnsi="宋体" w:cs="宋体"/>
          <w:kern w:val="0"/>
          <w:sz w:val="24"/>
          <w:szCs w:val="24"/>
          <w14:ligatures w14:val="none"/>
        </w:rPr>
        <w:t>背景：</w:t>
      </w:r>
    </w:p>
    <w:p w14:paraId="4300EDFC" w14:textId="77777777" w:rsidR="006A5AF9" w:rsidRPr="006A5AF9" w:rsidRDefault="006A5AF9" w:rsidP="006A5AF9">
      <w:pPr>
        <w:numPr>
          <w:ilvl w:val="1"/>
          <w:numId w:val="1"/>
        </w:numPr>
        <w:spacing w:before="100" w:beforeAutospacing="1" w:after="100" w:afterAutospacing="1" w:line="240" w:lineRule="auto"/>
        <w:contextualSpacing/>
        <w:jc w:val="left"/>
        <w:rPr>
          <w:rFonts w:ascii="宋体" w:eastAsia="宋体" w:hAnsi="宋体" w:cs="宋体"/>
          <w:kern w:val="0"/>
          <w:sz w:val="24"/>
          <w:szCs w:val="24"/>
          <w14:ligatures w14:val="none"/>
        </w:rPr>
      </w:pPr>
      <w:r w:rsidRPr="006A5AF9">
        <w:rPr>
          <w:rFonts w:ascii="宋体" w:eastAsia="宋体" w:hAnsi="宋体" w:cs="宋体"/>
          <w:kern w:val="0"/>
          <w:sz w:val="24"/>
          <w:szCs w:val="24"/>
          <w14:ligatures w14:val="none"/>
        </w:rPr>
        <w:t>多无人机系统（UAV swarm）在搜索救援、编队运输等领域的应用。</w:t>
      </w:r>
    </w:p>
    <w:p w14:paraId="15B6AE12" w14:textId="77777777" w:rsidR="006A5AF9" w:rsidRPr="006A5AF9" w:rsidRDefault="006A5AF9" w:rsidP="006A5AF9">
      <w:pPr>
        <w:numPr>
          <w:ilvl w:val="1"/>
          <w:numId w:val="1"/>
        </w:numPr>
        <w:spacing w:before="100" w:beforeAutospacing="1" w:after="100" w:afterAutospacing="1" w:line="240" w:lineRule="auto"/>
        <w:contextualSpacing/>
        <w:jc w:val="left"/>
        <w:rPr>
          <w:rFonts w:ascii="宋体" w:eastAsia="宋体" w:hAnsi="宋体" w:cs="宋体"/>
          <w:kern w:val="0"/>
          <w:sz w:val="24"/>
          <w:szCs w:val="24"/>
          <w14:ligatures w14:val="none"/>
        </w:rPr>
      </w:pPr>
      <w:r w:rsidRPr="006A5AF9">
        <w:rPr>
          <w:rFonts w:ascii="宋体" w:eastAsia="宋体" w:hAnsi="宋体" w:cs="宋体"/>
          <w:kern w:val="0"/>
          <w:sz w:val="24"/>
          <w:szCs w:val="24"/>
          <w14:ligatures w14:val="none"/>
        </w:rPr>
        <w:t>强化学习在运动控制与决策中的优势与瓶颈。</w:t>
      </w:r>
    </w:p>
    <w:p w14:paraId="1C40B3FF" w14:textId="77777777" w:rsidR="006A5AF9" w:rsidRPr="006A5AF9" w:rsidRDefault="006A5AF9" w:rsidP="006A5AF9">
      <w:pPr>
        <w:numPr>
          <w:ilvl w:val="0"/>
          <w:numId w:val="1"/>
        </w:numPr>
        <w:spacing w:before="100" w:beforeAutospacing="1" w:after="100" w:afterAutospacing="1" w:line="240" w:lineRule="auto"/>
        <w:contextualSpacing/>
        <w:jc w:val="left"/>
        <w:rPr>
          <w:rFonts w:ascii="宋体" w:eastAsia="宋体" w:hAnsi="宋体" w:cs="宋体"/>
          <w:kern w:val="0"/>
          <w:sz w:val="24"/>
          <w:szCs w:val="24"/>
          <w14:ligatures w14:val="none"/>
        </w:rPr>
      </w:pPr>
      <w:r w:rsidRPr="006A5AF9">
        <w:rPr>
          <w:rFonts w:ascii="宋体" w:eastAsia="宋体" w:hAnsi="宋体" w:cs="宋体"/>
          <w:kern w:val="0"/>
          <w:sz w:val="24"/>
          <w:szCs w:val="24"/>
          <w14:ligatures w14:val="none"/>
        </w:rPr>
        <w:t>研究意义：</w:t>
      </w:r>
    </w:p>
    <w:p w14:paraId="7945EDBD" w14:textId="77777777" w:rsidR="006A5AF9" w:rsidRPr="006A5AF9" w:rsidRDefault="006A5AF9" w:rsidP="006A5AF9">
      <w:pPr>
        <w:numPr>
          <w:ilvl w:val="1"/>
          <w:numId w:val="1"/>
        </w:numPr>
        <w:spacing w:before="100" w:beforeAutospacing="1" w:after="100" w:afterAutospacing="1" w:line="240" w:lineRule="auto"/>
        <w:contextualSpacing/>
        <w:jc w:val="left"/>
        <w:rPr>
          <w:rFonts w:ascii="宋体" w:eastAsia="宋体" w:hAnsi="宋体" w:cs="宋体"/>
          <w:kern w:val="0"/>
          <w:sz w:val="24"/>
          <w:szCs w:val="24"/>
          <w14:ligatures w14:val="none"/>
        </w:rPr>
      </w:pPr>
      <w:r w:rsidRPr="006A5AF9">
        <w:rPr>
          <w:rFonts w:ascii="宋体" w:eastAsia="宋体" w:hAnsi="宋体" w:cs="宋体"/>
          <w:kern w:val="0"/>
          <w:sz w:val="24"/>
          <w:szCs w:val="24"/>
          <w14:ligatures w14:val="none"/>
        </w:rPr>
        <w:t>现有RL方法在</w:t>
      </w:r>
      <w:proofErr w:type="gramStart"/>
      <w:r w:rsidRPr="006A5AF9">
        <w:rPr>
          <w:rFonts w:ascii="宋体" w:eastAsia="宋体" w:hAnsi="宋体" w:cs="宋体"/>
          <w:b/>
          <w:bCs/>
          <w:kern w:val="0"/>
          <w:sz w:val="24"/>
          <w:szCs w:val="24"/>
          <w14:ligatures w14:val="none"/>
        </w:rPr>
        <w:t>抗扰性</w:t>
      </w:r>
      <w:proofErr w:type="gramEnd"/>
      <w:r w:rsidRPr="006A5AF9">
        <w:rPr>
          <w:rFonts w:ascii="宋体" w:eastAsia="宋体" w:hAnsi="宋体" w:cs="宋体"/>
          <w:b/>
          <w:bCs/>
          <w:kern w:val="0"/>
          <w:sz w:val="24"/>
          <w:szCs w:val="24"/>
          <w14:ligatures w14:val="none"/>
        </w:rPr>
        <w:t>差、泛化能力弱、多智能体协作困难</w:t>
      </w:r>
      <w:r w:rsidRPr="006A5AF9">
        <w:rPr>
          <w:rFonts w:ascii="宋体" w:eastAsia="宋体" w:hAnsi="宋体" w:cs="宋体"/>
          <w:kern w:val="0"/>
          <w:sz w:val="24"/>
          <w:szCs w:val="24"/>
          <w14:ligatures w14:val="none"/>
        </w:rPr>
        <w:t>等方面的不足。</w:t>
      </w:r>
    </w:p>
    <w:p w14:paraId="0ABE5D08" w14:textId="77777777" w:rsidR="006A5AF9" w:rsidRPr="006A5AF9" w:rsidRDefault="006A5AF9" w:rsidP="006A5AF9">
      <w:pPr>
        <w:numPr>
          <w:ilvl w:val="0"/>
          <w:numId w:val="1"/>
        </w:numPr>
        <w:spacing w:before="100" w:beforeAutospacing="1" w:after="100" w:afterAutospacing="1" w:line="240" w:lineRule="auto"/>
        <w:contextualSpacing/>
        <w:jc w:val="left"/>
        <w:rPr>
          <w:rFonts w:ascii="宋体" w:eastAsia="宋体" w:hAnsi="宋体" w:cs="宋体"/>
          <w:kern w:val="0"/>
          <w:sz w:val="24"/>
          <w:szCs w:val="24"/>
          <w14:ligatures w14:val="none"/>
        </w:rPr>
      </w:pPr>
      <w:r w:rsidRPr="006A5AF9">
        <w:rPr>
          <w:rFonts w:ascii="宋体" w:eastAsia="宋体" w:hAnsi="宋体" w:cs="宋体"/>
          <w:kern w:val="0"/>
          <w:sz w:val="24"/>
          <w:szCs w:val="24"/>
          <w14:ligatures w14:val="none"/>
        </w:rPr>
        <w:t>研究目标与主要贡献：</w:t>
      </w:r>
    </w:p>
    <w:p w14:paraId="4403A8A3" w14:textId="77777777" w:rsidR="006A5AF9" w:rsidRPr="006A5AF9" w:rsidRDefault="006A5AF9" w:rsidP="006A5AF9">
      <w:pPr>
        <w:numPr>
          <w:ilvl w:val="1"/>
          <w:numId w:val="2"/>
        </w:numPr>
        <w:spacing w:before="100" w:beforeAutospacing="1" w:after="100" w:afterAutospacing="1" w:line="240" w:lineRule="auto"/>
        <w:ind w:left="1440" w:hanging="360"/>
        <w:contextualSpacing/>
        <w:jc w:val="left"/>
        <w:rPr>
          <w:rFonts w:ascii="宋体" w:eastAsia="宋体" w:hAnsi="宋体" w:cs="宋体"/>
          <w:kern w:val="0"/>
          <w:sz w:val="24"/>
          <w:szCs w:val="24"/>
          <w14:ligatures w14:val="none"/>
        </w:rPr>
      </w:pPr>
      <w:r w:rsidRPr="006A5AF9">
        <w:rPr>
          <w:rFonts w:ascii="宋体" w:eastAsia="宋体" w:hAnsi="宋体" w:cs="宋体"/>
          <w:kern w:val="0"/>
          <w:sz w:val="24"/>
          <w:szCs w:val="24"/>
          <w14:ligatures w14:val="none"/>
        </w:rPr>
        <w:t>设计一个结合</w:t>
      </w:r>
      <w:r w:rsidRPr="006A5AF9">
        <w:rPr>
          <w:rFonts w:ascii="宋体" w:eastAsia="宋体" w:hAnsi="宋体" w:cs="宋体"/>
          <w:b/>
          <w:bCs/>
          <w:kern w:val="0"/>
          <w:sz w:val="24"/>
          <w:szCs w:val="24"/>
          <w14:ligatures w14:val="none"/>
        </w:rPr>
        <w:t>LADRC与强化学习</w:t>
      </w:r>
      <w:r w:rsidRPr="006A5AF9">
        <w:rPr>
          <w:rFonts w:ascii="宋体" w:eastAsia="宋体" w:hAnsi="宋体" w:cs="宋体"/>
          <w:kern w:val="0"/>
          <w:sz w:val="24"/>
          <w:szCs w:val="24"/>
          <w14:ligatures w14:val="none"/>
        </w:rPr>
        <w:t>的分层控制框架；</w:t>
      </w:r>
    </w:p>
    <w:p w14:paraId="5B695FE9" w14:textId="77777777" w:rsidR="006A5AF9" w:rsidRPr="006A5AF9" w:rsidRDefault="006A5AF9" w:rsidP="006A5AF9">
      <w:pPr>
        <w:numPr>
          <w:ilvl w:val="1"/>
          <w:numId w:val="2"/>
        </w:numPr>
        <w:spacing w:before="100" w:beforeAutospacing="1" w:after="100" w:afterAutospacing="1" w:line="240" w:lineRule="auto"/>
        <w:ind w:left="1440" w:hanging="360"/>
        <w:contextualSpacing/>
        <w:jc w:val="left"/>
        <w:rPr>
          <w:rFonts w:ascii="宋体" w:eastAsia="宋体" w:hAnsi="宋体" w:cs="宋体"/>
          <w:kern w:val="0"/>
          <w:sz w:val="24"/>
          <w:szCs w:val="24"/>
          <w14:ligatures w14:val="none"/>
        </w:rPr>
      </w:pPr>
      <w:r w:rsidRPr="006A5AF9">
        <w:rPr>
          <w:rFonts w:ascii="宋体" w:eastAsia="宋体" w:hAnsi="宋体" w:cs="宋体"/>
          <w:kern w:val="0"/>
          <w:sz w:val="24"/>
          <w:szCs w:val="24"/>
          <w14:ligatures w14:val="none"/>
        </w:rPr>
        <w:t>实现</w:t>
      </w:r>
      <w:r w:rsidRPr="006A5AF9">
        <w:rPr>
          <w:rFonts w:ascii="宋体" w:eastAsia="宋体" w:hAnsi="宋体" w:cs="宋体"/>
          <w:b/>
          <w:bCs/>
          <w:kern w:val="0"/>
          <w:sz w:val="24"/>
          <w:szCs w:val="24"/>
          <w14:ligatures w14:val="none"/>
        </w:rPr>
        <w:t>参数自适应控制</w:t>
      </w:r>
      <w:r w:rsidRPr="006A5AF9">
        <w:rPr>
          <w:rFonts w:ascii="宋体" w:eastAsia="宋体" w:hAnsi="宋体" w:cs="宋体"/>
          <w:kern w:val="0"/>
          <w:sz w:val="24"/>
          <w:szCs w:val="24"/>
          <w14:ligatures w14:val="none"/>
        </w:rPr>
        <w:t>以增强鲁棒性；</w:t>
      </w:r>
    </w:p>
    <w:p w14:paraId="749160A8" w14:textId="77777777" w:rsidR="006A5AF9" w:rsidRPr="006A5AF9" w:rsidRDefault="006A5AF9" w:rsidP="006A5AF9">
      <w:pPr>
        <w:numPr>
          <w:ilvl w:val="1"/>
          <w:numId w:val="2"/>
        </w:numPr>
        <w:spacing w:before="100" w:beforeAutospacing="1" w:after="100" w:afterAutospacing="1" w:line="240" w:lineRule="auto"/>
        <w:ind w:left="1440" w:hanging="360"/>
        <w:contextualSpacing/>
        <w:jc w:val="left"/>
        <w:rPr>
          <w:rFonts w:ascii="宋体" w:eastAsia="宋体" w:hAnsi="宋体" w:cs="宋体"/>
          <w:kern w:val="0"/>
          <w:sz w:val="24"/>
          <w:szCs w:val="24"/>
          <w14:ligatures w14:val="none"/>
        </w:rPr>
      </w:pPr>
      <w:r w:rsidRPr="006A5AF9">
        <w:rPr>
          <w:rFonts w:ascii="宋体" w:eastAsia="宋体" w:hAnsi="宋体" w:cs="宋体"/>
          <w:kern w:val="0"/>
          <w:sz w:val="24"/>
          <w:szCs w:val="24"/>
          <w14:ligatures w14:val="none"/>
        </w:rPr>
        <w:t>构建**分层课程强化学习（Curriculum + Multi-agent）**实现多无人机协同。</w:t>
      </w:r>
    </w:p>
    <w:p w14:paraId="08360645" w14:textId="77777777" w:rsidR="006A5AF9" w:rsidRPr="006A5AF9" w:rsidRDefault="006A5AF9" w:rsidP="006A5AF9">
      <w:pPr>
        <w:numPr>
          <w:ilvl w:val="0"/>
          <w:numId w:val="1"/>
        </w:numPr>
        <w:spacing w:before="100" w:beforeAutospacing="1" w:after="100" w:afterAutospacing="1" w:line="240" w:lineRule="auto"/>
        <w:contextualSpacing/>
        <w:jc w:val="left"/>
        <w:rPr>
          <w:rFonts w:ascii="宋体" w:eastAsia="宋体" w:hAnsi="宋体" w:cs="宋体"/>
          <w:kern w:val="0"/>
          <w:sz w:val="24"/>
          <w:szCs w:val="24"/>
          <w14:ligatures w14:val="none"/>
        </w:rPr>
      </w:pPr>
      <w:r w:rsidRPr="006A5AF9">
        <w:rPr>
          <w:rFonts w:ascii="宋体" w:eastAsia="宋体" w:hAnsi="宋体" w:cs="宋体"/>
          <w:kern w:val="0"/>
          <w:sz w:val="24"/>
          <w:szCs w:val="24"/>
          <w14:ligatures w14:val="none"/>
        </w:rPr>
        <w:t>技术路线图（建议配图）：</w:t>
      </w:r>
    </w:p>
    <w:p w14:paraId="1B9B34A6" w14:textId="77777777" w:rsidR="006A5AF9" w:rsidRPr="006A5AF9" w:rsidRDefault="006A5AF9" w:rsidP="006A5AF9">
      <w:pPr>
        <w:numPr>
          <w:ilvl w:val="1"/>
          <w:numId w:val="1"/>
        </w:numPr>
        <w:spacing w:before="100" w:beforeAutospacing="1" w:after="100" w:afterAutospacing="1" w:line="240" w:lineRule="auto"/>
        <w:contextualSpacing/>
        <w:jc w:val="left"/>
        <w:rPr>
          <w:rFonts w:ascii="宋体" w:eastAsia="宋体" w:hAnsi="宋体" w:cs="宋体"/>
          <w:kern w:val="0"/>
          <w:sz w:val="24"/>
          <w:szCs w:val="24"/>
          <w14:ligatures w14:val="none"/>
        </w:rPr>
      </w:pPr>
      <w:r w:rsidRPr="006A5AF9">
        <w:rPr>
          <w:rFonts w:ascii="宋体" w:eastAsia="宋体" w:hAnsi="宋体" w:cs="宋体"/>
          <w:kern w:val="0"/>
          <w:sz w:val="24"/>
          <w:szCs w:val="24"/>
          <w14:ligatures w14:val="none"/>
        </w:rPr>
        <w:t>从底层控制 → 轨迹规划 → 群体协作 → 仿真验证。</w:t>
      </w:r>
    </w:p>
    <w:p w14:paraId="704EF2AE" w14:textId="77777777" w:rsidR="006A5AF9" w:rsidRPr="006A5AF9" w:rsidRDefault="006A5AF9" w:rsidP="006A5AF9">
      <w:pPr>
        <w:spacing w:before="100" w:beforeAutospacing="1" w:after="100" w:afterAutospacing="1" w:line="240" w:lineRule="auto"/>
        <w:contextualSpacing/>
        <w:jc w:val="left"/>
        <w:outlineLvl w:val="1"/>
        <w:rPr>
          <w:rFonts w:ascii="宋体" w:eastAsia="宋体" w:hAnsi="宋体" w:cs="宋体"/>
          <w:b/>
          <w:bCs/>
          <w:kern w:val="0"/>
          <w:sz w:val="36"/>
          <w:szCs w:val="36"/>
          <w14:ligatures w14:val="none"/>
        </w:rPr>
      </w:pPr>
      <w:r w:rsidRPr="006A5AF9">
        <w:rPr>
          <w:rFonts w:ascii="宋体" w:eastAsia="宋体" w:hAnsi="宋体" w:cs="宋体"/>
          <w:b/>
          <w:bCs/>
          <w:kern w:val="0"/>
          <w:sz w:val="36"/>
          <w:szCs w:val="36"/>
          <w14:ligatures w14:val="none"/>
        </w:rPr>
        <w:t>第1章 绪论</w:t>
      </w:r>
    </w:p>
    <w:p w14:paraId="1FC0E656" w14:textId="77777777" w:rsidR="006A5AF9" w:rsidRPr="006A5AF9" w:rsidRDefault="006A5AF9" w:rsidP="006A5AF9">
      <w:pPr>
        <w:spacing w:before="100" w:beforeAutospacing="1" w:after="100" w:afterAutospacing="1" w:line="240" w:lineRule="auto"/>
        <w:contextualSpacing/>
        <w:jc w:val="left"/>
        <w:outlineLvl w:val="2"/>
        <w:rPr>
          <w:rFonts w:ascii="宋体" w:eastAsia="宋体" w:hAnsi="宋体" w:cs="宋体"/>
          <w:b/>
          <w:bCs/>
          <w:kern w:val="0"/>
          <w:sz w:val="27"/>
          <w:szCs w:val="27"/>
          <w14:ligatures w14:val="none"/>
        </w:rPr>
      </w:pPr>
      <w:r w:rsidRPr="006A5AF9">
        <w:rPr>
          <w:rFonts w:ascii="宋体" w:eastAsia="宋体" w:hAnsi="宋体" w:cs="宋体"/>
          <w:b/>
          <w:bCs/>
          <w:kern w:val="0"/>
          <w:sz w:val="27"/>
          <w:szCs w:val="27"/>
          <w14:ligatures w14:val="none"/>
        </w:rPr>
        <w:t>1.1 研究背景与意义</w:t>
      </w:r>
    </w:p>
    <w:p w14:paraId="46514516" w14:textId="77777777" w:rsidR="006A5AF9" w:rsidRPr="006A5AF9" w:rsidRDefault="006A5AF9" w:rsidP="006A5AF9">
      <w:pPr>
        <w:numPr>
          <w:ilvl w:val="0"/>
          <w:numId w:val="3"/>
        </w:numPr>
        <w:spacing w:before="100" w:beforeAutospacing="1" w:after="100" w:afterAutospacing="1" w:line="240" w:lineRule="auto"/>
        <w:contextualSpacing/>
        <w:jc w:val="left"/>
        <w:rPr>
          <w:rFonts w:ascii="宋体" w:eastAsia="宋体" w:hAnsi="宋体" w:cs="宋体"/>
          <w:kern w:val="0"/>
          <w:sz w:val="24"/>
          <w:szCs w:val="24"/>
          <w14:ligatures w14:val="none"/>
        </w:rPr>
      </w:pPr>
      <w:r w:rsidRPr="006A5AF9">
        <w:rPr>
          <w:rFonts w:ascii="宋体" w:eastAsia="宋体" w:hAnsi="宋体" w:cs="宋体"/>
          <w:kern w:val="0"/>
          <w:sz w:val="24"/>
          <w:szCs w:val="24"/>
          <w14:ligatures w14:val="none"/>
        </w:rPr>
        <w:t>无人机群在灾害救援、区域监测、编队运输等领域的应用扩展；</w:t>
      </w:r>
    </w:p>
    <w:p w14:paraId="36D440A6" w14:textId="77777777" w:rsidR="006A5AF9" w:rsidRPr="006A5AF9" w:rsidRDefault="006A5AF9" w:rsidP="006A5AF9">
      <w:pPr>
        <w:numPr>
          <w:ilvl w:val="0"/>
          <w:numId w:val="3"/>
        </w:numPr>
        <w:spacing w:before="100" w:beforeAutospacing="1" w:after="100" w:afterAutospacing="1" w:line="240" w:lineRule="auto"/>
        <w:contextualSpacing/>
        <w:jc w:val="left"/>
        <w:rPr>
          <w:rFonts w:ascii="宋体" w:eastAsia="宋体" w:hAnsi="宋体" w:cs="宋体"/>
          <w:kern w:val="0"/>
          <w:sz w:val="24"/>
          <w:szCs w:val="24"/>
          <w14:ligatures w14:val="none"/>
        </w:rPr>
      </w:pPr>
      <w:r w:rsidRPr="006A5AF9">
        <w:rPr>
          <w:rFonts w:ascii="宋体" w:eastAsia="宋体" w:hAnsi="宋体" w:cs="宋体"/>
          <w:kern w:val="0"/>
          <w:sz w:val="24"/>
          <w:szCs w:val="24"/>
          <w14:ligatures w14:val="none"/>
        </w:rPr>
        <w:t>当前群体控制的核心问题：</w:t>
      </w:r>
      <w:r w:rsidRPr="006A5AF9">
        <w:rPr>
          <w:rFonts w:ascii="宋体" w:eastAsia="宋体" w:hAnsi="宋体" w:cs="宋体"/>
          <w:b/>
          <w:bCs/>
          <w:kern w:val="0"/>
          <w:sz w:val="24"/>
          <w:szCs w:val="24"/>
          <w14:ligatures w14:val="none"/>
        </w:rPr>
        <w:t>环境不确定性、外扰影响、协同稳定性差</w:t>
      </w:r>
      <w:r w:rsidRPr="006A5AF9">
        <w:rPr>
          <w:rFonts w:ascii="宋体" w:eastAsia="宋体" w:hAnsi="宋体" w:cs="宋体"/>
          <w:kern w:val="0"/>
          <w:sz w:val="24"/>
          <w:szCs w:val="24"/>
          <w14:ligatures w14:val="none"/>
        </w:rPr>
        <w:t>；</w:t>
      </w:r>
    </w:p>
    <w:p w14:paraId="07C0EA1D" w14:textId="77777777" w:rsidR="006A5AF9" w:rsidRPr="006A5AF9" w:rsidRDefault="006A5AF9" w:rsidP="006A5AF9">
      <w:pPr>
        <w:numPr>
          <w:ilvl w:val="0"/>
          <w:numId w:val="3"/>
        </w:numPr>
        <w:spacing w:before="100" w:beforeAutospacing="1" w:after="100" w:afterAutospacing="1" w:line="240" w:lineRule="auto"/>
        <w:contextualSpacing/>
        <w:jc w:val="left"/>
        <w:rPr>
          <w:rFonts w:ascii="宋体" w:eastAsia="宋体" w:hAnsi="宋体" w:cs="宋体"/>
          <w:kern w:val="0"/>
          <w:sz w:val="24"/>
          <w:szCs w:val="24"/>
          <w14:ligatures w14:val="none"/>
        </w:rPr>
      </w:pPr>
      <w:r w:rsidRPr="006A5AF9">
        <w:rPr>
          <w:rFonts w:ascii="宋体" w:eastAsia="宋体" w:hAnsi="宋体" w:cs="宋体"/>
          <w:kern w:val="0"/>
          <w:sz w:val="24"/>
          <w:szCs w:val="24"/>
          <w14:ligatures w14:val="none"/>
        </w:rPr>
        <w:t>强化学习在无人机控制中的发展趋势与瓶颈；</w:t>
      </w:r>
    </w:p>
    <w:p w14:paraId="0EE20ACB" w14:textId="77777777" w:rsidR="006A5AF9" w:rsidRPr="006A5AF9" w:rsidRDefault="006A5AF9" w:rsidP="006A5AF9">
      <w:pPr>
        <w:numPr>
          <w:ilvl w:val="0"/>
          <w:numId w:val="3"/>
        </w:numPr>
        <w:spacing w:before="100" w:beforeAutospacing="1" w:after="100" w:afterAutospacing="1" w:line="240" w:lineRule="auto"/>
        <w:contextualSpacing/>
        <w:jc w:val="left"/>
        <w:rPr>
          <w:rFonts w:ascii="宋体" w:eastAsia="宋体" w:hAnsi="宋体" w:cs="宋体"/>
          <w:kern w:val="0"/>
          <w:sz w:val="24"/>
          <w:szCs w:val="24"/>
          <w14:ligatures w14:val="none"/>
        </w:rPr>
      </w:pPr>
      <w:r w:rsidRPr="006A5AF9">
        <w:rPr>
          <w:rFonts w:ascii="宋体" w:eastAsia="宋体" w:hAnsi="宋体" w:cs="宋体"/>
          <w:kern w:val="0"/>
          <w:sz w:val="24"/>
          <w:szCs w:val="24"/>
          <w14:ligatures w14:val="none"/>
        </w:rPr>
        <w:t>研究意义：提升</w:t>
      </w:r>
      <w:r w:rsidRPr="006A5AF9">
        <w:rPr>
          <w:rFonts w:ascii="宋体" w:eastAsia="宋体" w:hAnsi="宋体" w:cs="宋体"/>
          <w:b/>
          <w:bCs/>
          <w:kern w:val="0"/>
          <w:sz w:val="24"/>
          <w:szCs w:val="24"/>
          <w14:ligatures w14:val="none"/>
        </w:rPr>
        <w:t>环境适应性</w:t>
      </w:r>
      <w:r w:rsidRPr="006A5AF9">
        <w:rPr>
          <w:rFonts w:ascii="宋体" w:eastAsia="宋体" w:hAnsi="宋体" w:cs="宋体"/>
          <w:kern w:val="0"/>
          <w:sz w:val="24"/>
          <w:szCs w:val="24"/>
          <w14:ligatures w14:val="none"/>
        </w:rPr>
        <w:t>与</w:t>
      </w:r>
      <w:r w:rsidRPr="006A5AF9">
        <w:rPr>
          <w:rFonts w:ascii="宋体" w:eastAsia="宋体" w:hAnsi="宋体" w:cs="宋体"/>
          <w:b/>
          <w:bCs/>
          <w:kern w:val="0"/>
          <w:sz w:val="24"/>
          <w:szCs w:val="24"/>
          <w14:ligatures w14:val="none"/>
        </w:rPr>
        <w:t>协同控制性能</w:t>
      </w:r>
      <w:r w:rsidRPr="006A5AF9">
        <w:rPr>
          <w:rFonts w:ascii="宋体" w:eastAsia="宋体" w:hAnsi="宋体" w:cs="宋体"/>
          <w:kern w:val="0"/>
          <w:sz w:val="24"/>
          <w:szCs w:val="24"/>
          <w14:ligatures w14:val="none"/>
        </w:rPr>
        <w:t>。</w:t>
      </w:r>
    </w:p>
    <w:p w14:paraId="10C4C053" w14:textId="77777777" w:rsidR="006A5AF9" w:rsidRPr="006A5AF9" w:rsidRDefault="006A5AF9" w:rsidP="006A5AF9">
      <w:pPr>
        <w:spacing w:before="100" w:beforeAutospacing="1" w:after="100" w:afterAutospacing="1" w:line="240" w:lineRule="auto"/>
        <w:contextualSpacing/>
        <w:jc w:val="left"/>
        <w:outlineLvl w:val="2"/>
        <w:rPr>
          <w:rFonts w:ascii="宋体" w:eastAsia="宋体" w:hAnsi="宋体" w:cs="宋体"/>
          <w:b/>
          <w:bCs/>
          <w:kern w:val="0"/>
          <w:sz w:val="27"/>
          <w:szCs w:val="27"/>
          <w14:ligatures w14:val="none"/>
        </w:rPr>
      </w:pPr>
      <w:r w:rsidRPr="006A5AF9">
        <w:rPr>
          <w:rFonts w:ascii="宋体" w:eastAsia="宋体" w:hAnsi="宋体" w:cs="宋体"/>
          <w:b/>
          <w:bCs/>
          <w:kern w:val="0"/>
          <w:sz w:val="27"/>
          <w:szCs w:val="27"/>
          <w14:ligatures w14:val="none"/>
        </w:rPr>
        <w:t>1.2 国内外研究现状</w:t>
      </w:r>
    </w:p>
    <w:p w14:paraId="6712FAEE" w14:textId="77777777" w:rsidR="006A5AF9" w:rsidRPr="006A5AF9" w:rsidRDefault="006A5AF9" w:rsidP="006A5AF9">
      <w:pPr>
        <w:numPr>
          <w:ilvl w:val="0"/>
          <w:numId w:val="4"/>
        </w:numPr>
        <w:spacing w:before="100" w:beforeAutospacing="1" w:after="100" w:afterAutospacing="1" w:line="240" w:lineRule="auto"/>
        <w:contextualSpacing/>
        <w:jc w:val="left"/>
        <w:rPr>
          <w:rFonts w:ascii="宋体" w:eastAsia="宋体" w:hAnsi="宋体" w:cs="宋体"/>
          <w:kern w:val="0"/>
          <w:sz w:val="24"/>
          <w:szCs w:val="24"/>
          <w14:ligatures w14:val="none"/>
        </w:rPr>
      </w:pPr>
      <w:r w:rsidRPr="006A5AF9">
        <w:rPr>
          <w:rFonts w:ascii="宋体" w:eastAsia="宋体" w:hAnsi="宋体" w:cs="宋体"/>
          <w:kern w:val="0"/>
          <w:sz w:val="24"/>
          <w:szCs w:val="24"/>
          <w14:ligatures w14:val="none"/>
        </w:rPr>
        <w:t>四旋翼无人机控制方法概览：PID、MPC、ADRC、LADRC；</w:t>
      </w:r>
    </w:p>
    <w:p w14:paraId="5E3160F0" w14:textId="77777777" w:rsidR="006A5AF9" w:rsidRPr="006A5AF9" w:rsidRDefault="006A5AF9" w:rsidP="006A5AF9">
      <w:pPr>
        <w:numPr>
          <w:ilvl w:val="0"/>
          <w:numId w:val="4"/>
        </w:numPr>
        <w:spacing w:before="100" w:beforeAutospacing="1" w:after="100" w:afterAutospacing="1" w:line="240" w:lineRule="auto"/>
        <w:contextualSpacing/>
        <w:jc w:val="left"/>
        <w:rPr>
          <w:rFonts w:ascii="宋体" w:eastAsia="宋体" w:hAnsi="宋体" w:cs="宋体"/>
          <w:kern w:val="0"/>
          <w:sz w:val="24"/>
          <w:szCs w:val="24"/>
          <w14:ligatures w14:val="none"/>
        </w:rPr>
      </w:pPr>
      <w:r w:rsidRPr="006A5AF9">
        <w:rPr>
          <w:rFonts w:ascii="宋体" w:eastAsia="宋体" w:hAnsi="宋体" w:cs="宋体"/>
          <w:kern w:val="0"/>
          <w:sz w:val="24"/>
          <w:szCs w:val="24"/>
          <w14:ligatures w14:val="none"/>
        </w:rPr>
        <w:t>强化学习在无人机控制中的研究进展（DDPG、TD3、SAC、PPO、DQN等）；</w:t>
      </w:r>
    </w:p>
    <w:p w14:paraId="2760C748" w14:textId="77777777" w:rsidR="006A5AF9" w:rsidRPr="006A5AF9" w:rsidRDefault="006A5AF9" w:rsidP="006A5AF9">
      <w:pPr>
        <w:numPr>
          <w:ilvl w:val="0"/>
          <w:numId w:val="4"/>
        </w:numPr>
        <w:spacing w:before="100" w:beforeAutospacing="1" w:after="100" w:afterAutospacing="1" w:line="240" w:lineRule="auto"/>
        <w:contextualSpacing/>
        <w:jc w:val="left"/>
        <w:rPr>
          <w:rFonts w:ascii="宋体" w:eastAsia="宋体" w:hAnsi="宋体" w:cs="宋体"/>
          <w:kern w:val="0"/>
          <w:sz w:val="24"/>
          <w:szCs w:val="24"/>
          <w14:ligatures w14:val="none"/>
        </w:rPr>
      </w:pPr>
      <w:r w:rsidRPr="006A5AF9">
        <w:rPr>
          <w:rFonts w:ascii="宋体" w:eastAsia="宋体" w:hAnsi="宋体" w:cs="宋体"/>
          <w:kern w:val="0"/>
          <w:sz w:val="24"/>
          <w:szCs w:val="24"/>
          <w14:ligatures w14:val="none"/>
        </w:rPr>
        <w:t>多智能体强化学习（MADDPG、QMIX、MAPPO）与课程学习在群体控制中的应用；</w:t>
      </w:r>
    </w:p>
    <w:p w14:paraId="46C9E4CE" w14:textId="77777777" w:rsidR="006A5AF9" w:rsidRPr="006A5AF9" w:rsidRDefault="006A5AF9" w:rsidP="006A5AF9">
      <w:pPr>
        <w:numPr>
          <w:ilvl w:val="0"/>
          <w:numId w:val="4"/>
        </w:numPr>
        <w:spacing w:before="100" w:beforeAutospacing="1" w:after="100" w:afterAutospacing="1" w:line="240" w:lineRule="auto"/>
        <w:contextualSpacing/>
        <w:jc w:val="left"/>
        <w:rPr>
          <w:rFonts w:ascii="宋体" w:eastAsia="宋体" w:hAnsi="宋体" w:cs="宋体"/>
          <w:kern w:val="0"/>
          <w:sz w:val="24"/>
          <w:szCs w:val="24"/>
          <w14:ligatures w14:val="none"/>
        </w:rPr>
      </w:pPr>
      <w:r w:rsidRPr="006A5AF9">
        <w:rPr>
          <w:rFonts w:ascii="宋体" w:eastAsia="宋体" w:hAnsi="宋体" w:cs="宋体"/>
          <w:kern w:val="0"/>
          <w:sz w:val="24"/>
          <w:szCs w:val="24"/>
          <w14:ligatures w14:val="none"/>
        </w:rPr>
        <w:t>当前不足：</w:t>
      </w:r>
    </w:p>
    <w:p w14:paraId="4A5B8FE6" w14:textId="77777777" w:rsidR="006A5AF9" w:rsidRPr="006A5AF9" w:rsidRDefault="006A5AF9" w:rsidP="006A5AF9">
      <w:pPr>
        <w:numPr>
          <w:ilvl w:val="1"/>
          <w:numId w:val="4"/>
        </w:numPr>
        <w:spacing w:before="100" w:beforeAutospacing="1" w:after="100" w:afterAutospacing="1" w:line="240" w:lineRule="auto"/>
        <w:contextualSpacing/>
        <w:jc w:val="left"/>
        <w:rPr>
          <w:rFonts w:ascii="宋体" w:eastAsia="宋体" w:hAnsi="宋体" w:cs="宋体"/>
          <w:kern w:val="0"/>
          <w:sz w:val="24"/>
          <w:szCs w:val="24"/>
          <w14:ligatures w14:val="none"/>
        </w:rPr>
      </w:pPr>
      <w:r w:rsidRPr="006A5AF9">
        <w:rPr>
          <w:rFonts w:ascii="宋体" w:eastAsia="宋体" w:hAnsi="宋体" w:cs="宋体"/>
          <w:kern w:val="0"/>
          <w:sz w:val="24"/>
          <w:szCs w:val="24"/>
          <w14:ligatures w14:val="none"/>
        </w:rPr>
        <w:t>传统控制缺乏自适应性；</w:t>
      </w:r>
    </w:p>
    <w:p w14:paraId="35AC34F6" w14:textId="77777777" w:rsidR="006A5AF9" w:rsidRPr="006A5AF9" w:rsidRDefault="006A5AF9" w:rsidP="006A5AF9">
      <w:pPr>
        <w:numPr>
          <w:ilvl w:val="1"/>
          <w:numId w:val="4"/>
        </w:numPr>
        <w:spacing w:before="100" w:beforeAutospacing="1" w:after="100" w:afterAutospacing="1" w:line="240" w:lineRule="auto"/>
        <w:contextualSpacing/>
        <w:jc w:val="left"/>
        <w:rPr>
          <w:rFonts w:ascii="宋体" w:eastAsia="宋体" w:hAnsi="宋体" w:cs="宋体"/>
          <w:kern w:val="0"/>
          <w:sz w:val="24"/>
          <w:szCs w:val="24"/>
          <w14:ligatures w14:val="none"/>
        </w:rPr>
      </w:pPr>
      <w:r w:rsidRPr="006A5AF9">
        <w:rPr>
          <w:rFonts w:ascii="宋体" w:eastAsia="宋体" w:hAnsi="宋体" w:cs="宋体"/>
          <w:kern w:val="0"/>
          <w:sz w:val="24"/>
          <w:szCs w:val="24"/>
          <w14:ligatures w14:val="none"/>
        </w:rPr>
        <w:t>RL易过拟合、收敛慢；</w:t>
      </w:r>
    </w:p>
    <w:p w14:paraId="2A788302" w14:textId="77777777" w:rsidR="006A5AF9" w:rsidRPr="006A5AF9" w:rsidRDefault="006A5AF9" w:rsidP="006A5AF9">
      <w:pPr>
        <w:numPr>
          <w:ilvl w:val="1"/>
          <w:numId w:val="4"/>
        </w:numPr>
        <w:spacing w:before="100" w:beforeAutospacing="1" w:after="100" w:afterAutospacing="1" w:line="240" w:lineRule="auto"/>
        <w:contextualSpacing/>
        <w:jc w:val="left"/>
        <w:rPr>
          <w:rFonts w:ascii="宋体" w:eastAsia="宋体" w:hAnsi="宋体" w:cs="宋体"/>
          <w:kern w:val="0"/>
          <w:sz w:val="24"/>
          <w:szCs w:val="24"/>
          <w14:ligatures w14:val="none"/>
        </w:rPr>
      </w:pPr>
      <w:r w:rsidRPr="006A5AF9">
        <w:rPr>
          <w:rFonts w:ascii="宋体" w:eastAsia="宋体" w:hAnsi="宋体" w:cs="宋体"/>
          <w:kern w:val="0"/>
          <w:sz w:val="24"/>
          <w:szCs w:val="24"/>
          <w14:ligatures w14:val="none"/>
        </w:rPr>
        <w:t>多智能体协作效率低。</w:t>
      </w:r>
    </w:p>
    <w:p w14:paraId="6C469BB2" w14:textId="77777777" w:rsidR="006A5AF9" w:rsidRPr="006A5AF9" w:rsidRDefault="006A5AF9" w:rsidP="006A5AF9">
      <w:pPr>
        <w:spacing w:before="100" w:beforeAutospacing="1" w:after="100" w:afterAutospacing="1" w:line="240" w:lineRule="auto"/>
        <w:contextualSpacing/>
        <w:jc w:val="left"/>
        <w:outlineLvl w:val="2"/>
        <w:rPr>
          <w:rFonts w:ascii="宋体" w:eastAsia="宋体" w:hAnsi="宋体" w:cs="宋体"/>
          <w:b/>
          <w:bCs/>
          <w:kern w:val="0"/>
          <w:sz w:val="27"/>
          <w:szCs w:val="27"/>
          <w14:ligatures w14:val="none"/>
        </w:rPr>
      </w:pPr>
      <w:r w:rsidRPr="006A5AF9">
        <w:rPr>
          <w:rFonts w:ascii="宋体" w:eastAsia="宋体" w:hAnsi="宋体" w:cs="宋体"/>
          <w:b/>
          <w:bCs/>
          <w:kern w:val="0"/>
          <w:sz w:val="27"/>
          <w:szCs w:val="27"/>
          <w14:ligatures w14:val="none"/>
        </w:rPr>
        <w:t>1.3 研究目标与内容</w:t>
      </w:r>
    </w:p>
    <w:p w14:paraId="6BCFEFCD" w14:textId="77777777" w:rsidR="006A5AF9" w:rsidRPr="006A5AF9" w:rsidRDefault="006A5AF9" w:rsidP="006A5AF9">
      <w:pPr>
        <w:numPr>
          <w:ilvl w:val="0"/>
          <w:numId w:val="5"/>
        </w:numPr>
        <w:spacing w:before="100" w:beforeAutospacing="1" w:after="100" w:afterAutospacing="1" w:line="240" w:lineRule="auto"/>
        <w:contextualSpacing/>
        <w:jc w:val="left"/>
        <w:rPr>
          <w:rFonts w:ascii="宋体" w:eastAsia="宋体" w:hAnsi="宋体" w:cs="宋体"/>
          <w:kern w:val="0"/>
          <w:sz w:val="24"/>
          <w:szCs w:val="24"/>
          <w14:ligatures w14:val="none"/>
        </w:rPr>
      </w:pPr>
      <w:r w:rsidRPr="006A5AF9">
        <w:rPr>
          <w:rFonts w:ascii="宋体" w:eastAsia="宋体" w:hAnsi="宋体" w:cs="宋体"/>
          <w:b/>
          <w:bCs/>
          <w:kern w:val="0"/>
          <w:sz w:val="24"/>
          <w:szCs w:val="24"/>
          <w14:ligatures w14:val="none"/>
        </w:rPr>
        <w:t>目标：</w:t>
      </w:r>
      <w:r w:rsidRPr="006A5AF9">
        <w:rPr>
          <w:rFonts w:ascii="宋体" w:eastAsia="宋体" w:hAnsi="宋体" w:cs="宋体"/>
          <w:kern w:val="0"/>
          <w:sz w:val="24"/>
          <w:szCs w:val="24"/>
          <w14:ligatures w14:val="none"/>
        </w:rPr>
        <w:t xml:space="preserve"> 构建一个分层强化学习控制框架，实现无人机群的自适应与协同控制；</w:t>
      </w:r>
    </w:p>
    <w:p w14:paraId="232F7A4B" w14:textId="77777777" w:rsidR="006A5AF9" w:rsidRPr="006A5AF9" w:rsidRDefault="006A5AF9" w:rsidP="006A5AF9">
      <w:pPr>
        <w:numPr>
          <w:ilvl w:val="0"/>
          <w:numId w:val="5"/>
        </w:numPr>
        <w:spacing w:before="100" w:beforeAutospacing="1" w:after="100" w:afterAutospacing="1" w:line="240" w:lineRule="auto"/>
        <w:contextualSpacing/>
        <w:jc w:val="left"/>
        <w:rPr>
          <w:rFonts w:ascii="宋体" w:eastAsia="宋体" w:hAnsi="宋体" w:cs="宋体"/>
          <w:kern w:val="0"/>
          <w:sz w:val="24"/>
          <w:szCs w:val="24"/>
          <w14:ligatures w14:val="none"/>
        </w:rPr>
      </w:pPr>
      <w:r w:rsidRPr="006A5AF9">
        <w:rPr>
          <w:rFonts w:ascii="宋体" w:eastAsia="宋体" w:hAnsi="宋体" w:cs="宋体"/>
          <w:b/>
          <w:bCs/>
          <w:kern w:val="0"/>
          <w:sz w:val="24"/>
          <w:szCs w:val="24"/>
          <w14:ligatures w14:val="none"/>
        </w:rPr>
        <w:t>主要研究内容：</w:t>
      </w:r>
    </w:p>
    <w:p w14:paraId="6F735B98" w14:textId="77777777" w:rsidR="006A5AF9" w:rsidRPr="006A5AF9" w:rsidRDefault="006A5AF9" w:rsidP="006A5AF9">
      <w:pPr>
        <w:numPr>
          <w:ilvl w:val="1"/>
          <w:numId w:val="5"/>
        </w:numPr>
        <w:spacing w:before="100" w:beforeAutospacing="1" w:after="100" w:afterAutospacing="1" w:line="240" w:lineRule="auto"/>
        <w:contextualSpacing/>
        <w:jc w:val="left"/>
        <w:rPr>
          <w:rFonts w:ascii="宋体" w:eastAsia="宋体" w:hAnsi="宋体" w:cs="宋体"/>
          <w:kern w:val="0"/>
          <w:sz w:val="24"/>
          <w:szCs w:val="24"/>
          <w14:ligatures w14:val="none"/>
        </w:rPr>
      </w:pPr>
      <w:r w:rsidRPr="006A5AF9">
        <w:rPr>
          <w:rFonts w:ascii="宋体" w:eastAsia="宋体" w:hAnsi="宋体" w:cs="宋体"/>
          <w:kern w:val="0"/>
          <w:sz w:val="24"/>
          <w:szCs w:val="24"/>
          <w14:ligatures w14:val="none"/>
        </w:rPr>
        <w:t>设计基于LADRC的</w:t>
      </w:r>
      <w:proofErr w:type="gramStart"/>
      <w:r w:rsidRPr="006A5AF9">
        <w:rPr>
          <w:rFonts w:ascii="宋体" w:eastAsia="宋体" w:hAnsi="宋体" w:cs="宋体"/>
          <w:kern w:val="0"/>
          <w:sz w:val="24"/>
          <w:szCs w:val="24"/>
          <w14:ligatures w14:val="none"/>
        </w:rPr>
        <w:t>自抗扰</w:t>
      </w:r>
      <w:proofErr w:type="gramEnd"/>
      <w:r w:rsidRPr="006A5AF9">
        <w:rPr>
          <w:rFonts w:ascii="宋体" w:eastAsia="宋体" w:hAnsi="宋体" w:cs="宋体"/>
          <w:kern w:val="0"/>
          <w:sz w:val="24"/>
          <w:szCs w:val="24"/>
          <w14:ligatures w14:val="none"/>
        </w:rPr>
        <w:t>控制结构；</w:t>
      </w:r>
    </w:p>
    <w:p w14:paraId="378DD9F2" w14:textId="77777777" w:rsidR="006A5AF9" w:rsidRPr="006A5AF9" w:rsidRDefault="006A5AF9" w:rsidP="006A5AF9">
      <w:pPr>
        <w:numPr>
          <w:ilvl w:val="1"/>
          <w:numId w:val="5"/>
        </w:numPr>
        <w:spacing w:before="100" w:beforeAutospacing="1" w:after="100" w:afterAutospacing="1" w:line="240" w:lineRule="auto"/>
        <w:contextualSpacing/>
        <w:jc w:val="left"/>
        <w:rPr>
          <w:rFonts w:ascii="宋体" w:eastAsia="宋体" w:hAnsi="宋体" w:cs="宋体"/>
          <w:kern w:val="0"/>
          <w:sz w:val="24"/>
          <w:szCs w:val="24"/>
          <w14:ligatures w14:val="none"/>
        </w:rPr>
      </w:pPr>
      <w:r w:rsidRPr="006A5AF9">
        <w:rPr>
          <w:rFonts w:ascii="宋体" w:eastAsia="宋体" w:hAnsi="宋体" w:cs="宋体"/>
          <w:kern w:val="0"/>
          <w:sz w:val="24"/>
          <w:szCs w:val="24"/>
          <w14:ligatures w14:val="none"/>
        </w:rPr>
        <w:t>引入强化学习（TD3）进行参数自适应；</w:t>
      </w:r>
    </w:p>
    <w:p w14:paraId="57EED8FA" w14:textId="77777777" w:rsidR="006A5AF9" w:rsidRPr="006A5AF9" w:rsidRDefault="006A5AF9" w:rsidP="006A5AF9">
      <w:pPr>
        <w:numPr>
          <w:ilvl w:val="1"/>
          <w:numId w:val="5"/>
        </w:numPr>
        <w:spacing w:before="100" w:beforeAutospacing="1" w:after="100" w:afterAutospacing="1" w:line="240" w:lineRule="auto"/>
        <w:contextualSpacing/>
        <w:jc w:val="left"/>
        <w:rPr>
          <w:rFonts w:ascii="宋体" w:eastAsia="宋体" w:hAnsi="宋体" w:cs="宋体"/>
          <w:kern w:val="0"/>
          <w:sz w:val="24"/>
          <w:szCs w:val="24"/>
          <w14:ligatures w14:val="none"/>
        </w:rPr>
      </w:pPr>
      <w:r w:rsidRPr="006A5AF9">
        <w:rPr>
          <w:rFonts w:ascii="宋体" w:eastAsia="宋体" w:hAnsi="宋体" w:cs="宋体"/>
          <w:kern w:val="0"/>
          <w:sz w:val="24"/>
          <w:szCs w:val="24"/>
          <w14:ligatures w14:val="none"/>
        </w:rPr>
        <w:t>基于课程学习的多智能体协同轨迹规划；</w:t>
      </w:r>
    </w:p>
    <w:p w14:paraId="0106D447" w14:textId="77777777" w:rsidR="006A5AF9" w:rsidRPr="006A5AF9" w:rsidRDefault="006A5AF9" w:rsidP="006A5AF9">
      <w:pPr>
        <w:numPr>
          <w:ilvl w:val="1"/>
          <w:numId w:val="5"/>
        </w:numPr>
        <w:spacing w:before="100" w:beforeAutospacing="1" w:after="100" w:afterAutospacing="1" w:line="240" w:lineRule="auto"/>
        <w:contextualSpacing/>
        <w:jc w:val="left"/>
        <w:rPr>
          <w:rFonts w:ascii="宋体" w:eastAsia="宋体" w:hAnsi="宋体" w:cs="宋体"/>
          <w:kern w:val="0"/>
          <w:sz w:val="24"/>
          <w:szCs w:val="24"/>
          <w14:ligatures w14:val="none"/>
        </w:rPr>
      </w:pPr>
      <w:r w:rsidRPr="006A5AF9">
        <w:rPr>
          <w:rFonts w:ascii="宋体" w:eastAsia="宋体" w:hAnsi="宋体" w:cs="宋体"/>
          <w:kern w:val="0"/>
          <w:sz w:val="24"/>
          <w:szCs w:val="24"/>
          <w14:ligatures w14:val="none"/>
        </w:rPr>
        <w:t>在仿真环境中进行验证与对比分析。</w:t>
      </w:r>
    </w:p>
    <w:p w14:paraId="7E0A5904" w14:textId="77777777" w:rsidR="006A5AF9" w:rsidRPr="006A5AF9" w:rsidRDefault="006A5AF9" w:rsidP="006A5AF9">
      <w:pPr>
        <w:spacing w:before="100" w:beforeAutospacing="1" w:after="100" w:afterAutospacing="1" w:line="240" w:lineRule="auto"/>
        <w:contextualSpacing/>
        <w:jc w:val="left"/>
        <w:outlineLvl w:val="2"/>
        <w:rPr>
          <w:rFonts w:ascii="宋体" w:eastAsia="宋体" w:hAnsi="宋体" w:cs="宋体"/>
          <w:b/>
          <w:bCs/>
          <w:kern w:val="0"/>
          <w:sz w:val="27"/>
          <w:szCs w:val="27"/>
          <w14:ligatures w14:val="none"/>
        </w:rPr>
      </w:pPr>
      <w:r w:rsidRPr="006A5AF9">
        <w:rPr>
          <w:rFonts w:ascii="宋体" w:eastAsia="宋体" w:hAnsi="宋体" w:cs="宋体"/>
          <w:b/>
          <w:bCs/>
          <w:kern w:val="0"/>
          <w:sz w:val="27"/>
          <w:szCs w:val="27"/>
          <w14:ligatures w14:val="none"/>
        </w:rPr>
        <w:lastRenderedPageBreak/>
        <w:t>1.4 研究方法与技术路线</w:t>
      </w:r>
    </w:p>
    <w:p w14:paraId="6E05FB9E" w14:textId="77777777" w:rsidR="006A5AF9" w:rsidRPr="006A5AF9" w:rsidRDefault="006A5AF9" w:rsidP="006A5AF9">
      <w:pPr>
        <w:numPr>
          <w:ilvl w:val="0"/>
          <w:numId w:val="6"/>
        </w:numPr>
        <w:spacing w:before="100" w:beforeAutospacing="1" w:after="100" w:afterAutospacing="1" w:line="240" w:lineRule="auto"/>
        <w:contextualSpacing/>
        <w:jc w:val="left"/>
        <w:rPr>
          <w:rFonts w:ascii="宋体" w:eastAsia="宋体" w:hAnsi="宋体" w:cs="宋体"/>
          <w:kern w:val="0"/>
          <w:sz w:val="24"/>
          <w:szCs w:val="24"/>
          <w14:ligatures w14:val="none"/>
        </w:rPr>
      </w:pPr>
      <w:r w:rsidRPr="006A5AF9">
        <w:rPr>
          <w:rFonts w:ascii="宋体" w:eastAsia="宋体" w:hAnsi="宋体" w:cs="宋体"/>
          <w:kern w:val="0"/>
          <w:sz w:val="24"/>
          <w:szCs w:val="24"/>
          <w14:ligatures w14:val="none"/>
        </w:rPr>
        <w:t>技术路线图（图1）：展示“底层控制 → 参数自适应 → 上层规划 → 群体协作”的流程；</w:t>
      </w:r>
    </w:p>
    <w:p w14:paraId="7692C9DE" w14:textId="77777777" w:rsidR="006A5AF9" w:rsidRPr="006A5AF9" w:rsidRDefault="006A5AF9" w:rsidP="006A5AF9">
      <w:pPr>
        <w:numPr>
          <w:ilvl w:val="0"/>
          <w:numId w:val="6"/>
        </w:numPr>
        <w:spacing w:before="100" w:beforeAutospacing="1" w:after="100" w:afterAutospacing="1" w:line="240" w:lineRule="auto"/>
        <w:contextualSpacing/>
        <w:jc w:val="left"/>
        <w:rPr>
          <w:rFonts w:ascii="宋体" w:eastAsia="宋体" w:hAnsi="宋体" w:cs="宋体"/>
          <w:kern w:val="0"/>
          <w:sz w:val="24"/>
          <w:szCs w:val="24"/>
          <w14:ligatures w14:val="none"/>
        </w:rPr>
      </w:pPr>
      <w:r w:rsidRPr="006A5AF9">
        <w:rPr>
          <w:rFonts w:ascii="宋体" w:eastAsia="宋体" w:hAnsi="宋体" w:cs="宋体"/>
          <w:kern w:val="0"/>
          <w:sz w:val="24"/>
          <w:szCs w:val="24"/>
          <w14:ligatures w14:val="none"/>
        </w:rPr>
        <w:t>方法论说明：结合</w:t>
      </w:r>
      <w:r w:rsidRPr="006A5AF9">
        <w:rPr>
          <w:rFonts w:ascii="宋体" w:eastAsia="宋体" w:hAnsi="宋体" w:cs="宋体"/>
          <w:b/>
          <w:bCs/>
          <w:kern w:val="0"/>
          <w:sz w:val="24"/>
          <w:szCs w:val="24"/>
          <w14:ligatures w14:val="none"/>
        </w:rPr>
        <w:t>传统控制 + 强化学习 + 分层架构</w:t>
      </w:r>
      <w:r w:rsidRPr="006A5AF9">
        <w:rPr>
          <w:rFonts w:ascii="宋体" w:eastAsia="宋体" w:hAnsi="宋体" w:cs="宋体"/>
          <w:kern w:val="0"/>
          <w:sz w:val="24"/>
          <w:szCs w:val="24"/>
          <w14:ligatures w14:val="none"/>
        </w:rPr>
        <w:t>的混合控制思路。</w:t>
      </w:r>
    </w:p>
    <w:p w14:paraId="78573205" w14:textId="77777777" w:rsidR="006A5AF9" w:rsidRPr="006A5AF9" w:rsidRDefault="006A5AF9" w:rsidP="006A5AF9">
      <w:pPr>
        <w:spacing w:before="100" w:beforeAutospacing="1" w:after="100" w:afterAutospacing="1" w:line="240" w:lineRule="auto"/>
        <w:contextualSpacing/>
        <w:jc w:val="left"/>
        <w:outlineLvl w:val="2"/>
        <w:rPr>
          <w:rFonts w:ascii="宋体" w:eastAsia="宋体" w:hAnsi="宋体" w:cs="宋体"/>
          <w:b/>
          <w:bCs/>
          <w:kern w:val="0"/>
          <w:sz w:val="27"/>
          <w:szCs w:val="27"/>
          <w14:ligatures w14:val="none"/>
        </w:rPr>
      </w:pPr>
      <w:r w:rsidRPr="006A5AF9">
        <w:rPr>
          <w:rFonts w:ascii="宋体" w:eastAsia="宋体" w:hAnsi="宋体" w:cs="宋体"/>
          <w:b/>
          <w:bCs/>
          <w:kern w:val="0"/>
          <w:sz w:val="27"/>
          <w:szCs w:val="27"/>
          <w14:ligatures w14:val="none"/>
        </w:rPr>
        <w:t>1.5 论文结构安排</w:t>
      </w:r>
    </w:p>
    <w:p w14:paraId="4426EB11" w14:textId="77777777" w:rsidR="006A5AF9" w:rsidRPr="006A5AF9" w:rsidRDefault="006A5AF9" w:rsidP="006A5AF9">
      <w:pPr>
        <w:spacing w:before="100" w:beforeAutospacing="1" w:after="100" w:afterAutospacing="1" w:line="240" w:lineRule="auto"/>
        <w:contextualSpacing/>
        <w:jc w:val="left"/>
        <w:rPr>
          <w:rFonts w:ascii="宋体" w:eastAsia="宋体" w:hAnsi="宋体" w:cs="宋体"/>
          <w:kern w:val="0"/>
          <w:sz w:val="24"/>
          <w:szCs w:val="24"/>
          <w14:ligatures w14:val="none"/>
        </w:rPr>
      </w:pPr>
      <w:r w:rsidRPr="006A5AF9">
        <w:rPr>
          <w:rFonts w:ascii="宋体" w:eastAsia="宋体" w:hAnsi="宋体" w:cs="宋体"/>
          <w:kern w:val="0"/>
          <w:sz w:val="24"/>
          <w:szCs w:val="24"/>
          <w14:ligatures w14:val="none"/>
        </w:rPr>
        <w:t>说明6章结构关系与逻辑。</w:t>
      </w:r>
    </w:p>
    <w:p w14:paraId="5FCF43D9" w14:textId="77777777" w:rsidR="007638FB" w:rsidRDefault="007638FB" w:rsidP="006A5AF9">
      <w:pPr>
        <w:contextualSpacing/>
      </w:pPr>
    </w:p>
    <w:p w14:paraId="49F2A26E" w14:textId="77777777" w:rsidR="00EC39A9" w:rsidRDefault="00EC39A9" w:rsidP="006A5AF9">
      <w:pPr>
        <w:contextualSpacing/>
      </w:pPr>
    </w:p>
    <w:p w14:paraId="5FAEF015" w14:textId="77777777" w:rsidR="00EC39A9" w:rsidRDefault="00EC39A9" w:rsidP="006A5AF9">
      <w:pPr>
        <w:contextualSpacing/>
      </w:pPr>
    </w:p>
    <w:p w14:paraId="2821D6F5" w14:textId="77777777" w:rsidR="00EC39A9" w:rsidRDefault="00EC39A9" w:rsidP="006A5AF9">
      <w:pPr>
        <w:contextualSpacing/>
      </w:pPr>
    </w:p>
    <w:p w14:paraId="7AD3778A" w14:textId="77777777" w:rsidR="00EC39A9" w:rsidRDefault="00EC39A9" w:rsidP="006A5AF9">
      <w:pPr>
        <w:contextualSpacing/>
      </w:pPr>
    </w:p>
    <w:p w14:paraId="4E2FD870" w14:textId="77777777" w:rsidR="00EC39A9" w:rsidRDefault="00EC39A9" w:rsidP="006A5AF9">
      <w:pPr>
        <w:contextualSpacing/>
      </w:pPr>
    </w:p>
    <w:p w14:paraId="76145A0B" w14:textId="77777777" w:rsidR="00EC39A9" w:rsidRPr="00EC39A9" w:rsidRDefault="00EC39A9" w:rsidP="00EC39A9">
      <w:pPr>
        <w:pStyle w:val="2"/>
        <w:rPr>
          <w:rFonts w:ascii="宋体" w:eastAsia="宋体" w:hAnsi="宋体" w:cs="宋体"/>
          <w:b/>
          <w:bCs/>
          <w:color w:val="auto"/>
          <w:kern w:val="0"/>
          <w:sz w:val="36"/>
          <w:szCs w:val="36"/>
          <w14:ligatures w14:val="none"/>
        </w:rPr>
      </w:pPr>
      <w:r>
        <w:rPr>
          <w:rFonts w:hint="eastAsia"/>
        </w:rPr>
        <w:t xml:space="preserve"># AI内容 </w:t>
      </w:r>
      <w:r>
        <w:br/>
      </w:r>
      <w:r w:rsidRPr="00EC39A9">
        <w:rPr>
          <w:rFonts w:ascii="宋体" w:eastAsia="宋体" w:hAnsi="宋体" w:cs="宋体"/>
          <w:b/>
          <w:bCs/>
          <w:color w:val="auto"/>
          <w:kern w:val="0"/>
          <w:sz w:val="36"/>
          <w:szCs w:val="36"/>
          <w14:ligatures w14:val="none"/>
        </w:rPr>
        <w:t>A1. 研究背景与问题提出（论文定稿版）</w:t>
      </w:r>
    </w:p>
    <w:p w14:paraId="05CF592D" w14:textId="77777777" w:rsidR="00EC39A9" w:rsidRPr="00EC39A9" w:rsidRDefault="00EC39A9" w:rsidP="00EC39A9">
      <w:pPr>
        <w:spacing w:before="100" w:beforeAutospacing="1" w:after="100" w:afterAutospacing="1" w:line="240" w:lineRule="auto"/>
        <w:jc w:val="left"/>
        <w:rPr>
          <w:rFonts w:ascii="宋体" w:eastAsia="宋体" w:hAnsi="宋体" w:cs="宋体"/>
          <w:kern w:val="0"/>
          <w:sz w:val="24"/>
          <w:szCs w:val="24"/>
          <w14:ligatures w14:val="none"/>
        </w:rPr>
      </w:pPr>
      <w:r w:rsidRPr="00EC39A9">
        <w:rPr>
          <w:rFonts w:ascii="宋体" w:eastAsia="宋体" w:hAnsi="宋体" w:cs="宋体"/>
          <w:kern w:val="0"/>
          <w:sz w:val="24"/>
          <w:szCs w:val="24"/>
          <w14:ligatures w14:val="none"/>
        </w:rPr>
        <w:t>近年来，多无人机系统在应急搜救、环境巡检、目标围捕等复杂任务中得到了广泛关注。相较于单无人机系统，多无人机协同能够在任务效率、系统冗余与鲁棒性等方面展现出显著优势。然而，在复杂环境下执行协同任务时，无人机群需要同时满足避障安全、协作一致、实时响应与飞行稳定等多重要求，使得协同控制问题呈现出高维、强耦合和不确定性并存的特点。</w:t>
      </w:r>
    </w:p>
    <w:p w14:paraId="7E9CCC84" w14:textId="77777777" w:rsidR="00EC39A9" w:rsidRPr="00EC39A9" w:rsidRDefault="00EC39A9" w:rsidP="00EC39A9">
      <w:pPr>
        <w:spacing w:before="100" w:beforeAutospacing="1" w:after="100" w:afterAutospacing="1" w:line="240" w:lineRule="auto"/>
        <w:jc w:val="left"/>
        <w:rPr>
          <w:rFonts w:ascii="宋体" w:eastAsia="宋体" w:hAnsi="宋体" w:cs="宋体"/>
          <w:kern w:val="0"/>
          <w:sz w:val="24"/>
          <w:szCs w:val="24"/>
          <w14:ligatures w14:val="none"/>
        </w:rPr>
      </w:pPr>
      <w:r w:rsidRPr="00EC39A9">
        <w:rPr>
          <w:rFonts w:ascii="宋体" w:eastAsia="宋体" w:hAnsi="宋体" w:cs="宋体"/>
          <w:kern w:val="0"/>
          <w:sz w:val="24"/>
          <w:szCs w:val="24"/>
          <w14:ligatures w14:val="none"/>
        </w:rPr>
        <w:t>从现有研究方法来看，强化</w:t>
      </w:r>
      <w:proofErr w:type="gramStart"/>
      <w:r w:rsidRPr="00EC39A9">
        <w:rPr>
          <w:rFonts w:ascii="宋体" w:eastAsia="宋体" w:hAnsi="宋体" w:cs="宋体"/>
          <w:kern w:val="0"/>
          <w:sz w:val="24"/>
          <w:szCs w:val="24"/>
          <w14:ligatures w14:val="none"/>
        </w:rPr>
        <w:t>学习因</w:t>
      </w:r>
      <w:proofErr w:type="gramEnd"/>
      <w:r w:rsidRPr="00EC39A9">
        <w:rPr>
          <w:rFonts w:ascii="宋体" w:eastAsia="宋体" w:hAnsi="宋体" w:cs="宋体"/>
          <w:kern w:val="0"/>
          <w:sz w:val="24"/>
          <w:szCs w:val="24"/>
          <w14:ligatures w14:val="none"/>
        </w:rPr>
        <w:t>其对复杂非线性系统的建模能力和端到</w:t>
      </w:r>
      <w:proofErr w:type="gramStart"/>
      <w:r w:rsidRPr="00EC39A9">
        <w:rPr>
          <w:rFonts w:ascii="宋体" w:eastAsia="宋体" w:hAnsi="宋体" w:cs="宋体"/>
          <w:kern w:val="0"/>
          <w:sz w:val="24"/>
          <w:szCs w:val="24"/>
          <w14:ligatures w14:val="none"/>
        </w:rPr>
        <w:t>端决策</w:t>
      </w:r>
      <w:proofErr w:type="gramEnd"/>
      <w:r w:rsidRPr="00EC39A9">
        <w:rPr>
          <w:rFonts w:ascii="宋体" w:eastAsia="宋体" w:hAnsi="宋体" w:cs="宋体"/>
          <w:kern w:val="0"/>
          <w:sz w:val="24"/>
          <w:szCs w:val="24"/>
          <w14:ligatures w14:val="none"/>
        </w:rPr>
        <w:t>优势，被广泛应用于无人机路径规划与协同决策问题研究，尤其在高层规划与策略生成方面展现出较强的灵活性和适应能力。然而，在多无人机复杂协同场景中，强化学习方法仍面临诸多挑战。一方面，强化学习策略在训练过程中往往存在样本效率低、收敛不稳定以及泛化能力不足等问题；另一方面，强化学习策略输出通常具有较强的探索性和随机性，其时间尺度较粗，难以直接满足飞行控制系统对稳定性和鲁棒性的严格要求。</w:t>
      </w:r>
    </w:p>
    <w:p w14:paraId="605ED47E" w14:textId="77777777" w:rsidR="00EC39A9" w:rsidRPr="00EC39A9" w:rsidRDefault="00EC39A9" w:rsidP="00EC39A9">
      <w:pPr>
        <w:spacing w:before="100" w:beforeAutospacing="1" w:after="100" w:afterAutospacing="1" w:line="240" w:lineRule="auto"/>
        <w:jc w:val="left"/>
        <w:rPr>
          <w:rFonts w:ascii="宋体" w:eastAsia="宋体" w:hAnsi="宋体" w:cs="宋体"/>
          <w:kern w:val="0"/>
          <w:sz w:val="24"/>
          <w:szCs w:val="24"/>
          <w14:ligatures w14:val="none"/>
        </w:rPr>
      </w:pPr>
      <w:r w:rsidRPr="00EC39A9">
        <w:rPr>
          <w:rFonts w:ascii="宋体" w:eastAsia="宋体" w:hAnsi="宋体" w:cs="宋体"/>
          <w:kern w:val="0"/>
          <w:sz w:val="24"/>
          <w:szCs w:val="24"/>
          <w14:ligatures w14:val="none"/>
        </w:rPr>
        <w:t>与强化学习方法相比，鲁棒控制方法（如线性</w:t>
      </w:r>
      <w:proofErr w:type="gramStart"/>
      <w:r w:rsidRPr="00EC39A9">
        <w:rPr>
          <w:rFonts w:ascii="宋体" w:eastAsia="宋体" w:hAnsi="宋体" w:cs="宋体"/>
          <w:kern w:val="0"/>
          <w:sz w:val="24"/>
          <w:szCs w:val="24"/>
          <w14:ligatures w14:val="none"/>
        </w:rPr>
        <w:t>自抗扰</w:t>
      </w:r>
      <w:proofErr w:type="gramEnd"/>
      <w:r w:rsidRPr="00EC39A9">
        <w:rPr>
          <w:rFonts w:ascii="宋体" w:eastAsia="宋体" w:hAnsi="宋体" w:cs="宋体"/>
          <w:kern w:val="0"/>
          <w:sz w:val="24"/>
          <w:szCs w:val="24"/>
          <w14:ligatures w14:val="none"/>
        </w:rPr>
        <w:t>控制，Linear Active Disturbance Rejection Control，LADRC）在工程应用中已被广泛验证，能够在存在模型不确定性和外部扰动的情况下提供良好的稳定性</w:t>
      </w:r>
      <w:proofErr w:type="gramStart"/>
      <w:r w:rsidRPr="00EC39A9">
        <w:rPr>
          <w:rFonts w:ascii="宋体" w:eastAsia="宋体" w:hAnsi="宋体" w:cs="宋体"/>
          <w:kern w:val="0"/>
          <w:sz w:val="24"/>
          <w:szCs w:val="24"/>
          <w14:ligatures w14:val="none"/>
        </w:rPr>
        <w:t>和抗扰性能</w:t>
      </w:r>
      <w:proofErr w:type="gramEnd"/>
      <w:r w:rsidRPr="00EC39A9">
        <w:rPr>
          <w:rFonts w:ascii="宋体" w:eastAsia="宋体" w:hAnsi="宋体" w:cs="宋体"/>
          <w:kern w:val="0"/>
          <w:sz w:val="24"/>
          <w:szCs w:val="24"/>
          <w14:ligatures w14:val="none"/>
        </w:rPr>
        <w:t>。然而，传统鲁棒控制方法多依赖</w:t>
      </w:r>
      <w:proofErr w:type="gramStart"/>
      <w:r w:rsidRPr="00EC39A9">
        <w:rPr>
          <w:rFonts w:ascii="宋体" w:eastAsia="宋体" w:hAnsi="宋体" w:cs="宋体"/>
          <w:kern w:val="0"/>
          <w:sz w:val="24"/>
          <w:szCs w:val="24"/>
          <w14:ligatures w14:val="none"/>
        </w:rPr>
        <w:t>固定控制</w:t>
      </w:r>
      <w:proofErr w:type="gramEnd"/>
      <w:r w:rsidRPr="00EC39A9">
        <w:rPr>
          <w:rFonts w:ascii="宋体" w:eastAsia="宋体" w:hAnsi="宋体" w:cs="宋体"/>
          <w:kern w:val="0"/>
          <w:sz w:val="24"/>
          <w:szCs w:val="24"/>
          <w14:ligatures w14:val="none"/>
        </w:rPr>
        <w:t>参数，其适应性有限，在复杂、多约束、多交互的协同任务中难以兼顾灵活性与控制性能。</w:t>
      </w:r>
    </w:p>
    <w:p w14:paraId="310ADF62" w14:textId="77777777" w:rsidR="00EC39A9" w:rsidRPr="00EC39A9" w:rsidRDefault="00EC39A9" w:rsidP="00EC39A9">
      <w:pPr>
        <w:spacing w:before="100" w:beforeAutospacing="1" w:after="100" w:afterAutospacing="1" w:line="240" w:lineRule="auto"/>
        <w:jc w:val="left"/>
        <w:rPr>
          <w:rFonts w:ascii="宋体" w:eastAsia="宋体" w:hAnsi="宋体" w:cs="宋体"/>
          <w:kern w:val="0"/>
          <w:sz w:val="24"/>
          <w:szCs w:val="24"/>
          <w14:ligatures w14:val="none"/>
        </w:rPr>
      </w:pPr>
      <w:r w:rsidRPr="00EC39A9">
        <w:rPr>
          <w:rFonts w:ascii="宋体" w:eastAsia="宋体" w:hAnsi="宋体" w:cs="宋体"/>
          <w:kern w:val="0"/>
          <w:sz w:val="24"/>
          <w:szCs w:val="24"/>
          <w14:ligatures w14:val="none"/>
        </w:rPr>
        <w:t>综上所述，现有多无人机协同控制方法在高层强化学习规划与底层飞行控制之间普遍存在一个关键矛盾：**强化学习规划策略具备协同决策能力，但其输出不稳定、时间尺度较粗，难以被直接用于对稳定性要求极高的飞行控制系统；而鲁棒控制方法虽具备良好的稳定性，却缺乏对复杂协同任务的自适应能力。**如何在保证飞行控制稳定性与鲁棒性的前提下，有效引入强化学习规划策</w:t>
      </w:r>
      <w:r w:rsidRPr="00EC39A9">
        <w:rPr>
          <w:rFonts w:ascii="宋体" w:eastAsia="宋体" w:hAnsi="宋体" w:cs="宋体"/>
          <w:kern w:val="0"/>
          <w:sz w:val="24"/>
          <w:szCs w:val="24"/>
          <w14:ligatures w14:val="none"/>
        </w:rPr>
        <w:lastRenderedPageBreak/>
        <w:t>略，实现多无人机协同决策能力与运动控制性能的统一，成为当前多无人机强化学习控制研究中亟需解决的核心问题。</w:t>
      </w:r>
    </w:p>
    <w:p w14:paraId="092884E0" w14:textId="77777777" w:rsidR="00EC39A9" w:rsidRPr="00EC39A9" w:rsidRDefault="00EC39A9" w:rsidP="00EC39A9">
      <w:pPr>
        <w:spacing w:before="100" w:beforeAutospacing="1" w:after="100" w:afterAutospacing="1" w:line="240" w:lineRule="auto"/>
        <w:jc w:val="left"/>
        <w:rPr>
          <w:rFonts w:ascii="宋体" w:eastAsia="宋体" w:hAnsi="宋体" w:cs="宋体"/>
          <w:kern w:val="0"/>
          <w:sz w:val="24"/>
          <w:szCs w:val="24"/>
          <w14:ligatures w14:val="none"/>
        </w:rPr>
      </w:pPr>
      <w:r w:rsidRPr="00EC39A9">
        <w:rPr>
          <w:rFonts w:ascii="宋体" w:eastAsia="宋体" w:hAnsi="宋体" w:cs="宋体"/>
          <w:kern w:val="0"/>
          <w:sz w:val="24"/>
          <w:szCs w:val="24"/>
          <w14:ligatures w14:val="none"/>
        </w:rPr>
        <w:t>基于上述分析，本文从分层强化学习与鲁棒控制相结合的角度出发，围绕规划策略层与运动控制层的协同设计，探索在复杂环境下实现多无人机稳定协同控制的有效方法。</w:t>
      </w:r>
    </w:p>
    <w:p w14:paraId="727E49C8" w14:textId="77777777" w:rsidR="00EC39A9" w:rsidRPr="00EC39A9" w:rsidRDefault="00EC39A9" w:rsidP="00EC39A9">
      <w:pPr>
        <w:spacing w:line="240" w:lineRule="auto"/>
        <w:jc w:val="left"/>
        <w:rPr>
          <w:rFonts w:ascii="宋体" w:eastAsia="宋体" w:hAnsi="宋体" w:cs="宋体"/>
          <w:kern w:val="0"/>
          <w:sz w:val="24"/>
          <w:szCs w:val="24"/>
          <w14:ligatures w14:val="none"/>
        </w:rPr>
      </w:pPr>
      <w:r w:rsidRPr="00EC39A9">
        <w:rPr>
          <w:rFonts w:ascii="宋体" w:eastAsia="宋体" w:hAnsi="宋体" w:cs="宋体"/>
          <w:kern w:val="0"/>
          <w:sz w:val="24"/>
          <w:szCs w:val="24"/>
          <w14:ligatures w14:val="none"/>
        </w:rPr>
        <w:pict w14:anchorId="376D459D">
          <v:rect id="_x0000_i1025" style="width:0;height:1.5pt" o:hralign="center" o:hrstd="t" o:hr="t" fillcolor="#a0a0a0" stroked="f"/>
        </w:pict>
      </w:r>
    </w:p>
    <w:p w14:paraId="71E177A3" w14:textId="77777777" w:rsidR="00EC39A9" w:rsidRPr="00EC39A9" w:rsidRDefault="00EC39A9" w:rsidP="00EC39A9">
      <w:pPr>
        <w:spacing w:before="100" w:beforeAutospacing="1" w:after="100" w:afterAutospacing="1" w:line="240" w:lineRule="auto"/>
        <w:jc w:val="left"/>
        <w:outlineLvl w:val="1"/>
        <w:rPr>
          <w:rFonts w:ascii="宋体" w:eastAsia="宋体" w:hAnsi="宋体" w:cs="宋体"/>
          <w:b/>
          <w:bCs/>
          <w:kern w:val="0"/>
          <w:sz w:val="36"/>
          <w:szCs w:val="36"/>
          <w14:ligatures w14:val="none"/>
        </w:rPr>
      </w:pPr>
      <w:r w:rsidRPr="00EC39A9">
        <w:rPr>
          <w:rFonts w:ascii="宋体" w:eastAsia="宋体" w:hAnsi="宋体" w:cs="宋体"/>
          <w:b/>
          <w:bCs/>
          <w:kern w:val="0"/>
          <w:sz w:val="36"/>
          <w:szCs w:val="36"/>
          <w14:ligatures w14:val="none"/>
        </w:rPr>
        <w:t>A2. 本文主要工作与创新点（论文定稿版）</w:t>
      </w:r>
    </w:p>
    <w:p w14:paraId="71B79D53" w14:textId="77777777" w:rsidR="00EC39A9" w:rsidRPr="00EC39A9" w:rsidRDefault="00EC39A9" w:rsidP="00EC39A9">
      <w:pPr>
        <w:spacing w:before="100" w:beforeAutospacing="1" w:after="100" w:afterAutospacing="1" w:line="240" w:lineRule="auto"/>
        <w:jc w:val="left"/>
        <w:rPr>
          <w:rFonts w:ascii="宋体" w:eastAsia="宋体" w:hAnsi="宋体" w:cs="宋体"/>
          <w:kern w:val="0"/>
          <w:sz w:val="24"/>
          <w:szCs w:val="24"/>
          <w14:ligatures w14:val="none"/>
        </w:rPr>
      </w:pPr>
      <w:r w:rsidRPr="00EC39A9">
        <w:rPr>
          <w:rFonts w:ascii="宋体" w:eastAsia="宋体" w:hAnsi="宋体" w:cs="宋体"/>
          <w:kern w:val="0"/>
          <w:sz w:val="24"/>
          <w:szCs w:val="24"/>
          <w14:ligatures w14:val="none"/>
        </w:rPr>
        <w:t>围绕上述研究问题，本文以多无人机协同避障任务为研究对象，构建了一种规划—控制分层的强化学习运动控制框架，主要工作与创新点概括如下：</w:t>
      </w:r>
    </w:p>
    <w:p w14:paraId="2C1B75C2" w14:textId="77777777" w:rsidR="00EC39A9" w:rsidRPr="00EC39A9" w:rsidRDefault="00EC39A9" w:rsidP="00EC39A9">
      <w:pPr>
        <w:spacing w:before="100" w:beforeAutospacing="1" w:after="100" w:afterAutospacing="1" w:line="240" w:lineRule="auto"/>
        <w:jc w:val="left"/>
        <w:rPr>
          <w:rFonts w:ascii="宋体" w:eastAsia="宋体" w:hAnsi="宋体" w:cs="宋体"/>
          <w:kern w:val="0"/>
          <w:sz w:val="24"/>
          <w:szCs w:val="24"/>
          <w14:ligatures w14:val="none"/>
        </w:rPr>
      </w:pPr>
      <w:r w:rsidRPr="00EC39A9">
        <w:rPr>
          <w:rFonts w:ascii="宋体" w:eastAsia="宋体" w:hAnsi="宋体" w:cs="宋体"/>
          <w:kern w:val="0"/>
          <w:sz w:val="24"/>
          <w:szCs w:val="24"/>
          <w14:ligatures w14:val="none"/>
        </w:rPr>
        <w:t>（1）</w:t>
      </w:r>
      <w:r w:rsidRPr="00EC39A9">
        <w:rPr>
          <w:rFonts w:ascii="宋体" w:eastAsia="宋体" w:hAnsi="宋体" w:cs="宋体"/>
          <w:b/>
          <w:bCs/>
          <w:kern w:val="0"/>
          <w:sz w:val="24"/>
          <w:szCs w:val="24"/>
          <w14:ligatures w14:val="none"/>
        </w:rPr>
        <w:t>提出面向多无人机协同任务的规划</w:t>
      </w:r>
      <w:proofErr w:type="gramStart"/>
      <w:r w:rsidRPr="00EC39A9">
        <w:rPr>
          <w:rFonts w:ascii="宋体" w:eastAsia="宋体" w:hAnsi="宋体" w:cs="宋体"/>
          <w:b/>
          <w:bCs/>
          <w:kern w:val="0"/>
          <w:sz w:val="24"/>
          <w:szCs w:val="24"/>
          <w14:ligatures w14:val="none"/>
        </w:rPr>
        <w:t>—运动</w:t>
      </w:r>
      <w:proofErr w:type="gramEnd"/>
      <w:r w:rsidRPr="00EC39A9">
        <w:rPr>
          <w:rFonts w:ascii="宋体" w:eastAsia="宋体" w:hAnsi="宋体" w:cs="宋体"/>
          <w:b/>
          <w:bCs/>
          <w:kern w:val="0"/>
          <w:sz w:val="24"/>
          <w:szCs w:val="24"/>
          <w14:ligatures w14:val="none"/>
        </w:rPr>
        <w:t>控制分层框架。</w:t>
      </w:r>
      <w:r w:rsidRPr="00EC39A9">
        <w:rPr>
          <w:rFonts w:ascii="宋体" w:eastAsia="宋体" w:hAnsi="宋体" w:cs="宋体"/>
          <w:kern w:val="0"/>
          <w:sz w:val="24"/>
          <w:szCs w:val="24"/>
          <w14:ligatures w14:val="none"/>
        </w:rPr>
        <w:br/>
        <w:t>针对强化学习规划与飞行控制在时间尺度和稳定性要求上的差异，构建了由规划策略层与运动控制层组成的分层控制框架，明确两层在协同决策与稳定执行中的职责分工，并通过层间衔接机制实现规划输出到控制输入的有效映射，从而保证系统整体闭环运行的稳定性与一致性。</w:t>
      </w:r>
    </w:p>
    <w:p w14:paraId="34817004" w14:textId="77777777" w:rsidR="00EC39A9" w:rsidRPr="00EC39A9" w:rsidRDefault="00EC39A9" w:rsidP="00EC39A9">
      <w:pPr>
        <w:spacing w:before="100" w:beforeAutospacing="1" w:after="100" w:afterAutospacing="1" w:line="240" w:lineRule="auto"/>
        <w:jc w:val="left"/>
        <w:rPr>
          <w:rFonts w:ascii="宋体" w:eastAsia="宋体" w:hAnsi="宋体" w:cs="宋体"/>
          <w:kern w:val="0"/>
          <w:sz w:val="24"/>
          <w:szCs w:val="24"/>
          <w14:ligatures w14:val="none"/>
        </w:rPr>
      </w:pPr>
      <w:r w:rsidRPr="00EC39A9">
        <w:rPr>
          <w:rFonts w:ascii="宋体" w:eastAsia="宋体" w:hAnsi="宋体" w:cs="宋体"/>
          <w:kern w:val="0"/>
          <w:sz w:val="24"/>
          <w:szCs w:val="24"/>
          <w14:ligatures w14:val="none"/>
        </w:rPr>
        <w:t>（2）</w:t>
      </w:r>
      <w:r w:rsidRPr="00EC39A9">
        <w:rPr>
          <w:rFonts w:ascii="宋体" w:eastAsia="宋体" w:hAnsi="宋体" w:cs="宋体"/>
          <w:b/>
          <w:bCs/>
          <w:kern w:val="0"/>
          <w:sz w:val="24"/>
          <w:szCs w:val="24"/>
          <w14:ligatures w14:val="none"/>
        </w:rPr>
        <w:t>设计任务分离的协同规划策略及其训练与记忆机制。</w:t>
      </w:r>
      <w:r w:rsidRPr="00EC39A9">
        <w:rPr>
          <w:rFonts w:ascii="宋体" w:eastAsia="宋体" w:hAnsi="宋体" w:cs="宋体"/>
          <w:kern w:val="0"/>
          <w:sz w:val="24"/>
          <w:szCs w:val="24"/>
          <w14:ligatures w14:val="none"/>
        </w:rPr>
        <w:br/>
        <w:t>在规划策略层中，针对多无人机协同避障任务中避障与协作目标易发生冲突的问题，引入任务分离思想，将协同规划过程划分为避障运动决策与合作运动决策两个子任务；同时，结合注意力结构以及分阶段训练策略（</w:t>
      </w:r>
      <w:proofErr w:type="gramStart"/>
      <w:r w:rsidRPr="00EC39A9">
        <w:rPr>
          <w:rFonts w:ascii="宋体" w:eastAsia="宋体" w:hAnsi="宋体" w:cs="宋体"/>
          <w:kern w:val="0"/>
          <w:sz w:val="24"/>
          <w:szCs w:val="24"/>
          <w14:ligatures w14:val="none"/>
        </w:rPr>
        <w:t>元学习</w:t>
      </w:r>
      <w:proofErr w:type="gramEnd"/>
      <w:r w:rsidRPr="00EC39A9">
        <w:rPr>
          <w:rFonts w:ascii="宋体" w:eastAsia="宋体" w:hAnsi="宋体" w:cs="宋体"/>
          <w:kern w:val="0"/>
          <w:sz w:val="24"/>
          <w:szCs w:val="24"/>
          <w14:ligatures w14:val="none"/>
        </w:rPr>
        <w:t>与课程学习），并构建多层经验池与优先经验回放机制，提高策略在复杂场景下的协同性、样本利用效率与泛化能力。</w:t>
      </w:r>
    </w:p>
    <w:p w14:paraId="64B30971" w14:textId="77777777" w:rsidR="00EC39A9" w:rsidRPr="00EC39A9" w:rsidRDefault="00EC39A9" w:rsidP="00EC39A9">
      <w:pPr>
        <w:spacing w:before="100" w:beforeAutospacing="1" w:after="100" w:afterAutospacing="1" w:line="240" w:lineRule="auto"/>
        <w:jc w:val="left"/>
        <w:rPr>
          <w:rFonts w:ascii="宋体" w:eastAsia="宋体" w:hAnsi="宋体" w:cs="宋体"/>
          <w:kern w:val="0"/>
          <w:sz w:val="24"/>
          <w:szCs w:val="24"/>
          <w14:ligatures w14:val="none"/>
        </w:rPr>
      </w:pPr>
      <w:r w:rsidRPr="00EC39A9">
        <w:rPr>
          <w:rFonts w:ascii="宋体" w:eastAsia="宋体" w:hAnsi="宋体" w:cs="宋体"/>
          <w:kern w:val="0"/>
          <w:sz w:val="24"/>
          <w:szCs w:val="24"/>
          <w14:ligatures w14:val="none"/>
        </w:rPr>
        <w:t>（3）</w:t>
      </w:r>
      <w:r w:rsidRPr="00EC39A9">
        <w:rPr>
          <w:rFonts w:ascii="宋体" w:eastAsia="宋体" w:hAnsi="宋体" w:cs="宋体"/>
          <w:b/>
          <w:bCs/>
          <w:kern w:val="0"/>
          <w:sz w:val="24"/>
          <w:szCs w:val="24"/>
          <w14:ligatures w14:val="none"/>
        </w:rPr>
        <w:t>构建结合跨时间样本增强的 RL-LADRC 运动控制方法。</w:t>
      </w:r>
      <w:r w:rsidRPr="00EC39A9">
        <w:rPr>
          <w:rFonts w:ascii="宋体" w:eastAsia="宋体" w:hAnsi="宋体" w:cs="宋体"/>
          <w:kern w:val="0"/>
          <w:sz w:val="24"/>
          <w:szCs w:val="24"/>
          <w14:ligatures w14:val="none"/>
        </w:rPr>
        <w:br/>
        <w:t>在运动控制层中，以 LADRC 控制器作为稳定控制骨架，引入强化学习算法对关键控制参数进行自适应调节，以增强系统在不确定性条件下的控制性能；同时，针对连续控制任务中样本时间相关性强、训练易不稳定的问题，提出跨时间样本增强机制，通过状态回放、动作保持与多步</w:t>
      </w:r>
      <w:proofErr w:type="gramStart"/>
      <w:r w:rsidRPr="00EC39A9">
        <w:rPr>
          <w:rFonts w:ascii="宋体" w:eastAsia="宋体" w:hAnsi="宋体" w:cs="宋体"/>
          <w:kern w:val="0"/>
          <w:sz w:val="24"/>
          <w:szCs w:val="24"/>
          <w14:ligatures w14:val="none"/>
        </w:rPr>
        <w:t>奖励自</w:t>
      </w:r>
      <w:proofErr w:type="gramEnd"/>
      <w:r w:rsidRPr="00EC39A9">
        <w:rPr>
          <w:rFonts w:ascii="宋体" w:eastAsia="宋体" w:hAnsi="宋体" w:cs="宋体"/>
          <w:kern w:val="0"/>
          <w:sz w:val="24"/>
          <w:szCs w:val="24"/>
          <w14:ligatures w14:val="none"/>
        </w:rPr>
        <w:t>举等方式，提高控制</w:t>
      </w:r>
      <w:proofErr w:type="gramStart"/>
      <w:r w:rsidRPr="00EC39A9">
        <w:rPr>
          <w:rFonts w:ascii="宋体" w:eastAsia="宋体" w:hAnsi="宋体" w:cs="宋体"/>
          <w:kern w:val="0"/>
          <w:sz w:val="24"/>
          <w:szCs w:val="24"/>
          <w14:ligatures w14:val="none"/>
        </w:rPr>
        <w:t>层训练</w:t>
      </w:r>
      <w:proofErr w:type="gramEnd"/>
      <w:r w:rsidRPr="00EC39A9">
        <w:rPr>
          <w:rFonts w:ascii="宋体" w:eastAsia="宋体" w:hAnsi="宋体" w:cs="宋体"/>
          <w:kern w:val="0"/>
          <w:sz w:val="24"/>
          <w:szCs w:val="24"/>
          <w14:ligatures w14:val="none"/>
        </w:rPr>
        <w:t>的稳定性与效率。</w:t>
      </w:r>
    </w:p>
    <w:p w14:paraId="384A269B" w14:textId="437E1289" w:rsidR="00EC39A9" w:rsidRPr="00EC39A9" w:rsidRDefault="00EC39A9" w:rsidP="006A5AF9">
      <w:pPr>
        <w:contextualSpacing/>
        <w:rPr>
          <w:rFonts w:hint="eastAsia"/>
        </w:rPr>
      </w:pPr>
    </w:p>
    <w:sectPr w:rsidR="00EC39A9" w:rsidRPr="00EC39A9">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CDC3C8" w14:textId="77777777" w:rsidR="004B4461" w:rsidRDefault="004B4461" w:rsidP="006A5AF9">
      <w:pPr>
        <w:spacing w:line="240" w:lineRule="auto"/>
      </w:pPr>
      <w:r>
        <w:separator/>
      </w:r>
    </w:p>
  </w:endnote>
  <w:endnote w:type="continuationSeparator" w:id="0">
    <w:p w14:paraId="1F4F04A6" w14:textId="77777777" w:rsidR="004B4461" w:rsidRDefault="004B4461" w:rsidP="006A5AF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仿宋">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D6B590" w14:textId="77777777" w:rsidR="004B4461" w:rsidRDefault="004B4461" w:rsidP="006A5AF9">
      <w:pPr>
        <w:spacing w:line="240" w:lineRule="auto"/>
      </w:pPr>
      <w:r>
        <w:separator/>
      </w:r>
    </w:p>
  </w:footnote>
  <w:footnote w:type="continuationSeparator" w:id="0">
    <w:p w14:paraId="454114D7" w14:textId="77777777" w:rsidR="004B4461" w:rsidRDefault="004B4461" w:rsidP="006A5AF9">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4D7CF4"/>
    <w:multiLevelType w:val="multilevel"/>
    <w:tmpl w:val="CE5AEC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14A42E9"/>
    <w:multiLevelType w:val="multilevel"/>
    <w:tmpl w:val="5E184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106336E"/>
    <w:multiLevelType w:val="multilevel"/>
    <w:tmpl w:val="7848D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68525B8"/>
    <w:multiLevelType w:val="multilevel"/>
    <w:tmpl w:val="6B088B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DE058CC"/>
    <w:multiLevelType w:val="multilevel"/>
    <w:tmpl w:val="B126B61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90755459">
    <w:abstractNumId w:val="0"/>
  </w:num>
  <w:num w:numId="2" w16cid:durableId="892883876">
    <w:abstractNumId w:val="0"/>
    <w:lvlOverride w:ilvl="1">
      <w:lvl w:ilvl="1">
        <w:numFmt w:val="decimal"/>
        <w:lvlText w:val="%2."/>
        <w:lvlJc w:val="left"/>
      </w:lvl>
    </w:lvlOverride>
  </w:num>
  <w:num w:numId="3" w16cid:durableId="2093551959">
    <w:abstractNumId w:val="1"/>
  </w:num>
  <w:num w:numId="4" w16cid:durableId="1682390533">
    <w:abstractNumId w:val="3"/>
  </w:num>
  <w:num w:numId="5" w16cid:durableId="261496194">
    <w:abstractNumId w:val="4"/>
  </w:num>
  <w:num w:numId="6" w16cid:durableId="6129700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76FA"/>
    <w:rsid w:val="000D2862"/>
    <w:rsid w:val="00446BF3"/>
    <w:rsid w:val="004B4461"/>
    <w:rsid w:val="00610A80"/>
    <w:rsid w:val="006A5AF9"/>
    <w:rsid w:val="006A76FA"/>
    <w:rsid w:val="007638FB"/>
    <w:rsid w:val="00A116C2"/>
    <w:rsid w:val="00AB22A3"/>
    <w:rsid w:val="00BC3EC4"/>
    <w:rsid w:val="00EC39A9"/>
    <w:rsid w:val="00F06D31"/>
    <w:rsid w:val="00F23674"/>
    <w:rsid w:val="00F922FD"/>
    <w:rsid w:val="00FF3D2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09102B1"/>
  <w15:chartTrackingRefBased/>
  <w15:docId w15:val="{37528B1B-8B5B-4D94-A45C-93749FF7FD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仿宋" w:hAnsi="Times New Roman" w:cs="Times New Roman"/>
        <w:kern w:val="2"/>
        <w:sz w:val="21"/>
        <w:szCs w:val="22"/>
        <w:lang w:val="en-US" w:eastAsia="zh-CN" w:bidi="ar-SA"/>
        <w14:ligatures w14:val="standardContextual"/>
      </w:rPr>
    </w:rPrDefault>
    <w:pPrDefault>
      <w:pPr>
        <w:spacing w:line="400" w:lineRule="exact"/>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6A76FA"/>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unhideWhenUsed/>
    <w:qFormat/>
    <w:rsid w:val="006A76FA"/>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unhideWhenUsed/>
    <w:qFormat/>
    <w:rsid w:val="006A76FA"/>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6A76FA"/>
    <w:pPr>
      <w:keepNext/>
      <w:keepLines/>
      <w:spacing w:before="80" w:after="40"/>
      <w:outlineLvl w:val="3"/>
    </w:pPr>
    <w:rPr>
      <w:rFonts w:asciiTheme="minorHAnsi" w:eastAsiaTheme="minorEastAsia" w:hAnsiTheme="minorHAnsi" w:cstheme="majorBidi"/>
      <w:color w:val="0F4761" w:themeColor="accent1" w:themeShade="BF"/>
      <w:sz w:val="28"/>
      <w:szCs w:val="28"/>
    </w:rPr>
  </w:style>
  <w:style w:type="paragraph" w:styleId="5">
    <w:name w:val="heading 5"/>
    <w:basedOn w:val="a"/>
    <w:next w:val="a"/>
    <w:link w:val="50"/>
    <w:uiPriority w:val="9"/>
    <w:semiHidden/>
    <w:unhideWhenUsed/>
    <w:qFormat/>
    <w:rsid w:val="006A76FA"/>
    <w:pPr>
      <w:keepNext/>
      <w:keepLines/>
      <w:spacing w:before="80" w:after="40"/>
      <w:outlineLvl w:val="4"/>
    </w:pPr>
    <w:rPr>
      <w:rFonts w:asciiTheme="minorHAnsi" w:eastAsiaTheme="minorEastAsia" w:hAnsiTheme="minorHAnsi" w:cstheme="majorBidi"/>
      <w:color w:val="0F4761" w:themeColor="accent1" w:themeShade="BF"/>
      <w:sz w:val="24"/>
      <w:szCs w:val="24"/>
    </w:rPr>
  </w:style>
  <w:style w:type="paragraph" w:styleId="6">
    <w:name w:val="heading 6"/>
    <w:basedOn w:val="a"/>
    <w:next w:val="a"/>
    <w:link w:val="60"/>
    <w:uiPriority w:val="9"/>
    <w:semiHidden/>
    <w:unhideWhenUsed/>
    <w:qFormat/>
    <w:rsid w:val="006A76FA"/>
    <w:pPr>
      <w:keepNext/>
      <w:keepLines/>
      <w:spacing w:before="40"/>
      <w:outlineLvl w:val="5"/>
    </w:pPr>
    <w:rPr>
      <w:rFonts w:asciiTheme="minorHAnsi" w:eastAsiaTheme="minorEastAsia" w:hAnsiTheme="minorHAnsi" w:cstheme="majorBidi"/>
      <w:b/>
      <w:bCs/>
      <w:color w:val="0F4761" w:themeColor="accent1" w:themeShade="BF"/>
    </w:rPr>
  </w:style>
  <w:style w:type="paragraph" w:styleId="7">
    <w:name w:val="heading 7"/>
    <w:basedOn w:val="a"/>
    <w:next w:val="a"/>
    <w:link w:val="70"/>
    <w:uiPriority w:val="9"/>
    <w:semiHidden/>
    <w:unhideWhenUsed/>
    <w:qFormat/>
    <w:rsid w:val="006A76FA"/>
    <w:pPr>
      <w:keepNext/>
      <w:keepLines/>
      <w:spacing w:before="40"/>
      <w:outlineLvl w:val="6"/>
    </w:pPr>
    <w:rPr>
      <w:rFonts w:asciiTheme="minorHAnsi" w:eastAsiaTheme="minorEastAsia" w:hAnsiTheme="minorHAnsi" w:cstheme="majorBidi"/>
      <w:b/>
      <w:bCs/>
      <w:color w:val="595959" w:themeColor="text1" w:themeTint="A6"/>
    </w:rPr>
  </w:style>
  <w:style w:type="paragraph" w:styleId="8">
    <w:name w:val="heading 8"/>
    <w:basedOn w:val="a"/>
    <w:next w:val="a"/>
    <w:link w:val="80"/>
    <w:uiPriority w:val="9"/>
    <w:semiHidden/>
    <w:unhideWhenUsed/>
    <w:qFormat/>
    <w:rsid w:val="006A76FA"/>
    <w:pPr>
      <w:keepNext/>
      <w:keepLines/>
      <w:outlineLvl w:val="7"/>
    </w:pPr>
    <w:rPr>
      <w:rFonts w:asciiTheme="minorHAnsi" w:eastAsiaTheme="minorEastAsia" w:hAnsiTheme="minorHAnsi" w:cstheme="majorBidi"/>
      <w:color w:val="595959" w:themeColor="text1" w:themeTint="A6"/>
    </w:rPr>
  </w:style>
  <w:style w:type="paragraph" w:styleId="9">
    <w:name w:val="heading 9"/>
    <w:basedOn w:val="a"/>
    <w:next w:val="a"/>
    <w:link w:val="90"/>
    <w:uiPriority w:val="9"/>
    <w:semiHidden/>
    <w:unhideWhenUsed/>
    <w:qFormat/>
    <w:rsid w:val="006A76FA"/>
    <w:pPr>
      <w:keepNext/>
      <w:keepLines/>
      <w:outlineLvl w:val="8"/>
    </w:pPr>
    <w:rPr>
      <w:rFonts w:asciiTheme="minorHAnsi" w:eastAsiaTheme="majorEastAsia" w:hAnsiTheme="minorHAnsi"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6A76FA"/>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rsid w:val="006A76FA"/>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rsid w:val="006A76FA"/>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6A76FA"/>
    <w:rPr>
      <w:rFonts w:asciiTheme="minorHAnsi" w:eastAsiaTheme="minorEastAsia" w:hAnsiTheme="minorHAnsi" w:cstheme="majorBidi"/>
      <w:color w:val="0F4761" w:themeColor="accent1" w:themeShade="BF"/>
      <w:sz w:val="28"/>
      <w:szCs w:val="28"/>
    </w:rPr>
  </w:style>
  <w:style w:type="character" w:customStyle="1" w:styleId="50">
    <w:name w:val="标题 5 字符"/>
    <w:basedOn w:val="a0"/>
    <w:link w:val="5"/>
    <w:uiPriority w:val="9"/>
    <w:semiHidden/>
    <w:rsid w:val="006A76FA"/>
    <w:rPr>
      <w:rFonts w:asciiTheme="minorHAnsi" w:eastAsiaTheme="minorEastAsia" w:hAnsiTheme="minorHAnsi" w:cstheme="majorBidi"/>
      <w:color w:val="0F4761" w:themeColor="accent1" w:themeShade="BF"/>
      <w:sz w:val="24"/>
      <w:szCs w:val="24"/>
    </w:rPr>
  </w:style>
  <w:style w:type="character" w:customStyle="1" w:styleId="60">
    <w:name w:val="标题 6 字符"/>
    <w:basedOn w:val="a0"/>
    <w:link w:val="6"/>
    <w:uiPriority w:val="9"/>
    <w:semiHidden/>
    <w:rsid w:val="006A76FA"/>
    <w:rPr>
      <w:rFonts w:asciiTheme="minorHAnsi" w:eastAsiaTheme="minorEastAsia" w:hAnsiTheme="minorHAnsi" w:cstheme="majorBidi"/>
      <w:b/>
      <w:bCs/>
      <w:color w:val="0F4761" w:themeColor="accent1" w:themeShade="BF"/>
    </w:rPr>
  </w:style>
  <w:style w:type="character" w:customStyle="1" w:styleId="70">
    <w:name w:val="标题 7 字符"/>
    <w:basedOn w:val="a0"/>
    <w:link w:val="7"/>
    <w:uiPriority w:val="9"/>
    <w:semiHidden/>
    <w:rsid w:val="006A76FA"/>
    <w:rPr>
      <w:rFonts w:asciiTheme="minorHAnsi" w:eastAsiaTheme="minorEastAsia" w:hAnsiTheme="minorHAnsi" w:cstheme="majorBidi"/>
      <w:b/>
      <w:bCs/>
      <w:color w:val="595959" w:themeColor="text1" w:themeTint="A6"/>
    </w:rPr>
  </w:style>
  <w:style w:type="character" w:customStyle="1" w:styleId="80">
    <w:name w:val="标题 8 字符"/>
    <w:basedOn w:val="a0"/>
    <w:link w:val="8"/>
    <w:uiPriority w:val="9"/>
    <w:semiHidden/>
    <w:rsid w:val="006A76FA"/>
    <w:rPr>
      <w:rFonts w:asciiTheme="minorHAnsi" w:eastAsiaTheme="minorEastAsia" w:hAnsiTheme="minorHAnsi" w:cstheme="majorBidi"/>
      <w:color w:val="595959" w:themeColor="text1" w:themeTint="A6"/>
    </w:rPr>
  </w:style>
  <w:style w:type="character" w:customStyle="1" w:styleId="90">
    <w:name w:val="标题 9 字符"/>
    <w:basedOn w:val="a0"/>
    <w:link w:val="9"/>
    <w:uiPriority w:val="9"/>
    <w:semiHidden/>
    <w:rsid w:val="006A76FA"/>
    <w:rPr>
      <w:rFonts w:asciiTheme="minorHAnsi" w:eastAsiaTheme="majorEastAsia" w:hAnsiTheme="minorHAnsi" w:cstheme="majorBidi"/>
      <w:color w:val="595959" w:themeColor="text1" w:themeTint="A6"/>
    </w:rPr>
  </w:style>
  <w:style w:type="paragraph" w:styleId="a3">
    <w:name w:val="Title"/>
    <w:basedOn w:val="a"/>
    <w:next w:val="a"/>
    <w:link w:val="a4"/>
    <w:uiPriority w:val="10"/>
    <w:qFormat/>
    <w:rsid w:val="006A76FA"/>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6A76FA"/>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6A76FA"/>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6A76FA"/>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6A76FA"/>
    <w:pPr>
      <w:spacing w:before="160" w:after="160"/>
      <w:jc w:val="center"/>
    </w:pPr>
    <w:rPr>
      <w:i/>
      <w:iCs/>
      <w:color w:val="404040" w:themeColor="text1" w:themeTint="BF"/>
    </w:rPr>
  </w:style>
  <w:style w:type="character" w:customStyle="1" w:styleId="a8">
    <w:name w:val="引用 字符"/>
    <w:basedOn w:val="a0"/>
    <w:link w:val="a7"/>
    <w:uiPriority w:val="29"/>
    <w:rsid w:val="006A76FA"/>
    <w:rPr>
      <w:i/>
      <w:iCs/>
      <w:color w:val="404040" w:themeColor="text1" w:themeTint="BF"/>
    </w:rPr>
  </w:style>
  <w:style w:type="paragraph" w:styleId="a9">
    <w:name w:val="List Paragraph"/>
    <w:basedOn w:val="a"/>
    <w:uiPriority w:val="34"/>
    <w:qFormat/>
    <w:rsid w:val="006A76FA"/>
    <w:pPr>
      <w:ind w:left="720"/>
      <w:contextualSpacing/>
    </w:pPr>
  </w:style>
  <w:style w:type="character" w:styleId="aa">
    <w:name w:val="Intense Emphasis"/>
    <w:basedOn w:val="a0"/>
    <w:uiPriority w:val="21"/>
    <w:qFormat/>
    <w:rsid w:val="006A76FA"/>
    <w:rPr>
      <w:i/>
      <w:iCs/>
      <w:color w:val="0F4761" w:themeColor="accent1" w:themeShade="BF"/>
    </w:rPr>
  </w:style>
  <w:style w:type="paragraph" w:styleId="ab">
    <w:name w:val="Intense Quote"/>
    <w:basedOn w:val="a"/>
    <w:next w:val="a"/>
    <w:link w:val="ac"/>
    <w:uiPriority w:val="30"/>
    <w:qFormat/>
    <w:rsid w:val="006A76F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6A76FA"/>
    <w:rPr>
      <w:i/>
      <w:iCs/>
      <w:color w:val="0F4761" w:themeColor="accent1" w:themeShade="BF"/>
    </w:rPr>
  </w:style>
  <w:style w:type="character" w:styleId="ad">
    <w:name w:val="Intense Reference"/>
    <w:basedOn w:val="a0"/>
    <w:uiPriority w:val="32"/>
    <w:qFormat/>
    <w:rsid w:val="006A76FA"/>
    <w:rPr>
      <w:b/>
      <w:bCs/>
      <w:smallCaps/>
      <w:color w:val="0F4761" w:themeColor="accent1" w:themeShade="BF"/>
      <w:spacing w:val="5"/>
    </w:rPr>
  </w:style>
  <w:style w:type="paragraph" w:styleId="ae">
    <w:name w:val="header"/>
    <w:basedOn w:val="a"/>
    <w:link w:val="af"/>
    <w:uiPriority w:val="99"/>
    <w:unhideWhenUsed/>
    <w:rsid w:val="006A5AF9"/>
    <w:pPr>
      <w:tabs>
        <w:tab w:val="center" w:pos="4153"/>
        <w:tab w:val="right" w:pos="8306"/>
      </w:tabs>
      <w:snapToGrid w:val="0"/>
      <w:spacing w:line="240" w:lineRule="atLeast"/>
      <w:jc w:val="center"/>
    </w:pPr>
    <w:rPr>
      <w:sz w:val="18"/>
      <w:szCs w:val="18"/>
    </w:rPr>
  </w:style>
  <w:style w:type="character" w:customStyle="1" w:styleId="af">
    <w:name w:val="页眉 字符"/>
    <w:basedOn w:val="a0"/>
    <w:link w:val="ae"/>
    <w:uiPriority w:val="99"/>
    <w:rsid w:val="006A5AF9"/>
    <w:rPr>
      <w:sz w:val="18"/>
      <w:szCs w:val="18"/>
    </w:rPr>
  </w:style>
  <w:style w:type="paragraph" w:styleId="af0">
    <w:name w:val="footer"/>
    <w:basedOn w:val="a"/>
    <w:link w:val="af1"/>
    <w:uiPriority w:val="99"/>
    <w:unhideWhenUsed/>
    <w:rsid w:val="006A5AF9"/>
    <w:pPr>
      <w:tabs>
        <w:tab w:val="center" w:pos="4153"/>
        <w:tab w:val="right" w:pos="8306"/>
      </w:tabs>
      <w:snapToGrid w:val="0"/>
      <w:spacing w:line="240" w:lineRule="atLeast"/>
      <w:jc w:val="left"/>
    </w:pPr>
    <w:rPr>
      <w:sz w:val="18"/>
      <w:szCs w:val="18"/>
    </w:rPr>
  </w:style>
  <w:style w:type="character" w:customStyle="1" w:styleId="af1">
    <w:name w:val="页脚 字符"/>
    <w:basedOn w:val="a0"/>
    <w:link w:val="af0"/>
    <w:uiPriority w:val="99"/>
    <w:rsid w:val="006A5AF9"/>
    <w:rPr>
      <w:sz w:val="18"/>
      <w:szCs w:val="18"/>
    </w:rPr>
  </w:style>
  <w:style w:type="character" w:styleId="af2">
    <w:name w:val="Strong"/>
    <w:basedOn w:val="a0"/>
    <w:uiPriority w:val="22"/>
    <w:qFormat/>
    <w:rsid w:val="006A5AF9"/>
    <w:rPr>
      <w:b/>
      <w:bCs/>
    </w:rPr>
  </w:style>
  <w:style w:type="paragraph" w:styleId="af3">
    <w:name w:val="Normal (Web)"/>
    <w:basedOn w:val="a"/>
    <w:uiPriority w:val="99"/>
    <w:semiHidden/>
    <w:unhideWhenUsed/>
    <w:rsid w:val="006A5AF9"/>
    <w:pPr>
      <w:spacing w:before="100" w:beforeAutospacing="1" w:after="100" w:afterAutospacing="1" w:line="240" w:lineRule="auto"/>
      <w:jc w:val="left"/>
    </w:pPr>
    <w:rPr>
      <w:rFonts w:ascii="宋体" w:eastAsia="宋体" w:hAnsi="宋体" w:cs="宋体"/>
      <w:kern w:val="0"/>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3</Pages>
  <Words>1066</Words>
  <Characters>1237</Characters>
  <Application>Microsoft Office Word</Application>
  <DocSecurity>0</DocSecurity>
  <Lines>77</Lines>
  <Paragraphs>109</Paragraphs>
  <ScaleCrop>false</ScaleCrop>
  <Company/>
  <LinksUpToDate>false</LinksUpToDate>
  <CharactersWithSpaces>2194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chen zhang</dc:creator>
  <cp:keywords/>
  <dc:description/>
  <cp:lastModifiedBy>chen zhang</cp:lastModifiedBy>
  <cp:revision>3</cp:revision>
  <dcterms:created xsi:type="dcterms:W3CDTF">2025-11-05T11:08:00Z</dcterms:created>
  <dcterms:modified xsi:type="dcterms:W3CDTF">2026-01-29T13:15:00Z</dcterms:modified>
</cp:coreProperties>
</file>