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30F4" w14:textId="0A18A230"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hint="eastAsia"/>
          <w:b/>
          <w:bCs/>
          <w:kern w:val="0"/>
          <w:sz w:val="36"/>
          <w:szCs w:val="36"/>
          <w14:ligatures w14:val="none"/>
        </w:rPr>
        <w:t>基于分层强化学习的多无人机动态目标围捕协同控制策略研究</w:t>
      </w:r>
    </w:p>
    <w:p w14:paraId="2D28FA98" w14:textId="5F80A2B7"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b/>
          <w:bCs/>
          <w:kern w:val="0"/>
          <w:sz w:val="36"/>
          <w:szCs w:val="36"/>
          <w14:ligatures w14:val="none"/>
        </w:rPr>
        <w:t>第一章 绪论</w:t>
      </w:r>
    </w:p>
    <w:p w14:paraId="18227263"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1.1 研究背景与意义</w:t>
      </w:r>
    </w:p>
    <w:p w14:paraId="7C8AF948" w14:textId="679D8252"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 xml:space="preserve">1.1.1 </w:t>
      </w:r>
      <w:r w:rsidR="00D656B0" w:rsidRPr="00D656B0">
        <w:rPr>
          <w:rFonts w:ascii="宋体" w:eastAsia="宋体" w:hAnsi="宋体" w:cs="宋体" w:hint="eastAsia"/>
          <w:b/>
          <w:bCs/>
          <w:kern w:val="0"/>
          <w:sz w:val="24"/>
          <w:szCs w:val="24"/>
          <w14:ligatures w14:val="none"/>
        </w:rPr>
        <w:t>多无人机协同避障的应用需求</w:t>
      </w:r>
    </w:p>
    <w:p w14:paraId="7A8A3DA2" w14:textId="77777777" w:rsidR="00631B9C" w:rsidRPr="00631B9C" w:rsidRDefault="00631B9C" w:rsidP="00631B9C">
      <w:pPr>
        <w:numPr>
          <w:ilvl w:val="0"/>
          <w:numId w:val="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多无人机协同避障广泛存在于巡检、搜救、编队运输与复杂环境侦察等任务中，强调群体层面的安全与效率。</w:t>
      </w:r>
    </w:p>
    <w:p w14:paraId="246B6112" w14:textId="77777777" w:rsidR="00631B9C" w:rsidRPr="00631B9C" w:rsidRDefault="00631B9C" w:rsidP="00631B9C">
      <w:pPr>
        <w:numPr>
          <w:ilvl w:val="0"/>
          <w:numId w:val="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任务环境通常具有障碍密集、信息不完整与动态扰动等特征，单机策略难以直接扩展到多机协同。</w:t>
      </w:r>
    </w:p>
    <w:p w14:paraId="4677B4B3" w14:textId="77777777" w:rsidR="00631B9C" w:rsidRPr="00631B9C" w:rsidRDefault="00631B9C" w:rsidP="00631B9C">
      <w:pPr>
        <w:numPr>
          <w:ilvl w:val="0"/>
          <w:numId w:val="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系统需要同时满足碰撞约束、队形/协作约束与实时响应约束，对规划与控制提出耦合挑战。</w:t>
      </w:r>
    </w:p>
    <w:p w14:paraId="795C039A" w14:textId="77777777" w:rsidR="00631B9C" w:rsidRPr="00631B9C" w:rsidRDefault="00631B9C" w:rsidP="00631B9C">
      <w:pPr>
        <w:numPr>
          <w:ilvl w:val="0"/>
          <w:numId w:val="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在工程实现上，策略不仅要“能飞”，还要具备稳定性、可控性与可解释的安全边界。</w:t>
      </w:r>
    </w:p>
    <w:p w14:paraId="5A031D36"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1.1.2 强化学习在无人机控制/规划中的优势与痛点</w:t>
      </w:r>
    </w:p>
    <w:p w14:paraId="44847A9B" w14:textId="77777777" w:rsidR="00631B9C" w:rsidRPr="00631B9C" w:rsidRDefault="00631B9C" w:rsidP="00631B9C">
      <w:pPr>
        <w:numPr>
          <w:ilvl w:val="0"/>
          <w:numId w:val="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强化学习可直接从交互数据中学习复杂非线性策略，适合处理传统模型难以精确刻画的决策问题。</w:t>
      </w:r>
    </w:p>
    <w:p w14:paraId="29606BEB" w14:textId="77777777" w:rsidR="00631B9C" w:rsidRPr="00631B9C" w:rsidRDefault="00631B9C" w:rsidP="00631B9C">
      <w:pPr>
        <w:numPr>
          <w:ilvl w:val="0"/>
          <w:numId w:val="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然而在连续控制与多智能体场景中，纯RL容易出现训练不稳定、样本效率低与策略震荡等问题。</w:t>
      </w:r>
    </w:p>
    <w:p w14:paraId="7318E784" w14:textId="77777777" w:rsidR="00631B9C" w:rsidRPr="00631B9C" w:rsidRDefault="00631B9C" w:rsidP="00631B9C">
      <w:pPr>
        <w:numPr>
          <w:ilvl w:val="0"/>
          <w:numId w:val="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受限于安全约束与物理可行性，探索空间被显著压缩，导致“学习速度—安全性”矛盾更加突出。</w:t>
      </w:r>
    </w:p>
    <w:p w14:paraId="1D76A84B" w14:textId="77777777" w:rsidR="00631B9C" w:rsidRPr="00631B9C" w:rsidRDefault="00631B9C" w:rsidP="00631B9C">
      <w:pPr>
        <w:numPr>
          <w:ilvl w:val="0"/>
          <w:numId w:val="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多机交互引入非平稳性与协作冲突，使得单一奖励与端到端策略更容易陷入局部最优或灾难性遗忘。</w:t>
      </w:r>
    </w:p>
    <w:p w14:paraId="6C230A1A"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1.1.3 持续强化学习视角下的关键问题</w:t>
      </w:r>
    </w:p>
    <w:p w14:paraId="174784E1" w14:textId="77777777" w:rsidR="00631B9C" w:rsidRPr="00631B9C" w:rsidRDefault="00631B9C" w:rsidP="00631B9C">
      <w:pPr>
        <w:numPr>
          <w:ilvl w:val="0"/>
          <w:numId w:val="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多阶段训练（由易到难、由分离到融合）使策略面临跨分布迁移，持续学习要求策略在新场景适应的同时保持旧能力。</w:t>
      </w:r>
    </w:p>
    <w:p w14:paraId="2DC161EA" w14:textId="77777777" w:rsidR="00631B9C" w:rsidRPr="00631B9C" w:rsidRDefault="00631B9C" w:rsidP="00631B9C">
      <w:pPr>
        <w:numPr>
          <w:ilvl w:val="0"/>
          <w:numId w:val="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灾难性遗忘在多任务与课程化训练中尤为突出，表现为后期性能提升伴随</w:t>
      </w:r>
      <w:proofErr w:type="gramStart"/>
      <w:r w:rsidRPr="00631B9C">
        <w:rPr>
          <w:rFonts w:ascii="宋体" w:eastAsia="宋体" w:hAnsi="宋体" w:cs="宋体"/>
          <w:kern w:val="0"/>
          <w:sz w:val="24"/>
          <w:szCs w:val="24"/>
          <w14:ligatures w14:val="none"/>
        </w:rPr>
        <w:t>早期能力</w:t>
      </w:r>
      <w:proofErr w:type="gramEnd"/>
      <w:r w:rsidRPr="00631B9C">
        <w:rPr>
          <w:rFonts w:ascii="宋体" w:eastAsia="宋体" w:hAnsi="宋体" w:cs="宋体"/>
          <w:kern w:val="0"/>
          <w:sz w:val="24"/>
          <w:szCs w:val="24"/>
          <w14:ligatures w14:val="none"/>
        </w:rPr>
        <w:t>显著退化。</w:t>
      </w:r>
    </w:p>
    <w:p w14:paraId="6ED60DFE" w14:textId="77777777" w:rsidR="00631B9C" w:rsidRPr="00631B9C" w:rsidRDefault="00631B9C" w:rsidP="00631B9C">
      <w:pPr>
        <w:numPr>
          <w:ilvl w:val="0"/>
          <w:numId w:val="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持续强化学习需要在经验管理、训练调度与策略结构上进行系统设计，而不仅是更换网络或奖励。</w:t>
      </w:r>
    </w:p>
    <w:p w14:paraId="24E3CE20" w14:textId="77777777" w:rsidR="00631B9C" w:rsidRPr="00631B9C" w:rsidRDefault="00631B9C" w:rsidP="00631B9C">
      <w:pPr>
        <w:numPr>
          <w:ilvl w:val="0"/>
          <w:numId w:val="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因此，本文从“分层解耦 + 任务分离 + 经验机制”的组合角度构建可持续优化的协同避障体系。</w:t>
      </w:r>
    </w:p>
    <w:p w14:paraId="5267570C"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1E784356">
          <v:rect id="_x0000_i1083" style="width:0;height:1.5pt" o:hralign="center" o:hrstd="t" o:hr="t" fillcolor="#a0a0a0" stroked="f"/>
        </w:pict>
      </w:r>
    </w:p>
    <w:p w14:paraId="618354C1"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lastRenderedPageBreak/>
        <w:t>1.2 国内外研究现状</w:t>
      </w:r>
    </w:p>
    <w:p w14:paraId="06575173"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1.2.1 多无人机协同规划与避障方法</w:t>
      </w:r>
    </w:p>
    <w:p w14:paraId="5EDC5A61" w14:textId="77777777" w:rsidR="00631B9C" w:rsidRPr="00631B9C" w:rsidRDefault="00631B9C" w:rsidP="00631B9C">
      <w:pPr>
        <w:numPr>
          <w:ilvl w:val="0"/>
          <w:numId w:val="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传统方法主要包括</w:t>
      </w:r>
      <w:proofErr w:type="gramStart"/>
      <w:r w:rsidRPr="00631B9C">
        <w:rPr>
          <w:rFonts w:ascii="宋体" w:eastAsia="宋体" w:hAnsi="宋体" w:cs="宋体"/>
          <w:kern w:val="0"/>
          <w:sz w:val="24"/>
          <w:szCs w:val="24"/>
          <w14:ligatures w14:val="none"/>
        </w:rPr>
        <w:t>基于势场</w:t>
      </w:r>
      <w:proofErr w:type="gramEnd"/>
      <w:r w:rsidRPr="00631B9C">
        <w:rPr>
          <w:rFonts w:ascii="宋体" w:eastAsia="宋体" w:hAnsi="宋体" w:cs="宋体"/>
          <w:kern w:val="0"/>
          <w:sz w:val="24"/>
          <w:szCs w:val="24"/>
          <w14:ligatures w14:val="none"/>
        </w:rPr>
        <w:t>、基于图搜索/优化与基于规则的避障策略，优点是可解释但对复杂耦合约束适应性弱。</w:t>
      </w:r>
    </w:p>
    <w:p w14:paraId="46841E85" w14:textId="77777777" w:rsidR="00631B9C" w:rsidRPr="00631B9C" w:rsidRDefault="00631B9C" w:rsidP="00631B9C">
      <w:pPr>
        <w:numPr>
          <w:ilvl w:val="0"/>
          <w:numId w:val="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学习型方法通过数据驱动建模交互关系，具备在复杂场景中形成“隐式协作”的潜力，但稳定性与泛化仍是难点。</w:t>
      </w:r>
    </w:p>
    <w:p w14:paraId="5593A1A4" w14:textId="77777777" w:rsidR="00631B9C" w:rsidRPr="00631B9C" w:rsidRDefault="00631B9C" w:rsidP="00631B9C">
      <w:pPr>
        <w:numPr>
          <w:ilvl w:val="0"/>
          <w:numId w:val="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多无人机避障的核心难题在于“局部避障—全局协作”的冲突，尤其在密集场景容易产生拥堵与死锁。</w:t>
      </w:r>
    </w:p>
    <w:p w14:paraId="1BACFBCE" w14:textId="77777777" w:rsidR="00631B9C" w:rsidRPr="00631B9C" w:rsidRDefault="00631B9C" w:rsidP="00631B9C">
      <w:pPr>
        <w:numPr>
          <w:ilvl w:val="0"/>
          <w:numId w:val="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现有工作在“可扩展性、实时性、安全约束”三者之间仍存在明显取舍。</w:t>
      </w:r>
    </w:p>
    <w:p w14:paraId="5644BE8A"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1.2.2 分层强化学习在机器人/无人机中的应用进展</w:t>
      </w:r>
    </w:p>
    <w:p w14:paraId="264E9085" w14:textId="77777777" w:rsidR="00631B9C" w:rsidRPr="00631B9C" w:rsidRDefault="00631B9C" w:rsidP="00631B9C">
      <w:pPr>
        <w:numPr>
          <w:ilvl w:val="0"/>
          <w:numId w:val="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分层RL通过高层决策与低层控制分工，实现更清晰的策略结构与更强的可复用性。</w:t>
      </w:r>
    </w:p>
    <w:p w14:paraId="2F0B16BC" w14:textId="77777777" w:rsidR="00631B9C" w:rsidRPr="00631B9C" w:rsidRDefault="00631B9C" w:rsidP="00631B9C">
      <w:pPr>
        <w:numPr>
          <w:ilvl w:val="0"/>
          <w:numId w:val="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在无人机任务中，常见做法是高层输出航迹/速度意图，低层负责跟踪与扰动抑制，从而降低学习难度。</w:t>
      </w:r>
    </w:p>
    <w:p w14:paraId="5773EAA9" w14:textId="77777777" w:rsidR="00631B9C" w:rsidRPr="00631B9C" w:rsidRDefault="00631B9C" w:rsidP="00631B9C">
      <w:pPr>
        <w:numPr>
          <w:ilvl w:val="0"/>
          <w:numId w:val="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但分层方法的关键在于层间接口设计与误差传播控制，否则可能出现“上层会规划、下层跟不上”的系统失配。</w:t>
      </w:r>
    </w:p>
    <w:p w14:paraId="14FE305C" w14:textId="77777777" w:rsidR="00631B9C" w:rsidRPr="00631B9C" w:rsidRDefault="00631B9C" w:rsidP="00631B9C">
      <w:pPr>
        <w:numPr>
          <w:ilvl w:val="0"/>
          <w:numId w:val="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因此，稳定可执行的低层控制器与可学习的参数自适应能力是分层体系成立的基础。</w:t>
      </w:r>
    </w:p>
    <w:p w14:paraId="76920087"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 xml:space="preserve">1.2.3 </w:t>
      </w:r>
      <w:proofErr w:type="gramStart"/>
      <w:r w:rsidRPr="00631B9C">
        <w:rPr>
          <w:rFonts w:ascii="宋体" w:eastAsia="宋体" w:hAnsi="宋体" w:cs="宋体"/>
          <w:b/>
          <w:bCs/>
          <w:kern w:val="0"/>
          <w:sz w:val="24"/>
          <w:szCs w:val="24"/>
          <w14:ligatures w14:val="none"/>
        </w:rPr>
        <w:t>元学习</w:t>
      </w:r>
      <w:proofErr w:type="gramEnd"/>
      <w:r w:rsidRPr="00631B9C">
        <w:rPr>
          <w:rFonts w:ascii="宋体" w:eastAsia="宋体" w:hAnsi="宋体" w:cs="宋体"/>
          <w:b/>
          <w:bCs/>
          <w:kern w:val="0"/>
          <w:sz w:val="24"/>
          <w:szCs w:val="24"/>
          <w14:ligatures w14:val="none"/>
        </w:rPr>
        <w:t>与课程学习在多任务与泛化中的研究进展</w:t>
      </w:r>
    </w:p>
    <w:p w14:paraId="5A2B2358" w14:textId="77777777" w:rsidR="00631B9C" w:rsidRPr="00631B9C" w:rsidRDefault="00631B9C" w:rsidP="00631B9C">
      <w:pPr>
        <w:numPr>
          <w:ilvl w:val="0"/>
          <w:numId w:val="2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课程学习通过难度递进改善探索效率，适合从稀疏成功信号中逐步建立能力。</w:t>
      </w:r>
    </w:p>
    <w:p w14:paraId="43F7BAD0" w14:textId="77777777" w:rsidR="00631B9C" w:rsidRPr="00631B9C" w:rsidRDefault="00631B9C" w:rsidP="00631B9C">
      <w:pPr>
        <w:numPr>
          <w:ilvl w:val="0"/>
          <w:numId w:val="27"/>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元学习通过跨任务</w:t>
      </w:r>
      <w:proofErr w:type="gramEnd"/>
      <w:r w:rsidRPr="00631B9C">
        <w:rPr>
          <w:rFonts w:ascii="宋体" w:eastAsia="宋体" w:hAnsi="宋体" w:cs="宋体"/>
          <w:kern w:val="0"/>
          <w:sz w:val="24"/>
          <w:szCs w:val="24"/>
          <w14:ligatures w14:val="none"/>
        </w:rPr>
        <w:t>训练获得“快速适应”的初始化或更新规则，为多场景泛化提供可行路径。</w:t>
      </w:r>
    </w:p>
    <w:p w14:paraId="11C6A138" w14:textId="77777777" w:rsidR="00631B9C" w:rsidRPr="00631B9C" w:rsidRDefault="00631B9C" w:rsidP="00631B9C">
      <w:pPr>
        <w:numPr>
          <w:ilvl w:val="0"/>
          <w:numId w:val="2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然而在多智能体协作中，任务分布变化不仅来自环境，还来自其它智能体策略变化，导致</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更易不稳定。</w:t>
      </w:r>
    </w:p>
    <w:p w14:paraId="0C23AB27" w14:textId="77777777" w:rsidR="00631B9C" w:rsidRPr="00631B9C" w:rsidRDefault="00631B9C" w:rsidP="00631B9C">
      <w:pPr>
        <w:numPr>
          <w:ilvl w:val="0"/>
          <w:numId w:val="2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因此，将</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与任务分离相结合，用结构化目标降低相互干扰，是提升协同泛化能力的关键方向。</w:t>
      </w:r>
    </w:p>
    <w:p w14:paraId="4F69A76C"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1.2.4 鲁棒控制与LADRC在飞行器控制中的研究进展</w:t>
      </w:r>
    </w:p>
    <w:p w14:paraId="2348B32D" w14:textId="77777777" w:rsidR="00631B9C" w:rsidRPr="00631B9C" w:rsidRDefault="00631B9C" w:rsidP="00631B9C">
      <w:pPr>
        <w:numPr>
          <w:ilvl w:val="0"/>
          <w:numId w:val="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LADRC通过扩张状态观测器估计总扰动并进行补偿，具有较强的</w:t>
      </w:r>
      <w:proofErr w:type="gramStart"/>
      <w:r w:rsidRPr="00631B9C">
        <w:rPr>
          <w:rFonts w:ascii="宋体" w:eastAsia="宋体" w:hAnsi="宋体" w:cs="宋体"/>
          <w:kern w:val="0"/>
          <w:sz w:val="24"/>
          <w:szCs w:val="24"/>
          <w14:ligatures w14:val="none"/>
        </w:rPr>
        <w:t>抗扰性</w:t>
      </w:r>
      <w:proofErr w:type="gramEnd"/>
      <w:r w:rsidRPr="00631B9C">
        <w:rPr>
          <w:rFonts w:ascii="宋体" w:eastAsia="宋体" w:hAnsi="宋体" w:cs="宋体"/>
          <w:kern w:val="0"/>
          <w:sz w:val="24"/>
          <w:szCs w:val="24"/>
          <w14:ligatures w14:val="none"/>
        </w:rPr>
        <w:t>与工程适用性。</w:t>
      </w:r>
    </w:p>
    <w:p w14:paraId="370E9021" w14:textId="77777777" w:rsidR="00631B9C" w:rsidRPr="00631B9C" w:rsidRDefault="00631B9C" w:rsidP="00631B9C">
      <w:pPr>
        <w:numPr>
          <w:ilvl w:val="0"/>
          <w:numId w:val="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其性能依赖观测器带宽与控制增益等参数，传统整定在多工况下难以同时兼顾响应速度与噪声敏感性。</w:t>
      </w:r>
    </w:p>
    <w:p w14:paraId="44BC001B" w14:textId="77777777" w:rsidR="00631B9C" w:rsidRPr="00631B9C" w:rsidRDefault="00631B9C" w:rsidP="00631B9C">
      <w:pPr>
        <w:numPr>
          <w:ilvl w:val="0"/>
          <w:numId w:val="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在强扰动与模型不确定条件下，固定参数控制器容易出现过冲、振荡或响应迟滞，限制了上层策略的有效性。</w:t>
      </w:r>
    </w:p>
    <w:p w14:paraId="7B5CD589" w14:textId="77777777" w:rsidR="00631B9C" w:rsidRPr="00631B9C" w:rsidRDefault="00631B9C" w:rsidP="00631B9C">
      <w:pPr>
        <w:numPr>
          <w:ilvl w:val="0"/>
          <w:numId w:val="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因此，将LADRC参数引入可学习自适应机制，有望在保持鲁</w:t>
      </w:r>
      <w:proofErr w:type="gramStart"/>
      <w:r w:rsidRPr="00631B9C">
        <w:rPr>
          <w:rFonts w:ascii="宋体" w:eastAsia="宋体" w:hAnsi="宋体" w:cs="宋体"/>
          <w:kern w:val="0"/>
          <w:sz w:val="24"/>
          <w:szCs w:val="24"/>
          <w14:ligatures w14:val="none"/>
        </w:rPr>
        <w:t>棒结构</w:t>
      </w:r>
      <w:proofErr w:type="gramEnd"/>
      <w:r w:rsidRPr="00631B9C">
        <w:rPr>
          <w:rFonts w:ascii="宋体" w:eastAsia="宋体" w:hAnsi="宋体" w:cs="宋体"/>
          <w:kern w:val="0"/>
          <w:sz w:val="24"/>
          <w:szCs w:val="24"/>
          <w14:ligatures w14:val="none"/>
        </w:rPr>
        <w:t>的同时提高跨工况性能。</w:t>
      </w:r>
    </w:p>
    <w:p w14:paraId="3378DEC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1.2.5 经验回放与样本效率提升方法评述与不足</w:t>
      </w:r>
    </w:p>
    <w:p w14:paraId="3F077BCB" w14:textId="77777777" w:rsidR="00631B9C" w:rsidRPr="00631B9C" w:rsidRDefault="00631B9C" w:rsidP="00631B9C">
      <w:pPr>
        <w:numPr>
          <w:ilvl w:val="0"/>
          <w:numId w:val="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经验回放、N步回报与优先采样等方法能提升样本利用率，但在多阶段训练中仍可能引入分布偏置。</w:t>
      </w:r>
    </w:p>
    <w:p w14:paraId="1D24EC1F" w14:textId="77777777" w:rsidR="00631B9C" w:rsidRPr="00631B9C" w:rsidRDefault="00631B9C" w:rsidP="00631B9C">
      <w:pPr>
        <w:numPr>
          <w:ilvl w:val="0"/>
          <w:numId w:val="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多智能体场景下经验的“时效性”更强，旧经验可能对应过时的对手策略，导致学习目标漂移。</w:t>
      </w:r>
    </w:p>
    <w:p w14:paraId="2C831EC8" w14:textId="77777777" w:rsidR="00631B9C" w:rsidRPr="00631B9C" w:rsidRDefault="00631B9C" w:rsidP="00631B9C">
      <w:pPr>
        <w:numPr>
          <w:ilvl w:val="0"/>
          <w:numId w:val="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单一回放机制难以同时服务“稳定性、适应性、抗遗忘”，需要与任务结构与训练调度协同设计。</w:t>
      </w:r>
    </w:p>
    <w:p w14:paraId="3D409701" w14:textId="77777777" w:rsidR="00631B9C" w:rsidRPr="00631B9C" w:rsidRDefault="00631B9C" w:rsidP="00631B9C">
      <w:pPr>
        <w:numPr>
          <w:ilvl w:val="0"/>
          <w:numId w:val="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因此，本文在规划层与控制层分别设计匹配其目标的经验与样本增强机制，并通过消融验证其必要性。</w:t>
      </w:r>
    </w:p>
    <w:p w14:paraId="71EDCB9D"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06BC0938">
          <v:rect id="_x0000_i1084" style="width:0;height:1.5pt" o:hralign="center" o:hrstd="t" o:hr="t" fillcolor="#a0a0a0" stroked="f"/>
        </w:pict>
      </w:r>
    </w:p>
    <w:p w14:paraId="4AA94676"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1.3 研究问题定义与挑战分析</w:t>
      </w:r>
    </w:p>
    <w:p w14:paraId="5B01039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1.3.1 协同避障中的“避障—合作”耦合冲突</w:t>
      </w:r>
    </w:p>
    <w:p w14:paraId="50F3B92E" w14:textId="77777777" w:rsidR="00631B9C" w:rsidRPr="00631B9C" w:rsidRDefault="00631B9C" w:rsidP="00631B9C">
      <w:pPr>
        <w:numPr>
          <w:ilvl w:val="0"/>
          <w:numId w:val="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避障目标强调远离危险区域，而合作目标强调维持队形/相对位置，两者在狭窄空间天然矛盾。</w:t>
      </w:r>
    </w:p>
    <w:p w14:paraId="3114072F" w14:textId="77777777" w:rsidR="00631B9C" w:rsidRPr="00631B9C" w:rsidRDefault="00631B9C" w:rsidP="00631B9C">
      <w:pPr>
        <w:numPr>
          <w:ilvl w:val="0"/>
          <w:numId w:val="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单策略同时优化两类目标时，奖励梯度可能相互抵消，导致策略既不够安全也不够协作。</w:t>
      </w:r>
    </w:p>
    <w:p w14:paraId="68645802" w14:textId="77777777" w:rsidR="00631B9C" w:rsidRPr="00631B9C" w:rsidRDefault="00631B9C" w:rsidP="00631B9C">
      <w:pPr>
        <w:numPr>
          <w:ilvl w:val="0"/>
          <w:numId w:val="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当无人机数量增加或障碍密度升高时，</w:t>
      </w:r>
      <w:proofErr w:type="gramStart"/>
      <w:r w:rsidRPr="00631B9C">
        <w:rPr>
          <w:rFonts w:ascii="宋体" w:eastAsia="宋体" w:hAnsi="宋体" w:cs="宋体"/>
          <w:kern w:val="0"/>
          <w:sz w:val="24"/>
          <w:szCs w:val="24"/>
          <w14:ligatures w14:val="none"/>
        </w:rPr>
        <w:t>该冲突</w:t>
      </w:r>
      <w:proofErr w:type="gramEnd"/>
      <w:r w:rsidRPr="00631B9C">
        <w:rPr>
          <w:rFonts w:ascii="宋体" w:eastAsia="宋体" w:hAnsi="宋体" w:cs="宋体"/>
          <w:kern w:val="0"/>
          <w:sz w:val="24"/>
          <w:szCs w:val="24"/>
          <w14:ligatures w14:val="none"/>
        </w:rPr>
        <w:t>会放大为拥堵、互相阻塞与局部死锁问题。</w:t>
      </w:r>
    </w:p>
    <w:p w14:paraId="6C913EEF" w14:textId="77777777" w:rsidR="00631B9C" w:rsidRPr="00631B9C" w:rsidRDefault="00631B9C" w:rsidP="00631B9C">
      <w:pPr>
        <w:numPr>
          <w:ilvl w:val="0"/>
          <w:numId w:val="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因此需要结构化拆分任务目标，并在融合阶段引入一致性机制而非简单加权叠加。</w:t>
      </w:r>
    </w:p>
    <w:p w14:paraId="1B283A7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1.3.2 低层控制稳定性与上层探索之间的矛盾</w:t>
      </w:r>
    </w:p>
    <w:p w14:paraId="71584AA3" w14:textId="77777777" w:rsidR="00631B9C" w:rsidRPr="00631B9C" w:rsidRDefault="00631B9C" w:rsidP="00631B9C">
      <w:pPr>
        <w:numPr>
          <w:ilvl w:val="0"/>
          <w:numId w:val="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上层策略需要探索多样动作以获得更优路径，但低层控制必须保证轨迹可跟踪且</w:t>
      </w:r>
      <w:proofErr w:type="gramStart"/>
      <w:r w:rsidRPr="00631B9C">
        <w:rPr>
          <w:rFonts w:ascii="宋体" w:eastAsia="宋体" w:hAnsi="宋体" w:cs="宋体"/>
          <w:kern w:val="0"/>
          <w:sz w:val="24"/>
          <w:szCs w:val="24"/>
          <w14:ligatures w14:val="none"/>
        </w:rPr>
        <w:t>不</w:t>
      </w:r>
      <w:proofErr w:type="gramEnd"/>
      <w:r w:rsidRPr="00631B9C">
        <w:rPr>
          <w:rFonts w:ascii="宋体" w:eastAsia="宋体" w:hAnsi="宋体" w:cs="宋体"/>
          <w:kern w:val="0"/>
          <w:sz w:val="24"/>
          <w:szCs w:val="24"/>
          <w14:ligatures w14:val="none"/>
        </w:rPr>
        <w:t>引发姿态/速度发散。</w:t>
      </w:r>
    </w:p>
    <w:p w14:paraId="633433C4" w14:textId="77777777" w:rsidR="00631B9C" w:rsidRPr="00631B9C" w:rsidRDefault="00631B9C" w:rsidP="00631B9C">
      <w:pPr>
        <w:numPr>
          <w:ilvl w:val="0"/>
          <w:numId w:val="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若低层控制器在扰动下跟踪能力不足，上层学习到的“看似可行动作”会在执行时失效，造成学习信号污染。</w:t>
      </w:r>
    </w:p>
    <w:p w14:paraId="64B2DD6A" w14:textId="77777777" w:rsidR="00631B9C" w:rsidRPr="00631B9C" w:rsidRDefault="00631B9C" w:rsidP="00631B9C">
      <w:pPr>
        <w:numPr>
          <w:ilvl w:val="0"/>
          <w:numId w:val="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纯RL低层控制在早期训练阶段易产生不稳定输出，降低整体系统安全性与训练效率。</w:t>
      </w:r>
    </w:p>
    <w:p w14:paraId="3CE504F9" w14:textId="77777777" w:rsidR="00631B9C" w:rsidRPr="00631B9C" w:rsidRDefault="00631B9C" w:rsidP="00631B9C">
      <w:pPr>
        <w:numPr>
          <w:ilvl w:val="0"/>
          <w:numId w:val="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因此，具有鲁</w:t>
      </w:r>
      <w:proofErr w:type="gramStart"/>
      <w:r w:rsidRPr="00631B9C">
        <w:rPr>
          <w:rFonts w:ascii="宋体" w:eastAsia="宋体" w:hAnsi="宋体" w:cs="宋体"/>
          <w:kern w:val="0"/>
          <w:sz w:val="24"/>
          <w:szCs w:val="24"/>
          <w14:ligatures w14:val="none"/>
        </w:rPr>
        <w:t>棒结构</w:t>
      </w:r>
      <w:proofErr w:type="gramEnd"/>
      <w:r w:rsidRPr="00631B9C">
        <w:rPr>
          <w:rFonts w:ascii="宋体" w:eastAsia="宋体" w:hAnsi="宋体" w:cs="宋体"/>
          <w:kern w:val="0"/>
          <w:sz w:val="24"/>
          <w:szCs w:val="24"/>
          <w14:ligatures w14:val="none"/>
        </w:rPr>
        <w:t>的LADRC与可学习参数自适应结合，可在探索期提供稳定执行底座。</w:t>
      </w:r>
    </w:p>
    <w:p w14:paraId="38FC99A7"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1.3.3 多智能体训练的非平稳性与样本效率瓶颈</w:t>
      </w:r>
    </w:p>
    <w:p w14:paraId="4D9F634D" w14:textId="77777777" w:rsidR="00631B9C" w:rsidRPr="00631B9C" w:rsidRDefault="00631B9C" w:rsidP="00631B9C">
      <w:pPr>
        <w:numPr>
          <w:ilvl w:val="0"/>
          <w:numId w:val="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多智能体策略在训练过程中同步变化，导致每个体感知到的环境呈现非平稳特性，价值估计更易偏移。</w:t>
      </w:r>
    </w:p>
    <w:p w14:paraId="76B14D52" w14:textId="77777777" w:rsidR="00631B9C" w:rsidRPr="00631B9C" w:rsidRDefault="00631B9C" w:rsidP="00631B9C">
      <w:pPr>
        <w:numPr>
          <w:ilvl w:val="0"/>
          <w:numId w:val="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协作奖励通常稀疏或延迟，单纯依赖在线交互难以在有限步数内收敛到稳定协作模式。</w:t>
      </w:r>
    </w:p>
    <w:p w14:paraId="0AF04684" w14:textId="77777777" w:rsidR="00631B9C" w:rsidRPr="00631B9C" w:rsidRDefault="00631B9C" w:rsidP="00631B9C">
      <w:pPr>
        <w:numPr>
          <w:ilvl w:val="0"/>
          <w:numId w:val="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经验复用在提升样本效率的同时可能引入分布偏差，需要与训练阶段和任务结构一致。</w:t>
      </w:r>
    </w:p>
    <w:p w14:paraId="3ECDF604" w14:textId="77777777" w:rsidR="00631B9C" w:rsidRPr="00631B9C" w:rsidRDefault="00631B9C" w:rsidP="00631B9C">
      <w:pPr>
        <w:numPr>
          <w:ilvl w:val="0"/>
          <w:numId w:val="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因此，本文将样本效率提升机制与分阶段训练调度绑定，降低非平稳带来的负面影响。</w:t>
      </w:r>
    </w:p>
    <w:p w14:paraId="7E63DCE7"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1.3.4 仿真到现实差距与鲁棒性需求</w:t>
      </w:r>
    </w:p>
    <w:p w14:paraId="581E87DF" w14:textId="77777777" w:rsidR="00631B9C" w:rsidRPr="00631B9C" w:rsidRDefault="00631B9C" w:rsidP="00631B9C">
      <w:pPr>
        <w:numPr>
          <w:ilvl w:val="0"/>
          <w:numId w:val="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仿真环境与真实飞行在动力学、传感噪声、执行器迟滞等方面存在差异，策略可能出现迁移失效。</w:t>
      </w:r>
    </w:p>
    <w:p w14:paraId="264F5CE4" w14:textId="77777777" w:rsidR="00631B9C" w:rsidRPr="00631B9C" w:rsidRDefault="00631B9C" w:rsidP="00631B9C">
      <w:pPr>
        <w:numPr>
          <w:ilvl w:val="0"/>
          <w:numId w:val="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障碍物感知误差与通信不可靠会放大协作策略的不确定性，要求控制与规划具备鲁棒性冗余。</w:t>
      </w:r>
    </w:p>
    <w:p w14:paraId="4DAB595D" w14:textId="77777777" w:rsidR="00631B9C" w:rsidRPr="00631B9C" w:rsidRDefault="00631B9C" w:rsidP="00631B9C">
      <w:pPr>
        <w:numPr>
          <w:ilvl w:val="0"/>
          <w:numId w:val="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在真实系统中，安全约束优先级高于效率目标，策略必须具备可控的约束惩罚与失效保护机制。</w:t>
      </w:r>
    </w:p>
    <w:p w14:paraId="41902A03" w14:textId="77777777" w:rsidR="00631B9C" w:rsidRPr="00631B9C" w:rsidRDefault="00631B9C" w:rsidP="00631B9C">
      <w:pPr>
        <w:numPr>
          <w:ilvl w:val="0"/>
          <w:numId w:val="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因此，本文在仿真中显式注入扰动与噪声，并以鲁棒控制结构作为</w:t>
      </w:r>
      <w:proofErr w:type="gramStart"/>
      <w:r w:rsidRPr="00631B9C">
        <w:rPr>
          <w:rFonts w:ascii="宋体" w:eastAsia="宋体" w:hAnsi="宋体" w:cs="宋体"/>
          <w:kern w:val="0"/>
          <w:sz w:val="24"/>
          <w:szCs w:val="24"/>
          <w14:ligatures w14:val="none"/>
        </w:rPr>
        <w:t>低层保障</w:t>
      </w:r>
      <w:proofErr w:type="gramEnd"/>
      <w:r w:rsidRPr="00631B9C">
        <w:rPr>
          <w:rFonts w:ascii="宋体" w:eastAsia="宋体" w:hAnsi="宋体" w:cs="宋体"/>
          <w:kern w:val="0"/>
          <w:sz w:val="24"/>
          <w:szCs w:val="24"/>
          <w14:ligatures w14:val="none"/>
        </w:rPr>
        <w:t>以提高可迁移性。</w:t>
      </w:r>
    </w:p>
    <w:p w14:paraId="52A89E23"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76BA6E0D">
          <v:rect id="_x0000_i1085" style="width:0;height:1.5pt" o:hralign="center" o:hrstd="t" o:hr="t" fillcolor="#a0a0a0" stroked="f"/>
        </w:pict>
      </w:r>
    </w:p>
    <w:p w14:paraId="29C797E2"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1.4 本文研究内容与总体框架</w:t>
      </w:r>
    </w:p>
    <w:p w14:paraId="691A738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1.4.1 分层框架总体思路：规划层—控制层解耦</w:t>
      </w:r>
    </w:p>
    <w:p w14:paraId="36CF8F69" w14:textId="77777777" w:rsidR="00631B9C" w:rsidRPr="00631B9C" w:rsidRDefault="00631B9C" w:rsidP="00631B9C">
      <w:pPr>
        <w:numPr>
          <w:ilvl w:val="0"/>
          <w:numId w:val="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本文采用规划层输出“意图动作”（如期望速度/加速度/航向），控制层输出可执行控制量并抑制扰动。</w:t>
      </w:r>
    </w:p>
    <w:p w14:paraId="53BD88E8" w14:textId="77777777" w:rsidR="00631B9C" w:rsidRPr="00631B9C" w:rsidRDefault="00631B9C" w:rsidP="00631B9C">
      <w:pPr>
        <w:numPr>
          <w:ilvl w:val="0"/>
          <w:numId w:val="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规划层关注多机</w:t>
      </w:r>
      <w:proofErr w:type="gramStart"/>
      <w:r w:rsidRPr="00631B9C">
        <w:rPr>
          <w:rFonts w:ascii="宋体" w:eastAsia="宋体" w:hAnsi="宋体" w:cs="宋体"/>
          <w:kern w:val="0"/>
          <w:sz w:val="24"/>
          <w:szCs w:val="24"/>
          <w14:ligatures w14:val="none"/>
        </w:rPr>
        <w:t>交互与</w:t>
      </w:r>
      <w:proofErr w:type="gramEnd"/>
      <w:r w:rsidRPr="00631B9C">
        <w:rPr>
          <w:rFonts w:ascii="宋体" w:eastAsia="宋体" w:hAnsi="宋体" w:cs="宋体"/>
          <w:kern w:val="0"/>
          <w:sz w:val="24"/>
          <w:szCs w:val="24"/>
          <w14:ligatures w14:val="none"/>
        </w:rPr>
        <w:t>障碍分布，控制层关注跟踪精度、稳定性与执行器约束，两者职责清晰。</w:t>
      </w:r>
    </w:p>
    <w:p w14:paraId="293A1D5A" w14:textId="77777777" w:rsidR="00631B9C" w:rsidRPr="00631B9C" w:rsidRDefault="00631B9C" w:rsidP="00631B9C">
      <w:pPr>
        <w:numPr>
          <w:ilvl w:val="0"/>
          <w:numId w:val="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分层结构降低了上层学习难度，使协同策略可以在相对稳定的执行模型上迭代优化。</w:t>
      </w:r>
    </w:p>
    <w:p w14:paraId="3584BCD8" w14:textId="77777777" w:rsidR="00631B9C" w:rsidRPr="00631B9C" w:rsidRDefault="00631B9C" w:rsidP="00631B9C">
      <w:pPr>
        <w:numPr>
          <w:ilvl w:val="0"/>
          <w:numId w:val="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层间接口的统一定义保证方法可复现并支持后续扩展到更多任务。</w:t>
      </w:r>
    </w:p>
    <w:p w14:paraId="404D785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1.4.2 控制层：RL-LADRC 自适应参数控制器 + 跨时间样本增强</w:t>
      </w:r>
    </w:p>
    <w:p w14:paraId="770DB10F" w14:textId="77777777" w:rsidR="00631B9C" w:rsidRPr="00631B9C" w:rsidRDefault="00631B9C" w:rsidP="00631B9C">
      <w:pPr>
        <w:numPr>
          <w:ilvl w:val="0"/>
          <w:numId w:val="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控制层以LADRC为主体，利用ESO估计总扰动并进行补偿，保证在扰动与模型不确定下的鲁棒执行。</w:t>
      </w:r>
    </w:p>
    <w:p w14:paraId="634E9365" w14:textId="77777777" w:rsidR="00631B9C" w:rsidRPr="00631B9C" w:rsidRDefault="00631B9C" w:rsidP="00631B9C">
      <w:pPr>
        <w:numPr>
          <w:ilvl w:val="0"/>
          <w:numId w:val="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引入RL模块在线调节关键参数，使控制器能在不同工况与不同上层意图下保持响应与稳定性的平衡。</w:t>
      </w:r>
    </w:p>
    <w:p w14:paraId="587968C6" w14:textId="77777777" w:rsidR="00631B9C" w:rsidRPr="00631B9C" w:rsidRDefault="00631B9C" w:rsidP="00631B9C">
      <w:pPr>
        <w:numPr>
          <w:ilvl w:val="0"/>
          <w:numId w:val="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通过跨时间样本增强机制提升样本利用率与收敛速度，降低连续控制训练的不稳定性。</w:t>
      </w:r>
    </w:p>
    <w:p w14:paraId="44B56106" w14:textId="77777777" w:rsidR="00631B9C" w:rsidRPr="00631B9C" w:rsidRDefault="00631B9C" w:rsidP="00631B9C">
      <w:pPr>
        <w:numPr>
          <w:ilvl w:val="0"/>
          <w:numId w:val="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控制层的稳定输出为规划层提供可信执行反馈，形成“上层敢探索、下层能稳定”的协同闭环。</w:t>
      </w:r>
    </w:p>
    <w:p w14:paraId="7D580F00"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1.4.3 规划层：任务分离的</w:t>
      </w:r>
      <w:proofErr w:type="gramStart"/>
      <w:r w:rsidRPr="00631B9C">
        <w:rPr>
          <w:rFonts w:ascii="宋体" w:eastAsia="宋体" w:hAnsi="宋体" w:cs="宋体"/>
          <w:b/>
          <w:bCs/>
          <w:kern w:val="0"/>
          <w:sz w:val="24"/>
          <w:szCs w:val="24"/>
          <w14:ligatures w14:val="none"/>
        </w:rPr>
        <w:t>元训练</w:t>
      </w:r>
      <w:proofErr w:type="gramEnd"/>
      <w:r w:rsidRPr="00631B9C">
        <w:rPr>
          <w:rFonts w:ascii="宋体" w:eastAsia="宋体" w:hAnsi="宋体" w:cs="宋体"/>
          <w:b/>
          <w:bCs/>
          <w:kern w:val="0"/>
          <w:sz w:val="24"/>
          <w:szCs w:val="24"/>
          <w14:ligatures w14:val="none"/>
        </w:rPr>
        <w:t>协同规划 + 多注意力/增长注意力结构</w:t>
      </w:r>
    </w:p>
    <w:p w14:paraId="36445B73" w14:textId="77777777" w:rsidR="00631B9C" w:rsidRPr="00631B9C" w:rsidRDefault="00631B9C" w:rsidP="00631B9C">
      <w:pPr>
        <w:numPr>
          <w:ilvl w:val="0"/>
          <w:numId w:val="3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规划层将“避障”与“合作”拆分为两个子任务输出，减少奖励冲突并提高学习可解释性。</w:t>
      </w:r>
    </w:p>
    <w:p w14:paraId="77752CB5" w14:textId="77777777" w:rsidR="00631B9C" w:rsidRPr="00631B9C" w:rsidRDefault="00631B9C" w:rsidP="00631B9C">
      <w:pPr>
        <w:numPr>
          <w:ilvl w:val="0"/>
          <w:numId w:val="3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采用三编码器处理自身、障碍物</w:t>
      </w:r>
      <w:proofErr w:type="gramStart"/>
      <w:r w:rsidRPr="00631B9C">
        <w:rPr>
          <w:rFonts w:ascii="宋体" w:eastAsia="宋体" w:hAnsi="宋体" w:cs="宋体"/>
          <w:kern w:val="0"/>
          <w:sz w:val="24"/>
          <w:szCs w:val="24"/>
          <w14:ligatures w14:val="none"/>
        </w:rPr>
        <w:t>与邻机信息</w:t>
      </w:r>
      <w:proofErr w:type="gramEnd"/>
      <w:r w:rsidRPr="00631B9C">
        <w:rPr>
          <w:rFonts w:ascii="宋体" w:eastAsia="宋体" w:hAnsi="宋体" w:cs="宋体"/>
          <w:kern w:val="0"/>
          <w:sz w:val="24"/>
          <w:szCs w:val="24"/>
          <w14:ligatures w14:val="none"/>
        </w:rPr>
        <w:t>，并通过双注意力结构分别建模风险</w:t>
      </w:r>
      <w:proofErr w:type="gramStart"/>
      <w:r w:rsidRPr="00631B9C">
        <w:rPr>
          <w:rFonts w:ascii="宋体" w:eastAsia="宋体" w:hAnsi="宋体" w:cs="宋体"/>
          <w:kern w:val="0"/>
          <w:sz w:val="24"/>
          <w:szCs w:val="24"/>
          <w14:ligatures w14:val="none"/>
        </w:rPr>
        <w:t>交互与</w:t>
      </w:r>
      <w:proofErr w:type="gramEnd"/>
      <w:r w:rsidRPr="00631B9C">
        <w:rPr>
          <w:rFonts w:ascii="宋体" w:eastAsia="宋体" w:hAnsi="宋体" w:cs="宋体"/>
          <w:kern w:val="0"/>
          <w:sz w:val="24"/>
          <w:szCs w:val="24"/>
          <w14:ligatures w14:val="none"/>
        </w:rPr>
        <w:t>协作交互。</w:t>
      </w:r>
    </w:p>
    <w:p w14:paraId="6541051A" w14:textId="77777777" w:rsidR="00631B9C" w:rsidRPr="00631B9C" w:rsidRDefault="00631B9C" w:rsidP="00631B9C">
      <w:pPr>
        <w:numPr>
          <w:ilvl w:val="0"/>
          <w:numId w:val="3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引入分阶段</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/课程学习，先学习基本避障与协作能力，再在融合阶段形成稳定协同行为。</w:t>
      </w:r>
    </w:p>
    <w:p w14:paraId="0A6D9F46" w14:textId="77777777" w:rsidR="00631B9C" w:rsidRPr="00631B9C" w:rsidRDefault="00631B9C" w:rsidP="00631B9C">
      <w:pPr>
        <w:numPr>
          <w:ilvl w:val="0"/>
          <w:numId w:val="3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增长注意力模式使策略容量与关注范围</w:t>
      </w:r>
      <w:proofErr w:type="gramStart"/>
      <w:r w:rsidRPr="00631B9C">
        <w:rPr>
          <w:rFonts w:ascii="宋体" w:eastAsia="宋体" w:hAnsi="宋体" w:cs="宋体"/>
          <w:kern w:val="0"/>
          <w:sz w:val="24"/>
          <w:szCs w:val="24"/>
          <w14:ligatures w14:val="none"/>
        </w:rPr>
        <w:t>随训练</w:t>
      </w:r>
      <w:proofErr w:type="gramEnd"/>
      <w:r w:rsidRPr="00631B9C">
        <w:rPr>
          <w:rFonts w:ascii="宋体" w:eastAsia="宋体" w:hAnsi="宋体" w:cs="宋体"/>
          <w:kern w:val="0"/>
          <w:sz w:val="24"/>
          <w:szCs w:val="24"/>
          <w14:ligatures w14:val="none"/>
        </w:rPr>
        <w:t>阶段逐步扩展，从而兼顾早期稳定与后期表达能力。</w:t>
      </w:r>
    </w:p>
    <w:p w14:paraId="2A83F854"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1.4.4 经验机制：分层金字塔经验池 + PER优先回放策略</w:t>
      </w:r>
    </w:p>
    <w:p w14:paraId="23DA7553" w14:textId="77777777" w:rsidR="00631B9C" w:rsidRPr="00631B9C" w:rsidRDefault="00631B9C" w:rsidP="00631B9C">
      <w:pPr>
        <w:numPr>
          <w:ilvl w:val="0"/>
          <w:numId w:val="3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规划层构建按阶段/</w:t>
      </w:r>
      <w:proofErr w:type="gramStart"/>
      <w:r w:rsidRPr="00631B9C">
        <w:rPr>
          <w:rFonts w:ascii="宋体" w:eastAsia="宋体" w:hAnsi="宋体" w:cs="宋体"/>
          <w:kern w:val="0"/>
          <w:sz w:val="24"/>
          <w:szCs w:val="24"/>
          <w14:ligatures w14:val="none"/>
        </w:rPr>
        <w:t>难度分桶的</w:t>
      </w:r>
      <w:proofErr w:type="gramEnd"/>
      <w:r w:rsidRPr="00631B9C">
        <w:rPr>
          <w:rFonts w:ascii="宋体" w:eastAsia="宋体" w:hAnsi="宋体" w:cs="宋体"/>
          <w:kern w:val="0"/>
          <w:sz w:val="24"/>
          <w:szCs w:val="24"/>
          <w14:ligatures w14:val="none"/>
        </w:rPr>
        <w:t>经验池结构，使不同训练阶段能够获得匹配的样本分布。</w:t>
      </w:r>
    </w:p>
    <w:p w14:paraId="0ED3BD95" w14:textId="77777777" w:rsidR="00631B9C" w:rsidRPr="00631B9C" w:rsidRDefault="00631B9C" w:rsidP="00631B9C">
      <w:pPr>
        <w:numPr>
          <w:ilvl w:val="0"/>
          <w:numId w:val="3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使用优先回放提升关键样本（高风险、稀疏成功、关键转折）的</w:t>
      </w:r>
      <w:proofErr w:type="gramStart"/>
      <w:r w:rsidRPr="00631B9C">
        <w:rPr>
          <w:rFonts w:ascii="宋体" w:eastAsia="宋体" w:hAnsi="宋体" w:cs="宋体"/>
          <w:kern w:val="0"/>
          <w:sz w:val="24"/>
          <w:szCs w:val="24"/>
          <w14:ligatures w14:val="none"/>
        </w:rPr>
        <w:t>学习占</w:t>
      </w:r>
      <w:proofErr w:type="gramEnd"/>
      <w:r w:rsidRPr="00631B9C">
        <w:rPr>
          <w:rFonts w:ascii="宋体" w:eastAsia="宋体" w:hAnsi="宋体" w:cs="宋体"/>
          <w:kern w:val="0"/>
          <w:sz w:val="24"/>
          <w:szCs w:val="24"/>
          <w14:ligatures w14:val="none"/>
        </w:rPr>
        <w:t>比，提高样本效率。</w:t>
      </w:r>
    </w:p>
    <w:p w14:paraId="6C1CBB18" w14:textId="77777777" w:rsidR="00631B9C" w:rsidRPr="00631B9C" w:rsidRDefault="00631B9C" w:rsidP="00631B9C">
      <w:pPr>
        <w:numPr>
          <w:ilvl w:val="0"/>
          <w:numId w:val="3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经验机制与训练阶段联动，避免后期训练完全覆盖早期能力，从系统层面缓解遗忘问题。</w:t>
      </w:r>
    </w:p>
    <w:p w14:paraId="254269E0" w14:textId="77777777" w:rsidR="00631B9C" w:rsidRPr="00631B9C" w:rsidRDefault="00631B9C" w:rsidP="00631B9C">
      <w:pPr>
        <w:numPr>
          <w:ilvl w:val="0"/>
          <w:numId w:val="3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控制层与规划层的经验机制分工明确：控制层侧重稳定收敛，规划层侧重协作泛化。</w:t>
      </w:r>
    </w:p>
    <w:p w14:paraId="7FE48E6A"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91CD837">
          <v:rect id="_x0000_i1086" style="width:0;height:1.5pt" o:hralign="center" o:hrstd="t" o:hr="t" fillcolor="#a0a0a0" stroked="f"/>
        </w:pict>
      </w:r>
    </w:p>
    <w:p w14:paraId="7E3862C1"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1.5 本文创新点与贡献总结</w:t>
      </w:r>
    </w:p>
    <w:p w14:paraId="543175D5" w14:textId="77777777" w:rsidR="00631B9C" w:rsidRPr="00631B9C" w:rsidRDefault="00631B9C" w:rsidP="00631B9C">
      <w:pPr>
        <w:numPr>
          <w:ilvl w:val="0"/>
          <w:numId w:val="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提出规划—控制分层的多无人机协同避障框架，明确层间接口并形成可复现实验体系。</w:t>
      </w:r>
    </w:p>
    <w:p w14:paraId="08823FA1" w14:textId="77777777" w:rsidR="00631B9C" w:rsidRPr="00631B9C" w:rsidRDefault="00631B9C" w:rsidP="00631B9C">
      <w:pPr>
        <w:numPr>
          <w:ilvl w:val="0"/>
          <w:numId w:val="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在控制层提出RL-LADRC参数自适应方法，并结合跨时间样本增强提高训练效率与稳定性。</w:t>
      </w:r>
    </w:p>
    <w:p w14:paraId="07CFAF66" w14:textId="77777777" w:rsidR="00631B9C" w:rsidRPr="00631B9C" w:rsidRDefault="00631B9C" w:rsidP="00631B9C">
      <w:pPr>
        <w:numPr>
          <w:ilvl w:val="0"/>
          <w:numId w:val="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在规划层提出“避障—合作”任务分离的分阶段</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策略，配合双注意力与增长注意力网络结构。</w:t>
      </w:r>
    </w:p>
    <w:p w14:paraId="4588A077" w14:textId="77777777" w:rsidR="00631B9C" w:rsidRPr="00631B9C" w:rsidRDefault="00631B9C" w:rsidP="00631B9C">
      <w:pPr>
        <w:numPr>
          <w:ilvl w:val="0"/>
          <w:numId w:val="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设计分层金字塔经验池与PER优先回放机制，提升协同规划的样本利用率并缓解多阶段训练遗忘。</w:t>
      </w:r>
    </w:p>
    <w:p w14:paraId="2580C8DA"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1.6 论文结构安排</w:t>
      </w:r>
    </w:p>
    <w:p w14:paraId="58A621F2" w14:textId="77777777" w:rsidR="00631B9C" w:rsidRPr="00631B9C" w:rsidRDefault="00631B9C" w:rsidP="00631B9C">
      <w:pPr>
        <w:numPr>
          <w:ilvl w:val="0"/>
          <w:numId w:val="3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第2章介绍四旋翼模型、</w:t>
      </w:r>
      <w:proofErr w:type="spellStart"/>
      <w:r w:rsidRPr="00631B9C">
        <w:rPr>
          <w:rFonts w:ascii="宋体" w:eastAsia="宋体" w:hAnsi="宋体" w:cs="宋体"/>
          <w:kern w:val="0"/>
          <w:sz w:val="24"/>
          <w:szCs w:val="24"/>
          <w14:ligatures w14:val="none"/>
        </w:rPr>
        <w:t>PyBullet</w:t>
      </w:r>
      <w:proofErr w:type="spellEnd"/>
      <w:r w:rsidRPr="00631B9C">
        <w:rPr>
          <w:rFonts w:ascii="宋体" w:eastAsia="宋体" w:hAnsi="宋体" w:cs="宋体"/>
          <w:kern w:val="0"/>
          <w:sz w:val="24"/>
          <w:szCs w:val="24"/>
          <w14:ligatures w14:val="none"/>
        </w:rPr>
        <w:t>任务定义及方法所需基础概念，为后续章节建立统一符号与接口。</w:t>
      </w:r>
    </w:p>
    <w:p w14:paraId="78711714" w14:textId="77777777" w:rsidR="00631B9C" w:rsidRPr="00631B9C" w:rsidRDefault="00631B9C" w:rsidP="00631B9C">
      <w:pPr>
        <w:numPr>
          <w:ilvl w:val="0"/>
          <w:numId w:val="3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第3章给出控制层RL-LADRC</w:t>
      </w:r>
      <w:proofErr w:type="gramStart"/>
      <w:r w:rsidRPr="00631B9C">
        <w:rPr>
          <w:rFonts w:ascii="宋体" w:eastAsia="宋体" w:hAnsi="宋体" w:cs="宋体"/>
          <w:kern w:val="0"/>
          <w:sz w:val="24"/>
          <w:szCs w:val="24"/>
          <w14:ligatures w14:val="none"/>
        </w:rPr>
        <w:t>及跨时间</w:t>
      </w:r>
      <w:proofErr w:type="gramEnd"/>
      <w:r w:rsidRPr="00631B9C">
        <w:rPr>
          <w:rFonts w:ascii="宋体" w:eastAsia="宋体" w:hAnsi="宋体" w:cs="宋体"/>
          <w:kern w:val="0"/>
          <w:sz w:val="24"/>
          <w:szCs w:val="24"/>
          <w14:ligatures w14:val="none"/>
        </w:rPr>
        <w:t>样本增强机制，并通过对比与消融验证其稳定性与效率优势。</w:t>
      </w:r>
    </w:p>
    <w:p w14:paraId="258F5620" w14:textId="77777777" w:rsidR="00631B9C" w:rsidRPr="00631B9C" w:rsidRDefault="00631B9C" w:rsidP="00631B9C">
      <w:pPr>
        <w:numPr>
          <w:ilvl w:val="0"/>
          <w:numId w:val="3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第4章给出规划</w:t>
      </w:r>
      <w:proofErr w:type="gramStart"/>
      <w:r w:rsidRPr="00631B9C">
        <w:rPr>
          <w:rFonts w:ascii="宋体" w:eastAsia="宋体" w:hAnsi="宋体" w:cs="宋体"/>
          <w:kern w:val="0"/>
          <w:sz w:val="24"/>
          <w:szCs w:val="24"/>
          <w14:ligatures w14:val="none"/>
        </w:rPr>
        <w:t>层任务分离元训练</w:t>
      </w:r>
      <w:proofErr w:type="gramEnd"/>
      <w:r w:rsidRPr="00631B9C">
        <w:rPr>
          <w:rFonts w:ascii="宋体" w:eastAsia="宋体" w:hAnsi="宋体" w:cs="宋体"/>
          <w:kern w:val="0"/>
          <w:sz w:val="24"/>
          <w:szCs w:val="24"/>
          <w14:ligatures w14:val="none"/>
        </w:rPr>
        <w:t>方法、网络结构与经验机制，并在多场景泛化评估中验证协同效果。</w:t>
      </w:r>
    </w:p>
    <w:p w14:paraId="06E7C6D8" w14:textId="77777777" w:rsidR="00631B9C" w:rsidRPr="00631B9C" w:rsidRDefault="00631B9C" w:rsidP="00631B9C">
      <w:pPr>
        <w:numPr>
          <w:ilvl w:val="0"/>
          <w:numId w:val="3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第5</w:t>
      </w:r>
      <w:proofErr w:type="gramStart"/>
      <w:r w:rsidRPr="00631B9C">
        <w:rPr>
          <w:rFonts w:ascii="宋体" w:eastAsia="宋体" w:hAnsi="宋体" w:cs="宋体"/>
          <w:kern w:val="0"/>
          <w:sz w:val="24"/>
          <w:szCs w:val="24"/>
          <w14:ligatures w14:val="none"/>
        </w:rPr>
        <w:t>章总结</w:t>
      </w:r>
      <w:proofErr w:type="gramEnd"/>
      <w:r w:rsidRPr="00631B9C">
        <w:rPr>
          <w:rFonts w:ascii="宋体" w:eastAsia="宋体" w:hAnsi="宋体" w:cs="宋体"/>
          <w:kern w:val="0"/>
          <w:sz w:val="24"/>
          <w:szCs w:val="24"/>
          <w14:ligatures w14:val="none"/>
        </w:rPr>
        <w:t>全文贡献，分析局限性并给出未来工作方向。</w:t>
      </w:r>
    </w:p>
    <w:p w14:paraId="04C40F4F"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pict w14:anchorId="129F9A9D">
          <v:rect id="_x0000_i1087" style="width:0;height:1.5pt" o:hralign="center" o:hrstd="t" o:hr="t" fillcolor="#a0a0a0" stroked="f"/>
        </w:pict>
      </w:r>
    </w:p>
    <w:p w14:paraId="708BFE12" w14:textId="77777777"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b/>
          <w:bCs/>
          <w:kern w:val="0"/>
          <w:sz w:val="36"/>
          <w:szCs w:val="36"/>
          <w14:ligatures w14:val="none"/>
        </w:rPr>
        <w:t>第二章 系统建模、仿真任务与算法基础（精简且“只铺垫”）</w:t>
      </w:r>
    </w:p>
    <w:p w14:paraId="459EF778"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2.1 四旋翼无人机物理模型与约束</w:t>
      </w:r>
    </w:p>
    <w:p w14:paraId="7E88850A"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2.1.1 坐标系定义与状态量描述</w:t>
      </w:r>
    </w:p>
    <w:p w14:paraId="5664D7A7" w14:textId="77777777" w:rsidR="00631B9C" w:rsidRPr="00631B9C" w:rsidRDefault="00631B9C" w:rsidP="00631B9C">
      <w:pPr>
        <w:numPr>
          <w:ilvl w:val="0"/>
          <w:numId w:val="4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明确世界坐标系与机体系的定义，并给出位置、速度、姿态、角速度等状态量符号。</w:t>
      </w:r>
    </w:p>
    <w:p w14:paraId="75B207CB" w14:textId="77777777" w:rsidR="00631B9C" w:rsidRPr="00631B9C" w:rsidRDefault="00631B9C" w:rsidP="00631B9C">
      <w:pPr>
        <w:numPr>
          <w:ilvl w:val="0"/>
          <w:numId w:val="4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说明状态向量在规划层与控制层的使用差异，例如规划层可用简化状态，控制层使用更高频状态。</w:t>
      </w:r>
    </w:p>
    <w:p w14:paraId="49E1E6B0" w14:textId="77777777" w:rsidR="00631B9C" w:rsidRPr="00631B9C" w:rsidRDefault="00631B9C" w:rsidP="00631B9C">
      <w:pPr>
        <w:numPr>
          <w:ilvl w:val="0"/>
          <w:numId w:val="4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给出观测可得性假设（</w:t>
      </w:r>
      <w:proofErr w:type="gramStart"/>
      <w:r w:rsidRPr="00631B9C">
        <w:rPr>
          <w:rFonts w:ascii="宋体" w:eastAsia="宋体" w:hAnsi="宋体" w:cs="宋体"/>
          <w:kern w:val="0"/>
          <w:sz w:val="24"/>
          <w:szCs w:val="24"/>
          <w14:ligatures w14:val="none"/>
        </w:rPr>
        <w:t>全状态</w:t>
      </w:r>
      <w:proofErr w:type="gramEnd"/>
      <w:r w:rsidRPr="00631B9C">
        <w:rPr>
          <w:rFonts w:ascii="宋体" w:eastAsia="宋体" w:hAnsi="宋体" w:cs="宋体"/>
          <w:kern w:val="0"/>
          <w:sz w:val="24"/>
          <w:szCs w:val="24"/>
          <w14:ligatures w14:val="none"/>
        </w:rPr>
        <w:t>可观或部分可观），与后续观测设计保持一致。</w:t>
      </w:r>
    </w:p>
    <w:p w14:paraId="7A5BD629" w14:textId="77777777" w:rsidR="00631B9C" w:rsidRPr="00631B9C" w:rsidRDefault="00631B9C" w:rsidP="00631B9C">
      <w:pPr>
        <w:numPr>
          <w:ilvl w:val="0"/>
          <w:numId w:val="4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统一符号与维度，为后续网络输入与奖励项的实现提供可复现基础。</w:t>
      </w:r>
    </w:p>
    <w:p w14:paraId="3033D623"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2.1.2 运动学/动力学模型</w:t>
      </w:r>
    </w:p>
    <w:p w14:paraId="4FAABE47" w14:textId="77777777" w:rsidR="00631B9C" w:rsidRPr="00631B9C" w:rsidRDefault="00631B9C" w:rsidP="00631B9C">
      <w:pPr>
        <w:numPr>
          <w:ilvl w:val="0"/>
          <w:numId w:val="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给出四旋翼从控制输入到加速度/角加速度的基本关系，说明是否采用简化动力学或完整模型。</w:t>
      </w:r>
    </w:p>
    <w:p w14:paraId="64528128" w14:textId="77777777" w:rsidR="00631B9C" w:rsidRPr="00631B9C" w:rsidRDefault="00631B9C" w:rsidP="00631B9C">
      <w:pPr>
        <w:numPr>
          <w:ilvl w:val="0"/>
          <w:numId w:val="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说明仿真中时间离散方式与更新频率，并与控制层控制周期/规划周期建立对应关系。</w:t>
      </w:r>
    </w:p>
    <w:p w14:paraId="4C31D3CA" w14:textId="77777777" w:rsidR="00631B9C" w:rsidRPr="00631B9C" w:rsidRDefault="00631B9C" w:rsidP="00631B9C">
      <w:pPr>
        <w:numPr>
          <w:ilvl w:val="0"/>
          <w:numId w:val="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指出模型中忽略项（如空气阻力、耦合项）及其可能带来的偏差来源。</w:t>
      </w:r>
    </w:p>
    <w:p w14:paraId="2E96DAAE" w14:textId="77777777" w:rsidR="00631B9C" w:rsidRPr="00631B9C" w:rsidRDefault="00631B9C" w:rsidP="00631B9C">
      <w:pPr>
        <w:numPr>
          <w:ilvl w:val="0"/>
          <w:numId w:val="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将模型复杂度与可学习策略的泛化需求联系起来，为引入鲁棒控制结构做铺垫。</w:t>
      </w:r>
    </w:p>
    <w:p w14:paraId="6C50071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2.1.3 控制输入形式与执行器约束</w:t>
      </w:r>
    </w:p>
    <w:p w14:paraId="552C30C7" w14:textId="77777777" w:rsidR="00631B9C" w:rsidRPr="00631B9C" w:rsidRDefault="00631B9C" w:rsidP="00631B9C">
      <w:pPr>
        <w:numPr>
          <w:ilvl w:val="0"/>
          <w:numId w:val="42"/>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明确控制</w:t>
      </w:r>
      <w:proofErr w:type="gramEnd"/>
      <w:r w:rsidRPr="00631B9C">
        <w:rPr>
          <w:rFonts w:ascii="宋体" w:eastAsia="宋体" w:hAnsi="宋体" w:cs="宋体"/>
          <w:kern w:val="0"/>
          <w:sz w:val="24"/>
          <w:szCs w:val="24"/>
          <w14:ligatures w14:val="none"/>
        </w:rPr>
        <w:t>层输出的控制量形式（推力/姿态角/角速度/加速度），并说明为何选择该形式。</w:t>
      </w:r>
    </w:p>
    <w:p w14:paraId="1B582A39" w14:textId="77777777" w:rsidR="00631B9C" w:rsidRPr="00631B9C" w:rsidRDefault="00631B9C" w:rsidP="00631B9C">
      <w:pPr>
        <w:numPr>
          <w:ilvl w:val="0"/>
          <w:numId w:val="4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给出执行器饱和、速度限幅与角速度限幅的具体约束范围或归一化方式。</w:t>
      </w:r>
    </w:p>
    <w:p w14:paraId="20587DB6" w14:textId="77777777" w:rsidR="00631B9C" w:rsidRPr="00631B9C" w:rsidRDefault="00631B9C" w:rsidP="00631B9C">
      <w:pPr>
        <w:numPr>
          <w:ilvl w:val="0"/>
          <w:numId w:val="4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说明约束在训练中的处理方式（动作裁剪、惩罚项或安全过滤），并强调安全优先级。</w:t>
      </w:r>
    </w:p>
    <w:p w14:paraId="7DDB8103" w14:textId="77777777" w:rsidR="00631B9C" w:rsidRPr="00631B9C" w:rsidRDefault="00631B9C" w:rsidP="00631B9C">
      <w:pPr>
        <w:numPr>
          <w:ilvl w:val="0"/>
          <w:numId w:val="4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强调约束会影响上层可执行空间，因此层间接口必须与约束一致。</w:t>
      </w:r>
    </w:p>
    <w:p w14:paraId="68F13E6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2.1.4 扰动与不确定性建模口径</w:t>
      </w:r>
    </w:p>
    <w:p w14:paraId="09F31DD5" w14:textId="77777777" w:rsidR="00631B9C" w:rsidRPr="00631B9C" w:rsidRDefault="00631B9C" w:rsidP="00631B9C">
      <w:pPr>
        <w:numPr>
          <w:ilvl w:val="0"/>
          <w:numId w:val="4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描述风扰、外力扰动与参数偏差的注入方式（随机常值、随机过程或分段变化）。</w:t>
      </w:r>
    </w:p>
    <w:p w14:paraId="4ECC1AE4" w14:textId="77777777" w:rsidR="00631B9C" w:rsidRPr="00631B9C" w:rsidRDefault="00631B9C" w:rsidP="00631B9C">
      <w:pPr>
        <w:numPr>
          <w:ilvl w:val="0"/>
          <w:numId w:val="4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描述传感噪声与观测误差的模拟方式及强度设置，用于评估策略鲁棒性。</w:t>
      </w:r>
    </w:p>
    <w:p w14:paraId="0730849C" w14:textId="77777777" w:rsidR="00631B9C" w:rsidRPr="00631B9C" w:rsidRDefault="00631B9C" w:rsidP="00631B9C">
      <w:pPr>
        <w:numPr>
          <w:ilvl w:val="0"/>
          <w:numId w:val="4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指出扰动与不确定性是导致控制性能下降的主要来源，从而引出LADRC的必要性。</w:t>
      </w:r>
    </w:p>
    <w:p w14:paraId="6B5BF7BC" w14:textId="77777777" w:rsidR="00631B9C" w:rsidRPr="00631B9C" w:rsidRDefault="00631B9C" w:rsidP="00631B9C">
      <w:pPr>
        <w:numPr>
          <w:ilvl w:val="0"/>
          <w:numId w:val="4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明确扰动设置将在第3/4章实验中统</w:t>
      </w:r>
      <w:proofErr w:type="gramStart"/>
      <w:r w:rsidRPr="00631B9C">
        <w:rPr>
          <w:rFonts w:ascii="宋体" w:eastAsia="宋体" w:hAnsi="宋体" w:cs="宋体"/>
          <w:kern w:val="0"/>
          <w:sz w:val="24"/>
          <w:szCs w:val="24"/>
          <w14:ligatures w14:val="none"/>
        </w:rPr>
        <w:t>一</w:t>
      </w:r>
      <w:proofErr w:type="gramEnd"/>
      <w:r w:rsidRPr="00631B9C">
        <w:rPr>
          <w:rFonts w:ascii="宋体" w:eastAsia="宋体" w:hAnsi="宋体" w:cs="宋体"/>
          <w:kern w:val="0"/>
          <w:sz w:val="24"/>
          <w:szCs w:val="24"/>
          <w14:ligatures w14:val="none"/>
        </w:rPr>
        <w:t>采用，保证可比性。</w:t>
      </w:r>
    </w:p>
    <w:p w14:paraId="423BE7CD"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0FFB2A57">
          <v:rect id="_x0000_i1088" style="width:0;height:1.5pt" o:hralign="center" o:hrstd="t" o:hr="t" fillcolor="#a0a0a0" stroked="f"/>
        </w:pict>
      </w:r>
    </w:p>
    <w:p w14:paraId="0F386ABC"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 xml:space="preserve">2.2 </w:t>
      </w:r>
      <w:proofErr w:type="spellStart"/>
      <w:r w:rsidRPr="00631B9C">
        <w:rPr>
          <w:rFonts w:ascii="宋体" w:eastAsia="宋体" w:hAnsi="宋体" w:cs="宋体"/>
          <w:b/>
          <w:bCs/>
          <w:kern w:val="0"/>
          <w:sz w:val="27"/>
          <w:szCs w:val="27"/>
          <w14:ligatures w14:val="none"/>
        </w:rPr>
        <w:t>PyBullet</w:t>
      </w:r>
      <w:proofErr w:type="spellEnd"/>
      <w:r w:rsidRPr="00631B9C">
        <w:rPr>
          <w:rFonts w:ascii="宋体" w:eastAsia="宋体" w:hAnsi="宋体" w:cs="宋体"/>
          <w:b/>
          <w:bCs/>
          <w:kern w:val="0"/>
          <w:sz w:val="27"/>
          <w:szCs w:val="27"/>
          <w14:ligatures w14:val="none"/>
        </w:rPr>
        <w:t>仿真环境与协同避障任务定义</w:t>
      </w:r>
    </w:p>
    <w:p w14:paraId="026357D0"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2.2.1 仿真平台与实现概述</w:t>
      </w:r>
    </w:p>
    <w:p w14:paraId="382C6BCD" w14:textId="77777777" w:rsidR="00631B9C" w:rsidRPr="00631B9C" w:rsidRDefault="00631B9C" w:rsidP="00631B9C">
      <w:pPr>
        <w:numPr>
          <w:ilvl w:val="0"/>
          <w:numId w:val="4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说明选用</w:t>
      </w:r>
      <w:proofErr w:type="spellStart"/>
      <w:r w:rsidRPr="00631B9C">
        <w:rPr>
          <w:rFonts w:ascii="宋体" w:eastAsia="宋体" w:hAnsi="宋体" w:cs="宋体"/>
          <w:kern w:val="0"/>
          <w:sz w:val="24"/>
          <w:szCs w:val="24"/>
          <w14:ligatures w14:val="none"/>
        </w:rPr>
        <w:t>PyBullet</w:t>
      </w:r>
      <w:proofErr w:type="spellEnd"/>
      <w:r w:rsidRPr="00631B9C">
        <w:rPr>
          <w:rFonts w:ascii="宋体" w:eastAsia="宋体" w:hAnsi="宋体" w:cs="宋体"/>
          <w:kern w:val="0"/>
          <w:sz w:val="24"/>
          <w:szCs w:val="24"/>
          <w14:ligatures w14:val="none"/>
        </w:rPr>
        <w:t>的原因：物理真实性、可快速构建多体场景、便于批量采样训练。</w:t>
      </w:r>
    </w:p>
    <w:p w14:paraId="1B307BE2" w14:textId="77777777" w:rsidR="00631B9C" w:rsidRPr="00631B9C" w:rsidRDefault="00631B9C" w:rsidP="00631B9C">
      <w:pPr>
        <w:numPr>
          <w:ilvl w:val="0"/>
          <w:numId w:val="4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给出仿真步长、动力学子步数与控制频率/规划频率等关键实现参数。</w:t>
      </w:r>
    </w:p>
    <w:p w14:paraId="2E0D4081" w14:textId="77777777" w:rsidR="00631B9C" w:rsidRPr="00631B9C" w:rsidRDefault="00631B9C" w:rsidP="00631B9C">
      <w:pPr>
        <w:numPr>
          <w:ilvl w:val="0"/>
          <w:numId w:val="4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描述环境reset、并行采样与随机种子控制方式，保证实验可复现。</w:t>
      </w:r>
    </w:p>
    <w:p w14:paraId="4D705F91" w14:textId="77777777" w:rsidR="00631B9C" w:rsidRPr="00631B9C" w:rsidRDefault="00631B9C" w:rsidP="00631B9C">
      <w:pPr>
        <w:numPr>
          <w:ilvl w:val="0"/>
          <w:numId w:val="4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说明仿真接口如何输出观测、接收动作以及记录指标。</w:t>
      </w:r>
    </w:p>
    <w:p w14:paraId="6B0F1B2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2.2.2 场景构建：障碍物、边界与初始化</w:t>
      </w:r>
    </w:p>
    <w:p w14:paraId="3D92CE4A" w14:textId="77777777" w:rsidR="00631B9C" w:rsidRPr="00631B9C" w:rsidRDefault="00631B9C" w:rsidP="00631B9C">
      <w:pPr>
        <w:numPr>
          <w:ilvl w:val="0"/>
          <w:numId w:val="4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描述障碍物类型（静态/动态）、几何形状与分布生成策略（密度、最小间距等）。</w:t>
      </w:r>
    </w:p>
    <w:p w14:paraId="4400BC3B" w14:textId="77777777" w:rsidR="00631B9C" w:rsidRPr="00631B9C" w:rsidRDefault="00631B9C" w:rsidP="00631B9C">
      <w:pPr>
        <w:numPr>
          <w:ilvl w:val="0"/>
          <w:numId w:val="4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定义飞行区域边界与越界判定规则，并说明边界惩罚或终止条件。</w:t>
      </w:r>
    </w:p>
    <w:p w14:paraId="6B420AFB" w14:textId="77777777" w:rsidR="00631B9C" w:rsidRPr="00631B9C" w:rsidRDefault="00631B9C" w:rsidP="00631B9C">
      <w:pPr>
        <w:numPr>
          <w:ilvl w:val="0"/>
          <w:numId w:val="4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描述无人机初始位置、目标点、队形初始化方式与随机化范围。</w:t>
      </w:r>
    </w:p>
    <w:p w14:paraId="5FAC406F" w14:textId="77777777" w:rsidR="00631B9C" w:rsidRPr="00631B9C" w:rsidRDefault="00631B9C" w:rsidP="00631B9C">
      <w:pPr>
        <w:numPr>
          <w:ilvl w:val="0"/>
          <w:numId w:val="4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强调场景随机化用于提升泛化能力，并与后续课程学习难度设置相兼容。</w:t>
      </w:r>
    </w:p>
    <w:p w14:paraId="6E30C8E6"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2.2.3 任务目标、约束与终止条件</w:t>
      </w:r>
    </w:p>
    <w:p w14:paraId="609812F1" w14:textId="77777777" w:rsidR="00631B9C" w:rsidRPr="00631B9C" w:rsidRDefault="00631B9C" w:rsidP="00631B9C">
      <w:pPr>
        <w:numPr>
          <w:ilvl w:val="0"/>
          <w:numId w:val="4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明确核心目标：到达目标区域/完成航段，同时满足零碰撞与越界约束。</w:t>
      </w:r>
    </w:p>
    <w:p w14:paraId="451B9D43" w14:textId="77777777" w:rsidR="00631B9C" w:rsidRPr="00631B9C" w:rsidRDefault="00631B9C" w:rsidP="00631B9C">
      <w:pPr>
        <w:numPr>
          <w:ilvl w:val="0"/>
          <w:numId w:val="4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明确协作目标：保持队形、保持安全间距或完成合作运动（与你规划层“合作输出”一致）。</w:t>
      </w:r>
    </w:p>
    <w:p w14:paraId="4F6CFAE4" w14:textId="77777777" w:rsidR="00631B9C" w:rsidRPr="00631B9C" w:rsidRDefault="00631B9C" w:rsidP="00631B9C">
      <w:pPr>
        <w:numPr>
          <w:ilvl w:val="0"/>
          <w:numId w:val="4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说明终止条件：成功到达、发生碰撞、越界、超时，以及对应日志记录方式。</w:t>
      </w:r>
    </w:p>
    <w:p w14:paraId="22E1D7B8" w14:textId="77777777" w:rsidR="00631B9C" w:rsidRPr="00631B9C" w:rsidRDefault="00631B9C" w:rsidP="00631B9C">
      <w:pPr>
        <w:numPr>
          <w:ilvl w:val="0"/>
          <w:numId w:val="4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将终止条件与奖励设计联系：哪些失败应给强惩罚，哪些属于可恢复偏差。</w:t>
      </w:r>
    </w:p>
    <w:p w14:paraId="4D1D6DF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2.2.4 观测设计：自身—障碍物</w:t>
      </w:r>
      <w:proofErr w:type="gramStart"/>
      <w:r w:rsidRPr="00631B9C">
        <w:rPr>
          <w:rFonts w:ascii="宋体" w:eastAsia="宋体" w:hAnsi="宋体" w:cs="宋体"/>
          <w:b/>
          <w:bCs/>
          <w:kern w:val="0"/>
          <w:sz w:val="24"/>
          <w:szCs w:val="24"/>
          <w14:ligatures w14:val="none"/>
        </w:rPr>
        <w:t>—邻机</w:t>
      </w:r>
      <w:proofErr w:type="gramEnd"/>
    </w:p>
    <w:p w14:paraId="7D11229A" w14:textId="77777777" w:rsidR="00631B9C" w:rsidRPr="00631B9C" w:rsidRDefault="00631B9C" w:rsidP="00631B9C">
      <w:pPr>
        <w:numPr>
          <w:ilvl w:val="0"/>
          <w:numId w:val="4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给出自身观测的组成（位置/速度/朝向/目标相对量等）与归一化方式。</w:t>
      </w:r>
    </w:p>
    <w:p w14:paraId="156967C8" w14:textId="77777777" w:rsidR="00631B9C" w:rsidRPr="00631B9C" w:rsidRDefault="00631B9C" w:rsidP="00631B9C">
      <w:pPr>
        <w:numPr>
          <w:ilvl w:val="0"/>
          <w:numId w:val="4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给出障碍物观测形式（最近K</w:t>
      </w:r>
      <w:proofErr w:type="gramStart"/>
      <w:r w:rsidRPr="00631B9C">
        <w:rPr>
          <w:rFonts w:ascii="宋体" w:eastAsia="宋体" w:hAnsi="宋体" w:cs="宋体"/>
          <w:kern w:val="0"/>
          <w:sz w:val="24"/>
          <w:szCs w:val="24"/>
          <w14:ligatures w14:val="none"/>
        </w:rPr>
        <w:t>个</w:t>
      </w:r>
      <w:proofErr w:type="gramEnd"/>
      <w:r w:rsidRPr="00631B9C">
        <w:rPr>
          <w:rFonts w:ascii="宋体" w:eastAsia="宋体" w:hAnsi="宋体" w:cs="宋体"/>
          <w:kern w:val="0"/>
          <w:sz w:val="24"/>
          <w:szCs w:val="24"/>
          <w14:ligatures w14:val="none"/>
        </w:rPr>
        <w:t>障碍/栅格/射线），与第4章障碍编码器输入一致。</w:t>
      </w:r>
    </w:p>
    <w:p w14:paraId="07BF249F" w14:textId="77777777" w:rsidR="00631B9C" w:rsidRPr="00631B9C" w:rsidRDefault="00631B9C" w:rsidP="00631B9C">
      <w:pPr>
        <w:numPr>
          <w:ilvl w:val="0"/>
          <w:numId w:val="47"/>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给出邻机观测</w:t>
      </w:r>
      <w:proofErr w:type="gramEnd"/>
      <w:r w:rsidRPr="00631B9C">
        <w:rPr>
          <w:rFonts w:ascii="宋体" w:eastAsia="宋体" w:hAnsi="宋体" w:cs="宋体"/>
          <w:kern w:val="0"/>
          <w:sz w:val="24"/>
          <w:szCs w:val="24"/>
          <w14:ligatures w14:val="none"/>
        </w:rPr>
        <w:t>形式（最近M</w:t>
      </w:r>
      <w:proofErr w:type="gramStart"/>
      <w:r w:rsidRPr="00631B9C">
        <w:rPr>
          <w:rFonts w:ascii="宋体" w:eastAsia="宋体" w:hAnsi="宋体" w:cs="宋体"/>
          <w:kern w:val="0"/>
          <w:sz w:val="24"/>
          <w:szCs w:val="24"/>
          <w14:ligatures w14:val="none"/>
        </w:rPr>
        <w:t>个邻机</w:t>
      </w:r>
      <w:proofErr w:type="gramEnd"/>
      <w:r w:rsidRPr="00631B9C">
        <w:rPr>
          <w:rFonts w:ascii="宋体" w:eastAsia="宋体" w:hAnsi="宋体" w:cs="宋体"/>
          <w:kern w:val="0"/>
          <w:sz w:val="24"/>
          <w:szCs w:val="24"/>
          <w14:ligatures w14:val="none"/>
        </w:rPr>
        <w:t>的相对位姿/速度），与第4</w:t>
      </w:r>
      <w:proofErr w:type="gramStart"/>
      <w:r w:rsidRPr="00631B9C">
        <w:rPr>
          <w:rFonts w:ascii="宋体" w:eastAsia="宋体" w:hAnsi="宋体" w:cs="宋体"/>
          <w:kern w:val="0"/>
          <w:sz w:val="24"/>
          <w:szCs w:val="24"/>
          <w14:ligatures w14:val="none"/>
        </w:rPr>
        <w:t>章邻机</w:t>
      </w:r>
      <w:proofErr w:type="gramEnd"/>
      <w:r w:rsidRPr="00631B9C">
        <w:rPr>
          <w:rFonts w:ascii="宋体" w:eastAsia="宋体" w:hAnsi="宋体" w:cs="宋体"/>
          <w:kern w:val="0"/>
          <w:sz w:val="24"/>
          <w:szCs w:val="24"/>
          <w14:ligatures w14:val="none"/>
        </w:rPr>
        <w:t>编码器输入一致。</w:t>
      </w:r>
    </w:p>
    <w:p w14:paraId="4AECADBF" w14:textId="77777777" w:rsidR="00631B9C" w:rsidRPr="00631B9C" w:rsidRDefault="00631B9C" w:rsidP="00631B9C">
      <w:pPr>
        <w:numPr>
          <w:ilvl w:val="0"/>
          <w:numId w:val="4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说明观测的局部性假设（感知半径/通信半径），为协作难度与泛化评估提供边界。</w:t>
      </w:r>
    </w:p>
    <w:p w14:paraId="74D244E3"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2.2.5 动作设计：上层规划动作与下层控制指令</w:t>
      </w:r>
    </w:p>
    <w:p w14:paraId="41A9A3C3" w14:textId="77777777" w:rsidR="00631B9C" w:rsidRPr="00631B9C" w:rsidRDefault="00631B9C" w:rsidP="00631B9C">
      <w:pPr>
        <w:numPr>
          <w:ilvl w:val="0"/>
          <w:numId w:val="4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明确规划</w:t>
      </w:r>
      <w:proofErr w:type="gramStart"/>
      <w:r w:rsidRPr="00631B9C">
        <w:rPr>
          <w:rFonts w:ascii="宋体" w:eastAsia="宋体" w:hAnsi="宋体" w:cs="宋体"/>
          <w:kern w:val="0"/>
          <w:sz w:val="24"/>
          <w:szCs w:val="24"/>
          <w14:ligatures w14:val="none"/>
        </w:rPr>
        <w:t>层动作</w:t>
      </w:r>
      <w:proofErr w:type="gramEnd"/>
      <w:r w:rsidRPr="00631B9C">
        <w:rPr>
          <w:rFonts w:ascii="宋体" w:eastAsia="宋体" w:hAnsi="宋体" w:cs="宋体"/>
          <w:kern w:val="0"/>
          <w:sz w:val="24"/>
          <w:szCs w:val="24"/>
          <w14:ligatures w14:val="none"/>
        </w:rPr>
        <w:t>输出形式（例如期望速度向量与合作修正量），以及两输出如何组合。</w:t>
      </w:r>
    </w:p>
    <w:p w14:paraId="23FC4DE0" w14:textId="77777777" w:rsidR="00631B9C" w:rsidRPr="00631B9C" w:rsidRDefault="00631B9C" w:rsidP="00631B9C">
      <w:pPr>
        <w:numPr>
          <w:ilvl w:val="0"/>
          <w:numId w:val="48"/>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明确控制</w:t>
      </w:r>
      <w:proofErr w:type="gramEnd"/>
      <w:r w:rsidRPr="00631B9C">
        <w:rPr>
          <w:rFonts w:ascii="宋体" w:eastAsia="宋体" w:hAnsi="宋体" w:cs="宋体"/>
          <w:kern w:val="0"/>
          <w:sz w:val="24"/>
          <w:szCs w:val="24"/>
          <w14:ligatures w14:val="none"/>
        </w:rPr>
        <w:t>层接收的参考指令形式（期望速度/姿态/位置），并说明跟踪目标与误差定义。</w:t>
      </w:r>
    </w:p>
    <w:p w14:paraId="214462A5" w14:textId="77777777" w:rsidR="00631B9C" w:rsidRPr="00631B9C" w:rsidRDefault="00631B9C" w:rsidP="00631B9C">
      <w:pPr>
        <w:numPr>
          <w:ilvl w:val="0"/>
          <w:numId w:val="4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说明动作裁剪与平滑处理的原则，以避免上层输出不可执行导致控制层饱和。</w:t>
      </w:r>
    </w:p>
    <w:p w14:paraId="5789065E" w14:textId="77777777" w:rsidR="00631B9C" w:rsidRPr="00631B9C" w:rsidRDefault="00631B9C" w:rsidP="00631B9C">
      <w:pPr>
        <w:numPr>
          <w:ilvl w:val="0"/>
          <w:numId w:val="4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强调层间接口保持固定，使对比实验公平且方法可移植。</w:t>
      </w:r>
    </w:p>
    <w:p w14:paraId="3EC6275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2.2.6 评价指标体系</w:t>
      </w:r>
    </w:p>
    <w:p w14:paraId="52E0946A" w14:textId="77777777" w:rsidR="00631B9C" w:rsidRPr="00631B9C" w:rsidRDefault="00631B9C" w:rsidP="00631B9C">
      <w:pPr>
        <w:numPr>
          <w:ilvl w:val="0"/>
          <w:numId w:val="4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定义安全类指标：碰撞率、最小安全距离分布、越界率。</w:t>
      </w:r>
    </w:p>
    <w:p w14:paraId="0CAA95DB" w14:textId="77777777" w:rsidR="00631B9C" w:rsidRPr="00631B9C" w:rsidRDefault="00631B9C" w:rsidP="00631B9C">
      <w:pPr>
        <w:numPr>
          <w:ilvl w:val="0"/>
          <w:numId w:val="4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定义效率类指标：成功率、到达时间/路径长度、能耗近似指标。</w:t>
      </w:r>
    </w:p>
    <w:p w14:paraId="0743A2E4" w14:textId="77777777" w:rsidR="00631B9C" w:rsidRPr="00631B9C" w:rsidRDefault="00631B9C" w:rsidP="00631B9C">
      <w:pPr>
        <w:numPr>
          <w:ilvl w:val="0"/>
          <w:numId w:val="4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定义协作类指标：队形误差、相对距离保持误差、协作一致性。</w:t>
      </w:r>
    </w:p>
    <w:p w14:paraId="48CCBE5F" w14:textId="77777777" w:rsidR="00631B9C" w:rsidRPr="00631B9C" w:rsidRDefault="00631B9C" w:rsidP="00631B9C">
      <w:pPr>
        <w:numPr>
          <w:ilvl w:val="0"/>
          <w:numId w:val="4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定义控制质量指标：速度/姿态抖动、控制量变化率，用于支撑第3章稳定性结论。</w:t>
      </w:r>
    </w:p>
    <w:p w14:paraId="71B02F88"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31941303">
          <v:rect id="_x0000_i1089" style="width:0;height:1.5pt" o:hralign="center" o:hrstd="t" o:hr="t" fillcolor="#a0a0a0" stroked="f"/>
        </w:pict>
      </w:r>
    </w:p>
    <w:p w14:paraId="0F1C5943"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2.3 强化学习与多智能体训练基础</w:t>
      </w:r>
    </w:p>
    <w:p w14:paraId="4D9925B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2.3.1 MDP/POMDP建模与符号约定</w:t>
      </w:r>
    </w:p>
    <w:p w14:paraId="07480D03" w14:textId="77777777" w:rsidR="00631B9C" w:rsidRPr="00631B9C" w:rsidRDefault="00631B9C" w:rsidP="00631B9C">
      <w:pPr>
        <w:numPr>
          <w:ilvl w:val="0"/>
          <w:numId w:val="5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给出状态、动作、奖励、转移与折扣因子定义，并说明是否部分可观测。</w:t>
      </w:r>
    </w:p>
    <w:p w14:paraId="7227DC6A" w14:textId="77777777" w:rsidR="00631B9C" w:rsidRPr="00631B9C" w:rsidRDefault="00631B9C" w:rsidP="00631B9C">
      <w:pPr>
        <w:numPr>
          <w:ilvl w:val="0"/>
          <w:numId w:val="5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明确单机与多机的符号区别（个体索引、联合状态/联合动作）。</w:t>
      </w:r>
    </w:p>
    <w:p w14:paraId="7E3FD4C7" w14:textId="77777777" w:rsidR="00631B9C" w:rsidRPr="00631B9C" w:rsidRDefault="00631B9C" w:rsidP="00631B9C">
      <w:pPr>
        <w:numPr>
          <w:ilvl w:val="0"/>
          <w:numId w:val="5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说明规划层与控制层分别对应的MDP建模对象与时间尺度。</w:t>
      </w:r>
    </w:p>
    <w:p w14:paraId="71D2C350" w14:textId="77777777" w:rsidR="00631B9C" w:rsidRPr="00631B9C" w:rsidRDefault="00631B9C" w:rsidP="00631B9C">
      <w:pPr>
        <w:numPr>
          <w:ilvl w:val="0"/>
          <w:numId w:val="5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将符号约定与后续伪代码变量</w:t>
      </w:r>
      <w:proofErr w:type="gramStart"/>
      <w:r w:rsidRPr="00631B9C">
        <w:rPr>
          <w:rFonts w:ascii="宋体" w:eastAsia="宋体" w:hAnsi="宋体" w:cs="宋体"/>
          <w:kern w:val="0"/>
          <w:sz w:val="24"/>
          <w:szCs w:val="24"/>
          <w14:ligatures w14:val="none"/>
        </w:rPr>
        <w:t>名保持</w:t>
      </w:r>
      <w:proofErr w:type="gramEnd"/>
      <w:r w:rsidRPr="00631B9C">
        <w:rPr>
          <w:rFonts w:ascii="宋体" w:eastAsia="宋体" w:hAnsi="宋体" w:cs="宋体"/>
          <w:kern w:val="0"/>
          <w:sz w:val="24"/>
          <w:szCs w:val="24"/>
          <w14:ligatures w14:val="none"/>
        </w:rPr>
        <w:t>一致，减少阅读成本。</w:t>
      </w:r>
    </w:p>
    <w:p w14:paraId="3D9BB8F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2.3.2 Actor-Critic与off-policy训练要点</w:t>
      </w:r>
    </w:p>
    <w:p w14:paraId="1A14B587" w14:textId="77777777" w:rsidR="00631B9C" w:rsidRPr="00631B9C" w:rsidRDefault="00631B9C" w:rsidP="00631B9C">
      <w:pPr>
        <w:numPr>
          <w:ilvl w:val="0"/>
          <w:numId w:val="5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概述策略网络与价值网络的角色分工，以及连续动作空间下的常用实现方式。</w:t>
      </w:r>
    </w:p>
    <w:p w14:paraId="2784B9F0" w14:textId="77777777" w:rsidR="00631B9C" w:rsidRPr="00631B9C" w:rsidRDefault="00631B9C" w:rsidP="00631B9C">
      <w:pPr>
        <w:numPr>
          <w:ilvl w:val="0"/>
          <w:numId w:val="5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说明为何选择off-policy：支持经验回放、提高样本利用率、适合仿真并行采样。</w:t>
      </w:r>
    </w:p>
    <w:p w14:paraId="29DDE103" w14:textId="77777777" w:rsidR="00631B9C" w:rsidRPr="00631B9C" w:rsidRDefault="00631B9C" w:rsidP="00631B9C">
      <w:pPr>
        <w:numPr>
          <w:ilvl w:val="0"/>
          <w:numId w:val="5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说明目标网络、软更新与熵正则等稳定化组件是否使用及其目的。</w:t>
      </w:r>
    </w:p>
    <w:p w14:paraId="400E0C1A" w14:textId="77777777" w:rsidR="00631B9C" w:rsidRPr="00631B9C" w:rsidRDefault="00631B9C" w:rsidP="00631B9C">
      <w:pPr>
        <w:numPr>
          <w:ilvl w:val="0"/>
          <w:numId w:val="5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强调本节只给“通用训练框架”，具体结构与机制在第3/4章展开。</w:t>
      </w:r>
    </w:p>
    <w:p w14:paraId="75F31D61"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2.3.3 多智能体非平稳性与CTDE口径（如使用）</w:t>
      </w:r>
    </w:p>
    <w:p w14:paraId="0ABB0D93" w14:textId="77777777" w:rsidR="00631B9C" w:rsidRPr="00631B9C" w:rsidRDefault="00631B9C" w:rsidP="00631B9C">
      <w:pPr>
        <w:numPr>
          <w:ilvl w:val="0"/>
          <w:numId w:val="5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指出多智能体训练中每个体面对的环境随其他体策略变化而改变，导致价值估计偏移。</w:t>
      </w:r>
    </w:p>
    <w:p w14:paraId="45047347" w14:textId="77777777" w:rsidR="00631B9C" w:rsidRPr="00631B9C" w:rsidRDefault="00631B9C" w:rsidP="00631B9C">
      <w:pPr>
        <w:numPr>
          <w:ilvl w:val="0"/>
          <w:numId w:val="5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若采用CTDE，说明训练时可用全局信息以稳定学习，执行时只用局部观测以满足分布式部署。</w:t>
      </w:r>
    </w:p>
    <w:p w14:paraId="56C75172" w14:textId="77777777" w:rsidR="00631B9C" w:rsidRPr="00631B9C" w:rsidRDefault="00631B9C" w:rsidP="00631B9C">
      <w:pPr>
        <w:numPr>
          <w:ilvl w:val="0"/>
          <w:numId w:val="5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说明你采用的交互方式（参数共享/独立策略）与其对可扩展性的影响。</w:t>
      </w:r>
    </w:p>
    <w:p w14:paraId="378C5669" w14:textId="77777777" w:rsidR="00631B9C" w:rsidRPr="00631B9C" w:rsidRDefault="00631B9C" w:rsidP="00631B9C">
      <w:pPr>
        <w:numPr>
          <w:ilvl w:val="0"/>
          <w:numId w:val="5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将该非平稳性问题与第4章“任务分离 + 分阶段训练 + 经验管理”建立因果链。</w:t>
      </w:r>
    </w:p>
    <w:p w14:paraId="1DDBC560"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2.3.4 常见训练稳定技巧（按实际使用）</w:t>
      </w:r>
    </w:p>
    <w:p w14:paraId="132FB571" w14:textId="77777777" w:rsidR="00631B9C" w:rsidRPr="00631B9C" w:rsidRDefault="00631B9C" w:rsidP="00631B9C">
      <w:pPr>
        <w:numPr>
          <w:ilvl w:val="0"/>
          <w:numId w:val="5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说明观测与奖励归一化的必要性，以避免尺度不一致导致梯度不稳定。</w:t>
      </w:r>
    </w:p>
    <w:p w14:paraId="2850610E" w14:textId="77777777" w:rsidR="00631B9C" w:rsidRPr="00631B9C" w:rsidRDefault="00631B9C" w:rsidP="00631B9C">
      <w:pPr>
        <w:numPr>
          <w:ilvl w:val="0"/>
          <w:numId w:val="5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说明梯度裁剪、学习率调度等技巧对防止训练发散的作用。</w:t>
      </w:r>
    </w:p>
    <w:p w14:paraId="2EA827FC" w14:textId="77777777" w:rsidR="00631B9C" w:rsidRPr="00631B9C" w:rsidRDefault="00631B9C" w:rsidP="00631B9C">
      <w:pPr>
        <w:numPr>
          <w:ilvl w:val="0"/>
          <w:numId w:val="5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说明探索噪声或随机策略的设置原则，以平衡探索与安全约束。</w:t>
      </w:r>
    </w:p>
    <w:p w14:paraId="0412B67B" w14:textId="77777777" w:rsidR="00631B9C" w:rsidRPr="00631B9C" w:rsidRDefault="00631B9C" w:rsidP="00631B9C">
      <w:pPr>
        <w:numPr>
          <w:ilvl w:val="0"/>
          <w:numId w:val="5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强调这些技巧为工程实现保障，并不构成本文主要贡献。</w:t>
      </w:r>
    </w:p>
    <w:p w14:paraId="5CEF4E8B"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18AA37E7">
          <v:rect id="_x0000_i1090" style="width:0;height:1.5pt" o:hralign="center" o:hrstd="t" o:hr="t" fillcolor="#a0a0a0" stroked="f"/>
        </w:pict>
      </w:r>
    </w:p>
    <w:p w14:paraId="63A51DBC"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2.4 LADRC基本原理与参数化空间</w:t>
      </w:r>
    </w:p>
    <w:p w14:paraId="50729D1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2.4.1 LADRC结构：TD、ESO与误差反馈律</w:t>
      </w:r>
    </w:p>
    <w:p w14:paraId="5800AB55" w14:textId="77777777" w:rsidR="00631B9C" w:rsidRPr="00631B9C" w:rsidRDefault="00631B9C" w:rsidP="00631B9C">
      <w:pPr>
        <w:numPr>
          <w:ilvl w:val="0"/>
          <w:numId w:val="5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概述跟踪微分器用于生成平滑参考或估计导数，减少高频噪声影响。</w:t>
      </w:r>
    </w:p>
    <w:p w14:paraId="2CB9B605" w14:textId="77777777" w:rsidR="00631B9C" w:rsidRPr="00631B9C" w:rsidRDefault="00631B9C" w:rsidP="00631B9C">
      <w:pPr>
        <w:numPr>
          <w:ilvl w:val="0"/>
          <w:numId w:val="5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概述扩张状态观测器将未知扰动与未建模动态统一为总扰动并进行估计。</w:t>
      </w:r>
    </w:p>
    <w:p w14:paraId="6B88A4FF" w14:textId="77777777" w:rsidR="00631B9C" w:rsidRPr="00631B9C" w:rsidRDefault="00631B9C" w:rsidP="00631B9C">
      <w:pPr>
        <w:numPr>
          <w:ilvl w:val="0"/>
          <w:numId w:val="5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概述误差反馈</w:t>
      </w:r>
      <w:proofErr w:type="gramStart"/>
      <w:r w:rsidRPr="00631B9C">
        <w:rPr>
          <w:rFonts w:ascii="宋体" w:eastAsia="宋体" w:hAnsi="宋体" w:cs="宋体"/>
          <w:kern w:val="0"/>
          <w:sz w:val="24"/>
          <w:szCs w:val="24"/>
          <w14:ligatures w14:val="none"/>
        </w:rPr>
        <w:t>律通过</w:t>
      </w:r>
      <w:proofErr w:type="gramEnd"/>
      <w:r w:rsidRPr="00631B9C">
        <w:rPr>
          <w:rFonts w:ascii="宋体" w:eastAsia="宋体" w:hAnsi="宋体" w:cs="宋体"/>
          <w:kern w:val="0"/>
          <w:sz w:val="24"/>
          <w:szCs w:val="24"/>
          <w14:ligatures w14:val="none"/>
        </w:rPr>
        <w:t>补偿扰动实现闭环稳定与快速响应。</w:t>
      </w:r>
    </w:p>
    <w:p w14:paraId="742EB9E7" w14:textId="77777777" w:rsidR="00631B9C" w:rsidRPr="00631B9C" w:rsidRDefault="00631B9C" w:rsidP="00631B9C">
      <w:pPr>
        <w:numPr>
          <w:ilvl w:val="0"/>
          <w:numId w:val="5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强调LADRC结构天然适合在存在扰动与模型不确定条件下运行。</w:t>
      </w:r>
    </w:p>
    <w:p w14:paraId="3F9EC91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2.4.2 总扰动估计与鲁棒控制机理</w:t>
      </w:r>
    </w:p>
    <w:p w14:paraId="4994EF57" w14:textId="77777777" w:rsidR="00631B9C" w:rsidRPr="00631B9C" w:rsidRDefault="00631B9C" w:rsidP="00631B9C">
      <w:pPr>
        <w:numPr>
          <w:ilvl w:val="0"/>
          <w:numId w:val="5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指出总扰动估计将外扰、参数偏差与耦合项纳入观测器状态，</w:t>
      </w:r>
      <w:proofErr w:type="gramStart"/>
      <w:r w:rsidRPr="00631B9C">
        <w:rPr>
          <w:rFonts w:ascii="宋体" w:eastAsia="宋体" w:hAnsi="宋体" w:cs="宋体"/>
          <w:kern w:val="0"/>
          <w:sz w:val="24"/>
          <w:szCs w:val="24"/>
          <w14:ligatures w14:val="none"/>
        </w:rPr>
        <w:t>提高抗扰能力</w:t>
      </w:r>
      <w:proofErr w:type="gramEnd"/>
      <w:r w:rsidRPr="00631B9C">
        <w:rPr>
          <w:rFonts w:ascii="宋体" w:eastAsia="宋体" w:hAnsi="宋体" w:cs="宋体"/>
          <w:kern w:val="0"/>
          <w:sz w:val="24"/>
          <w:szCs w:val="24"/>
          <w14:ligatures w14:val="none"/>
        </w:rPr>
        <w:t>。</w:t>
      </w:r>
    </w:p>
    <w:p w14:paraId="71AEA5BC" w14:textId="77777777" w:rsidR="00631B9C" w:rsidRPr="00631B9C" w:rsidRDefault="00631B9C" w:rsidP="00631B9C">
      <w:pPr>
        <w:numPr>
          <w:ilvl w:val="0"/>
          <w:numId w:val="5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说明扰动补偿使系统对模型精度依赖降低，为仿真到现实迁移提供鲁棒性基础。</w:t>
      </w:r>
    </w:p>
    <w:p w14:paraId="541901ED" w14:textId="77777777" w:rsidR="00631B9C" w:rsidRPr="00631B9C" w:rsidRDefault="00631B9C" w:rsidP="00631B9C">
      <w:pPr>
        <w:numPr>
          <w:ilvl w:val="0"/>
          <w:numId w:val="5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讨论观测器带宽的双</w:t>
      </w:r>
      <w:proofErr w:type="gramStart"/>
      <w:r w:rsidRPr="00631B9C">
        <w:rPr>
          <w:rFonts w:ascii="宋体" w:eastAsia="宋体" w:hAnsi="宋体" w:cs="宋体"/>
          <w:kern w:val="0"/>
          <w:sz w:val="24"/>
          <w:szCs w:val="24"/>
          <w14:ligatures w14:val="none"/>
        </w:rPr>
        <w:t>刃</w:t>
      </w:r>
      <w:proofErr w:type="gramEnd"/>
      <w:r w:rsidRPr="00631B9C">
        <w:rPr>
          <w:rFonts w:ascii="宋体" w:eastAsia="宋体" w:hAnsi="宋体" w:cs="宋体"/>
          <w:kern w:val="0"/>
          <w:sz w:val="24"/>
          <w:szCs w:val="24"/>
          <w14:ligatures w14:val="none"/>
        </w:rPr>
        <w:t>剑：带宽高</w:t>
      </w:r>
      <w:proofErr w:type="gramStart"/>
      <w:r w:rsidRPr="00631B9C">
        <w:rPr>
          <w:rFonts w:ascii="宋体" w:eastAsia="宋体" w:hAnsi="宋体" w:cs="宋体"/>
          <w:kern w:val="0"/>
          <w:sz w:val="24"/>
          <w:szCs w:val="24"/>
          <w14:ligatures w14:val="none"/>
        </w:rPr>
        <w:t>响应快</w:t>
      </w:r>
      <w:proofErr w:type="gramEnd"/>
      <w:r w:rsidRPr="00631B9C">
        <w:rPr>
          <w:rFonts w:ascii="宋体" w:eastAsia="宋体" w:hAnsi="宋体" w:cs="宋体"/>
          <w:kern w:val="0"/>
          <w:sz w:val="24"/>
          <w:szCs w:val="24"/>
          <w14:ligatures w14:val="none"/>
        </w:rPr>
        <w:t>但噪声敏感，带宽低更稳但响应慢。</w:t>
      </w:r>
    </w:p>
    <w:p w14:paraId="5E6BB8D6" w14:textId="77777777" w:rsidR="00631B9C" w:rsidRPr="00631B9C" w:rsidRDefault="00631B9C" w:rsidP="00631B9C">
      <w:pPr>
        <w:numPr>
          <w:ilvl w:val="0"/>
          <w:numId w:val="5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引出参数自适应需求：不同场景下最优带宽/增益不同，固定参数难以兼顾。</w:t>
      </w:r>
    </w:p>
    <w:p w14:paraId="659EDE7A"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2.4.3 参数含义</w:t>
      </w:r>
      <w:proofErr w:type="gramStart"/>
      <w:r w:rsidRPr="00631B9C">
        <w:rPr>
          <w:rFonts w:ascii="宋体" w:eastAsia="宋体" w:hAnsi="宋体" w:cs="宋体"/>
          <w:b/>
          <w:bCs/>
          <w:kern w:val="0"/>
          <w:sz w:val="24"/>
          <w:szCs w:val="24"/>
          <w14:ligatures w14:val="none"/>
        </w:rPr>
        <w:t>与调参难点</w:t>
      </w:r>
      <w:proofErr w:type="gramEnd"/>
    </w:p>
    <w:p w14:paraId="1AC9EE60" w14:textId="77777777" w:rsidR="00631B9C" w:rsidRPr="00631B9C" w:rsidRDefault="00631B9C" w:rsidP="00631B9C">
      <w:pPr>
        <w:numPr>
          <w:ilvl w:val="0"/>
          <w:numId w:val="5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列出关键参数（观测器带宽、控制增益等）对跟踪速度、超调与稳定裕度的影响方向。</w:t>
      </w:r>
    </w:p>
    <w:p w14:paraId="4FCA9C9C" w14:textId="77777777" w:rsidR="00631B9C" w:rsidRPr="00631B9C" w:rsidRDefault="00631B9C" w:rsidP="00631B9C">
      <w:pPr>
        <w:numPr>
          <w:ilvl w:val="0"/>
          <w:numId w:val="5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说明在多工况与多任务下人工</w:t>
      </w:r>
      <w:proofErr w:type="gramStart"/>
      <w:r w:rsidRPr="00631B9C">
        <w:rPr>
          <w:rFonts w:ascii="宋体" w:eastAsia="宋体" w:hAnsi="宋体" w:cs="宋体"/>
          <w:kern w:val="0"/>
          <w:sz w:val="24"/>
          <w:szCs w:val="24"/>
          <w14:ligatures w14:val="none"/>
        </w:rPr>
        <w:t>调参成本</w:t>
      </w:r>
      <w:proofErr w:type="gramEnd"/>
      <w:r w:rsidRPr="00631B9C">
        <w:rPr>
          <w:rFonts w:ascii="宋体" w:eastAsia="宋体" w:hAnsi="宋体" w:cs="宋体"/>
          <w:kern w:val="0"/>
          <w:sz w:val="24"/>
          <w:szCs w:val="24"/>
          <w14:ligatures w14:val="none"/>
        </w:rPr>
        <w:t>高且难以系统化，影响方法可复现性。</w:t>
      </w:r>
    </w:p>
    <w:p w14:paraId="2AE6EE4E" w14:textId="77777777" w:rsidR="00631B9C" w:rsidRPr="00631B9C" w:rsidRDefault="00631B9C" w:rsidP="00631B9C">
      <w:pPr>
        <w:numPr>
          <w:ilvl w:val="0"/>
          <w:numId w:val="5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说明参数约束必须与执行器约束一致，否则会导致控制饱和与振荡。</w:t>
      </w:r>
    </w:p>
    <w:p w14:paraId="7850F3CF" w14:textId="77777777" w:rsidR="00631B9C" w:rsidRPr="00631B9C" w:rsidRDefault="00631B9C" w:rsidP="00631B9C">
      <w:pPr>
        <w:numPr>
          <w:ilvl w:val="0"/>
          <w:numId w:val="5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为第3章“RL调参”的动作空间设计提供理论边界。</w:t>
      </w:r>
    </w:p>
    <w:p w14:paraId="54A6455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2.4.4 参数可学习化空间（为第3章铺垫）</w:t>
      </w:r>
    </w:p>
    <w:p w14:paraId="09BFA953" w14:textId="77777777" w:rsidR="00631B9C" w:rsidRPr="00631B9C" w:rsidRDefault="00631B9C" w:rsidP="00631B9C">
      <w:pPr>
        <w:numPr>
          <w:ilvl w:val="0"/>
          <w:numId w:val="5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明确哪些参数允许在线学习、哪些参数固定以保证结构稳定性。</w:t>
      </w:r>
    </w:p>
    <w:p w14:paraId="18CF92E5" w14:textId="77777777" w:rsidR="00631B9C" w:rsidRPr="00631B9C" w:rsidRDefault="00631B9C" w:rsidP="00631B9C">
      <w:pPr>
        <w:numPr>
          <w:ilvl w:val="0"/>
          <w:numId w:val="5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给出参数的可行范围与归一化方式，避免学习过程进入不稳定区域。</w:t>
      </w:r>
    </w:p>
    <w:p w14:paraId="6E432871" w14:textId="77777777" w:rsidR="00631B9C" w:rsidRPr="00631B9C" w:rsidRDefault="00631B9C" w:rsidP="00631B9C">
      <w:pPr>
        <w:numPr>
          <w:ilvl w:val="0"/>
          <w:numId w:val="5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说明参数更新频率与控制周期关系，避免高频抖动造成不必要的控制噪声。</w:t>
      </w:r>
    </w:p>
    <w:p w14:paraId="21735B4F" w14:textId="77777777" w:rsidR="00631B9C" w:rsidRPr="00631B9C" w:rsidRDefault="00631B9C" w:rsidP="00631B9C">
      <w:pPr>
        <w:numPr>
          <w:ilvl w:val="0"/>
          <w:numId w:val="5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强调该可</w:t>
      </w:r>
      <w:proofErr w:type="gramStart"/>
      <w:r w:rsidRPr="00631B9C">
        <w:rPr>
          <w:rFonts w:ascii="宋体" w:eastAsia="宋体" w:hAnsi="宋体" w:cs="宋体"/>
          <w:kern w:val="0"/>
          <w:sz w:val="24"/>
          <w:szCs w:val="24"/>
          <w14:ligatures w14:val="none"/>
        </w:rPr>
        <w:t>学习化仅定义</w:t>
      </w:r>
      <w:proofErr w:type="gramEnd"/>
      <w:r w:rsidRPr="00631B9C">
        <w:rPr>
          <w:rFonts w:ascii="宋体" w:eastAsia="宋体" w:hAnsi="宋体" w:cs="宋体"/>
          <w:kern w:val="0"/>
          <w:sz w:val="24"/>
          <w:szCs w:val="24"/>
          <w14:ligatures w14:val="none"/>
        </w:rPr>
        <w:t>“接口”，具体学习策略与增强机制在第3章给出。</w:t>
      </w:r>
    </w:p>
    <w:p w14:paraId="61829AAC"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552F5C47">
          <v:rect id="_x0000_i1091" style="width:0;height:1.5pt" o:hralign="center" o:hrstd="t" o:hr="t" fillcolor="#a0a0a0" stroked="f"/>
        </w:pict>
      </w:r>
    </w:p>
    <w:p w14:paraId="6A74A26E"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2.5 分层强化学习与任务分离原理</w:t>
      </w:r>
    </w:p>
    <w:p w14:paraId="17885006"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2.5.1 分层RL基本思想与层间接口</w:t>
      </w:r>
    </w:p>
    <w:p w14:paraId="6372A588" w14:textId="77777777" w:rsidR="00631B9C" w:rsidRPr="00631B9C" w:rsidRDefault="00631B9C" w:rsidP="00631B9C">
      <w:pPr>
        <w:numPr>
          <w:ilvl w:val="0"/>
          <w:numId w:val="5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定义规划层与控制层的职责边界：</w:t>
      </w:r>
      <w:proofErr w:type="gramStart"/>
      <w:r w:rsidRPr="00631B9C">
        <w:rPr>
          <w:rFonts w:ascii="宋体" w:eastAsia="宋体" w:hAnsi="宋体" w:cs="宋体"/>
          <w:kern w:val="0"/>
          <w:sz w:val="24"/>
          <w:szCs w:val="24"/>
          <w14:ligatures w14:val="none"/>
        </w:rPr>
        <w:t>规划层做协同</w:t>
      </w:r>
      <w:proofErr w:type="gramEnd"/>
      <w:r w:rsidRPr="00631B9C">
        <w:rPr>
          <w:rFonts w:ascii="宋体" w:eastAsia="宋体" w:hAnsi="宋体" w:cs="宋体"/>
          <w:kern w:val="0"/>
          <w:sz w:val="24"/>
          <w:szCs w:val="24"/>
          <w14:ligatures w14:val="none"/>
        </w:rPr>
        <w:t>决策，</w:t>
      </w:r>
      <w:proofErr w:type="gramStart"/>
      <w:r w:rsidRPr="00631B9C">
        <w:rPr>
          <w:rFonts w:ascii="宋体" w:eastAsia="宋体" w:hAnsi="宋体" w:cs="宋体"/>
          <w:kern w:val="0"/>
          <w:sz w:val="24"/>
          <w:szCs w:val="24"/>
          <w14:ligatures w14:val="none"/>
        </w:rPr>
        <w:t>控制层做稳定</w:t>
      </w:r>
      <w:proofErr w:type="gramEnd"/>
      <w:r w:rsidRPr="00631B9C">
        <w:rPr>
          <w:rFonts w:ascii="宋体" w:eastAsia="宋体" w:hAnsi="宋体" w:cs="宋体"/>
          <w:kern w:val="0"/>
          <w:sz w:val="24"/>
          <w:szCs w:val="24"/>
          <w14:ligatures w14:val="none"/>
        </w:rPr>
        <w:t>跟踪与扰动抑制。</w:t>
      </w:r>
    </w:p>
    <w:p w14:paraId="40454AD1" w14:textId="77777777" w:rsidR="00631B9C" w:rsidRPr="00631B9C" w:rsidRDefault="00631B9C" w:rsidP="00631B9C">
      <w:pPr>
        <w:numPr>
          <w:ilvl w:val="0"/>
          <w:numId w:val="5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给出层间信息流：规划层输出参考指令，控制层反馈执行结果与可选的低层状态摘要。</w:t>
      </w:r>
    </w:p>
    <w:p w14:paraId="3D5409CB" w14:textId="77777777" w:rsidR="00631B9C" w:rsidRPr="00631B9C" w:rsidRDefault="00631B9C" w:rsidP="00631B9C">
      <w:pPr>
        <w:numPr>
          <w:ilvl w:val="0"/>
          <w:numId w:val="5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说明层间频率不同导致的采样问题，强调接口需要支持时间尺度差异。</w:t>
      </w:r>
    </w:p>
    <w:p w14:paraId="5C0890BA" w14:textId="77777777" w:rsidR="00631B9C" w:rsidRPr="00631B9C" w:rsidRDefault="00631B9C" w:rsidP="00631B9C">
      <w:pPr>
        <w:numPr>
          <w:ilvl w:val="0"/>
          <w:numId w:val="5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强调分层减少学习维度，使规划策略可在稳定执行模型上迭代优化。</w:t>
      </w:r>
    </w:p>
    <w:p w14:paraId="4FA5238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2.5.2 任务分离必要性：避免奖励冲突与策略干扰</w:t>
      </w:r>
    </w:p>
    <w:p w14:paraId="0D5205AF" w14:textId="77777777" w:rsidR="00631B9C" w:rsidRPr="00631B9C" w:rsidRDefault="00631B9C" w:rsidP="00631B9C">
      <w:pPr>
        <w:numPr>
          <w:ilvl w:val="0"/>
          <w:numId w:val="5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指出避障与合作目标在局部空间常相互冲突，单头策略容易出现梯度干扰。</w:t>
      </w:r>
    </w:p>
    <w:p w14:paraId="1EB0D129" w14:textId="77777777" w:rsidR="00631B9C" w:rsidRPr="00631B9C" w:rsidRDefault="00631B9C" w:rsidP="00631B9C">
      <w:pPr>
        <w:numPr>
          <w:ilvl w:val="0"/>
          <w:numId w:val="5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任务分离通过结构化输出让策略分别学习“安全反应”与“协作意图”，降低耦合难度。</w:t>
      </w:r>
    </w:p>
    <w:p w14:paraId="0054C96C" w14:textId="77777777" w:rsidR="00631B9C" w:rsidRPr="00631B9C" w:rsidRDefault="00631B9C" w:rsidP="00631B9C">
      <w:pPr>
        <w:numPr>
          <w:ilvl w:val="0"/>
          <w:numId w:val="5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分离输出为后续一致性约束提供清晰作用对象，避免简单加权导致的不可解释折中。</w:t>
      </w:r>
    </w:p>
    <w:p w14:paraId="4FBFD833" w14:textId="77777777" w:rsidR="00631B9C" w:rsidRPr="00631B9C" w:rsidRDefault="00631B9C" w:rsidP="00631B9C">
      <w:pPr>
        <w:numPr>
          <w:ilvl w:val="0"/>
          <w:numId w:val="5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该结构也便于消融分析：可量化各</w:t>
      </w:r>
      <w:proofErr w:type="gramStart"/>
      <w:r w:rsidRPr="00631B9C">
        <w:rPr>
          <w:rFonts w:ascii="宋体" w:eastAsia="宋体" w:hAnsi="宋体" w:cs="宋体"/>
          <w:kern w:val="0"/>
          <w:sz w:val="24"/>
          <w:szCs w:val="24"/>
          <w14:ligatures w14:val="none"/>
        </w:rPr>
        <w:t>子任务</w:t>
      </w:r>
      <w:proofErr w:type="gramEnd"/>
      <w:r w:rsidRPr="00631B9C">
        <w:rPr>
          <w:rFonts w:ascii="宋体" w:eastAsia="宋体" w:hAnsi="宋体" w:cs="宋体"/>
          <w:kern w:val="0"/>
          <w:sz w:val="24"/>
          <w:szCs w:val="24"/>
          <w14:ligatures w14:val="none"/>
        </w:rPr>
        <w:t>对总体性能的贡献。</w:t>
      </w:r>
    </w:p>
    <w:p w14:paraId="0DD5FD90"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 xml:space="preserve">2.5.3 </w:t>
      </w:r>
      <w:proofErr w:type="gramStart"/>
      <w:r w:rsidRPr="00631B9C">
        <w:rPr>
          <w:rFonts w:ascii="宋体" w:eastAsia="宋体" w:hAnsi="宋体" w:cs="宋体"/>
          <w:b/>
          <w:bCs/>
          <w:kern w:val="0"/>
          <w:sz w:val="24"/>
          <w:szCs w:val="24"/>
          <w14:ligatures w14:val="none"/>
        </w:rPr>
        <w:t>元训练</w:t>
      </w:r>
      <w:proofErr w:type="gramEnd"/>
      <w:r w:rsidRPr="00631B9C">
        <w:rPr>
          <w:rFonts w:ascii="宋体" w:eastAsia="宋体" w:hAnsi="宋体" w:cs="宋体"/>
          <w:b/>
          <w:bCs/>
          <w:kern w:val="0"/>
          <w:sz w:val="24"/>
          <w:szCs w:val="24"/>
          <w14:ligatures w14:val="none"/>
        </w:rPr>
        <w:t>/课程学习定位（只作基础定位）</w:t>
      </w:r>
    </w:p>
    <w:p w14:paraId="656D47CA" w14:textId="77777777" w:rsidR="00631B9C" w:rsidRPr="00631B9C" w:rsidRDefault="00631B9C" w:rsidP="00631B9C">
      <w:pPr>
        <w:numPr>
          <w:ilvl w:val="0"/>
          <w:numId w:val="6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课程学习通过难度递增提高成功信号密度，减少早期训练的稀疏回报问题。</w:t>
      </w:r>
    </w:p>
    <w:p w14:paraId="2C67FF5A" w14:textId="77777777" w:rsidR="00631B9C" w:rsidRPr="00631B9C" w:rsidRDefault="00631B9C" w:rsidP="00631B9C">
      <w:pPr>
        <w:numPr>
          <w:ilvl w:val="0"/>
          <w:numId w:val="60"/>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强调跨场景快速适应，为不同障碍分布与不同队形初始化提供泛化能力。</w:t>
      </w:r>
    </w:p>
    <w:p w14:paraId="2CBBF9E9" w14:textId="77777777" w:rsidR="00631B9C" w:rsidRPr="00631B9C" w:rsidRDefault="00631B9C" w:rsidP="00631B9C">
      <w:pPr>
        <w:numPr>
          <w:ilvl w:val="0"/>
          <w:numId w:val="6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说明本文采用分阶段训练调度：先学基础能力，再进行融合与协同精炼。</w:t>
      </w:r>
    </w:p>
    <w:p w14:paraId="426F2DCB" w14:textId="77777777" w:rsidR="00631B9C" w:rsidRPr="00631B9C" w:rsidRDefault="00631B9C" w:rsidP="00631B9C">
      <w:pPr>
        <w:numPr>
          <w:ilvl w:val="0"/>
          <w:numId w:val="6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强调本节仅给概念与动机，具体阶段划分与切换规则在第4章给出。</w:t>
      </w:r>
    </w:p>
    <w:p w14:paraId="3E3CAFE5"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pict w14:anchorId="14F3F4F3">
          <v:rect id="_x0000_i1092" style="width:0;height:1.5pt" o:hralign="center" o:hrstd="t" o:hr="t" fillcolor="#a0a0a0" stroked="f"/>
        </w:pict>
      </w:r>
    </w:p>
    <w:p w14:paraId="3934B44A"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2.6 常用训练稳定化与样本效率技术概述（只概述，不写你的创新细节）</w:t>
      </w:r>
    </w:p>
    <w:p w14:paraId="35F55B64"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2.6.1 经验回放（Replay Buffer）</w:t>
      </w:r>
    </w:p>
    <w:p w14:paraId="20BFE35F" w14:textId="77777777" w:rsidR="00631B9C" w:rsidRPr="00631B9C" w:rsidRDefault="00631B9C" w:rsidP="00631B9C">
      <w:pPr>
        <w:numPr>
          <w:ilvl w:val="0"/>
          <w:numId w:val="6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经验回放通过复用历史交互样本降低样本相关性，提高学习稳定性。</w:t>
      </w:r>
    </w:p>
    <w:p w14:paraId="7C827765" w14:textId="77777777" w:rsidR="00631B9C" w:rsidRPr="00631B9C" w:rsidRDefault="00631B9C" w:rsidP="00631B9C">
      <w:pPr>
        <w:numPr>
          <w:ilvl w:val="0"/>
          <w:numId w:val="6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对于off-policy算法，回放是提升数据效率的核心组件，适合仿真并行采样场景。</w:t>
      </w:r>
    </w:p>
    <w:p w14:paraId="342B4D43" w14:textId="77777777" w:rsidR="00631B9C" w:rsidRPr="00631B9C" w:rsidRDefault="00631B9C" w:rsidP="00631B9C">
      <w:pPr>
        <w:numPr>
          <w:ilvl w:val="0"/>
          <w:numId w:val="6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但回放会引入分布滞后问题，尤其在多智能体与多阶段训练中需要额外管理策略。</w:t>
      </w:r>
    </w:p>
    <w:p w14:paraId="7C3FC8A5" w14:textId="77777777" w:rsidR="00631B9C" w:rsidRPr="00631B9C" w:rsidRDefault="00631B9C" w:rsidP="00631B9C">
      <w:pPr>
        <w:numPr>
          <w:ilvl w:val="0"/>
          <w:numId w:val="6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因此本文在后续章节结合任务结构设计更合适的经验组织方式。</w:t>
      </w:r>
    </w:p>
    <w:p w14:paraId="360162D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2.6.2 优先经验回放（PER）</w:t>
      </w:r>
    </w:p>
    <w:p w14:paraId="6E38D5F2" w14:textId="77777777" w:rsidR="00631B9C" w:rsidRPr="00631B9C" w:rsidRDefault="00631B9C" w:rsidP="00631B9C">
      <w:pPr>
        <w:numPr>
          <w:ilvl w:val="0"/>
          <w:numId w:val="6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PER通过提高</w:t>
      </w:r>
      <w:proofErr w:type="gramStart"/>
      <w:r w:rsidRPr="00631B9C">
        <w:rPr>
          <w:rFonts w:ascii="宋体" w:eastAsia="宋体" w:hAnsi="宋体" w:cs="宋体"/>
          <w:kern w:val="0"/>
          <w:sz w:val="24"/>
          <w:szCs w:val="24"/>
          <w14:ligatures w14:val="none"/>
        </w:rPr>
        <w:t>高</w:t>
      </w:r>
      <w:proofErr w:type="gramEnd"/>
      <w:r w:rsidRPr="00631B9C">
        <w:rPr>
          <w:rFonts w:ascii="宋体" w:eastAsia="宋体" w:hAnsi="宋体" w:cs="宋体"/>
          <w:kern w:val="0"/>
          <w:sz w:val="24"/>
          <w:szCs w:val="24"/>
          <w14:ligatures w14:val="none"/>
        </w:rPr>
        <w:t>TD误差样本的采样概率，加速关键状态的学习与价值传播。</w:t>
      </w:r>
    </w:p>
    <w:p w14:paraId="1574A5F2" w14:textId="77777777" w:rsidR="00631B9C" w:rsidRPr="00631B9C" w:rsidRDefault="00631B9C" w:rsidP="00631B9C">
      <w:pPr>
        <w:numPr>
          <w:ilvl w:val="0"/>
          <w:numId w:val="6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在稀疏成功或高风险任务中，PER能显著提高有效学习信号的利用率。</w:t>
      </w:r>
    </w:p>
    <w:p w14:paraId="370EE04C" w14:textId="77777777" w:rsidR="00631B9C" w:rsidRPr="00631B9C" w:rsidRDefault="00631B9C" w:rsidP="00631B9C">
      <w:pPr>
        <w:numPr>
          <w:ilvl w:val="0"/>
          <w:numId w:val="6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但优先采样可能放大分布偏置，需要与重要性采样或阶段性调度配合使用。</w:t>
      </w:r>
    </w:p>
    <w:p w14:paraId="50BFA3F7" w14:textId="77777777" w:rsidR="00631B9C" w:rsidRPr="00631B9C" w:rsidRDefault="00631B9C" w:rsidP="00631B9C">
      <w:pPr>
        <w:numPr>
          <w:ilvl w:val="0"/>
          <w:numId w:val="6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本文在第4</w:t>
      </w:r>
      <w:proofErr w:type="gramStart"/>
      <w:r w:rsidRPr="00631B9C">
        <w:rPr>
          <w:rFonts w:ascii="宋体" w:eastAsia="宋体" w:hAnsi="宋体" w:cs="宋体"/>
          <w:kern w:val="0"/>
          <w:sz w:val="24"/>
          <w:szCs w:val="24"/>
          <w14:ligatures w14:val="none"/>
        </w:rPr>
        <w:t>章结合</w:t>
      </w:r>
      <w:proofErr w:type="gramEnd"/>
      <w:r w:rsidRPr="00631B9C">
        <w:rPr>
          <w:rFonts w:ascii="宋体" w:eastAsia="宋体" w:hAnsi="宋体" w:cs="宋体"/>
          <w:kern w:val="0"/>
          <w:sz w:val="24"/>
          <w:szCs w:val="24"/>
          <w14:ligatures w14:val="none"/>
        </w:rPr>
        <w:t>分阶段训练与经验</w:t>
      </w:r>
      <w:proofErr w:type="gramStart"/>
      <w:r w:rsidRPr="00631B9C">
        <w:rPr>
          <w:rFonts w:ascii="宋体" w:eastAsia="宋体" w:hAnsi="宋体" w:cs="宋体"/>
          <w:kern w:val="0"/>
          <w:sz w:val="24"/>
          <w:szCs w:val="24"/>
          <w14:ligatures w14:val="none"/>
        </w:rPr>
        <w:t>池结构</w:t>
      </w:r>
      <w:proofErr w:type="gramEnd"/>
      <w:r w:rsidRPr="00631B9C">
        <w:rPr>
          <w:rFonts w:ascii="宋体" w:eastAsia="宋体" w:hAnsi="宋体" w:cs="宋体"/>
          <w:kern w:val="0"/>
          <w:sz w:val="24"/>
          <w:szCs w:val="24"/>
          <w14:ligatures w14:val="none"/>
        </w:rPr>
        <w:t>给出具体实现。</w:t>
      </w:r>
    </w:p>
    <w:p w14:paraId="63022B3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2.6.3 N步回报（N-step Bootstrapping）</w:t>
      </w:r>
    </w:p>
    <w:p w14:paraId="65400FA7" w14:textId="77777777" w:rsidR="00631B9C" w:rsidRPr="00631B9C" w:rsidRDefault="00631B9C" w:rsidP="00631B9C">
      <w:pPr>
        <w:numPr>
          <w:ilvl w:val="0"/>
          <w:numId w:val="6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N步回报通过在短期真实回报与长期估计回报之间折中，加速奖励传播。</w:t>
      </w:r>
    </w:p>
    <w:p w14:paraId="65A5687C" w14:textId="77777777" w:rsidR="00631B9C" w:rsidRPr="00631B9C" w:rsidRDefault="00631B9C" w:rsidP="00631B9C">
      <w:pPr>
        <w:numPr>
          <w:ilvl w:val="0"/>
          <w:numId w:val="6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合理的N能在降低方差与降低偏差之间取得平衡，从而提升收敛速度。</w:t>
      </w:r>
    </w:p>
    <w:p w14:paraId="15A64FB1" w14:textId="77777777" w:rsidR="00631B9C" w:rsidRPr="00631B9C" w:rsidRDefault="00631B9C" w:rsidP="00631B9C">
      <w:pPr>
        <w:numPr>
          <w:ilvl w:val="0"/>
          <w:numId w:val="6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在多智能体与高噪声环境中，N的选择会显著影响稳定性，需结合实验确定。</w:t>
      </w:r>
    </w:p>
    <w:p w14:paraId="284BE955" w14:textId="77777777" w:rsidR="00631B9C" w:rsidRPr="00631B9C" w:rsidRDefault="00631B9C" w:rsidP="00631B9C">
      <w:pPr>
        <w:numPr>
          <w:ilvl w:val="0"/>
          <w:numId w:val="6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本文在第3章将其作为样本增强组件之一并进行敏感性分析。</w:t>
      </w:r>
    </w:p>
    <w:p w14:paraId="034325E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2.6.4 动作重复/动作保持（Action Repeat/Hold）</w:t>
      </w:r>
    </w:p>
    <w:p w14:paraId="42125926" w14:textId="77777777" w:rsidR="00631B9C" w:rsidRPr="00631B9C" w:rsidRDefault="00631B9C" w:rsidP="00631B9C">
      <w:pPr>
        <w:numPr>
          <w:ilvl w:val="0"/>
          <w:numId w:val="6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动作保持减少决策频率，有利于提升探索效率并降低控制抖动。</w:t>
      </w:r>
    </w:p>
    <w:p w14:paraId="54F2EA29" w14:textId="77777777" w:rsidR="00631B9C" w:rsidRPr="00631B9C" w:rsidRDefault="00631B9C" w:rsidP="00631B9C">
      <w:pPr>
        <w:numPr>
          <w:ilvl w:val="0"/>
          <w:numId w:val="6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在物理系统中动作保持更符合执行器特性，有助于限制高频变化带来的不稳定。</w:t>
      </w:r>
    </w:p>
    <w:p w14:paraId="060E1232" w14:textId="77777777" w:rsidR="00631B9C" w:rsidRPr="00631B9C" w:rsidRDefault="00631B9C" w:rsidP="00631B9C">
      <w:pPr>
        <w:numPr>
          <w:ilvl w:val="0"/>
          <w:numId w:val="6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但保持过长可能降低响应速度，需与控制层跟踪能力与任务难度共同考虑。</w:t>
      </w:r>
    </w:p>
    <w:p w14:paraId="64DCBFD5" w14:textId="77777777" w:rsidR="00631B9C" w:rsidRPr="00631B9C" w:rsidRDefault="00631B9C" w:rsidP="00631B9C">
      <w:pPr>
        <w:numPr>
          <w:ilvl w:val="0"/>
          <w:numId w:val="6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本文在第3章将其与跨时间样本增强组合使用并进行消融。</w:t>
      </w:r>
    </w:p>
    <w:p w14:paraId="03B84D03"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2.6.5 小结：从通用工具到结构化设计</w:t>
      </w:r>
    </w:p>
    <w:p w14:paraId="506F1E84" w14:textId="77777777" w:rsidR="00631B9C" w:rsidRPr="00631B9C" w:rsidRDefault="00631B9C" w:rsidP="00631B9C">
      <w:pPr>
        <w:numPr>
          <w:ilvl w:val="0"/>
          <w:numId w:val="6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本节给出通用样本效率与稳定化工具的概念框架，为后续方法设计提供背景。</w:t>
      </w:r>
    </w:p>
    <w:p w14:paraId="51F29128" w14:textId="77777777" w:rsidR="00631B9C" w:rsidRPr="00631B9C" w:rsidRDefault="00631B9C" w:rsidP="00631B9C">
      <w:pPr>
        <w:numPr>
          <w:ilvl w:val="0"/>
          <w:numId w:val="6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控制层与规划层面临的学习目标不同，因此同一工具需要不同的落地方式与调度策略。</w:t>
      </w:r>
    </w:p>
    <w:p w14:paraId="61B79840" w14:textId="77777777" w:rsidR="00631B9C" w:rsidRPr="00631B9C" w:rsidRDefault="00631B9C" w:rsidP="00631B9C">
      <w:pPr>
        <w:numPr>
          <w:ilvl w:val="0"/>
          <w:numId w:val="6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本文在第3章与第4章分别给出与其目标匹配的增强与经验机制。</w:t>
      </w:r>
    </w:p>
    <w:p w14:paraId="5B58BE98" w14:textId="77777777" w:rsidR="00631B9C" w:rsidRPr="00631B9C" w:rsidRDefault="00631B9C" w:rsidP="00631B9C">
      <w:pPr>
        <w:numPr>
          <w:ilvl w:val="0"/>
          <w:numId w:val="6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该分工保证第二章仅铺垫概念，核心贡献在方法</w:t>
      </w:r>
      <w:proofErr w:type="gramStart"/>
      <w:r w:rsidRPr="00631B9C">
        <w:rPr>
          <w:rFonts w:ascii="宋体" w:eastAsia="宋体" w:hAnsi="宋体" w:cs="宋体"/>
          <w:kern w:val="0"/>
          <w:sz w:val="24"/>
          <w:szCs w:val="24"/>
          <w14:ligatures w14:val="none"/>
        </w:rPr>
        <w:t>章集中</w:t>
      </w:r>
      <w:proofErr w:type="gramEnd"/>
      <w:r w:rsidRPr="00631B9C">
        <w:rPr>
          <w:rFonts w:ascii="宋体" w:eastAsia="宋体" w:hAnsi="宋体" w:cs="宋体"/>
          <w:kern w:val="0"/>
          <w:sz w:val="24"/>
          <w:szCs w:val="24"/>
          <w14:ligatures w14:val="none"/>
        </w:rPr>
        <w:t>呈现。</w:t>
      </w:r>
    </w:p>
    <w:p w14:paraId="7694A3E8"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E08C9FE">
          <v:rect id="_x0000_i1093" style="width:0;height:1.5pt" o:hralign="center" o:hrstd="t" o:hr="t" fillcolor="#a0a0a0" stroked="f"/>
        </w:pict>
      </w:r>
    </w:p>
    <w:p w14:paraId="3F61018E"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2.7 本章小结</w:t>
      </w:r>
    </w:p>
    <w:p w14:paraId="07856B3F" w14:textId="77777777" w:rsidR="00631B9C" w:rsidRPr="00631B9C" w:rsidRDefault="00631B9C" w:rsidP="00631B9C">
      <w:pPr>
        <w:numPr>
          <w:ilvl w:val="0"/>
          <w:numId w:val="6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本章统一了四旋翼模型、仿真任务、观测动作与评价指标，为后续实验提供可复现底座。</w:t>
      </w:r>
    </w:p>
    <w:p w14:paraId="24700E61" w14:textId="77777777" w:rsidR="00631B9C" w:rsidRPr="00631B9C" w:rsidRDefault="00631B9C" w:rsidP="00631B9C">
      <w:pPr>
        <w:numPr>
          <w:ilvl w:val="0"/>
          <w:numId w:val="6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给出RL、LADRC、分层与样本效率工具的基础概念与符号约定，避免后续章节重复定义。</w:t>
      </w:r>
    </w:p>
    <w:p w14:paraId="79E46571" w14:textId="77777777" w:rsidR="00631B9C" w:rsidRPr="00631B9C" w:rsidRDefault="00631B9C" w:rsidP="00631B9C">
      <w:pPr>
        <w:numPr>
          <w:ilvl w:val="0"/>
          <w:numId w:val="6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明确层间接口与任务结构的基本动机，为第3章控制层与第4章规划</w:t>
      </w:r>
      <w:proofErr w:type="gramStart"/>
      <w:r w:rsidRPr="00631B9C">
        <w:rPr>
          <w:rFonts w:ascii="宋体" w:eastAsia="宋体" w:hAnsi="宋体" w:cs="宋体"/>
          <w:kern w:val="0"/>
          <w:sz w:val="24"/>
          <w:szCs w:val="24"/>
          <w14:ligatures w14:val="none"/>
        </w:rPr>
        <w:t>层方法</w:t>
      </w:r>
      <w:proofErr w:type="gramEnd"/>
      <w:r w:rsidRPr="00631B9C">
        <w:rPr>
          <w:rFonts w:ascii="宋体" w:eastAsia="宋体" w:hAnsi="宋体" w:cs="宋体"/>
          <w:kern w:val="0"/>
          <w:sz w:val="24"/>
          <w:szCs w:val="24"/>
          <w14:ligatures w14:val="none"/>
        </w:rPr>
        <w:t>自然铺垫。</w:t>
      </w:r>
    </w:p>
    <w:p w14:paraId="4A14A7D2" w14:textId="77777777" w:rsidR="00631B9C" w:rsidRPr="00631B9C" w:rsidRDefault="00631B9C" w:rsidP="00631B9C">
      <w:pPr>
        <w:numPr>
          <w:ilvl w:val="0"/>
          <w:numId w:val="6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后续章节将在此基础上提出针对性的自适应控制与协同规划学习方法。</w:t>
      </w:r>
    </w:p>
    <w:p w14:paraId="1577023A"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23A0C8F">
          <v:rect id="_x0000_i1094" style="width:0;height:1.5pt" o:hralign="center" o:hrstd="t" o:hr="t" fillcolor="#a0a0a0" stroked="f"/>
        </w:pict>
      </w:r>
    </w:p>
    <w:p w14:paraId="119D23DE" w14:textId="77777777"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b/>
          <w:bCs/>
          <w:kern w:val="0"/>
          <w:sz w:val="36"/>
          <w:szCs w:val="36"/>
          <w14:ligatures w14:val="none"/>
        </w:rPr>
        <w:t>第三章 运动控制层：跨时间样本增强的 RL-LADRC 自适应参数控制器</w:t>
      </w:r>
    </w:p>
    <w:p w14:paraId="5475C959"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3.1 控制层设计动机与总体框架</w:t>
      </w:r>
    </w:p>
    <w:p w14:paraId="45BA430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3.1.1 控制层职责与性能指标</w:t>
      </w:r>
    </w:p>
    <w:p w14:paraId="15AA72BC" w14:textId="77777777" w:rsidR="00631B9C" w:rsidRPr="00631B9C" w:rsidRDefault="00631B9C" w:rsidP="00631B9C">
      <w:pPr>
        <w:numPr>
          <w:ilvl w:val="0"/>
          <w:numId w:val="6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控制层的核心目标是在扰动与约束条件下稳定跟踪规划层参考指令，并保持输出</w:t>
      </w:r>
      <w:proofErr w:type="gramStart"/>
      <w:r w:rsidRPr="00631B9C">
        <w:rPr>
          <w:rFonts w:ascii="宋体" w:eastAsia="宋体" w:hAnsi="宋体" w:cs="宋体"/>
          <w:kern w:val="0"/>
          <w:sz w:val="24"/>
          <w:szCs w:val="24"/>
          <w14:ligatures w14:val="none"/>
        </w:rPr>
        <w:t>平滑可</w:t>
      </w:r>
      <w:proofErr w:type="gramEnd"/>
      <w:r w:rsidRPr="00631B9C">
        <w:rPr>
          <w:rFonts w:ascii="宋体" w:eastAsia="宋体" w:hAnsi="宋体" w:cs="宋体"/>
          <w:kern w:val="0"/>
          <w:sz w:val="24"/>
          <w:szCs w:val="24"/>
          <w14:ligatures w14:val="none"/>
        </w:rPr>
        <w:t>执行。</w:t>
      </w:r>
    </w:p>
    <w:p w14:paraId="47004E31" w14:textId="77777777" w:rsidR="00631B9C" w:rsidRPr="00631B9C" w:rsidRDefault="00631B9C" w:rsidP="00631B9C">
      <w:pPr>
        <w:numPr>
          <w:ilvl w:val="0"/>
          <w:numId w:val="6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指标从跟踪误差（稳态/动态）、稳定性（振荡/超调）、鲁棒性（扰动恢复）与控制代价（能耗/变化率）四类建立。</w:t>
      </w:r>
    </w:p>
    <w:p w14:paraId="71C49AF8" w14:textId="77777777" w:rsidR="00631B9C" w:rsidRPr="00631B9C" w:rsidRDefault="00631B9C" w:rsidP="00631B9C">
      <w:pPr>
        <w:numPr>
          <w:ilvl w:val="0"/>
          <w:numId w:val="6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强调控制层是上层探索的执行底座，控制失效会直接污染规划</w:t>
      </w:r>
      <w:proofErr w:type="gramStart"/>
      <w:r w:rsidRPr="00631B9C">
        <w:rPr>
          <w:rFonts w:ascii="宋体" w:eastAsia="宋体" w:hAnsi="宋体" w:cs="宋体"/>
          <w:kern w:val="0"/>
          <w:sz w:val="24"/>
          <w:szCs w:val="24"/>
          <w14:ligatures w14:val="none"/>
        </w:rPr>
        <w:t>层学习</w:t>
      </w:r>
      <w:proofErr w:type="gramEnd"/>
      <w:r w:rsidRPr="00631B9C">
        <w:rPr>
          <w:rFonts w:ascii="宋体" w:eastAsia="宋体" w:hAnsi="宋体" w:cs="宋体"/>
          <w:kern w:val="0"/>
          <w:sz w:val="24"/>
          <w:szCs w:val="24"/>
          <w14:ligatures w14:val="none"/>
        </w:rPr>
        <w:t>信号。</w:t>
      </w:r>
    </w:p>
    <w:p w14:paraId="1E7A0EE3" w14:textId="77777777" w:rsidR="00631B9C" w:rsidRPr="00631B9C" w:rsidRDefault="00631B9C" w:rsidP="00631B9C">
      <w:pPr>
        <w:numPr>
          <w:ilvl w:val="0"/>
          <w:numId w:val="6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因此控制层设计必须优先保证稳定性与可控的约束处理，再追求性能最优。</w:t>
      </w:r>
    </w:p>
    <w:p w14:paraId="4B99D86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3.1.2 与规划层接口：输入输出与频率关系</w:t>
      </w:r>
    </w:p>
    <w:p w14:paraId="6810D61D" w14:textId="77777777" w:rsidR="00631B9C" w:rsidRPr="00631B9C" w:rsidRDefault="00631B9C" w:rsidP="00631B9C">
      <w:pPr>
        <w:numPr>
          <w:ilvl w:val="0"/>
          <w:numId w:val="68"/>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明确控制</w:t>
      </w:r>
      <w:proofErr w:type="gramEnd"/>
      <w:r w:rsidRPr="00631B9C">
        <w:rPr>
          <w:rFonts w:ascii="宋体" w:eastAsia="宋体" w:hAnsi="宋体" w:cs="宋体"/>
          <w:kern w:val="0"/>
          <w:sz w:val="24"/>
          <w:szCs w:val="24"/>
          <w14:ligatures w14:val="none"/>
        </w:rPr>
        <w:t>层输入为规划层输出的参考（期望速度/姿态/位置等），并定义误差与误差变化率。</w:t>
      </w:r>
    </w:p>
    <w:p w14:paraId="68F314CA" w14:textId="77777777" w:rsidR="00631B9C" w:rsidRPr="00631B9C" w:rsidRDefault="00631B9C" w:rsidP="00631B9C">
      <w:pPr>
        <w:numPr>
          <w:ilvl w:val="0"/>
          <w:numId w:val="6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说明规划层频率较低、控制层频率较高的事实，并给出参考插值或保持策略。</w:t>
      </w:r>
    </w:p>
    <w:p w14:paraId="507165B2" w14:textId="77777777" w:rsidR="00631B9C" w:rsidRPr="00631B9C" w:rsidRDefault="00631B9C" w:rsidP="00631B9C">
      <w:pPr>
        <w:numPr>
          <w:ilvl w:val="0"/>
          <w:numId w:val="6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说明控制层输出与执行器约束的映射方式，确保策略输出永远处于物理可行域。</w:t>
      </w:r>
    </w:p>
    <w:p w14:paraId="29572F1D" w14:textId="77777777" w:rsidR="00631B9C" w:rsidRPr="00631B9C" w:rsidRDefault="00631B9C" w:rsidP="00631B9C">
      <w:pPr>
        <w:numPr>
          <w:ilvl w:val="0"/>
          <w:numId w:val="6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强调接口固定后，后续对比实验可公平验证不同控制器的价值。</w:t>
      </w:r>
    </w:p>
    <w:p w14:paraId="10B73006"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3.1.3 基线方法与对比协议</w:t>
      </w:r>
    </w:p>
    <w:p w14:paraId="5EBA0A67" w14:textId="77777777" w:rsidR="00631B9C" w:rsidRPr="00631B9C" w:rsidRDefault="00631B9C" w:rsidP="00631B9C">
      <w:pPr>
        <w:numPr>
          <w:ilvl w:val="0"/>
          <w:numId w:val="6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选择PID、固定参数LADRC与纯RL控制作为基线，分别代表经典控制、鲁</w:t>
      </w:r>
      <w:proofErr w:type="gramStart"/>
      <w:r w:rsidRPr="00631B9C">
        <w:rPr>
          <w:rFonts w:ascii="宋体" w:eastAsia="宋体" w:hAnsi="宋体" w:cs="宋体"/>
          <w:kern w:val="0"/>
          <w:sz w:val="24"/>
          <w:szCs w:val="24"/>
          <w14:ligatures w14:val="none"/>
        </w:rPr>
        <w:t>棒结构</w:t>
      </w:r>
      <w:proofErr w:type="gramEnd"/>
      <w:r w:rsidRPr="00631B9C">
        <w:rPr>
          <w:rFonts w:ascii="宋体" w:eastAsia="宋体" w:hAnsi="宋体" w:cs="宋体"/>
          <w:kern w:val="0"/>
          <w:sz w:val="24"/>
          <w:szCs w:val="24"/>
          <w14:ligatures w14:val="none"/>
        </w:rPr>
        <w:t>控制与端到</w:t>
      </w:r>
      <w:proofErr w:type="gramStart"/>
      <w:r w:rsidRPr="00631B9C">
        <w:rPr>
          <w:rFonts w:ascii="宋体" w:eastAsia="宋体" w:hAnsi="宋体" w:cs="宋体"/>
          <w:kern w:val="0"/>
          <w:sz w:val="24"/>
          <w:szCs w:val="24"/>
          <w14:ligatures w14:val="none"/>
        </w:rPr>
        <w:t>端学习</w:t>
      </w:r>
      <w:proofErr w:type="gramEnd"/>
      <w:r w:rsidRPr="00631B9C">
        <w:rPr>
          <w:rFonts w:ascii="宋体" w:eastAsia="宋体" w:hAnsi="宋体" w:cs="宋体"/>
          <w:kern w:val="0"/>
          <w:sz w:val="24"/>
          <w:szCs w:val="24"/>
          <w14:ligatures w14:val="none"/>
        </w:rPr>
        <w:t>控制。</w:t>
      </w:r>
    </w:p>
    <w:p w14:paraId="222E0269" w14:textId="77777777" w:rsidR="00631B9C" w:rsidRPr="00631B9C" w:rsidRDefault="00631B9C" w:rsidP="00631B9C">
      <w:pPr>
        <w:numPr>
          <w:ilvl w:val="0"/>
          <w:numId w:val="6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对比协议保持相同仿真扰动、相同参考输入分布与相同评估指标，避免“换环境得结论”。</w:t>
      </w:r>
    </w:p>
    <w:p w14:paraId="5A1F4CAF" w14:textId="77777777" w:rsidR="00631B9C" w:rsidRPr="00631B9C" w:rsidRDefault="00631B9C" w:rsidP="00631B9C">
      <w:pPr>
        <w:numPr>
          <w:ilvl w:val="0"/>
          <w:numId w:val="6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指出纯RL控制早期不稳定的风险，并说明训练时的安全裁剪策略。</w:t>
      </w:r>
    </w:p>
    <w:p w14:paraId="7DCDCDE8" w14:textId="77777777" w:rsidR="00631B9C" w:rsidRPr="00631B9C" w:rsidRDefault="00631B9C" w:rsidP="00631B9C">
      <w:pPr>
        <w:numPr>
          <w:ilvl w:val="0"/>
          <w:numId w:val="6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该对比将支撑本文“结构+学习”优于</w:t>
      </w:r>
      <w:proofErr w:type="gramStart"/>
      <w:r w:rsidRPr="00631B9C">
        <w:rPr>
          <w:rFonts w:ascii="宋体" w:eastAsia="宋体" w:hAnsi="宋体" w:cs="宋体"/>
          <w:kern w:val="0"/>
          <w:sz w:val="24"/>
          <w:szCs w:val="24"/>
          <w14:ligatures w14:val="none"/>
        </w:rPr>
        <w:t>纯结</w:t>
      </w:r>
      <w:proofErr w:type="gramEnd"/>
      <w:r w:rsidRPr="00631B9C">
        <w:rPr>
          <w:rFonts w:ascii="宋体" w:eastAsia="宋体" w:hAnsi="宋体" w:cs="宋体"/>
          <w:kern w:val="0"/>
          <w:sz w:val="24"/>
          <w:szCs w:val="24"/>
          <w14:ligatures w14:val="none"/>
        </w:rPr>
        <w:t>构或</w:t>
      </w:r>
      <w:proofErr w:type="gramStart"/>
      <w:r w:rsidRPr="00631B9C">
        <w:rPr>
          <w:rFonts w:ascii="宋体" w:eastAsia="宋体" w:hAnsi="宋体" w:cs="宋体"/>
          <w:kern w:val="0"/>
          <w:sz w:val="24"/>
          <w:szCs w:val="24"/>
          <w14:ligatures w14:val="none"/>
        </w:rPr>
        <w:t>纯学习</w:t>
      </w:r>
      <w:proofErr w:type="gramEnd"/>
      <w:r w:rsidRPr="00631B9C">
        <w:rPr>
          <w:rFonts w:ascii="宋体" w:eastAsia="宋体" w:hAnsi="宋体" w:cs="宋体"/>
          <w:kern w:val="0"/>
          <w:sz w:val="24"/>
          <w:szCs w:val="24"/>
          <w14:ligatures w14:val="none"/>
        </w:rPr>
        <w:t>的结论。</w:t>
      </w:r>
    </w:p>
    <w:p w14:paraId="5B61328B"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800AA61">
          <v:rect id="_x0000_i1095" style="width:0;height:1.5pt" o:hralign="center" o:hrstd="t" o:hr="t" fillcolor="#a0a0a0" stroked="f"/>
        </w:pict>
      </w:r>
    </w:p>
    <w:p w14:paraId="3ADCE2AD"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3.2 RL-LADRC参数自适应设计</w:t>
      </w:r>
    </w:p>
    <w:p w14:paraId="46F0DB11"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3.2.1 LADRC控制器结构在本系统中的落地</w:t>
      </w:r>
    </w:p>
    <w:p w14:paraId="2110FB50" w14:textId="77777777" w:rsidR="00631B9C" w:rsidRPr="00631B9C" w:rsidRDefault="00631B9C" w:rsidP="00631B9C">
      <w:pPr>
        <w:numPr>
          <w:ilvl w:val="0"/>
          <w:numId w:val="7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给出你采用的LADRC环路结构：控制对象、观测器、补偿项与误差反馈项之间的关系。</w:t>
      </w:r>
    </w:p>
    <w:p w14:paraId="2385E143" w14:textId="77777777" w:rsidR="00631B9C" w:rsidRPr="00631B9C" w:rsidRDefault="00631B9C" w:rsidP="00631B9C">
      <w:pPr>
        <w:numPr>
          <w:ilvl w:val="0"/>
          <w:numId w:val="7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明确ESO估计的总扰动如何进入控制律，</w:t>
      </w:r>
      <w:proofErr w:type="gramStart"/>
      <w:r w:rsidRPr="00631B9C">
        <w:rPr>
          <w:rFonts w:ascii="宋体" w:eastAsia="宋体" w:hAnsi="宋体" w:cs="宋体"/>
          <w:kern w:val="0"/>
          <w:sz w:val="24"/>
          <w:szCs w:val="24"/>
          <w14:ligatures w14:val="none"/>
        </w:rPr>
        <w:t>形成抗扰补偿</w:t>
      </w:r>
      <w:proofErr w:type="gramEnd"/>
      <w:r w:rsidRPr="00631B9C">
        <w:rPr>
          <w:rFonts w:ascii="宋体" w:eastAsia="宋体" w:hAnsi="宋体" w:cs="宋体"/>
          <w:kern w:val="0"/>
          <w:sz w:val="24"/>
          <w:szCs w:val="24"/>
          <w14:ligatures w14:val="none"/>
        </w:rPr>
        <w:t>闭环。</w:t>
      </w:r>
    </w:p>
    <w:p w14:paraId="621F9FD4" w14:textId="77777777" w:rsidR="00631B9C" w:rsidRPr="00631B9C" w:rsidRDefault="00631B9C" w:rsidP="00631B9C">
      <w:pPr>
        <w:numPr>
          <w:ilvl w:val="0"/>
          <w:numId w:val="7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说明该结构与四旋翼模型/约束的适配点，尤其是对</w:t>
      </w:r>
      <w:proofErr w:type="gramStart"/>
      <w:r w:rsidRPr="00631B9C">
        <w:rPr>
          <w:rFonts w:ascii="宋体" w:eastAsia="宋体" w:hAnsi="宋体" w:cs="宋体"/>
          <w:kern w:val="0"/>
          <w:sz w:val="24"/>
          <w:szCs w:val="24"/>
          <w14:ligatures w14:val="none"/>
        </w:rPr>
        <w:t>风扰与</w:t>
      </w:r>
      <w:proofErr w:type="gramEnd"/>
      <w:r w:rsidRPr="00631B9C">
        <w:rPr>
          <w:rFonts w:ascii="宋体" w:eastAsia="宋体" w:hAnsi="宋体" w:cs="宋体"/>
          <w:kern w:val="0"/>
          <w:sz w:val="24"/>
          <w:szCs w:val="24"/>
          <w14:ligatures w14:val="none"/>
        </w:rPr>
        <w:t>参数偏差的抑制作用。</w:t>
      </w:r>
    </w:p>
    <w:p w14:paraId="724375B5" w14:textId="77777777" w:rsidR="00631B9C" w:rsidRPr="00631B9C" w:rsidRDefault="00631B9C" w:rsidP="00631B9C">
      <w:pPr>
        <w:numPr>
          <w:ilvl w:val="0"/>
          <w:numId w:val="7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将LADRC作为“稳定骨架”，为RL提供安全可控</w:t>
      </w:r>
      <w:proofErr w:type="gramStart"/>
      <w:r w:rsidRPr="00631B9C">
        <w:rPr>
          <w:rFonts w:ascii="宋体" w:eastAsia="宋体" w:hAnsi="宋体" w:cs="宋体"/>
          <w:kern w:val="0"/>
          <w:sz w:val="24"/>
          <w:szCs w:val="24"/>
          <w14:ligatures w14:val="none"/>
        </w:rPr>
        <w:t>的调参空间</w:t>
      </w:r>
      <w:proofErr w:type="gramEnd"/>
      <w:r w:rsidRPr="00631B9C">
        <w:rPr>
          <w:rFonts w:ascii="宋体" w:eastAsia="宋体" w:hAnsi="宋体" w:cs="宋体"/>
          <w:kern w:val="0"/>
          <w:sz w:val="24"/>
          <w:szCs w:val="24"/>
          <w14:ligatures w14:val="none"/>
        </w:rPr>
        <w:t>。</w:t>
      </w:r>
    </w:p>
    <w:p w14:paraId="21079DF6"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3.2.2 状态空间设计（RL输入）</w:t>
      </w:r>
    </w:p>
    <w:p w14:paraId="3C43ADED" w14:textId="77777777" w:rsidR="00631B9C" w:rsidRPr="00631B9C" w:rsidRDefault="00631B9C" w:rsidP="00631B9C">
      <w:pPr>
        <w:numPr>
          <w:ilvl w:val="0"/>
          <w:numId w:val="7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状态至少包含跟踪误差、误差变化率、关键速度/姿态量以及扰动估计相关量（如ESO状态摘要）。</w:t>
      </w:r>
    </w:p>
    <w:p w14:paraId="0B74227C" w14:textId="77777777" w:rsidR="00631B9C" w:rsidRPr="00631B9C" w:rsidRDefault="00631B9C" w:rsidP="00631B9C">
      <w:pPr>
        <w:numPr>
          <w:ilvl w:val="0"/>
          <w:numId w:val="7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说明选择这些量的原因：既反映控制目标偏差，也反映系统当前可控性与扰动强度。</w:t>
      </w:r>
    </w:p>
    <w:p w14:paraId="015BAA2B" w14:textId="77777777" w:rsidR="00631B9C" w:rsidRPr="00631B9C" w:rsidRDefault="00631B9C" w:rsidP="00631B9C">
      <w:pPr>
        <w:numPr>
          <w:ilvl w:val="0"/>
          <w:numId w:val="7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给出归一化与裁剪方式，避免尺度差异导致训练不稳定。</w:t>
      </w:r>
    </w:p>
    <w:p w14:paraId="349BF329" w14:textId="77777777" w:rsidR="00631B9C" w:rsidRPr="00631B9C" w:rsidRDefault="00631B9C" w:rsidP="00631B9C">
      <w:pPr>
        <w:numPr>
          <w:ilvl w:val="0"/>
          <w:numId w:val="7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说明状态设计与奖励设计一一对应，确保学习信号可解释。</w:t>
      </w:r>
    </w:p>
    <w:p w14:paraId="5DCC46E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3.2.3 动作空间设计（可学习参数）</w:t>
      </w:r>
    </w:p>
    <w:p w14:paraId="00CA1868" w14:textId="77777777" w:rsidR="00631B9C" w:rsidRPr="00631B9C" w:rsidRDefault="00631B9C" w:rsidP="00631B9C">
      <w:pPr>
        <w:numPr>
          <w:ilvl w:val="0"/>
          <w:numId w:val="7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动作定义为对LADRC关键参数的调节量或目标值（如带宽、增益等），并给出其物理意义。</w:t>
      </w:r>
    </w:p>
    <w:p w14:paraId="6416F3D8" w14:textId="77777777" w:rsidR="00631B9C" w:rsidRPr="00631B9C" w:rsidRDefault="00631B9C" w:rsidP="00631B9C">
      <w:pPr>
        <w:numPr>
          <w:ilvl w:val="0"/>
          <w:numId w:val="7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给出参数可行域与变化率限制，避免参数突变引发观测器发散或控制震荡。</w:t>
      </w:r>
    </w:p>
    <w:p w14:paraId="5F9589CC" w14:textId="77777777" w:rsidR="00631B9C" w:rsidRPr="00631B9C" w:rsidRDefault="00631B9C" w:rsidP="00631B9C">
      <w:pPr>
        <w:numPr>
          <w:ilvl w:val="0"/>
          <w:numId w:val="7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说明动作输出频率与控制周期关系，必要时引入低通/保持机制抑制高频抖动。</w:t>
      </w:r>
    </w:p>
    <w:p w14:paraId="06D444BC" w14:textId="77777777" w:rsidR="00631B9C" w:rsidRPr="00631B9C" w:rsidRDefault="00631B9C" w:rsidP="00631B9C">
      <w:pPr>
        <w:numPr>
          <w:ilvl w:val="0"/>
          <w:numId w:val="7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强调动作空间设计的目标是“可学且安全”，而非把所有参数都交给RL。</w:t>
      </w:r>
    </w:p>
    <w:p w14:paraId="185D89C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3.2.4 训练目标与优化方式（Actor-Critic落地）</w:t>
      </w:r>
    </w:p>
    <w:p w14:paraId="577C95CD" w14:textId="77777777" w:rsidR="00631B9C" w:rsidRPr="00631B9C" w:rsidRDefault="00631B9C" w:rsidP="00631B9C">
      <w:pPr>
        <w:numPr>
          <w:ilvl w:val="0"/>
          <w:numId w:val="7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说明控制层使用off-policy Actor-Critic框架，以支持经验复用并提升样本效率。</w:t>
      </w:r>
    </w:p>
    <w:p w14:paraId="618BBDE0" w14:textId="77777777" w:rsidR="00631B9C" w:rsidRPr="00631B9C" w:rsidRDefault="00631B9C" w:rsidP="00631B9C">
      <w:pPr>
        <w:numPr>
          <w:ilvl w:val="0"/>
          <w:numId w:val="7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价值网络拟合长期回报以稳定策略更新，策略网络输出参数调节动作。</w:t>
      </w:r>
    </w:p>
    <w:p w14:paraId="49002380" w14:textId="77777777" w:rsidR="00631B9C" w:rsidRPr="00631B9C" w:rsidRDefault="00631B9C" w:rsidP="00631B9C">
      <w:pPr>
        <w:numPr>
          <w:ilvl w:val="0"/>
          <w:numId w:val="7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说明关键训练超参数（折扣、软更新系数、探索噪声）及其对稳定性的作用口径。</w:t>
      </w:r>
    </w:p>
    <w:p w14:paraId="255EB946" w14:textId="77777777" w:rsidR="00631B9C" w:rsidRPr="00631B9C" w:rsidRDefault="00631B9C" w:rsidP="00631B9C">
      <w:pPr>
        <w:numPr>
          <w:ilvl w:val="0"/>
          <w:numId w:val="7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强调后续跨时间样本增强将与该训练流程无缝结合。</w:t>
      </w:r>
    </w:p>
    <w:p w14:paraId="3DF668C1"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3.2.5 约束处理与安全保护策略</w:t>
      </w:r>
    </w:p>
    <w:p w14:paraId="311D820A" w14:textId="77777777" w:rsidR="00631B9C" w:rsidRPr="00631B9C" w:rsidRDefault="00631B9C" w:rsidP="00631B9C">
      <w:pPr>
        <w:numPr>
          <w:ilvl w:val="0"/>
          <w:numId w:val="7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说明执行器饱和与参数边界的处理方式（硬裁剪 + 软惩罚的组合更常见）。</w:t>
      </w:r>
    </w:p>
    <w:p w14:paraId="54128FE0" w14:textId="77777777" w:rsidR="00631B9C" w:rsidRPr="00631B9C" w:rsidRDefault="00631B9C" w:rsidP="00631B9C">
      <w:pPr>
        <w:numPr>
          <w:ilvl w:val="0"/>
          <w:numId w:val="7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引入控制量变化率约束或惩罚以减少抖振，保证可执行与能耗可控。</w:t>
      </w:r>
    </w:p>
    <w:p w14:paraId="672660D6" w14:textId="77777777" w:rsidR="00631B9C" w:rsidRPr="00631B9C" w:rsidRDefault="00631B9C" w:rsidP="00631B9C">
      <w:pPr>
        <w:numPr>
          <w:ilvl w:val="0"/>
          <w:numId w:val="7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描述异常状态下的退化策略（例如回退到固定参数LADRC），提升系统安全性。</w:t>
      </w:r>
    </w:p>
    <w:p w14:paraId="465DD120" w14:textId="77777777" w:rsidR="00631B9C" w:rsidRPr="00631B9C" w:rsidRDefault="00631B9C" w:rsidP="00631B9C">
      <w:pPr>
        <w:numPr>
          <w:ilvl w:val="0"/>
          <w:numId w:val="7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强调这些保护机制使训练过程更稳定，并提高最终策略在扰动下的可靠性。</w:t>
      </w:r>
    </w:p>
    <w:p w14:paraId="182C9B3C"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7C9542AC">
          <v:rect id="_x0000_i1096" style="width:0;height:1.5pt" o:hralign="center" o:hrstd="t" o:hr="t" fillcolor="#a0a0a0" stroked="f"/>
        </w:pict>
      </w:r>
    </w:p>
    <w:p w14:paraId="024C01C6"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3.3 跨时间样本增强机制（控制</w:t>
      </w:r>
      <w:proofErr w:type="gramStart"/>
      <w:r w:rsidRPr="00631B9C">
        <w:rPr>
          <w:rFonts w:ascii="宋体" w:eastAsia="宋体" w:hAnsi="宋体" w:cs="宋体"/>
          <w:b/>
          <w:bCs/>
          <w:kern w:val="0"/>
          <w:sz w:val="27"/>
          <w:szCs w:val="27"/>
          <w14:ligatures w14:val="none"/>
        </w:rPr>
        <w:t>层核心贡献</w:t>
      </w:r>
      <w:proofErr w:type="gramEnd"/>
      <w:r w:rsidRPr="00631B9C">
        <w:rPr>
          <w:rFonts w:ascii="宋体" w:eastAsia="宋体" w:hAnsi="宋体" w:cs="宋体"/>
          <w:b/>
          <w:bCs/>
          <w:kern w:val="0"/>
          <w:sz w:val="27"/>
          <w:szCs w:val="27"/>
          <w14:ligatures w14:val="none"/>
        </w:rPr>
        <w:t>）</w:t>
      </w:r>
    </w:p>
    <w:p w14:paraId="38ECCC84"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3.3.1 设计动机：控制层为何需要跨时间增强</w:t>
      </w:r>
    </w:p>
    <w:p w14:paraId="6F6EB7A6" w14:textId="77777777" w:rsidR="00631B9C" w:rsidRPr="00631B9C" w:rsidRDefault="00631B9C" w:rsidP="00631B9C">
      <w:pPr>
        <w:numPr>
          <w:ilvl w:val="0"/>
          <w:numId w:val="7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控制层奖励通常与误差收敛过程相关，单步更新学习信号弱且相关性强，导致收敛慢。</w:t>
      </w:r>
    </w:p>
    <w:p w14:paraId="05884808" w14:textId="77777777" w:rsidR="00631B9C" w:rsidRPr="00631B9C" w:rsidRDefault="00631B9C" w:rsidP="00631B9C">
      <w:pPr>
        <w:numPr>
          <w:ilvl w:val="0"/>
          <w:numId w:val="7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物理系</w:t>
      </w:r>
      <w:proofErr w:type="gramStart"/>
      <w:r w:rsidRPr="00631B9C">
        <w:rPr>
          <w:rFonts w:ascii="宋体" w:eastAsia="宋体" w:hAnsi="宋体" w:cs="宋体"/>
          <w:kern w:val="0"/>
          <w:sz w:val="24"/>
          <w:szCs w:val="24"/>
          <w14:ligatures w14:val="none"/>
        </w:rPr>
        <w:t>统存在</w:t>
      </w:r>
      <w:proofErr w:type="gramEnd"/>
      <w:r w:rsidRPr="00631B9C">
        <w:rPr>
          <w:rFonts w:ascii="宋体" w:eastAsia="宋体" w:hAnsi="宋体" w:cs="宋体"/>
          <w:kern w:val="0"/>
          <w:sz w:val="24"/>
          <w:szCs w:val="24"/>
          <w14:ligatures w14:val="none"/>
        </w:rPr>
        <w:t>惯性与延迟，当前动作影响会跨多个时间步体现，</w:t>
      </w:r>
      <w:proofErr w:type="gramStart"/>
      <w:r w:rsidRPr="00631B9C">
        <w:rPr>
          <w:rFonts w:ascii="宋体" w:eastAsia="宋体" w:hAnsi="宋体" w:cs="宋体"/>
          <w:kern w:val="0"/>
          <w:sz w:val="24"/>
          <w:szCs w:val="24"/>
          <w14:ligatures w14:val="none"/>
        </w:rPr>
        <w:t>需跨时间</w:t>
      </w:r>
      <w:proofErr w:type="gramEnd"/>
      <w:r w:rsidRPr="00631B9C">
        <w:rPr>
          <w:rFonts w:ascii="宋体" w:eastAsia="宋体" w:hAnsi="宋体" w:cs="宋体"/>
          <w:kern w:val="0"/>
          <w:sz w:val="24"/>
          <w:szCs w:val="24"/>
          <w14:ligatures w14:val="none"/>
        </w:rPr>
        <w:t>信息增强学习。</w:t>
      </w:r>
    </w:p>
    <w:p w14:paraId="583FFD99" w14:textId="77777777" w:rsidR="00631B9C" w:rsidRPr="00631B9C" w:rsidRDefault="00631B9C" w:rsidP="00631B9C">
      <w:pPr>
        <w:numPr>
          <w:ilvl w:val="0"/>
          <w:numId w:val="7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因此引入跨时间样本增强以加速回报传播并改善样本多样性。</w:t>
      </w:r>
    </w:p>
    <w:p w14:paraId="29F0B43E" w14:textId="77777777" w:rsidR="00631B9C" w:rsidRPr="00631B9C" w:rsidRDefault="00631B9C" w:rsidP="00631B9C">
      <w:pPr>
        <w:numPr>
          <w:ilvl w:val="0"/>
          <w:numId w:val="7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本节的机制与控制</w:t>
      </w:r>
      <w:proofErr w:type="gramStart"/>
      <w:r w:rsidRPr="00631B9C">
        <w:rPr>
          <w:rFonts w:ascii="宋体" w:eastAsia="宋体" w:hAnsi="宋体" w:cs="宋体"/>
          <w:kern w:val="0"/>
          <w:sz w:val="24"/>
          <w:szCs w:val="24"/>
          <w14:ligatures w14:val="none"/>
        </w:rPr>
        <w:t>层目标</w:t>
      </w:r>
      <w:proofErr w:type="gramEnd"/>
      <w:r w:rsidRPr="00631B9C">
        <w:rPr>
          <w:rFonts w:ascii="宋体" w:eastAsia="宋体" w:hAnsi="宋体" w:cs="宋体"/>
          <w:kern w:val="0"/>
          <w:sz w:val="24"/>
          <w:szCs w:val="24"/>
          <w14:ligatures w14:val="none"/>
        </w:rPr>
        <w:t>一致：优先提升稳定性与样本效率。</w:t>
      </w:r>
    </w:p>
    <w:p w14:paraId="123F8A50"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3.3.2 过去状态重播（Past State Replay）</w:t>
      </w:r>
    </w:p>
    <w:p w14:paraId="2AA9E619" w14:textId="77777777" w:rsidR="00631B9C" w:rsidRPr="00631B9C" w:rsidRDefault="00631B9C" w:rsidP="00631B9C">
      <w:pPr>
        <w:numPr>
          <w:ilvl w:val="0"/>
          <w:numId w:val="7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定义重播的时间窗口与抽样规则，将历史关键状态再次加入训练，以强化对典型误差模式的学习。</w:t>
      </w:r>
    </w:p>
    <w:p w14:paraId="52ED080D" w14:textId="77777777" w:rsidR="00631B9C" w:rsidRPr="00631B9C" w:rsidRDefault="00631B9C" w:rsidP="00631B9C">
      <w:pPr>
        <w:numPr>
          <w:ilvl w:val="0"/>
          <w:numId w:val="7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强调重播不是简单重复采样，而是针对控制误差演化过程的“结构化回放”。</w:t>
      </w:r>
    </w:p>
    <w:p w14:paraId="6A5AB2B0" w14:textId="77777777" w:rsidR="00631B9C" w:rsidRPr="00631B9C" w:rsidRDefault="00631B9C" w:rsidP="00631B9C">
      <w:pPr>
        <w:numPr>
          <w:ilvl w:val="0"/>
          <w:numId w:val="7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说明重播如何减少“只学到短期纠偏”的倾向，提升对长时间收敛过程的覆盖。</w:t>
      </w:r>
    </w:p>
    <w:p w14:paraId="3485ED38" w14:textId="77777777" w:rsidR="00631B9C" w:rsidRPr="00631B9C" w:rsidRDefault="00631B9C" w:rsidP="00631B9C">
      <w:pPr>
        <w:numPr>
          <w:ilvl w:val="0"/>
          <w:numId w:val="7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后续消融将验证其对收敛速度与稳态误差的贡献。</w:t>
      </w:r>
    </w:p>
    <w:p w14:paraId="10EA4AAC"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3.3.3 动作保持（Action Hold）</w:t>
      </w:r>
    </w:p>
    <w:p w14:paraId="073F6D59" w14:textId="77777777" w:rsidR="00631B9C" w:rsidRPr="00631B9C" w:rsidRDefault="00631B9C" w:rsidP="00631B9C">
      <w:pPr>
        <w:numPr>
          <w:ilvl w:val="0"/>
          <w:numId w:val="7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定义动作保持时长与触发条件，使参数调节在短时间内保持一致，减少高频抖动。</w:t>
      </w:r>
    </w:p>
    <w:p w14:paraId="2752A00A" w14:textId="77777777" w:rsidR="00631B9C" w:rsidRPr="00631B9C" w:rsidRDefault="00631B9C" w:rsidP="00631B9C">
      <w:pPr>
        <w:numPr>
          <w:ilvl w:val="0"/>
          <w:numId w:val="7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动作保持提高了样本的有效探索跨度，使每次参数改变产生可观测的系统响应。</w:t>
      </w:r>
    </w:p>
    <w:p w14:paraId="27D255A8" w14:textId="77777777" w:rsidR="00631B9C" w:rsidRPr="00631B9C" w:rsidRDefault="00631B9C" w:rsidP="00631B9C">
      <w:pPr>
        <w:numPr>
          <w:ilvl w:val="0"/>
          <w:numId w:val="7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说明保持过短会退化为噪声探索，保持过长会降低响应，需通过实验选择合理范围。</w:t>
      </w:r>
    </w:p>
    <w:p w14:paraId="4B2CE672" w14:textId="77777777" w:rsidR="00631B9C" w:rsidRPr="00631B9C" w:rsidRDefault="00631B9C" w:rsidP="00631B9C">
      <w:pPr>
        <w:numPr>
          <w:ilvl w:val="0"/>
          <w:numId w:val="7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后续敏感性实验将给出保持时长与性能之间的规律。</w:t>
      </w:r>
    </w:p>
    <w:p w14:paraId="14918A2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3.3.4 N步</w:t>
      </w:r>
      <w:proofErr w:type="gramStart"/>
      <w:r w:rsidRPr="00631B9C">
        <w:rPr>
          <w:rFonts w:ascii="宋体" w:eastAsia="宋体" w:hAnsi="宋体" w:cs="宋体"/>
          <w:b/>
          <w:bCs/>
          <w:kern w:val="0"/>
          <w:sz w:val="24"/>
          <w:szCs w:val="24"/>
          <w14:ligatures w14:val="none"/>
        </w:rPr>
        <w:t>奖励自</w:t>
      </w:r>
      <w:proofErr w:type="gramEnd"/>
      <w:r w:rsidRPr="00631B9C">
        <w:rPr>
          <w:rFonts w:ascii="宋体" w:eastAsia="宋体" w:hAnsi="宋体" w:cs="宋体"/>
          <w:b/>
          <w:bCs/>
          <w:kern w:val="0"/>
          <w:sz w:val="24"/>
          <w:szCs w:val="24"/>
          <w14:ligatures w14:val="none"/>
        </w:rPr>
        <w:t>举（N-step Bootstrapping）</w:t>
      </w:r>
    </w:p>
    <w:p w14:paraId="2E6D620B" w14:textId="77777777" w:rsidR="00631B9C" w:rsidRPr="00631B9C" w:rsidRDefault="00631B9C" w:rsidP="00631B9C">
      <w:pPr>
        <w:numPr>
          <w:ilvl w:val="0"/>
          <w:numId w:val="7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给出N步回报的计算口径，将短期真实回报与远期价值估计结合以加速信用分配。</w:t>
      </w:r>
    </w:p>
    <w:p w14:paraId="3557071B" w14:textId="77777777" w:rsidR="00631B9C" w:rsidRPr="00631B9C" w:rsidRDefault="00631B9C" w:rsidP="00631B9C">
      <w:pPr>
        <w:numPr>
          <w:ilvl w:val="0"/>
          <w:numId w:val="7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说明N对偏差与方差的影响，并提出选择原则（与控制系统时间常数同量级更合理）。</w:t>
      </w:r>
    </w:p>
    <w:p w14:paraId="66B858BE" w14:textId="77777777" w:rsidR="00631B9C" w:rsidRPr="00631B9C" w:rsidRDefault="00631B9C" w:rsidP="00631B9C">
      <w:pPr>
        <w:numPr>
          <w:ilvl w:val="0"/>
          <w:numId w:val="7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强调N</w:t>
      </w:r>
      <w:proofErr w:type="gramStart"/>
      <w:r w:rsidRPr="00631B9C">
        <w:rPr>
          <w:rFonts w:ascii="宋体" w:eastAsia="宋体" w:hAnsi="宋体" w:cs="宋体"/>
          <w:kern w:val="0"/>
          <w:sz w:val="24"/>
          <w:szCs w:val="24"/>
          <w14:ligatures w14:val="none"/>
        </w:rPr>
        <w:t>步自举</w:t>
      </w:r>
      <w:proofErr w:type="gramEnd"/>
      <w:r w:rsidRPr="00631B9C">
        <w:rPr>
          <w:rFonts w:ascii="宋体" w:eastAsia="宋体" w:hAnsi="宋体" w:cs="宋体"/>
          <w:kern w:val="0"/>
          <w:sz w:val="24"/>
          <w:szCs w:val="24"/>
          <w14:ligatures w14:val="none"/>
        </w:rPr>
        <w:t>与过去状态重播互补：一个增强回报传播，一个增强典型过程覆盖。</w:t>
      </w:r>
    </w:p>
    <w:p w14:paraId="49316B3B" w14:textId="77777777" w:rsidR="00631B9C" w:rsidRPr="00631B9C" w:rsidRDefault="00631B9C" w:rsidP="00631B9C">
      <w:pPr>
        <w:numPr>
          <w:ilvl w:val="0"/>
          <w:numId w:val="7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在消融中比较不同N的训练稳定性与最终性能。</w:t>
      </w:r>
    </w:p>
    <w:p w14:paraId="07EB9A1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3.3.5 三者组合：跨时间样本增强的统一流程</w:t>
      </w:r>
    </w:p>
    <w:p w14:paraId="74832E28" w14:textId="77777777" w:rsidR="00631B9C" w:rsidRPr="00631B9C" w:rsidRDefault="00631B9C" w:rsidP="00631B9C">
      <w:pPr>
        <w:numPr>
          <w:ilvl w:val="0"/>
          <w:numId w:val="7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说明组合流程如何嵌入标准off-policy训练：采样—增强—更新的闭环不改变主框架。</w:t>
      </w:r>
    </w:p>
    <w:p w14:paraId="678EB182" w14:textId="77777777" w:rsidR="00631B9C" w:rsidRPr="00631B9C" w:rsidRDefault="00631B9C" w:rsidP="00631B9C">
      <w:pPr>
        <w:numPr>
          <w:ilvl w:val="0"/>
          <w:numId w:val="7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给出组合策略的优先级：先保证动作保持稳定输出，再用N</w:t>
      </w:r>
      <w:proofErr w:type="gramStart"/>
      <w:r w:rsidRPr="00631B9C">
        <w:rPr>
          <w:rFonts w:ascii="宋体" w:eastAsia="宋体" w:hAnsi="宋体" w:cs="宋体"/>
          <w:kern w:val="0"/>
          <w:sz w:val="24"/>
          <w:szCs w:val="24"/>
          <w14:ligatures w14:val="none"/>
        </w:rPr>
        <w:t>步传播</w:t>
      </w:r>
      <w:proofErr w:type="gramEnd"/>
      <w:r w:rsidRPr="00631B9C">
        <w:rPr>
          <w:rFonts w:ascii="宋体" w:eastAsia="宋体" w:hAnsi="宋体" w:cs="宋体"/>
          <w:kern w:val="0"/>
          <w:sz w:val="24"/>
          <w:szCs w:val="24"/>
          <w14:ligatures w14:val="none"/>
        </w:rPr>
        <w:t>与重播扩充有效样本。</w:t>
      </w:r>
    </w:p>
    <w:p w14:paraId="683CC787" w14:textId="77777777" w:rsidR="00631B9C" w:rsidRPr="00631B9C" w:rsidRDefault="00631B9C" w:rsidP="00631B9C">
      <w:pPr>
        <w:numPr>
          <w:ilvl w:val="0"/>
          <w:numId w:val="7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强调组合目标不是“堆技巧”，而是围绕控制层的稳定收敛规律进行结构化增强。</w:t>
      </w:r>
    </w:p>
    <w:p w14:paraId="7EBF772E" w14:textId="77777777" w:rsidR="00631B9C" w:rsidRPr="00631B9C" w:rsidRDefault="00631B9C" w:rsidP="00631B9C">
      <w:pPr>
        <w:numPr>
          <w:ilvl w:val="0"/>
          <w:numId w:val="7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指出该机制与后续规划</w:t>
      </w:r>
      <w:proofErr w:type="gramStart"/>
      <w:r w:rsidRPr="00631B9C">
        <w:rPr>
          <w:rFonts w:ascii="宋体" w:eastAsia="宋体" w:hAnsi="宋体" w:cs="宋体"/>
          <w:kern w:val="0"/>
          <w:sz w:val="24"/>
          <w:szCs w:val="24"/>
          <w14:ligatures w14:val="none"/>
        </w:rPr>
        <w:t>层经验</w:t>
      </w:r>
      <w:proofErr w:type="gramEnd"/>
      <w:r w:rsidRPr="00631B9C">
        <w:rPr>
          <w:rFonts w:ascii="宋体" w:eastAsia="宋体" w:hAnsi="宋体" w:cs="宋体"/>
          <w:kern w:val="0"/>
          <w:sz w:val="24"/>
          <w:szCs w:val="24"/>
          <w14:ligatures w14:val="none"/>
        </w:rPr>
        <w:t>机制是“分层对应”的：控制</w:t>
      </w:r>
      <w:proofErr w:type="gramStart"/>
      <w:r w:rsidRPr="00631B9C">
        <w:rPr>
          <w:rFonts w:ascii="宋体" w:eastAsia="宋体" w:hAnsi="宋体" w:cs="宋体"/>
          <w:kern w:val="0"/>
          <w:sz w:val="24"/>
          <w:szCs w:val="24"/>
          <w14:ligatures w14:val="none"/>
        </w:rPr>
        <w:t>层增强</w:t>
      </w:r>
      <w:proofErr w:type="gramEnd"/>
      <w:r w:rsidRPr="00631B9C">
        <w:rPr>
          <w:rFonts w:ascii="宋体" w:eastAsia="宋体" w:hAnsi="宋体" w:cs="宋体"/>
          <w:kern w:val="0"/>
          <w:sz w:val="24"/>
          <w:szCs w:val="24"/>
          <w14:ligatures w14:val="none"/>
        </w:rPr>
        <w:t>稳定，规划</w:t>
      </w:r>
      <w:proofErr w:type="gramStart"/>
      <w:r w:rsidRPr="00631B9C">
        <w:rPr>
          <w:rFonts w:ascii="宋体" w:eastAsia="宋体" w:hAnsi="宋体" w:cs="宋体"/>
          <w:kern w:val="0"/>
          <w:sz w:val="24"/>
          <w:szCs w:val="24"/>
          <w14:ligatures w14:val="none"/>
        </w:rPr>
        <w:t>层增强</w:t>
      </w:r>
      <w:proofErr w:type="gramEnd"/>
      <w:r w:rsidRPr="00631B9C">
        <w:rPr>
          <w:rFonts w:ascii="宋体" w:eastAsia="宋体" w:hAnsi="宋体" w:cs="宋体"/>
          <w:kern w:val="0"/>
          <w:sz w:val="24"/>
          <w:szCs w:val="24"/>
          <w14:ligatures w14:val="none"/>
        </w:rPr>
        <w:t>协作与泛化。</w:t>
      </w:r>
    </w:p>
    <w:p w14:paraId="124C2A8E"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052BAEDC">
          <v:rect id="_x0000_i1097" style="width:0;height:1.5pt" o:hralign="center" o:hrstd="t" o:hr="t" fillcolor="#a0a0a0" stroked="f"/>
        </w:pict>
      </w:r>
    </w:p>
    <w:p w14:paraId="0F095365"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3.4 控制层奖励函数设计（通用版本）</w:t>
      </w:r>
    </w:p>
    <w:p w14:paraId="73D0F9F1"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3.4.1 跟踪误差项</w:t>
      </w:r>
    </w:p>
    <w:p w14:paraId="331191DB" w14:textId="77777777" w:rsidR="00631B9C" w:rsidRPr="00631B9C" w:rsidRDefault="00631B9C" w:rsidP="00631B9C">
      <w:pPr>
        <w:numPr>
          <w:ilvl w:val="0"/>
          <w:numId w:val="8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奖励核心由位置/速度（或姿态）跟踪误差构成，鼓励误差快速收敛且避免持续偏差。</w:t>
      </w:r>
    </w:p>
    <w:p w14:paraId="44154969" w14:textId="77777777" w:rsidR="00631B9C" w:rsidRPr="00631B9C" w:rsidRDefault="00631B9C" w:rsidP="00631B9C">
      <w:pPr>
        <w:numPr>
          <w:ilvl w:val="0"/>
          <w:numId w:val="8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可采用分量加权或范数形式，并在接近目标时提高精度权重以减少稳态误差。</w:t>
      </w:r>
    </w:p>
    <w:p w14:paraId="7FAE2C97" w14:textId="77777777" w:rsidR="00631B9C" w:rsidRPr="00631B9C" w:rsidRDefault="00631B9C" w:rsidP="00631B9C">
      <w:pPr>
        <w:numPr>
          <w:ilvl w:val="0"/>
          <w:numId w:val="8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说明误差定义与层间接口一致，避免“上层给速度、下层按位置算误差”的不一致。</w:t>
      </w:r>
    </w:p>
    <w:p w14:paraId="57F188D3" w14:textId="77777777" w:rsidR="00631B9C" w:rsidRPr="00631B9C" w:rsidRDefault="00631B9C" w:rsidP="00631B9C">
      <w:pPr>
        <w:numPr>
          <w:ilvl w:val="0"/>
          <w:numId w:val="8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误差项为控制层主要学习信号，其尺度需与其他惩罚项匹配。</w:t>
      </w:r>
    </w:p>
    <w:p w14:paraId="681AFD1D"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3.4.2 控制能耗与平滑性项</w:t>
      </w:r>
    </w:p>
    <w:p w14:paraId="6E6D220A" w14:textId="77777777" w:rsidR="00631B9C" w:rsidRPr="00631B9C" w:rsidRDefault="00631B9C" w:rsidP="00631B9C">
      <w:pPr>
        <w:numPr>
          <w:ilvl w:val="0"/>
          <w:numId w:val="8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引入控制输入幅值惩罚以降低能耗与饱和风险，提升可执行性。</w:t>
      </w:r>
    </w:p>
    <w:p w14:paraId="6BBFD809" w14:textId="77777777" w:rsidR="00631B9C" w:rsidRPr="00631B9C" w:rsidRDefault="00631B9C" w:rsidP="00631B9C">
      <w:pPr>
        <w:numPr>
          <w:ilvl w:val="0"/>
          <w:numId w:val="8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引入控制输入变化率惩罚以抑制抖振，使输出更符合执行器与真实系统特性。</w:t>
      </w:r>
    </w:p>
    <w:p w14:paraId="39CFBB98" w14:textId="77777777" w:rsidR="00631B9C" w:rsidRPr="00631B9C" w:rsidRDefault="00631B9C" w:rsidP="00631B9C">
      <w:pPr>
        <w:numPr>
          <w:ilvl w:val="0"/>
          <w:numId w:val="8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平滑项与动作保持机制共同作用：一个在目标层面惩罚抖动，一个在动作层面抑制高频变化。</w:t>
      </w:r>
    </w:p>
    <w:p w14:paraId="715C8677" w14:textId="77777777" w:rsidR="00631B9C" w:rsidRPr="00631B9C" w:rsidRDefault="00631B9C" w:rsidP="00631B9C">
      <w:pPr>
        <w:numPr>
          <w:ilvl w:val="0"/>
          <w:numId w:val="8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说明平滑性指标也将作为实验评估指标之一，形成闭环验证。</w:t>
      </w:r>
    </w:p>
    <w:p w14:paraId="059F71A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3.4.3 约束与安全惩罚项</w:t>
      </w:r>
    </w:p>
    <w:p w14:paraId="50D8C9CC" w14:textId="77777777" w:rsidR="00631B9C" w:rsidRPr="00631B9C" w:rsidRDefault="00631B9C" w:rsidP="00631B9C">
      <w:pPr>
        <w:numPr>
          <w:ilvl w:val="0"/>
          <w:numId w:val="8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对越界、饱和与异常姿态/速度给出强惩罚或终止惩罚，确保安全优先。</w:t>
      </w:r>
    </w:p>
    <w:p w14:paraId="27C269AF" w14:textId="77777777" w:rsidR="00631B9C" w:rsidRPr="00631B9C" w:rsidRDefault="00631B9C" w:rsidP="00631B9C">
      <w:pPr>
        <w:numPr>
          <w:ilvl w:val="0"/>
          <w:numId w:val="8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明确哪些约束采用硬终止，哪些采用软惩罚，避免训练信号过于不连续。</w:t>
      </w:r>
    </w:p>
    <w:p w14:paraId="685D187E" w14:textId="77777777" w:rsidR="00631B9C" w:rsidRPr="00631B9C" w:rsidRDefault="00631B9C" w:rsidP="00631B9C">
      <w:pPr>
        <w:numPr>
          <w:ilvl w:val="0"/>
          <w:numId w:val="8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将安全惩罚与扰动设置关联：在强扰动时更需要</w:t>
      </w:r>
      <w:proofErr w:type="gramStart"/>
      <w:r w:rsidRPr="00631B9C">
        <w:rPr>
          <w:rFonts w:ascii="宋体" w:eastAsia="宋体" w:hAnsi="宋体" w:cs="宋体"/>
          <w:kern w:val="0"/>
          <w:sz w:val="24"/>
          <w:szCs w:val="24"/>
          <w14:ligatures w14:val="none"/>
        </w:rPr>
        <w:t>安全项</w:t>
      </w:r>
      <w:proofErr w:type="gramEnd"/>
      <w:r w:rsidRPr="00631B9C">
        <w:rPr>
          <w:rFonts w:ascii="宋体" w:eastAsia="宋体" w:hAnsi="宋体" w:cs="宋体"/>
          <w:kern w:val="0"/>
          <w:sz w:val="24"/>
          <w:szCs w:val="24"/>
          <w14:ligatures w14:val="none"/>
        </w:rPr>
        <w:t>约束策略输出。</w:t>
      </w:r>
    </w:p>
    <w:p w14:paraId="56818345" w14:textId="77777777" w:rsidR="00631B9C" w:rsidRPr="00631B9C" w:rsidRDefault="00631B9C" w:rsidP="00631B9C">
      <w:pPr>
        <w:numPr>
          <w:ilvl w:val="0"/>
          <w:numId w:val="8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说明该设计保证训练中不会通过“投机取巧”获得高回报。</w:t>
      </w:r>
    </w:p>
    <w:p w14:paraId="4195E4A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3.4.4 权重设置与可迁移性说明</w:t>
      </w:r>
    </w:p>
    <w:p w14:paraId="2E72AF4B" w14:textId="77777777" w:rsidR="00631B9C" w:rsidRPr="00631B9C" w:rsidRDefault="00631B9C" w:rsidP="00631B9C">
      <w:pPr>
        <w:numPr>
          <w:ilvl w:val="0"/>
          <w:numId w:val="8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给出权重设置原则：先保证安全与稳定，再调节效率与能耗。</w:t>
      </w:r>
    </w:p>
    <w:p w14:paraId="00BBA00D" w14:textId="77777777" w:rsidR="00631B9C" w:rsidRPr="00631B9C" w:rsidRDefault="00631B9C" w:rsidP="00631B9C">
      <w:pPr>
        <w:numPr>
          <w:ilvl w:val="0"/>
          <w:numId w:val="8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说明权重对性能的敏感性，并通过少量网格搜索或经验规则确定可复用范围。</w:t>
      </w:r>
    </w:p>
    <w:p w14:paraId="38F7B0FF" w14:textId="77777777" w:rsidR="00631B9C" w:rsidRPr="00631B9C" w:rsidRDefault="00631B9C" w:rsidP="00631B9C">
      <w:pPr>
        <w:numPr>
          <w:ilvl w:val="0"/>
          <w:numId w:val="8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强调奖励函数为通用版本，便于复现并为后续扩展任务提供直接可用模板。</w:t>
      </w:r>
    </w:p>
    <w:p w14:paraId="114DE8CE" w14:textId="77777777" w:rsidR="00631B9C" w:rsidRPr="00631B9C" w:rsidRDefault="00631B9C" w:rsidP="00631B9C">
      <w:pPr>
        <w:numPr>
          <w:ilvl w:val="0"/>
          <w:numId w:val="8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在实验中通过消融与曲线展示证明该奖励不会导致策略对单一项过拟合。</w:t>
      </w:r>
    </w:p>
    <w:p w14:paraId="74E8CE52"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77DFD076">
          <v:rect id="_x0000_i1098" style="width:0;height:1.5pt" o:hralign="center" o:hrstd="t" o:hr="t" fillcolor="#a0a0a0" stroked="f"/>
        </w:pict>
      </w:r>
    </w:p>
    <w:p w14:paraId="2240156E"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3.5 实验设计与评估指标</w:t>
      </w:r>
    </w:p>
    <w:p w14:paraId="0F82D75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3.5.1 仿真设置与扰动设置</w:t>
      </w:r>
    </w:p>
    <w:p w14:paraId="298B9E77" w14:textId="77777777" w:rsidR="00631B9C" w:rsidRPr="00631B9C" w:rsidRDefault="00631B9C" w:rsidP="00631B9C">
      <w:pPr>
        <w:numPr>
          <w:ilvl w:val="0"/>
          <w:numId w:val="8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给出控制层实验场景：参考指令类型、轨迹形式、扰动注入方式与噪声强度。</w:t>
      </w:r>
    </w:p>
    <w:p w14:paraId="6C4AF2C0" w14:textId="77777777" w:rsidR="00631B9C" w:rsidRPr="00631B9C" w:rsidRDefault="00631B9C" w:rsidP="00631B9C">
      <w:pPr>
        <w:numPr>
          <w:ilvl w:val="0"/>
          <w:numId w:val="8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说明训练与测试场景的差异（例如测试时更强扰动）以验证鲁棒性。</w:t>
      </w:r>
    </w:p>
    <w:p w14:paraId="124FA072" w14:textId="77777777" w:rsidR="00631B9C" w:rsidRPr="00631B9C" w:rsidRDefault="00631B9C" w:rsidP="00631B9C">
      <w:pPr>
        <w:numPr>
          <w:ilvl w:val="0"/>
          <w:numId w:val="8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给出采样步数、并行环境数、随机种子数量与评估频率，保证统计可靠性。</w:t>
      </w:r>
    </w:p>
    <w:p w14:paraId="13CAF016" w14:textId="77777777" w:rsidR="00631B9C" w:rsidRPr="00631B9C" w:rsidRDefault="00631B9C" w:rsidP="00631B9C">
      <w:pPr>
        <w:numPr>
          <w:ilvl w:val="0"/>
          <w:numId w:val="8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强调所有对比方法共享相同设置，确保结论来源于方法差异。</w:t>
      </w:r>
    </w:p>
    <w:p w14:paraId="6B69381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3.5.2 对比组与实现一致性</w:t>
      </w:r>
    </w:p>
    <w:p w14:paraId="3E997165" w14:textId="77777777" w:rsidR="00631B9C" w:rsidRPr="00631B9C" w:rsidRDefault="00631B9C" w:rsidP="00631B9C">
      <w:pPr>
        <w:numPr>
          <w:ilvl w:val="0"/>
          <w:numId w:val="8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对比PID、固定LADRC、纯RL控制与RL-LADRC，确保控制目标与约束一致。</w:t>
      </w:r>
    </w:p>
    <w:p w14:paraId="1F9FFB99" w14:textId="77777777" w:rsidR="00631B9C" w:rsidRPr="00631B9C" w:rsidRDefault="00631B9C" w:rsidP="00631B9C">
      <w:pPr>
        <w:numPr>
          <w:ilvl w:val="0"/>
          <w:numId w:val="8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保持相同参考输入、相同动作限幅、相同观测噪声模型，避免隐含优势。</w:t>
      </w:r>
    </w:p>
    <w:p w14:paraId="5783D022" w14:textId="77777777" w:rsidR="00631B9C" w:rsidRPr="00631B9C" w:rsidRDefault="00631B9C" w:rsidP="00631B9C">
      <w:pPr>
        <w:numPr>
          <w:ilvl w:val="0"/>
          <w:numId w:val="8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对学习方法保持相近网络规模或报告参数量，以保证公平。</w:t>
      </w:r>
    </w:p>
    <w:p w14:paraId="76D480FD" w14:textId="77777777" w:rsidR="00631B9C" w:rsidRPr="00631B9C" w:rsidRDefault="00631B9C" w:rsidP="00631B9C">
      <w:pPr>
        <w:numPr>
          <w:ilvl w:val="0"/>
          <w:numId w:val="8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说明控制器初值与整定方式，保证基线性能合理而不被刻意压低。</w:t>
      </w:r>
    </w:p>
    <w:p w14:paraId="5165658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3.5.3 指标体系（对应3.1.1）</w:t>
      </w:r>
    </w:p>
    <w:p w14:paraId="39F5543F" w14:textId="77777777" w:rsidR="00631B9C" w:rsidRPr="00631B9C" w:rsidRDefault="00631B9C" w:rsidP="00631B9C">
      <w:pPr>
        <w:numPr>
          <w:ilvl w:val="0"/>
          <w:numId w:val="8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报告跟踪误差（均方/最大/稳态）、超调、收敛时间等，体现控制性能。</w:t>
      </w:r>
    </w:p>
    <w:p w14:paraId="13ADCB0F" w14:textId="77777777" w:rsidR="00631B9C" w:rsidRPr="00631B9C" w:rsidRDefault="00631B9C" w:rsidP="00631B9C">
      <w:pPr>
        <w:numPr>
          <w:ilvl w:val="0"/>
          <w:numId w:val="8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报告扰动恢复时间与误差峰值，体现鲁棒性。</w:t>
      </w:r>
    </w:p>
    <w:p w14:paraId="0D53AD95" w14:textId="77777777" w:rsidR="00631B9C" w:rsidRPr="00631B9C" w:rsidRDefault="00631B9C" w:rsidP="00631B9C">
      <w:pPr>
        <w:numPr>
          <w:ilvl w:val="0"/>
          <w:numId w:val="8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报告控制量幅值与变化率统计，体现可执行性与平滑性。</w:t>
      </w:r>
    </w:p>
    <w:p w14:paraId="5E36EA45" w14:textId="77777777" w:rsidR="00631B9C" w:rsidRPr="00631B9C" w:rsidRDefault="00631B9C" w:rsidP="00631B9C">
      <w:pPr>
        <w:numPr>
          <w:ilvl w:val="0"/>
          <w:numId w:val="8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报告训练效率指标（达到阈值性能所需步数），体现样本效率提升。</w:t>
      </w:r>
    </w:p>
    <w:p w14:paraId="7BC63B4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3.5.4 统计方式与可复现性</w:t>
      </w:r>
    </w:p>
    <w:p w14:paraId="7EDDB177" w14:textId="77777777" w:rsidR="00631B9C" w:rsidRPr="00631B9C" w:rsidRDefault="00631B9C" w:rsidP="00631B9C">
      <w:pPr>
        <w:numPr>
          <w:ilvl w:val="0"/>
          <w:numId w:val="8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使用多随机种子报告均值与方差或置信区间，避免偶然性结论。</w:t>
      </w:r>
    </w:p>
    <w:p w14:paraId="19EE20F0" w14:textId="77777777" w:rsidR="00631B9C" w:rsidRPr="00631B9C" w:rsidRDefault="00631B9C" w:rsidP="00631B9C">
      <w:pPr>
        <w:numPr>
          <w:ilvl w:val="0"/>
          <w:numId w:val="8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固定评估协议（固定测试集场景）以进行纵向对比。</w:t>
      </w:r>
    </w:p>
    <w:p w14:paraId="5F7250A8" w14:textId="77777777" w:rsidR="00631B9C" w:rsidRPr="00631B9C" w:rsidRDefault="00631B9C" w:rsidP="00631B9C">
      <w:pPr>
        <w:numPr>
          <w:ilvl w:val="0"/>
          <w:numId w:val="8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记录</w:t>
      </w:r>
      <w:proofErr w:type="gramStart"/>
      <w:r w:rsidRPr="00631B9C">
        <w:rPr>
          <w:rFonts w:ascii="宋体" w:eastAsia="宋体" w:hAnsi="宋体" w:cs="宋体"/>
          <w:kern w:val="0"/>
          <w:sz w:val="24"/>
          <w:szCs w:val="24"/>
          <w14:ligatures w14:val="none"/>
        </w:rPr>
        <w:t>关键超</w:t>
      </w:r>
      <w:proofErr w:type="gramEnd"/>
      <w:r w:rsidRPr="00631B9C">
        <w:rPr>
          <w:rFonts w:ascii="宋体" w:eastAsia="宋体" w:hAnsi="宋体" w:cs="宋体"/>
          <w:kern w:val="0"/>
          <w:sz w:val="24"/>
          <w:szCs w:val="24"/>
          <w14:ligatures w14:val="none"/>
        </w:rPr>
        <w:t>参数、网络结构与训练曲线，必要时在附录给出完整表格。</w:t>
      </w:r>
    </w:p>
    <w:p w14:paraId="3F8D2315" w14:textId="77777777" w:rsidR="00631B9C" w:rsidRPr="00631B9C" w:rsidRDefault="00631B9C" w:rsidP="00631B9C">
      <w:pPr>
        <w:numPr>
          <w:ilvl w:val="0"/>
          <w:numId w:val="8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强调可复现性是工程类论文可信度的重要组成部分。</w:t>
      </w:r>
    </w:p>
    <w:p w14:paraId="2487C59B"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04D34F4">
          <v:rect id="_x0000_i1099" style="width:0;height:1.5pt" o:hralign="center" o:hrstd="t" o:hr="t" fillcolor="#a0a0a0" stroked="f"/>
        </w:pict>
      </w:r>
    </w:p>
    <w:p w14:paraId="07B49125"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3.6 结果分析与消融实验</w:t>
      </w:r>
    </w:p>
    <w:p w14:paraId="3530F70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3.6.1 综合性能对比</w:t>
      </w:r>
    </w:p>
    <w:p w14:paraId="3280D4E7" w14:textId="77777777" w:rsidR="00631B9C" w:rsidRPr="00631B9C" w:rsidRDefault="00631B9C" w:rsidP="00631B9C">
      <w:pPr>
        <w:numPr>
          <w:ilvl w:val="0"/>
          <w:numId w:val="8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展示各控制器在不同扰动强度下的误差曲线与统计指标，证明RL-LADRC兼具稳定与性能。</w:t>
      </w:r>
    </w:p>
    <w:p w14:paraId="13747F35" w14:textId="77777777" w:rsidR="00631B9C" w:rsidRPr="00631B9C" w:rsidRDefault="00631B9C" w:rsidP="00631B9C">
      <w:pPr>
        <w:numPr>
          <w:ilvl w:val="0"/>
          <w:numId w:val="8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分析RL</w:t>
      </w:r>
      <w:proofErr w:type="gramStart"/>
      <w:r w:rsidRPr="00631B9C">
        <w:rPr>
          <w:rFonts w:ascii="宋体" w:eastAsia="宋体" w:hAnsi="宋体" w:cs="宋体"/>
          <w:kern w:val="0"/>
          <w:sz w:val="24"/>
          <w:szCs w:val="24"/>
          <w14:ligatures w14:val="none"/>
        </w:rPr>
        <w:t>调参带来</w:t>
      </w:r>
      <w:proofErr w:type="gramEnd"/>
      <w:r w:rsidRPr="00631B9C">
        <w:rPr>
          <w:rFonts w:ascii="宋体" w:eastAsia="宋体" w:hAnsi="宋体" w:cs="宋体"/>
          <w:kern w:val="0"/>
          <w:sz w:val="24"/>
          <w:szCs w:val="24"/>
          <w14:ligatures w14:val="none"/>
        </w:rPr>
        <w:t>的工况自适应能力，例如在强扰动时自动提高带宽/增益的趋势（若观察到）。</w:t>
      </w:r>
    </w:p>
    <w:p w14:paraId="7740CD32" w14:textId="77777777" w:rsidR="00631B9C" w:rsidRPr="00631B9C" w:rsidRDefault="00631B9C" w:rsidP="00631B9C">
      <w:pPr>
        <w:numPr>
          <w:ilvl w:val="0"/>
          <w:numId w:val="8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对比纯RL控制的早期不稳定与最终性能，强调结构化控制器对训练稳定性的贡献。</w:t>
      </w:r>
    </w:p>
    <w:p w14:paraId="0C0CF92B" w14:textId="77777777" w:rsidR="00631B9C" w:rsidRPr="00631B9C" w:rsidRDefault="00631B9C" w:rsidP="00631B9C">
      <w:pPr>
        <w:numPr>
          <w:ilvl w:val="0"/>
          <w:numId w:val="8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总结“鲁棒结构 + 学习调参”相较单独方法的优势来源。</w:t>
      </w:r>
    </w:p>
    <w:p w14:paraId="68BF9FCA"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3.6.2 消融：去掉过去状态重播</w:t>
      </w:r>
    </w:p>
    <w:p w14:paraId="1A61F8ED" w14:textId="77777777" w:rsidR="00631B9C" w:rsidRPr="00631B9C" w:rsidRDefault="00631B9C" w:rsidP="00631B9C">
      <w:pPr>
        <w:numPr>
          <w:ilvl w:val="0"/>
          <w:numId w:val="8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比较去掉重播后的收敛速度与稳态误差，验证其对典型误差过程学习的贡献。</w:t>
      </w:r>
    </w:p>
    <w:p w14:paraId="3B976F32" w14:textId="77777777" w:rsidR="00631B9C" w:rsidRPr="00631B9C" w:rsidRDefault="00631B9C" w:rsidP="00631B9C">
      <w:pPr>
        <w:numPr>
          <w:ilvl w:val="0"/>
          <w:numId w:val="8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分析没有重播时策略是否更易陷入只对近期误差做短视纠偏的模式。</w:t>
      </w:r>
    </w:p>
    <w:p w14:paraId="3B919580" w14:textId="77777777" w:rsidR="00631B9C" w:rsidRPr="00631B9C" w:rsidRDefault="00631B9C" w:rsidP="00631B9C">
      <w:pPr>
        <w:numPr>
          <w:ilvl w:val="0"/>
          <w:numId w:val="8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给出在复杂参考或强扰动下的差异更明显的证据，提升论证力度。</w:t>
      </w:r>
    </w:p>
    <w:p w14:paraId="5B211C26" w14:textId="77777777" w:rsidR="00631B9C" w:rsidRPr="00631B9C" w:rsidRDefault="00631B9C" w:rsidP="00631B9C">
      <w:pPr>
        <w:numPr>
          <w:ilvl w:val="0"/>
          <w:numId w:val="8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说明重播增加的计算开销与收益的关系。</w:t>
      </w:r>
    </w:p>
    <w:p w14:paraId="2041D70A"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3.6.3 消融：去掉动作保持</w:t>
      </w:r>
    </w:p>
    <w:p w14:paraId="18E3706E" w14:textId="77777777" w:rsidR="00631B9C" w:rsidRPr="00631B9C" w:rsidRDefault="00631B9C" w:rsidP="00631B9C">
      <w:pPr>
        <w:numPr>
          <w:ilvl w:val="0"/>
          <w:numId w:val="9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比较去掉动作保持后的控制量变化率与振荡现象，验证其对抑制高频抖动的作用。</w:t>
      </w:r>
    </w:p>
    <w:p w14:paraId="685CDE9C" w14:textId="77777777" w:rsidR="00631B9C" w:rsidRPr="00631B9C" w:rsidRDefault="00631B9C" w:rsidP="00631B9C">
      <w:pPr>
        <w:numPr>
          <w:ilvl w:val="0"/>
          <w:numId w:val="9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分析动作保持对探索效率的影响：保持后单</w:t>
      </w:r>
      <w:proofErr w:type="gramStart"/>
      <w:r w:rsidRPr="00631B9C">
        <w:rPr>
          <w:rFonts w:ascii="宋体" w:eastAsia="宋体" w:hAnsi="宋体" w:cs="宋体"/>
          <w:kern w:val="0"/>
          <w:sz w:val="24"/>
          <w:szCs w:val="24"/>
          <w14:ligatures w14:val="none"/>
        </w:rPr>
        <w:t>次动作</w:t>
      </w:r>
      <w:proofErr w:type="gramEnd"/>
      <w:r w:rsidRPr="00631B9C">
        <w:rPr>
          <w:rFonts w:ascii="宋体" w:eastAsia="宋体" w:hAnsi="宋体" w:cs="宋体"/>
          <w:kern w:val="0"/>
          <w:sz w:val="24"/>
          <w:szCs w:val="24"/>
          <w14:ligatures w14:val="none"/>
        </w:rPr>
        <w:t>影响更可观测，学习更稳定。</w:t>
      </w:r>
    </w:p>
    <w:p w14:paraId="4DD4FEC8" w14:textId="77777777" w:rsidR="00631B9C" w:rsidRPr="00631B9C" w:rsidRDefault="00631B9C" w:rsidP="00631B9C">
      <w:pPr>
        <w:numPr>
          <w:ilvl w:val="0"/>
          <w:numId w:val="9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给出不同保持时长的敏感性趋势，说明合理区间。</w:t>
      </w:r>
    </w:p>
    <w:p w14:paraId="7F3F1F03" w14:textId="77777777" w:rsidR="00631B9C" w:rsidRPr="00631B9C" w:rsidRDefault="00631B9C" w:rsidP="00631B9C">
      <w:pPr>
        <w:numPr>
          <w:ilvl w:val="0"/>
          <w:numId w:val="9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总结动作保持在“学习稳定性—响应速度”之间的平衡角色。</w:t>
      </w:r>
    </w:p>
    <w:p w14:paraId="3395A68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3.6.4 消融：不同N</w:t>
      </w:r>
      <w:proofErr w:type="gramStart"/>
      <w:r w:rsidRPr="00631B9C">
        <w:rPr>
          <w:rFonts w:ascii="宋体" w:eastAsia="宋体" w:hAnsi="宋体" w:cs="宋体"/>
          <w:b/>
          <w:bCs/>
          <w:kern w:val="0"/>
          <w:sz w:val="24"/>
          <w:szCs w:val="24"/>
          <w14:ligatures w14:val="none"/>
        </w:rPr>
        <w:t>步设置</w:t>
      </w:r>
      <w:proofErr w:type="gramEnd"/>
      <w:r w:rsidRPr="00631B9C">
        <w:rPr>
          <w:rFonts w:ascii="宋体" w:eastAsia="宋体" w:hAnsi="宋体" w:cs="宋体"/>
          <w:b/>
          <w:bCs/>
          <w:kern w:val="0"/>
          <w:sz w:val="24"/>
          <w:szCs w:val="24"/>
          <w14:ligatures w14:val="none"/>
        </w:rPr>
        <w:t>影响</w:t>
      </w:r>
    </w:p>
    <w:p w14:paraId="0F238828" w14:textId="77777777" w:rsidR="00631B9C" w:rsidRPr="00631B9C" w:rsidRDefault="00631B9C" w:rsidP="00631B9C">
      <w:pPr>
        <w:numPr>
          <w:ilvl w:val="0"/>
          <w:numId w:val="9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报告不同N在收敛速度与最终性能上的差异，展示偏差—方差折中规律。</w:t>
      </w:r>
    </w:p>
    <w:p w14:paraId="612B0F97" w14:textId="77777777" w:rsidR="00631B9C" w:rsidRPr="00631B9C" w:rsidRDefault="00631B9C" w:rsidP="00631B9C">
      <w:pPr>
        <w:numPr>
          <w:ilvl w:val="0"/>
          <w:numId w:val="9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分析过小N导致回报传播慢，过大N导致估计不稳定或方差过大。</w:t>
      </w:r>
    </w:p>
    <w:p w14:paraId="4C020260" w14:textId="77777777" w:rsidR="00631B9C" w:rsidRPr="00631B9C" w:rsidRDefault="00631B9C" w:rsidP="00631B9C">
      <w:pPr>
        <w:numPr>
          <w:ilvl w:val="0"/>
          <w:numId w:val="9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建议一个与系统响应时间相关的经验选取方法，提高方法可复用性。</w:t>
      </w:r>
    </w:p>
    <w:p w14:paraId="0421F3A5" w14:textId="77777777" w:rsidR="00631B9C" w:rsidRPr="00631B9C" w:rsidRDefault="00631B9C" w:rsidP="00631B9C">
      <w:pPr>
        <w:numPr>
          <w:ilvl w:val="0"/>
          <w:numId w:val="9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说明最终选择的N与实验设置一致，并在后续实验中固定使用。</w:t>
      </w:r>
    </w:p>
    <w:p w14:paraId="258CC17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3.6.5 失败案例分析与原因归因</w:t>
      </w:r>
    </w:p>
    <w:p w14:paraId="23E6680B" w14:textId="77777777" w:rsidR="00631B9C" w:rsidRPr="00631B9C" w:rsidRDefault="00631B9C" w:rsidP="00631B9C">
      <w:pPr>
        <w:numPr>
          <w:ilvl w:val="0"/>
          <w:numId w:val="9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选取典型失败（强扰动下饱和、参数突变振荡、参考突变跟踪崩溃）进行轨迹与控制量可视化。</w:t>
      </w:r>
    </w:p>
    <w:p w14:paraId="59322CDC" w14:textId="77777777" w:rsidR="00631B9C" w:rsidRPr="00631B9C" w:rsidRDefault="00631B9C" w:rsidP="00631B9C">
      <w:pPr>
        <w:numPr>
          <w:ilvl w:val="0"/>
          <w:numId w:val="9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将失败归因到具体机制缺失或参数选择不当，而不是笼统归结为“训练不够”。</w:t>
      </w:r>
    </w:p>
    <w:p w14:paraId="74EFDCF8" w14:textId="77777777" w:rsidR="00631B9C" w:rsidRPr="00631B9C" w:rsidRDefault="00631B9C" w:rsidP="00631B9C">
      <w:pPr>
        <w:numPr>
          <w:ilvl w:val="0"/>
          <w:numId w:val="9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提出针对性改进方向（更强约束、分段保持、异常回退等），与第5章展望呼应。</w:t>
      </w:r>
    </w:p>
    <w:p w14:paraId="30FD0943" w14:textId="77777777" w:rsidR="00631B9C" w:rsidRPr="00631B9C" w:rsidRDefault="00631B9C" w:rsidP="00631B9C">
      <w:pPr>
        <w:numPr>
          <w:ilvl w:val="0"/>
          <w:numId w:val="9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通过失败案例增强论文可信度与工程可落地性。</w:t>
      </w:r>
    </w:p>
    <w:p w14:paraId="765909DB"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0CF558AC">
          <v:rect id="_x0000_i1100" style="width:0;height:1.5pt" o:hralign="center" o:hrstd="t" o:hr="t" fillcolor="#a0a0a0" stroked="f"/>
        </w:pict>
      </w:r>
    </w:p>
    <w:p w14:paraId="50DC1171"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3.7 本章小结</w:t>
      </w:r>
    </w:p>
    <w:p w14:paraId="2595F1B2" w14:textId="77777777" w:rsidR="00631B9C" w:rsidRPr="00631B9C" w:rsidRDefault="00631B9C" w:rsidP="00631B9C">
      <w:pPr>
        <w:numPr>
          <w:ilvl w:val="0"/>
          <w:numId w:val="9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本章提出RL-LADRC参数自适应控制器，使鲁棒控制结构与学习能力互补。</w:t>
      </w:r>
    </w:p>
    <w:p w14:paraId="046604BF" w14:textId="77777777" w:rsidR="00631B9C" w:rsidRPr="00631B9C" w:rsidRDefault="00631B9C" w:rsidP="00631B9C">
      <w:pPr>
        <w:numPr>
          <w:ilvl w:val="0"/>
          <w:numId w:val="9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跨时间样本增强机制显著提升训练效率并改善控制输出平滑性与稳定性。</w:t>
      </w:r>
    </w:p>
    <w:p w14:paraId="58D0C703" w14:textId="77777777" w:rsidR="00631B9C" w:rsidRPr="00631B9C" w:rsidRDefault="00631B9C" w:rsidP="00631B9C">
      <w:pPr>
        <w:numPr>
          <w:ilvl w:val="0"/>
          <w:numId w:val="9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实验对比与消融验证了各组件的必要性，并为第4章规划层提供稳定执行底座。</w:t>
      </w:r>
    </w:p>
    <w:p w14:paraId="5C6F9DB2" w14:textId="77777777" w:rsidR="00631B9C" w:rsidRPr="00631B9C" w:rsidRDefault="00631B9C" w:rsidP="00631B9C">
      <w:pPr>
        <w:numPr>
          <w:ilvl w:val="0"/>
          <w:numId w:val="9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控制层的稳定性保证上层协同规划训练更可靠，从而形成分层闭环优势。</w:t>
      </w:r>
    </w:p>
    <w:p w14:paraId="4101AD2D"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3B5784C5">
          <v:rect id="_x0000_i1101" style="width:0;height:1.5pt" o:hralign="center" o:hrstd="t" o:hr="t" fillcolor="#a0a0a0" stroked="f"/>
        </w:pict>
      </w:r>
    </w:p>
    <w:p w14:paraId="785D6652" w14:textId="77777777"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b/>
          <w:bCs/>
          <w:kern w:val="0"/>
          <w:sz w:val="36"/>
          <w:szCs w:val="36"/>
          <w14:ligatures w14:val="none"/>
        </w:rPr>
        <w:lastRenderedPageBreak/>
        <w:t>第四章 规划策略层：任务分离的</w:t>
      </w:r>
      <w:proofErr w:type="gramStart"/>
      <w:r w:rsidRPr="00631B9C">
        <w:rPr>
          <w:rFonts w:ascii="宋体" w:eastAsia="宋体" w:hAnsi="宋体" w:cs="宋体"/>
          <w:b/>
          <w:bCs/>
          <w:kern w:val="0"/>
          <w:sz w:val="36"/>
          <w:szCs w:val="36"/>
          <w14:ligatures w14:val="none"/>
        </w:rPr>
        <w:t>元训练</w:t>
      </w:r>
      <w:proofErr w:type="gramEnd"/>
      <w:r w:rsidRPr="00631B9C">
        <w:rPr>
          <w:rFonts w:ascii="宋体" w:eastAsia="宋体" w:hAnsi="宋体" w:cs="宋体"/>
          <w:b/>
          <w:bCs/>
          <w:kern w:val="0"/>
          <w:sz w:val="36"/>
          <w:szCs w:val="36"/>
          <w14:ligatures w14:val="none"/>
        </w:rPr>
        <w:t>协同规划方法</w:t>
      </w:r>
    </w:p>
    <w:p w14:paraId="322B42DD"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4.1 规划策略</w:t>
      </w:r>
      <w:proofErr w:type="gramStart"/>
      <w:r w:rsidRPr="00631B9C">
        <w:rPr>
          <w:rFonts w:ascii="宋体" w:eastAsia="宋体" w:hAnsi="宋体" w:cs="宋体"/>
          <w:b/>
          <w:bCs/>
          <w:kern w:val="0"/>
          <w:sz w:val="27"/>
          <w:szCs w:val="27"/>
          <w14:ligatures w14:val="none"/>
        </w:rPr>
        <w:t>层问题</w:t>
      </w:r>
      <w:proofErr w:type="gramEnd"/>
      <w:r w:rsidRPr="00631B9C">
        <w:rPr>
          <w:rFonts w:ascii="宋体" w:eastAsia="宋体" w:hAnsi="宋体" w:cs="宋体"/>
          <w:b/>
          <w:bCs/>
          <w:kern w:val="0"/>
          <w:sz w:val="27"/>
          <w:szCs w:val="27"/>
          <w14:ligatures w14:val="none"/>
        </w:rPr>
        <w:t>建模与输出形式</w:t>
      </w:r>
    </w:p>
    <w:p w14:paraId="40B0E17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4.1.1 规划层职责与目标</w:t>
      </w:r>
    </w:p>
    <w:p w14:paraId="5CC76401" w14:textId="77777777" w:rsidR="00631B9C" w:rsidRPr="00631B9C" w:rsidRDefault="00631B9C" w:rsidP="00631B9C">
      <w:pPr>
        <w:numPr>
          <w:ilvl w:val="0"/>
          <w:numId w:val="9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规划</w:t>
      </w:r>
      <w:proofErr w:type="gramStart"/>
      <w:r w:rsidRPr="00631B9C">
        <w:rPr>
          <w:rFonts w:ascii="宋体" w:eastAsia="宋体" w:hAnsi="宋体" w:cs="宋体"/>
          <w:kern w:val="0"/>
          <w:sz w:val="24"/>
          <w:szCs w:val="24"/>
          <w14:ligatures w14:val="none"/>
        </w:rPr>
        <w:t>层负责</w:t>
      </w:r>
      <w:proofErr w:type="gramEnd"/>
      <w:r w:rsidRPr="00631B9C">
        <w:rPr>
          <w:rFonts w:ascii="宋体" w:eastAsia="宋体" w:hAnsi="宋体" w:cs="宋体"/>
          <w:kern w:val="0"/>
          <w:sz w:val="24"/>
          <w:szCs w:val="24"/>
          <w14:ligatures w14:val="none"/>
        </w:rPr>
        <w:t>在多机</w:t>
      </w:r>
      <w:proofErr w:type="gramStart"/>
      <w:r w:rsidRPr="00631B9C">
        <w:rPr>
          <w:rFonts w:ascii="宋体" w:eastAsia="宋体" w:hAnsi="宋体" w:cs="宋体"/>
          <w:kern w:val="0"/>
          <w:sz w:val="24"/>
          <w:szCs w:val="24"/>
          <w14:ligatures w14:val="none"/>
        </w:rPr>
        <w:t>交互与</w:t>
      </w:r>
      <w:proofErr w:type="gramEnd"/>
      <w:r w:rsidRPr="00631B9C">
        <w:rPr>
          <w:rFonts w:ascii="宋体" w:eastAsia="宋体" w:hAnsi="宋体" w:cs="宋体"/>
          <w:kern w:val="0"/>
          <w:sz w:val="24"/>
          <w:szCs w:val="24"/>
          <w14:ligatures w14:val="none"/>
        </w:rPr>
        <w:t>障碍约束下生成可执行意图，使整体队伍安全到达目标并维持协作。</w:t>
      </w:r>
    </w:p>
    <w:p w14:paraId="68547445" w14:textId="77777777" w:rsidR="00631B9C" w:rsidRPr="00631B9C" w:rsidRDefault="00631B9C" w:rsidP="00631B9C">
      <w:pPr>
        <w:numPr>
          <w:ilvl w:val="0"/>
          <w:numId w:val="9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规划</w:t>
      </w:r>
      <w:proofErr w:type="gramStart"/>
      <w:r w:rsidRPr="00631B9C">
        <w:rPr>
          <w:rFonts w:ascii="宋体" w:eastAsia="宋体" w:hAnsi="宋体" w:cs="宋体"/>
          <w:kern w:val="0"/>
          <w:sz w:val="24"/>
          <w:szCs w:val="24"/>
          <w14:ligatures w14:val="none"/>
        </w:rPr>
        <w:t>层目标</w:t>
      </w:r>
      <w:proofErr w:type="gramEnd"/>
      <w:r w:rsidRPr="00631B9C">
        <w:rPr>
          <w:rFonts w:ascii="宋体" w:eastAsia="宋体" w:hAnsi="宋体" w:cs="宋体"/>
          <w:kern w:val="0"/>
          <w:sz w:val="24"/>
          <w:szCs w:val="24"/>
          <w14:ligatures w14:val="none"/>
        </w:rPr>
        <w:t>同时包含安全性（避障/间距）、效率（路径/时间）与协作性（队形/一致性）。</w:t>
      </w:r>
    </w:p>
    <w:p w14:paraId="0AFD6937" w14:textId="77777777" w:rsidR="00631B9C" w:rsidRPr="00631B9C" w:rsidRDefault="00631B9C" w:rsidP="00631B9C">
      <w:pPr>
        <w:numPr>
          <w:ilvl w:val="0"/>
          <w:numId w:val="9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规划层输出不直接作用于执行器，而是通过控制层跟踪，实现“决策—执行”分离。</w:t>
      </w:r>
    </w:p>
    <w:p w14:paraId="36BA16E8" w14:textId="77777777" w:rsidR="00631B9C" w:rsidRPr="00631B9C" w:rsidRDefault="00631B9C" w:rsidP="00631B9C">
      <w:pPr>
        <w:numPr>
          <w:ilvl w:val="0"/>
          <w:numId w:val="9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因此规划层建模必须考虑控制层可</w:t>
      </w:r>
      <w:proofErr w:type="gramStart"/>
      <w:r w:rsidRPr="00631B9C">
        <w:rPr>
          <w:rFonts w:ascii="宋体" w:eastAsia="宋体" w:hAnsi="宋体" w:cs="宋体"/>
          <w:kern w:val="0"/>
          <w:sz w:val="24"/>
          <w:szCs w:val="24"/>
          <w14:ligatures w14:val="none"/>
        </w:rPr>
        <w:t>执行域与跟踪误差</w:t>
      </w:r>
      <w:proofErr w:type="gramEnd"/>
      <w:r w:rsidRPr="00631B9C">
        <w:rPr>
          <w:rFonts w:ascii="宋体" w:eastAsia="宋体" w:hAnsi="宋体" w:cs="宋体"/>
          <w:kern w:val="0"/>
          <w:sz w:val="24"/>
          <w:szCs w:val="24"/>
          <w14:ligatures w14:val="none"/>
        </w:rPr>
        <w:t>，避免输出不可执行意图。</w:t>
      </w:r>
    </w:p>
    <w:p w14:paraId="1C0D9767"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4.1.2 观测输入组织方式</w:t>
      </w:r>
    </w:p>
    <w:p w14:paraId="50760B15" w14:textId="77777777" w:rsidR="00631B9C" w:rsidRPr="00631B9C" w:rsidRDefault="00631B9C" w:rsidP="00631B9C">
      <w:pPr>
        <w:numPr>
          <w:ilvl w:val="0"/>
          <w:numId w:val="9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将观测拆分为自身状态、障碍物集合</w:t>
      </w:r>
      <w:proofErr w:type="gramStart"/>
      <w:r w:rsidRPr="00631B9C">
        <w:rPr>
          <w:rFonts w:ascii="宋体" w:eastAsia="宋体" w:hAnsi="宋体" w:cs="宋体"/>
          <w:kern w:val="0"/>
          <w:sz w:val="24"/>
          <w:szCs w:val="24"/>
          <w14:ligatures w14:val="none"/>
        </w:rPr>
        <w:t>与邻机集合</w:t>
      </w:r>
      <w:proofErr w:type="gramEnd"/>
      <w:r w:rsidRPr="00631B9C">
        <w:rPr>
          <w:rFonts w:ascii="宋体" w:eastAsia="宋体" w:hAnsi="宋体" w:cs="宋体"/>
          <w:kern w:val="0"/>
          <w:sz w:val="24"/>
          <w:szCs w:val="24"/>
          <w14:ligatures w14:val="none"/>
        </w:rPr>
        <w:t>三部分，分别具有不同的结构与尺度。</w:t>
      </w:r>
    </w:p>
    <w:p w14:paraId="5B93F51A" w14:textId="77777777" w:rsidR="00631B9C" w:rsidRPr="00631B9C" w:rsidRDefault="00631B9C" w:rsidP="00631B9C">
      <w:pPr>
        <w:numPr>
          <w:ilvl w:val="0"/>
          <w:numId w:val="9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自身输入强调目标方向与自身速度姿态；障碍输入强调局部风险分布；</w:t>
      </w:r>
      <w:proofErr w:type="gramStart"/>
      <w:r w:rsidRPr="00631B9C">
        <w:rPr>
          <w:rFonts w:ascii="宋体" w:eastAsia="宋体" w:hAnsi="宋体" w:cs="宋体"/>
          <w:kern w:val="0"/>
          <w:sz w:val="24"/>
          <w:szCs w:val="24"/>
          <w14:ligatures w14:val="none"/>
        </w:rPr>
        <w:t>邻机输入</w:t>
      </w:r>
      <w:proofErr w:type="gramEnd"/>
      <w:r w:rsidRPr="00631B9C">
        <w:rPr>
          <w:rFonts w:ascii="宋体" w:eastAsia="宋体" w:hAnsi="宋体" w:cs="宋体"/>
          <w:kern w:val="0"/>
          <w:sz w:val="24"/>
          <w:szCs w:val="24"/>
          <w14:ligatures w14:val="none"/>
        </w:rPr>
        <w:t>强调相对协作关系。</w:t>
      </w:r>
    </w:p>
    <w:p w14:paraId="562EC36E" w14:textId="77777777" w:rsidR="00631B9C" w:rsidRPr="00631B9C" w:rsidRDefault="00631B9C" w:rsidP="00631B9C">
      <w:pPr>
        <w:numPr>
          <w:ilvl w:val="0"/>
          <w:numId w:val="9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该组织方式与后续三编码器结构严格对齐，保证结构设计有明确对应关系。</w:t>
      </w:r>
    </w:p>
    <w:p w14:paraId="5B0C3CC2" w14:textId="77777777" w:rsidR="00631B9C" w:rsidRPr="00631B9C" w:rsidRDefault="00631B9C" w:rsidP="00631B9C">
      <w:pPr>
        <w:numPr>
          <w:ilvl w:val="0"/>
          <w:numId w:val="9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说明局部观测半径/邻居数量截断策略，以保证复杂度可控且可扩展。</w:t>
      </w:r>
    </w:p>
    <w:p w14:paraId="7F83CA9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4.1.3 双输出器：避障运动输出 + 合作运动输出</w:t>
      </w:r>
    </w:p>
    <w:p w14:paraId="7E002D8A" w14:textId="77777777" w:rsidR="00631B9C" w:rsidRPr="00631B9C" w:rsidRDefault="00631B9C" w:rsidP="00631B9C">
      <w:pPr>
        <w:numPr>
          <w:ilvl w:val="0"/>
          <w:numId w:val="9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避障输出用于生成安全运动分量，优先满足碰撞约束与安全距离约束。</w:t>
      </w:r>
    </w:p>
    <w:p w14:paraId="67DFFEF1" w14:textId="77777777" w:rsidR="00631B9C" w:rsidRPr="00631B9C" w:rsidRDefault="00631B9C" w:rsidP="00631B9C">
      <w:pPr>
        <w:numPr>
          <w:ilvl w:val="0"/>
          <w:numId w:val="9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合作输出用于生成协作分量，维持队形/一致性并减少互相阻塞。</w:t>
      </w:r>
    </w:p>
    <w:p w14:paraId="17444E7A" w14:textId="77777777" w:rsidR="00631B9C" w:rsidRPr="00631B9C" w:rsidRDefault="00631B9C" w:rsidP="00631B9C">
      <w:pPr>
        <w:numPr>
          <w:ilvl w:val="0"/>
          <w:numId w:val="9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双输出使任务分离可操作化：两类目标分别学习、分别评估、再在融合阶段协调。</w:t>
      </w:r>
    </w:p>
    <w:p w14:paraId="32835984" w14:textId="77777777" w:rsidR="00631B9C" w:rsidRPr="00631B9C" w:rsidRDefault="00631B9C" w:rsidP="00631B9C">
      <w:pPr>
        <w:numPr>
          <w:ilvl w:val="0"/>
          <w:numId w:val="9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输出组合方式在本节给出定义，融合一致性约束在4.5展开。</w:t>
      </w:r>
    </w:p>
    <w:p w14:paraId="740DE37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4.1.4 与控制层接口映射</w:t>
      </w:r>
    </w:p>
    <w:p w14:paraId="53DBFCC8" w14:textId="77777777" w:rsidR="00631B9C" w:rsidRPr="00631B9C" w:rsidRDefault="00631B9C" w:rsidP="00631B9C">
      <w:pPr>
        <w:numPr>
          <w:ilvl w:val="0"/>
          <w:numId w:val="9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定义规划层输出如何映射为控制层参考（例如速度向量→姿态/推力参考），确保可执行。</w:t>
      </w:r>
    </w:p>
    <w:p w14:paraId="397D7978" w14:textId="77777777" w:rsidR="00631B9C" w:rsidRPr="00631B9C" w:rsidRDefault="00631B9C" w:rsidP="00631B9C">
      <w:pPr>
        <w:numPr>
          <w:ilvl w:val="0"/>
          <w:numId w:val="9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给出参考的限幅、平滑与保持策略，使控制层不会因突变参考而饱和或振荡。</w:t>
      </w:r>
    </w:p>
    <w:p w14:paraId="1DA9D141" w14:textId="77777777" w:rsidR="00631B9C" w:rsidRPr="00631B9C" w:rsidRDefault="00631B9C" w:rsidP="00631B9C">
      <w:pPr>
        <w:numPr>
          <w:ilvl w:val="0"/>
          <w:numId w:val="9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说明控制层跟踪误差是否反馈给规划层（可选），以及反馈的形式（低维摘要）。</w:t>
      </w:r>
    </w:p>
    <w:p w14:paraId="16CD6A3B" w14:textId="77777777" w:rsidR="00631B9C" w:rsidRPr="00631B9C" w:rsidRDefault="00631B9C" w:rsidP="00631B9C">
      <w:pPr>
        <w:numPr>
          <w:ilvl w:val="0"/>
          <w:numId w:val="9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强调接口固定使规划策略训练与控制器可替换，增强方法模块化。</w:t>
      </w:r>
    </w:p>
    <w:p w14:paraId="61711513"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278D3B94">
          <v:rect id="_x0000_i1102" style="width:0;height:1.5pt" o:hralign="center" o:hrstd="t" o:hr="t" fillcolor="#a0a0a0" stroked="f"/>
        </w:pict>
      </w:r>
    </w:p>
    <w:p w14:paraId="4A426A38"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4.2 网络结构：三编码器 + 双注意力 + 增长注意力模式</w:t>
      </w:r>
    </w:p>
    <w:p w14:paraId="70F1CAE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4.2.1 三编码器结构设计动机</w:t>
      </w:r>
    </w:p>
    <w:p w14:paraId="0701AA42" w14:textId="77777777" w:rsidR="00631B9C" w:rsidRPr="00631B9C" w:rsidRDefault="00631B9C" w:rsidP="00631B9C">
      <w:pPr>
        <w:numPr>
          <w:ilvl w:val="0"/>
          <w:numId w:val="9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自身、障碍物、</w:t>
      </w:r>
      <w:proofErr w:type="gramStart"/>
      <w:r w:rsidRPr="00631B9C">
        <w:rPr>
          <w:rFonts w:ascii="宋体" w:eastAsia="宋体" w:hAnsi="宋体" w:cs="宋体"/>
          <w:kern w:val="0"/>
          <w:sz w:val="24"/>
          <w:szCs w:val="24"/>
          <w14:ligatures w14:val="none"/>
        </w:rPr>
        <w:t>邻机三类</w:t>
      </w:r>
      <w:proofErr w:type="gramEnd"/>
      <w:r w:rsidRPr="00631B9C">
        <w:rPr>
          <w:rFonts w:ascii="宋体" w:eastAsia="宋体" w:hAnsi="宋体" w:cs="宋体"/>
          <w:kern w:val="0"/>
          <w:sz w:val="24"/>
          <w:szCs w:val="24"/>
          <w14:ligatures w14:val="none"/>
        </w:rPr>
        <w:t>输入结构不同：自身为向量，障碍/</w:t>
      </w:r>
      <w:proofErr w:type="gramStart"/>
      <w:r w:rsidRPr="00631B9C">
        <w:rPr>
          <w:rFonts w:ascii="宋体" w:eastAsia="宋体" w:hAnsi="宋体" w:cs="宋体"/>
          <w:kern w:val="0"/>
          <w:sz w:val="24"/>
          <w:szCs w:val="24"/>
          <w14:ligatures w14:val="none"/>
        </w:rPr>
        <w:t>邻机为</w:t>
      </w:r>
      <w:proofErr w:type="gramEnd"/>
      <w:r w:rsidRPr="00631B9C">
        <w:rPr>
          <w:rFonts w:ascii="宋体" w:eastAsia="宋体" w:hAnsi="宋体" w:cs="宋体"/>
          <w:kern w:val="0"/>
          <w:sz w:val="24"/>
          <w:szCs w:val="24"/>
          <w14:ligatures w14:val="none"/>
        </w:rPr>
        <w:t>集合，需不同编码策略。</w:t>
      </w:r>
    </w:p>
    <w:p w14:paraId="65ED4B37" w14:textId="77777777" w:rsidR="00631B9C" w:rsidRPr="00631B9C" w:rsidRDefault="00631B9C" w:rsidP="00631B9C">
      <w:pPr>
        <w:numPr>
          <w:ilvl w:val="0"/>
          <w:numId w:val="9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三编码器将异构信息映射到统一</w:t>
      </w:r>
      <w:proofErr w:type="gramStart"/>
      <w:r w:rsidRPr="00631B9C">
        <w:rPr>
          <w:rFonts w:ascii="宋体" w:eastAsia="宋体" w:hAnsi="宋体" w:cs="宋体"/>
          <w:kern w:val="0"/>
          <w:sz w:val="24"/>
          <w:szCs w:val="24"/>
          <w14:ligatures w14:val="none"/>
        </w:rPr>
        <w:t>隐</w:t>
      </w:r>
      <w:proofErr w:type="gramEnd"/>
      <w:r w:rsidRPr="00631B9C">
        <w:rPr>
          <w:rFonts w:ascii="宋体" w:eastAsia="宋体" w:hAnsi="宋体" w:cs="宋体"/>
          <w:kern w:val="0"/>
          <w:sz w:val="24"/>
          <w:szCs w:val="24"/>
          <w14:ligatures w14:val="none"/>
        </w:rPr>
        <w:t>空间，便于后续注意力融合。</w:t>
      </w:r>
    </w:p>
    <w:p w14:paraId="5B6B6162" w14:textId="77777777" w:rsidR="00631B9C" w:rsidRPr="00631B9C" w:rsidRDefault="00631B9C" w:rsidP="00631B9C">
      <w:pPr>
        <w:numPr>
          <w:ilvl w:val="0"/>
          <w:numId w:val="9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这种结构</w:t>
      </w:r>
      <w:proofErr w:type="gramStart"/>
      <w:r w:rsidRPr="00631B9C">
        <w:rPr>
          <w:rFonts w:ascii="宋体" w:eastAsia="宋体" w:hAnsi="宋体" w:cs="宋体"/>
          <w:kern w:val="0"/>
          <w:sz w:val="24"/>
          <w:szCs w:val="24"/>
          <w14:ligatures w14:val="none"/>
        </w:rPr>
        <w:t>天然支持</w:t>
      </w:r>
      <w:proofErr w:type="gramEnd"/>
      <w:r w:rsidRPr="00631B9C">
        <w:rPr>
          <w:rFonts w:ascii="宋体" w:eastAsia="宋体" w:hAnsi="宋体" w:cs="宋体"/>
          <w:kern w:val="0"/>
          <w:sz w:val="24"/>
          <w:szCs w:val="24"/>
          <w14:ligatures w14:val="none"/>
        </w:rPr>
        <w:t>可扩展：障碍物/</w:t>
      </w:r>
      <w:proofErr w:type="gramStart"/>
      <w:r w:rsidRPr="00631B9C">
        <w:rPr>
          <w:rFonts w:ascii="宋体" w:eastAsia="宋体" w:hAnsi="宋体" w:cs="宋体"/>
          <w:kern w:val="0"/>
          <w:sz w:val="24"/>
          <w:szCs w:val="24"/>
          <w14:ligatures w14:val="none"/>
        </w:rPr>
        <w:t>邻机数量</w:t>
      </w:r>
      <w:proofErr w:type="gramEnd"/>
      <w:r w:rsidRPr="00631B9C">
        <w:rPr>
          <w:rFonts w:ascii="宋体" w:eastAsia="宋体" w:hAnsi="宋体" w:cs="宋体"/>
          <w:kern w:val="0"/>
          <w:sz w:val="24"/>
          <w:szCs w:val="24"/>
          <w14:ligatures w14:val="none"/>
        </w:rPr>
        <w:t>变化只影响集合输入，不改变网络主体。</w:t>
      </w:r>
    </w:p>
    <w:p w14:paraId="4183D5BA" w14:textId="77777777" w:rsidR="00631B9C" w:rsidRPr="00631B9C" w:rsidRDefault="00631B9C" w:rsidP="00631B9C">
      <w:pPr>
        <w:numPr>
          <w:ilvl w:val="0"/>
          <w:numId w:val="9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编码器输出将分别服务于两类注意力分支，形成“风险—协作”双通道信息流。</w:t>
      </w:r>
    </w:p>
    <w:p w14:paraId="79AB1456"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4.2.2 注意力</w:t>
      </w:r>
      <w:proofErr w:type="gramStart"/>
      <w:r w:rsidRPr="00631B9C">
        <w:rPr>
          <w:rFonts w:ascii="宋体" w:eastAsia="宋体" w:hAnsi="宋体" w:cs="宋体"/>
          <w:b/>
          <w:bCs/>
          <w:kern w:val="0"/>
          <w:sz w:val="24"/>
          <w:szCs w:val="24"/>
          <w14:ligatures w14:val="none"/>
        </w:rPr>
        <w:t>一</w:t>
      </w:r>
      <w:proofErr w:type="gramEnd"/>
      <w:r w:rsidRPr="00631B9C">
        <w:rPr>
          <w:rFonts w:ascii="宋体" w:eastAsia="宋体" w:hAnsi="宋体" w:cs="宋体"/>
          <w:b/>
          <w:bCs/>
          <w:kern w:val="0"/>
          <w:sz w:val="24"/>
          <w:szCs w:val="24"/>
          <w14:ligatures w14:val="none"/>
        </w:rPr>
        <w:t>：自身—障碍物注意力（风险聚焦）</w:t>
      </w:r>
    </w:p>
    <w:p w14:paraId="33382A4B" w14:textId="77777777" w:rsidR="00631B9C" w:rsidRPr="00631B9C" w:rsidRDefault="00631B9C" w:rsidP="00631B9C">
      <w:pPr>
        <w:numPr>
          <w:ilvl w:val="0"/>
          <w:numId w:val="9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该注意力用于在障碍集合中聚焦</w:t>
      </w:r>
      <w:proofErr w:type="gramStart"/>
      <w:r w:rsidRPr="00631B9C">
        <w:rPr>
          <w:rFonts w:ascii="宋体" w:eastAsia="宋体" w:hAnsi="宋体" w:cs="宋体"/>
          <w:kern w:val="0"/>
          <w:sz w:val="24"/>
          <w:szCs w:val="24"/>
          <w14:ligatures w14:val="none"/>
        </w:rPr>
        <w:t>最</w:t>
      </w:r>
      <w:proofErr w:type="gramEnd"/>
      <w:r w:rsidRPr="00631B9C">
        <w:rPr>
          <w:rFonts w:ascii="宋体" w:eastAsia="宋体" w:hAnsi="宋体" w:cs="宋体"/>
          <w:kern w:val="0"/>
          <w:sz w:val="24"/>
          <w:szCs w:val="24"/>
          <w14:ligatures w14:val="none"/>
        </w:rPr>
        <w:t>关键的风险源（近距离/高相对速度/路径阻塞）。</w:t>
      </w:r>
    </w:p>
    <w:p w14:paraId="0CBB4D40" w14:textId="77777777" w:rsidR="00631B9C" w:rsidRPr="00631B9C" w:rsidRDefault="00631B9C" w:rsidP="00631B9C">
      <w:pPr>
        <w:numPr>
          <w:ilvl w:val="0"/>
          <w:numId w:val="9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注意力权重提供可解释性：可展示策略“关注了哪些障碍”，支撑可视化分析。</w:t>
      </w:r>
    </w:p>
    <w:p w14:paraId="088F471A" w14:textId="77777777" w:rsidR="00631B9C" w:rsidRPr="00631B9C" w:rsidRDefault="00631B9C" w:rsidP="00631B9C">
      <w:pPr>
        <w:numPr>
          <w:ilvl w:val="0"/>
          <w:numId w:val="9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风险注意力输出主要驱动避障输出器，使避障学习信号更集中、更稳定。</w:t>
      </w:r>
    </w:p>
    <w:p w14:paraId="7BA7626B" w14:textId="77777777" w:rsidR="00631B9C" w:rsidRPr="00631B9C" w:rsidRDefault="00631B9C" w:rsidP="00631B9C">
      <w:pPr>
        <w:numPr>
          <w:ilvl w:val="0"/>
          <w:numId w:val="9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该结构减少对障碍排序与手工特征的依赖，提高泛化能力。</w:t>
      </w:r>
    </w:p>
    <w:p w14:paraId="5F77A8F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4.2.3 注意力二：自身</w:t>
      </w:r>
      <w:proofErr w:type="gramStart"/>
      <w:r w:rsidRPr="00631B9C">
        <w:rPr>
          <w:rFonts w:ascii="宋体" w:eastAsia="宋体" w:hAnsi="宋体" w:cs="宋体"/>
          <w:b/>
          <w:bCs/>
          <w:kern w:val="0"/>
          <w:sz w:val="24"/>
          <w:szCs w:val="24"/>
          <w14:ligatures w14:val="none"/>
        </w:rPr>
        <w:t>—邻机</w:t>
      </w:r>
      <w:proofErr w:type="gramEnd"/>
      <w:r w:rsidRPr="00631B9C">
        <w:rPr>
          <w:rFonts w:ascii="宋体" w:eastAsia="宋体" w:hAnsi="宋体" w:cs="宋体"/>
          <w:b/>
          <w:bCs/>
          <w:kern w:val="0"/>
          <w:sz w:val="24"/>
          <w:szCs w:val="24"/>
          <w14:ligatures w14:val="none"/>
        </w:rPr>
        <w:t>注意力（协作聚焦）</w:t>
      </w:r>
    </w:p>
    <w:p w14:paraId="0C9AF783" w14:textId="77777777" w:rsidR="00631B9C" w:rsidRPr="00631B9C" w:rsidRDefault="00631B9C" w:rsidP="00631B9C">
      <w:pPr>
        <w:numPr>
          <w:ilvl w:val="0"/>
          <w:numId w:val="10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该注意力用于聚焦对协作</w:t>
      </w:r>
      <w:proofErr w:type="gramStart"/>
      <w:r w:rsidRPr="00631B9C">
        <w:rPr>
          <w:rFonts w:ascii="宋体" w:eastAsia="宋体" w:hAnsi="宋体" w:cs="宋体"/>
          <w:kern w:val="0"/>
          <w:sz w:val="24"/>
          <w:szCs w:val="24"/>
          <w14:ligatures w14:val="none"/>
        </w:rPr>
        <w:t>最</w:t>
      </w:r>
      <w:proofErr w:type="gramEnd"/>
      <w:r w:rsidRPr="00631B9C">
        <w:rPr>
          <w:rFonts w:ascii="宋体" w:eastAsia="宋体" w:hAnsi="宋体" w:cs="宋体"/>
          <w:kern w:val="0"/>
          <w:sz w:val="24"/>
          <w:szCs w:val="24"/>
          <w14:ligatures w14:val="none"/>
        </w:rPr>
        <w:t>关键的邻居（最近邻、队形关键点、潜在碰撞邻机）。</w:t>
      </w:r>
    </w:p>
    <w:p w14:paraId="30160AE6" w14:textId="77777777" w:rsidR="00631B9C" w:rsidRPr="00631B9C" w:rsidRDefault="00631B9C" w:rsidP="00631B9C">
      <w:pPr>
        <w:numPr>
          <w:ilvl w:val="0"/>
          <w:numId w:val="10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协作注意力输出主要驱动合作输出器，使策略能学习一致性与让行等隐式协作行为。</w:t>
      </w:r>
    </w:p>
    <w:p w14:paraId="58ACD6C5" w14:textId="77777777" w:rsidR="00631B9C" w:rsidRPr="00631B9C" w:rsidRDefault="00631B9C" w:rsidP="00631B9C">
      <w:pPr>
        <w:numPr>
          <w:ilvl w:val="0"/>
          <w:numId w:val="10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注意力机制缓解“邻机数量增加导致输入维度爆炸”的问题，提升可扩展性。</w:t>
      </w:r>
    </w:p>
    <w:p w14:paraId="79B82CC3" w14:textId="77777777" w:rsidR="00631B9C" w:rsidRPr="00631B9C" w:rsidRDefault="00631B9C" w:rsidP="00631B9C">
      <w:pPr>
        <w:numPr>
          <w:ilvl w:val="0"/>
          <w:numId w:val="10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该分支与任务分离一致：协作信息主要影响合作输出而非直接污染避障学习。</w:t>
      </w:r>
    </w:p>
    <w:p w14:paraId="299A35F1"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4.2.4 增长注意力模式（Growth Mode）</w:t>
      </w:r>
    </w:p>
    <w:p w14:paraId="1C143732" w14:textId="77777777" w:rsidR="00631B9C" w:rsidRPr="00631B9C" w:rsidRDefault="00631B9C" w:rsidP="00631B9C">
      <w:pPr>
        <w:numPr>
          <w:ilvl w:val="0"/>
          <w:numId w:val="10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增长注意力定义为：随课程阶段提升网络表达能力或扩大关注范围（如K/M增大或层数增深）。</w:t>
      </w:r>
    </w:p>
    <w:p w14:paraId="4E962812" w14:textId="77777777" w:rsidR="00631B9C" w:rsidRPr="00631B9C" w:rsidRDefault="00631B9C" w:rsidP="00631B9C">
      <w:pPr>
        <w:numPr>
          <w:ilvl w:val="0"/>
          <w:numId w:val="10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早期阶段模型容量小、关注范围小，有助于稳定学习基本能力并减少过拟合与梯度噪声。</w:t>
      </w:r>
    </w:p>
    <w:p w14:paraId="718C0923" w14:textId="77777777" w:rsidR="00631B9C" w:rsidRPr="00631B9C" w:rsidRDefault="00631B9C" w:rsidP="00631B9C">
      <w:pPr>
        <w:numPr>
          <w:ilvl w:val="0"/>
          <w:numId w:val="10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后期阶段逐步增长容量，使策略能表达更复杂的协作与拥挤场景下的精细决策。</w:t>
      </w:r>
    </w:p>
    <w:p w14:paraId="24477250" w14:textId="77777777" w:rsidR="00631B9C" w:rsidRPr="00631B9C" w:rsidRDefault="00631B9C" w:rsidP="00631B9C">
      <w:pPr>
        <w:numPr>
          <w:ilvl w:val="0"/>
          <w:numId w:val="10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增长规则应与课程阶段切换一致，并在消融中验证其对泛化的贡献。</w:t>
      </w:r>
    </w:p>
    <w:p w14:paraId="63F91E6F"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70337793">
          <v:rect id="_x0000_i1103" style="width:0;height:1.5pt" o:hralign="center" o:hrstd="t" o:hr="t" fillcolor="#a0a0a0" stroked="f"/>
        </w:pict>
      </w:r>
    </w:p>
    <w:p w14:paraId="67116B14"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4.3 任务分离的分阶段</w:t>
      </w:r>
      <w:proofErr w:type="gramStart"/>
      <w:r w:rsidRPr="00631B9C">
        <w:rPr>
          <w:rFonts w:ascii="宋体" w:eastAsia="宋体" w:hAnsi="宋体" w:cs="宋体"/>
          <w:b/>
          <w:bCs/>
          <w:kern w:val="0"/>
          <w:sz w:val="27"/>
          <w:szCs w:val="27"/>
          <w14:ligatures w14:val="none"/>
        </w:rPr>
        <w:t>元训练</w:t>
      </w:r>
      <w:proofErr w:type="gramEnd"/>
      <w:r w:rsidRPr="00631B9C">
        <w:rPr>
          <w:rFonts w:ascii="宋体" w:eastAsia="宋体" w:hAnsi="宋体" w:cs="宋体"/>
          <w:b/>
          <w:bCs/>
          <w:kern w:val="0"/>
          <w:sz w:val="27"/>
          <w:szCs w:val="27"/>
          <w14:ligatures w14:val="none"/>
        </w:rPr>
        <w:t>策略（课程学习）</w:t>
      </w:r>
    </w:p>
    <w:p w14:paraId="2245C78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4.3.1 阶段划分：先避障、再合作、再融合</w:t>
      </w:r>
    </w:p>
    <w:p w14:paraId="6A04DAD6" w14:textId="77777777" w:rsidR="00631B9C" w:rsidRPr="00631B9C" w:rsidRDefault="00631B9C" w:rsidP="00631B9C">
      <w:pPr>
        <w:numPr>
          <w:ilvl w:val="0"/>
          <w:numId w:val="10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第一阶段以避障为主，快速建立安全运动能力，保证基本生存能力与成功信号密度。</w:t>
      </w:r>
    </w:p>
    <w:p w14:paraId="574C3E8C" w14:textId="77777777" w:rsidR="00631B9C" w:rsidRPr="00631B9C" w:rsidRDefault="00631B9C" w:rsidP="00631B9C">
      <w:pPr>
        <w:numPr>
          <w:ilvl w:val="0"/>
          <w:numId w:val="10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第二阶段引入合作目标，在安全基础上学习队形保持与协作规则，减少互相阻塞。</w:t>
      </w:r>
    </w:p>
    <w:p w14:paraId="230875E6" w14:textId="77777777" w:rsidR="00631B9C" w:rsidRPr="00631B9C" w:rsidRDefault="00631B9C" w:rsidP="00631B9C">
      <w:pPr>
        <w:numPr>
          <w:ilvl w:val="0"/>
          <w:numId w:val="10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第三阶段融合训练，通过一致性约束协调两输出器，形成稳定的协同避障策略。</w:t>
      </w:r>
    </w:p>
    <w:p w14:paraId="169FC7C2" w14:textId="77777777" w:rsidR="00631B9C" w:rsidRPr="00631B9C" w:rsidRDefault="00631B9C" w:rsidP="00631B9C">
      <w:pPr>
        <w:numPr>
          <w:ilvl w:val="0"/>
          <w:numId w:val="10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阶段划分与任务难度递增对应，使训练过程更可控、更可解释。</w:t>
      </w:r>
    </w:p>
    <w:p w14:paraId="0ABF10B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 xml:space="preserve">4.3.2 </w:t>
      </w:r>
      <w:proofErr w:type="gramStart"/>
      <w:r w:rsidRPr="00631B9C">
        <w:rPr>
          <w:rFonts w:ascii="宋体" w:eastAsia="宋体" w:hAnsi="宋体" w:cs="宋体"/>
          <w:b/>
          <w:bCs/>
          <w:kern w:val="0"/>
          <w:sz w:val="24"/>
          <w:szCs w:val="24"/>
          <w14:ligatures w14:val="none"/>
        </w:rPr>
        <w:t>元训练</w:t>
      </w:r>
      <w:proofErr w:type="gramEnd"/>
      <w:r w:rsidRPr="00631B9C">
        <w:rPr>
          <w:rFonts w:ascii="宋体" w:eastAsia="宋体" w:hAnsi="宋体" w:cs="宋体"/>
          <w:b/>
          <w:bCs/>
          <w:kern w:val="0"/>
          <w:sz w:val="24"/>
          <w:szCs w:val="24"/>
          <w14:ligatures w14:val="none"/>
        </w:rPr>
        <w:t>目标：跨场景快速适应</w:t>
      </w:r>
    </w:p>
    <w:p w14:paraId="5EF192B3" w14:textId="77777777" w:rsidR="00631B9C" w:rsidRPr="00631B9C" w:rsidRDefault="00631B9C" w:rsidP="00631B9C">
      <w:pPr>
        <w:numPr>
          <w:ilvl w:val="0"/>
          <w:numId w:val="10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训练任务分布包含不同障碍密度、不同目标布局与不同队形初始化，使策略学到可迁移结构。</w:t>
      </w:r>
    </w:p>
    <w:p w14:paraId="7495C2C7" w14:textId="77777777" w:rsidR="00631B9C" w:rsidRPr="00631B9C" w:rsidRDefault="00631B9C" w:rsidP="00631B9C">
      <w:pPr>
        <w:numPr>
          <w:ilvl w:val="0"/>
          <w:numId w:val="103"/>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强调在少量更新或少量</w:t>
      </w:r>
      <w:proofErr w:type="gramStart"/>
      <w:r w:rsidRPr="00631B9C">
        <w:rPr>
          <w:rFonts w:ascii="宋体" w:eastAsia="宋体" w:hAnsi="宋体" w:cs="宋体"/>
          <w:kern w:val="0"/>
          <w:sz w:val="24"/>
          <w:szCs w:val="24"/>
          <w14:ligatures w14:val="none"/>
        </w:rPr>
        <w:t>交互下</w:t>
      </w:r>
      <w:proofErr w:type="gramEnd"/>
      <w:r w:rsidRPr="00631B9C">
        <w:rPr>
          <w:rFonts w:ascii="宋体" w:eastAsia="宋体" w:hAnsi="宋体" w:cs="宋体"/>
          <w:kern w:val="0"/>
          <w:sz w:val="24"/>
          <w:szCs w:val="24"/>
          <w14:ligatures w14:val="none"/>
        </w:rPr>
        <w:t>适应新场景，从而提高泛化与持续学习能力。</w:t>
      </w:r>
    </w:p>
    <w:p w14:paraId="305E3FC2" w14:textId="77777777" w:rsidR="00631B9C" w:rsidRPr="00631B9C" w:rsidRDefault="00631B9C" w:rsidP="00631B9C">
      <w:pPr>
        <w:numPr>
          <w:ilvl w:val="0"/>
          <w:numId w:val="10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w:t>
      </w:r>
      <w:proofErr w:type="gramStart"/>
      <w:r w:rsidRPr="00631B9C">
        <w:rPr>
          <w:rFonts w:ascii="宋体" w:eastAsia="宋体" w:hAnsi="宋体" w:cs="宋体"/>
          <w:kern w:val="0"/>
          <w:sz w:val="24"/>
          <w:szCs w:val="24"/>
          <w14:ligatures w14:val="none"/>
        </w:rPr>
        <w:t>元训练发生在阶段</w:t>
      </w:r>
      <w:proofErr w:type="gramEnd"/>
      <w:r w:rsidRPr="00631B9C">
        <w:rPr>
          <w:rFonts w:ascii="宋体" w:eastAsia="宋体" w:hAnsi="宋体" w:cs="宋体"/>
          <w:kern w:val="0"/>
          <w:sz w:val="24"/>
          <w:szCs w:val="24"/>
          <w14:ligatures w14:val="none"/>
        </w:rPr>
        <w:t>内部还是跨阶段（按你实际实现），并保持符号一致。</w:t>
      </w:r>
    </w:p>
    <w:p w14:paraId="2AC0CBDF" w14:textId="77777777" w:rsidR="00631B9C" w:rsidRPr="00631B9C" w:rsidRDefault="00631B9C" w:rsidP="00631B9C">
      <w:pPr>
        <w:numPr>
          <w:ilvl w:val="0"/>
          <w:numId w:val="10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与增长注意力联系：策略在表达能力增长后更容易适应更复杂分布。</w:t>
      </w:r>
    </w:p>
    <w:p w14:paraId="4159EE0C"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4.3.3 阶段切换规则（可复现口径）</w:t>
      </w:r>
    </w:p>
    <w:p w14:paraId="320E1981" w14:textId="77777777" w:rsidR="00631B9C" w:rsidRPr="00631B9C" w:rsidRDefault="00631B9C" w:rsidP="00631B9C">
      <w:pPr>
        <w:numPr>
          <w:ilvl w:val="0"/>
          <w:numId w:val="10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使用可量化阈值触发切换，例如在固定测试集上成功率超过阈值且碰撞率低于阈值。</w:t>
      </w:r>
    </w:p>
    <w:p w14:paraId="61F526DA" w14:textId="77777777" w:rsidR="00631B9C" w:rsidRPr="00631B9C" w:rsidRDefault="00631B9C" w:rsidP="00631B9C">
      <w:pPr>
        <w:numPr>
          <w:ilvl w:val="0"/>
          <w:numId w:val="10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切换不仅依赖平均指标，还应限制方差或最差表现，避免偶然高分导致过早进入下一阶段。</w:t>
      </w:r>
    </w:p>
    <w:p w14:paraId="14E073DB" w14:textId="77777777" w:rsidR="00631B9C" w:rsidRPr="00631B9C" w:rsidRDefault="00631B9C" w:rsidP="00631B9C">
      <w:pPr>
        <w:numPr>
          <w:ilvl w:val="0"/>
          <w:numId w:val="10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说明切换后是否冻结部分网络、是否重置回放池或调整采样比例，与经验机制衔接。</w:t>
      </w:r>
    </w:p>
    <w:p w14:paraId="01C9594D" w14:textId="77777777" w:rsidR="00631B9C" w:rsidRPr="00631B9C" w:rsidRDefault="00631B9C" w:rsidP="00631B9C">
      <w:pPr>
        <w:numPr>
          <w:ilvl w:val="0"/>
          <w:numId w:val="10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该规则保证训练调度可复现，并使后续消融能定位问题来源于策略还是调度。</w:t>
      </w:r>
    </w:p>
    <w:p w14:paraId="2473900D"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4.3.4 持续学习视角：避免遗忘的策略接口</w:t>
      </w:r>
    </w:p>
    <w:p w14:paraId="006A1B98" w14:textId="77777777" w:rsidR="00631B9C" w:rsidRPr="00631B9C" w:rsidRDefault="00631B9C" w:rsidP="00631B9C">
      <w:pPr>
        <w:numPr>
          <w:ilvl w:val="0"/>
          <w:numId w:val="10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在进入新阶段后保留旧阶段关键经验的访问通道，避免策略完全覆盖早期能力。</w:t>
      </w:r>
    </w:p>
    <w:p w14:paraId="01B14AAC" w14:textId="77777777" w:rsidR="00631B9C" w:rsidRPr="00631B9C" w:rsidRDefault="00631B9C" w:rsidP="00631B9C">
      <w:pPr>
        <w:numPr>
          <w:ilvl w:val="0"/>
          <w:numId w:val="10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将经验管理与训练比例作为抗遗忘手段：新旧阶段样本按比例混采以保持能力。</w:t>
      </w:r>
    </w:p>
    <w:p w14:paraId="098A61A9" w14:textId="77777777" w:rsidR="00631B9C" w:rsidRPr="00631B9C" w:rsidRDefault="00631B9C" w:rsidP="00631B9C">
      <w:pPr>
        <w:numPr>
          <w:ilvl w:val="0"/>
          <w:numId w:val="10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若使用正则或蒸馏等方法，可在此说明其接口（不一定必须有）。</w:t>
      </w:r>
    </w:p>
    <w:p w14:paraId="1CD13FB6" w14:textId="77777777" w:rsidR="00631B9C" w:rsidRPr="00631B9C" w:rsidRDefault="00631B9C" w:rsidP="00631B9C">
      <w:pPr>
        <w:numPr>
          <w:ilvl w:val="0"/>
          <w:numId w:val="10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强调本文更偏向“结构化训练与经验管理”来缓解遗忘，与第4.4形成闭环。</w:t>
      </w:r>
    </w:p>
    <w:p w14:paraId="2285F3DF"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017F484E">
          <v:rect id="_x0000_i1104" style="width:0;height:1.5pt" o:hralign="center" o:hrstd="t" o:hr="t" fillcolor="#a0a0a0" stroked="f"/>
        </w:pict>
      </w:r>
    </w:p>
    <w:p w14:paraId="07E968B7"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4.4 经验机制：分层金字塔经验池 + PER优先回放</w:t>
      </w:r>
    </w:p>
    <w:p w14:paraId="2062D886"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4.4.1 金字塔经验池结构（分阶段/分难度/分任务）</w:t>
      </w:r>
    </w:p>
    <w:p w14:paraId="0B194E52" w14:textId="77777777" w:rsidR="00631B9C" w:rsidRPr="00631B9C" w:rsidRDefault="00631B9C" w:rsidP="00631B9C">
      <w:pPr>
        <w:numPr>
          <w:ilvl w:val="0"/>
          <w:numId w:val="106"/>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经验池按阶段</w:t>
      </w:r>
      <w:proofErr w:type="gramEnd"/>
      <w:r w:rsidRPr="00631B9C">
        <w:rPr>
          <w:rFonts w:ascii="宋体" w:eastAsia="宋体" w:hAnsi="宋体" w:cs="宋体"/>
          <w:kern w:val="0"/>
          <w:sz w:val="24"/>
          <w:szCs w:val="24"/>
          <w14:ligatures w14:val="none"/>
        </w:rPr>
        <w:t>或难度分层存储，使不同训练阶段能采到“匹配难度”的样本。</w:t>
      </w:r>
    </w:p>
    <w:p w14:paraId="64DE57C2" w14:textId="77777777" w:rsidR="00631B9C" w:rsidRPr="00631B9C" w:rsidRDefault="00631B9C" w:rsidP="00631B9C">
      <w:pPr>
        <w:numPr>
          <w:ilvl w:val="0"/>
          <w:numId w:val="10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可进一步按任务</w:t>
      </w:r>
      <w:proofErr w:type="gramStart"/>
      <w:r w:rsidRPr="00631B9C">
        <w:rPr>
          <w:rFonts w:ascii="宋体" w:eastAsia="宋体" w:hAnsi="宋体" w:cs="宋体"/>
          <w:kern w:val="0"/>
          <w:sz w:val="24"/>
          <w:szCs w:val="24"/>
          <w14:ligatures w14:val="none"/>
        </w:rPr>
        <w:t>头分桶</w:t>
      </w:r>
      <w:proofErr w:type="gramEnd"/>
      <w:r w:rsidRPr="00631B9C">
        <w:rPr>
          <w:rFonts w:ascii="宋体" w:eastAsia="宋体" w:hAnsi="宋体" w:cs="宋体"/>
          <w:kern w:val="0"/>
          <w:sz w:val="24"/>
          <w:szCs w:val="24"/>
          <w14:ligatures w14:val="none"/>
        </w:rPr>
        <w:t>：避障经验池、合作经验池、融合经验池，减少梯度互相污染。</w:t>
      </w:r>
    </w:p>
    <w:p w14:paraId="40D9A19E" w14:textId="77777777" w:rsidR="00631B9C" w:rsidRPr="00631B9C" w:rsidRDefault="00631B9C" w:rsidP="00631B9C">
      <w:pPr>
        <w:numPr>
          <w:ilvl w:val="0"/>
          <w:numId w:val="10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金字塔结构使</w:t>
      </w:r>
      <w:proofErr w:type="gramStart"/>
      <w:r w:rsidRPr="00631B9C">
        <w:rPr>
          <w:rFonts w:ascii="宋体" w:eastAsia="宋体" w:hAnsi="宋体" w:cs="宋体"/>
          <w:kern w:val="0"/>
          <w:sz w:val="24"/>
          <w:szCs w:val="24"/>
          <w14:ligatures w14:val="none"/>
        </w:rPr>
        <w:t>稀缺但</w:t>
      </w:r>
      <w:proofErr w:type="gramEnd"/>
      <w:r w:rsidRPr="00631B9C">
        <w:rPr>
          <w:rFonts w:ascii="宋体" w:eastAsia="宋体" w:hAnsi="宋体" w:cs="宋体"/>
          <w:kern w:val="0"/>
          <w:sz w:val="24"/>
          <w:szCs w:val="24"/>
          <w14:ligatures w14:val="none"/>
        </w:rPr>
        <w:t>关键的困难样本不会被大量简单样本淹没，提高学习效率。</w:t>
      </w:r>
    </w:p>
    <w:p w14:paraId="7819F2B3" w14:textId="77777777" w:rsidR="00631B9C" w:rsidRPr="00631B9C" w:rsidRDefault="00631B9C" w:rsidP="00631B9C">
      <w:pPr>
        <w:numPr>
          <w:ilvl w:val="0"/>
          <w:numId w:val="10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该结构与持续学习目标一致：保留旧阶段代表性样本以缓解遗忘。</w:t>
      </w:r>
    </w:p>
    <w:p w14:paraId="1680C819"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4.4.2 PER优先级定义（与协同任务一致）</w:t>
      </w:r>
    </w:p>
    <w:p w14:paraId="65891F5A" w14:textId="77777777" w:rsidR="00631B9C" w:rsidRPr="00631B9C" w:rsidRDefault="00631B9C" w:rsidP="00631B9C">
      <w:pPr>
        <w:numPr>
          <w:ilvl w:val="0"/>
          <w:numId w:val="10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优先级可由TD误差提供学习价值信号，并可叠加风险/碰撞近邻等任务相关权重以强调关键样本。</w:t>
      </w:r>
    </w:p>
    <w:p w14:paraId="5884A958" w14:textId="77777777" w:rsidR="00631B9C" w:rsidRPr="00631B9C" w:rsidRDefault="00631B9C" w:rsidP="00631B9C">
      <w:pPr>
        <w:numPr>
          <w:ilvl w:val="0"/>
          <w:numId w:val="10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对避障头，提高“高风险但成功”的样本优先级可加速学习关键避障反应。</w:t>
      </w:r>
    </w:p>
    <w:p w14:paraId="74617327" w14:textId="77777777" w:rsidR="00631B9C" w:rsidRPr="00631B9C" w:rsidRDefault="00631B9C" w:rsidP="00631B9C">
      <w:pPr>
        <w:numPr>
          <w:ilvl w:val="0"/>
          <w:numId w:val="10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对合作头，提高“队形偏差大但可恢复”的样本优先级可强化协作纠偏能力。</w:t>
      </w:r>
    </w:p>
    <w:p w14:paraId="598B855E" w14:textId="77777777" w:rsidR="00631B9C" w:rsidRPr="00631B9C" w:rsidRDefault="00631B9C" w:rsidP="00631B9C">
      <w:pPr>
        <w:numPr>
          <w:ilvl w:val="0"/>
          <w:numId w:val="10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优先级设计需要与重要性采样修正配合，避免采样偏置导致估计不稳定。</w:t>
      </w:r>
    </w:p>
    <w:p w14:paraId="58885E0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4.4.3 采样比例与更新节奏（阶段联动）</w:t>
      </w:r>
    </w:p>
    <w:p w14:paraId="028D4968" w14:textId="77777777" w:rsidR="00631B9C" w:rsidRPr="00631B9C" w:rsidRDefault="00631B9C" w:rsidP="00631B9C">
      <w:pPr>
        <w:numPr>
          <w:ilvl w:val="0"/>
          <w:numId w:val="10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不同经验</w:t>
      </w:r>
      <w:proofErr w:type="gramStart"/>
      <w:r w:rsidRPr="00631B9C">
        <w:rPr>
          <w:rFonts w:ascii="宋体" w:eastAsia="宋体" w:hAnsi="宋体" w:cs="宋体"/>
          <w:kern w:val="0"/>
          <w:sz w:val="24"/>
          <w:szCs w:val="24"/>
          <w14:ligatures w14:val="none"/>
        </w:rPr>
        <w:t>池设置</w:t>
      </w:r>
      <w:proofErr w:type="gramEnd"/>
      <w:r w:rsidRPr="00631B9C">
        <w:rPr>
          <w:rFonts w:ascii="宋体" w:eastAsia="宋体" w:hAnsi="宋体" w:cs="宋体"/>
          <w:kern w:val="0"/>
          <w:sz w:val="24"/>
          <w:szCs w:val="24"/>
          <w14:ligatures w14:val="none"/>
        </w:rPr>
        <w:t>采样比例，例如新阶段样本占比更高但保留一定旧阶段样本占比。</w:t>
      </w:r>
    </w:p>
    <w:p w14:paraId="0145DA1A" w14:textId="77777777" w:rsidR="00631B9C" w:rsidRPr="00631B9C" w:rsidRDefault="00631B9C" w:rsidP="00631B9C">
      <w:pPr>
        <w:numPr>
          <w:ilvl w:val="0"/>
          <w:numId w:val="10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更新节奏与阶段切换联动：切换时可逐步改变采样比例而非瞬时切换，减少训练冲击。</w:t>
      </w:r>
    </w:p>
    <w:p w14:paraId="6FCCB737" w14:textId="77777777" w:rsidR="00631B9C" w:rsidRPr="00631B9C" w:rsidRDefault="00631B9C" w:rsidP="00631B9C">
      <w:pPr>
        <w:numPr>
          <w:ilvl w:val="0"/>
          <w:numId w:val="10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可设置“困难样本保底采样”规则，确保策略持续接触关键难例。</w:t>
      </w:r>
    </w:p>
    <w:p w14:paraId="1B9DAA6B" w14:textId="77777777" w:rsidR="00631B9C" w:rsidRPr="00631B9C" w:rsidRDefault="00631B9C" w:rsidP="00631B9C">
      <w:pPr>
        <w:numPr>
          <w:ilvl w:val="0"/>
          <w:numId w:val="10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该调度机制将直接影响抗遗忘与泛化能力，应在实验中给出敏感性说明。</w:t>
      </w:r>
    </w:p>
    <w:p w14:paraId="0A9F91D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4.4.4 与</w:t>
      </w:r>
      <w:proofErr w:type="gramStart"/>
      <w:r w:rsidRPr="00631B9C">
        <w:rPr>
          <w:rFonts w:ascii="宋体" w:eastAsia="宋体" w:hAnsi="宋体" w:cs="宋体"/>
          <w:b/>
          <w:bCs/>
          <w:kern w:val="0"/>
          <w:sz w:val="24"/>
          <w:szCs w:val="24"/>
          <w14:ligatures w14:val="none"/>
        </w:rPr>
        <w:t>元训练</w:t>
      </w:r>
      <w:proofErr w:type="gramEnd"/>
      <w:r w:rsidRPr="00631B9C">
        <w:rPr>
          <w:rFonts w:ascii="宋体" w:eastAsia="宋体" w:hAnsi="宋体" w:cs="宋体"/>
          <w:b/>
          <w:bCs/>
          <w:kern w:val="0"/>
          <w:sz w:val="24"/>
          <w:szCs w:val="24"/>
          <w14:ligatures w14:val="none"/>
        </w:rPr>
        <w:t>/课程学习的耦合关系</w:t>
      </w:r>
    </w:p>
    <w:p w14:paraId="26AA4C62" w14:textId="77777777" w:rsidR="00631B9C" w:rsidRPr="00631B9C" w:rsidRDefault="00631B9C" w:rsidP="00631B9C">
      <w:pPr>
        <w:numPr>
          <w:ilvl w:val="0"/>
          <w:numId w:val="10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课程阶段定义“学什么”，经验机制定义“用什么数据学”，二者必须一致才能稳定提升性能。</w:t>
      </w:r>
    </w:p>
    <w:p w14:paraId="6E410153" w14:textId="77777777" w:rsidR="00631B9C" w:rsidRPr="00631B9C" w:rsidRDefault="00631B9C" w:rsidP="00631B9C">
      <w:pPr>
        <w:numPr>
          <w:ilvl w:val="0"/>
          <w:numId w:val="109"/>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元训练需要跨任务</w:t>
      </w:r>
      <w:proofErr w:type="gramEnd"/>
      <w:r w:rsidRPr="00631B9C">
        <w:rPr>
          <w:rFonts w:ascii="宋体" w:eastAsia="宋体" w:hAnsi="宋体" w:cs="宋体"/>
          <w:kern w:val="0"/>
          <w:sz w:val="24"/>
          <w:szCs w:val="24"/>
          <w14:ligatures w14:val="none"/>
        </w:rPr>
        <w:t>分布样本，因此经验池应覆盖任务多样性而非单一场景。</w:t>
      </w:r>
    </w:p>
    <w:p w14:paraId="4EDCB00F" w14:textId="77777777" w:rsidR="00631B9C" w:rsidRPr="00631B9C" w:rsidRDefault="00631B9C" w:rsidP="00631B9C">
      <w:pPr>
        <w:numPr>
          <w:ilvl w:val="0"/>
          <w:numId w:val="10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在融合阶段，经验池应显式包含“冲突场景样本”（避障与合作冲突最强），以促进一致性学习。</w:t>
      </w:r>
    </w:p>
    <w:p w14:paraId="035B004D" w14:textId="77777777" w:rsidR="00631B9C" w:rsidRPr="00631B9C" w:rsidRDefault="00631B9C" w:rsidP="00631B9C">
      <w:pPr>
        <w:numPr>
          <w:ilvl w:val="0"/>
          <w:numId w:val="10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该耦合关系将作为第4.7消融与失败案例解释的重要依据。</w:t>
      </w:r>
    </w:p>
    <w:p w14:paraId="55273D13"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0B057C3B">
          <v:rect id="_x0000_i1105" style="width:0;height:1.5pt" o:hralign="center" o:hrstd="t" o:hr="t" fillcolor="#a0a0a0" stroked="f"/>
        </w:pict>
      </w:r>
    </w:p>
    <w:p w14:paraId="5D5ED718"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4.5 规划层奖励函数设计：分任务奖励与融合一致性</w:t>
      </w:r>
    </w:p>
    <w:p w14:paraId="1A6EA1B7"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4.5.1 避障奖励（安全优先）</w:t>
      </w:r>
    </w:p>
    <w:p w14:paraId="213EB5D6" w14:textId="77777777" w:rsidR="00631B9C" w:rsidRPr="00631B9C" w:rsidRDefault="00631B9C" w:rsidP="00631B9C">
      <w:pPr>
        <w:numPr>
          <w:ilvl w:val="0"/>
          <w:numId w:val="11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避障奖励以安全距离、碰撞惩罚与越界惩罚为核心，确保策略不以效率换安全。</w:t>
      </w:r>
    </w:p>
    <w:p w14:paraId="7DD289BC" w14:textId="77777777" w:rsidR="00631B9C" w:rsidRPr="00631B9C" w:rsidRDefault="00631B9C" w:rsidP="00631B9C">
      <w:pPr>
        <w:numPr>
          <w:ilvl w:val="0"/>
          <w:numId w:val="11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可加入“风险势能”或“最小距离”相关项，使策略提前规避而非临近急转。</w:t>
      </w:r>
    </w:p>
    <w:p w14:paraId="10FAFDF1" w14:textId="77777777" w:rsidR="00631B9C" w:rsidRPr="00631B9C" w:rsidRDefault="00631B9C" w:rsidP="00631B9C">
      <w:pPr>
        <w:numPr>
          <w:ilvl w:val="0"/>
          <w:numId w:val="11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对拥堵场景可加入通行效率项（如避免停滞），减少局部死锁。</w:t>
      </w:r>
    </w:p>
    <w:p w14:paraId="07ECB7C8" w14:textId="77777777" w:rsidR="00631B9C" w:rsidRPr="00631B9C" w:rsidRDefault="00631B9C" w:rsidP="00631B9C">
      <w:pPr>
        <w:numPr>
          <w:ilvl w:val="0"/>
          <w:numId w:val="11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避障奖励主要驱动避障输出器，确保任务分离结构的学习信号清晰。</w:t>
      </w:r>
    </w:p>
    <w:p w14:paraId="1F533419"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4.5.2 合作奖励（协作可度量）</w:t>
      </w:r>
    </w:p>
    <w:p w14:paraId="56025EA6" w14:textId="77777777" w:rsidR="00631B9C" w:rsidRPr="00631B9C" w:rsidRDefault="00631B9C" w:rsidP="00631B9C">
      <w:pPr>
        <w:numPr>
          <w:ilvl w:val="0"/>
          <w:numId w:val="11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合作奖励以队形误差、相对距离保持误差与速度一致性为核心，促进稳定编队运动。</w:t>
      </w:r>
    </w:p>
    <w:p w14:paraId="33F5EFA8" w14:textId="77777777" w:rsidR="00631B9C" w:rsidRPr="00631B9C" w:rsidRDefault="00631B9C" w:rsidP="00631B9C">
      <w:pPr>
        <w:numPr>
          <w:ilvl w:val="0"/>
          <w:numId w:val="11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可加入“让行/分离”相关项以减少互相阻塞，使合作不等同于死守队形。</w:t>
      </w:r>
    </w:p>
    <w:p w14:paraId="7CF7C257" w14:textId="77777777" w:rsidR="00631B9C" w:rsidRPr="00631B9C" w:rsidRDefault="00631B9C" w:rsidP="00631B9C">
      <w:pPr>
        <w:numPr>
          <w:ilvl w:val="0"/>
          <w:numId w:val="11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奖励应避免过强约束导致策略在避障时不敢破坏队形，从而与避障目标冲突。</w:t>
      </w:r>
    </w:p>
    <w:p w14:paraId="47E77A4B" w14:textId="77777777" w:rsidR="00631B9C" w:rsidRPr="00631B9C" w:rsidRDefault="00631B9C" w:rsidP="00631B9C">
      <w:pPr>
        <w:numPr>
          <w:ilvl w:val="0"/>
          <w:numId w:val="11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合作奖励主要驱动合作输出器，为融合一致性提供基础。</w:t>
      </w:r>
    </w:p>
    <w:p w14:paraId="164B5E4C"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4.5.3 融合一致性项（避免两输出“打架”）</w:t>
      </w:r>
    </w:p>
    <w:p w14:paraId="646D5549" w14:textId="77777777" w:rsidR="00631B9C" w:rsidRPr="00631B9C" w:rsidRDefault="00631B9C" w:rsidP="00631B9C">
      <w:pPr>
        <w:numPr>
          <w:ilvl w:val="0"/>
          <w:numId w:val="11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一致性项用于约束避障输出与合作输出在方向/幅度上的冲突，避免合成动作震荡。</w:t>
      </w:r>
    </w:p>
    <w:p w14:paraId="516DBCE4" w14:textId="77777777" w:rsidR="00631B9C" w:rsidRPr="00631B9C" w:rsidRDefault="00631B9C" w:rsidP="00631B9C">
      <w:pPr>
        <w:numPr>
          <w:ilvl w:val="0"/>
          <w:numId w:val="11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可以采用冲突惩罚（如两向量夹角惩罚）或门控融合（如在高风险时降低合作权重）。</w:t>
      </w:r>
    </w:p>
    <w:p w14:paraId="79F45BD4" w14:textId="77777777" w:rsidR="00631B9C" w:rsidRPr="00631B9C" w:rsidRDefault="00631B9C" w:rsidP="00631B9C">
      <w:pPr>
        <w:numPr>
          <w:ilvl w:val="0"/>
          <w:numId w:val="11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一致性机制使融合阶段训练可控，避免简单加权叠加导致不可解释折中。</w:t>
      </w:r>
    </w:p>
    <w:p w14:paraId="2E73CE86" w14:textId="77777777" w:rsidR="00631B9C" w:rsidRPr="00631B9C" w:rsidRDefault="00631B9C" w:rsidP="00631B9C">
      <w:pPr>
        <w:numPr>
          <w:ilvl w:val="0"/>
          <w:numId w:val="11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该项是任务分离结构闭环的关键，必须配合消融展示其必要性。</w:t>
      </w:r>
    </w:p>
    <w:p w14:paraId="2BC6C3EC"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4.5.4 权重设置与奖励可迁移性</w:t>
      </w:r>
    </w:p>
    <w:p w14:paraId="0356F507" w14:textId="77777777" w:rsidR="00631B9C" w:rsidRPr="00631B9C" w:rsidRDefault="00631B9C" w:rsidP="00631B9C">
      <w:pPr>
        <w:numPr>
          <w:ilvl w:val="0"/>
          <w:numId w:val="11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权重设置遵循安全优先：碰撞/越界惩罚最大，其次是队形与效率。</w:t>
      </w:r>
    </w:p>
    <w:p w14:paraId="3A02BB2D" w14:textId="77777777" w:rsidR="00631B9C" w:rsidRPr="00631B9C" w:rsidRDefault="00631B9C" w:rsidP="00631B9C">
      <w:pPr>
        <w:numPr>
          <w:ilvl w:val="0"/>
          <w:numId w:val="11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给出权重选择过程与范围，</w:t>
      </w:r>
      <w:proofErr w:type="gramStart"/>
      <w:r w:rsidRPr="00631B9C">
        <w:rPr>
          <w:rFonts w:ascii="宋体" w:eastAsia="宋体" w:hAnsi="宋体" w:cs="宋体"/>
          <w:kern w:val="0"/>
          <w:sz w:val="24"/>
          <w:szCs w:val="24"/>
          <w14:ligatures w14:val="none"/>
        </w:rPr>
        <w:t>使方法可复现且</w:t>
      </w:r>
      <w:proofErr w:type="gramEnd"/>
      <w:r w:rsidRPr="00631B9C">
        <w:rPr>
          <w:rFonts w:ascii="宋体" w:eastAsia="宋体" w:hAnsi="宋体" w:cs="宋体"/>
          <w:kern w:val="0"/>
          <w:sz w:val="24"/>
          <w:szCs w:val="24"/>
          <w14:ligatures w14:val="none"/>
        </w:rPr>
        <w:t>便于后续扩展任务。</w:t>
      </w:r>
    </w:p>
    <w:p w14:paraId="15D37894" w14:textId="77777777" w:rsidR="00631B9C" w:rsidRPr="00631B9C" w:rsidRDefault="00631B9C" w:rsidP="00631B9C">
      <w:pPr>
        <w:numPr>
          <w:ilvl w:val="0"/>
          <w:numId w:val="11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说明奖励在不同障碍密度/不同无人机数量下是否需要重新调整，并给出你的处理策略。</w:t>
      </w:r>
    </w:p>
    <w:p w14:paraId="6CC58753" w14:textId="77777777" w:rsidR="00631B9C" w:rsidRPr="00631B9C" w:rsidRDefault="00631B9C" w:rsidP="00631B9C">
      <w:pPr>
        <w:numPr>
          <w:ilvl w:val="0"/>
          <w:numId w:val="11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强调结构化奖励与结构化网络匹配，减少“靠调权重堆出来”的</w:t>
      </w:r>
      <w:proofErr w:type="gramStart"/>
      <w:r w:rsidRPr="00631B9C">
        <w:rPr>
          <w:rFonts w:ascii="宋体" w:eastAsia="宋体" w:hAnsi="宋体" w:cs="宋体"/>
          <w:kern w:val="0"/>
          <w:sz w:val="24"/>
          <w:szCs w:val="24"/>
          <w14:ligatures w14:val="none"/>
        </w:rPr>
        <w:t>不</w:t>
      </w:r>
      <w:proofErr w:type="gramEnd"/>
      <w:r w:rsidRPr="00631B9C">
        <w:rPr>
          <w:rFonts w:ascii="宋体" w:eastAsia="宋体" w:hAnsi="宋体" w:cs="宋体"/>
          <w:kern w:val="0"/>
          <w:sz w:val="24"/>
          <w:szCs w:val="24"/>
          <w14:ligatures w14:val="none"/>
        </w:rPr>
        <w:t>稳健性。</w:t>
      </w:r>
    </w:p>
    <w:p w14:paraId="70E578E1"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C7B9722">
          <v:rect id="_x0000_i1106" style="width:0;height:1.5pt" o:hralign="center" o:hrstd="t" o:hr="t" fillcolor="#a0a0a0" stroked="f"/>
        </w:pict>
      </w:r>
    </w:p>
    <w:p w14:paraId="2E5B4826"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4.6 仿真实验与结果分析</w:t>
      </w:r>
    </w:p>
    <w:p w14:paraId="7EEBAFB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4.6.1 场景设置与难度维度</w:t>
      </w:r>
    </w:p>
    <w:p w14:paraId="32C21957" w14:textId="77777777" w:rsidR="00631B9C" w:rsidRPr="00631B9C" w:rsidRDefault="00631B9C" w:rsidP="00631B9C">
      <w:pPr>
        <w:numPr>
          <w:ilvl w:val="0"/>
          <w:numId w:val="11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定义多组场景：不同障碍密度、不同障碍分布、不同目标布局与不同队形初始化。</w:t>
      </w:r>
    </w:p>
    <w:p w14:paraId="5B52E842" w14:textId="77777777" w:rsidR="00631B9C" w:rsidRPr="00631B9C" w:rsidRDefault="00631B9C" w:rsidP="00631B9C">
      <w:pPr>
        <w:numPr>
          <w:ilvl w:val="0"/>
          <w:numId w:val="11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定义规模维度：无人机数量从小到大递增，测试可扩展性与拥堵行为。</w:t>
      </w:r>
    </w:p>
    <w:p w14:paraId="16A51B06" w14:textId="77777777" w:rsidR="00631B9C" w:rsidRPr="00631B9C" w:rsidRDefault="00631B9C" w:rsidP="00631B9C">
      <w:pPr>
        <w:numPr>
          <w:ilvl w:val="0"/>
          <w:numId w:val="11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定义扰动维度：</w:t>
      </w:r>
      <w:proofErr w:type="gramStart"/>
      <w:r w:rsidRPr="00631B9C">
        <w:rPr>
          <w:rFonts w:ascii="宋体" w:eastAsia="宋体" w:hAnsi="宋体" w:cs="宋体"/>
          <w:kern w:val="0"/>
          <w:sz w:val="24"/>
          <w:szCs w:val="24"/>
          <w14:ligatures w14:val="none"/>
        </w:rPr>
        <w:t>风扰与</w:t>
      </w:r>
      <w:proofErr w:type="gramEnd"/>
      <w:r w:rsidRPr="00631B9C">
        <w:rPr>
          <w:rFonts w:ascii="宋体" w:eastAsia="宋体" w:hAnsi="宋体" w:cs="宋体"/>
          <w:kern w:val="0"/>
          <w:sz w:val="24"/>
          <w:szCs w:val="24"/>
          <w14:ligatures w14:val="none"/>
        </w:rPr>
        <w:t>噪声强度变化，测试鲁棒性与稳定性。</w:t>
      </w:r>
    </w:p>
    <w:p w14:paraId="570A6FFF" w14:textId="77777777" w:rsidR="00631B9C" w:rsidRPr="00631B9C" w:rsidRDefault="00631B9C" w:rsidP="00631B9C">
      <w:pPr>
        <w:numPr>
          <w:ilvl w:val="0"/>
          <w:numId w:val="11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场景维度与课程阶段对应，保证训练调度与评估一致。</w:t>
      </w:r>
    </w:p>
    <w:p w14:paraId="46777A07"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4.6.2 对比方法与公平设置</w:t>
      </w:r>
    </w:p>
    <w:p w14:paraId="70914A10" w14:textId="77777777" w:rsidR="00631B9C" w:rsidRPr="00631B9C" w:rsidRDefault="00631B9C" w:rsidP="00631B9C">
      <w:pPr>
        <w:numPr>
          <w:ilvl w:val="0"/>
          <w:numId w:val="11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对比</w:t>
      </w:r>
      <w:proofErr w:type="gramStart"/>
      <w:r w:rsidRPr="00631B9C">
        <w:rPr>
          <w:rFonts w:ascii="宋体" w:eastAsia="宋体" w:hAnsi="宋体" w:cs="宋体"/>
          <w:kern w:val="0"/>
          <w:sz w:val="24"/>
          <w:szCs w:val="24"/>
          <w14:ligatures w14:val="none"/>
        </w:rPr>
        <w:t>无任务</w:t>
      </w:r>
      <w:proofErr w:type="gramEnd"/>
      <w:r w:rsidRPr="00631B9C">
        <w:rPr>
          <w:rFonts w:ascii="宋体" w:eastAsia="宋体" w:hAnsi="宋体" w:cs="宋体"/>
          <w:kern w:val="0"/>
          <w:sz w:val="24"/>
          <w:szCs w:val="24"/>
          <w14:ligatures w14:val="none"/>
        </w:rPr>
        <w:t>分离（单头输出）、无增长注意力、无</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/无课程、无PER/无金字塔池等。</w:t>
      </w:r>
    </w:p>
    <w:p w14:paraId="10D33AC1" w14:textId="77777777" w:rsidR="00631B9C" w:rsidRPr="00631B9C" w:rsidRDefault="00631B9C" w:rsidP="00631B9C">
      <w:pPr>
        <w:numPr>
          <w:ilvl w:val="0"/>
          <w:numId w:val="11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保持相同控制层、相同层间接口与相同训练预算，避免跨模块差异影响结论。</w:t>
      </w:r>
    </w:p>
    <w:p w14:paraId="1281CA2B" w14:textId="77777777" w:rsidR="00631B9C" w:rsidRPr="00631B9C" w:rsidRDefault="00631B9C" w:rsidP="00631B9C">
      <w:pPr>
        <w:numPr>
          <w:ilvl w:val="0"/>
          <w:numId w:val="11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对比中</w:t>
      </w:r>
      <w:proofErr w:type="gramStart"/>
      <w:r w:rsidRPr="00631B9C">
        <w:rPr>
          <w:rFonts w:ascii="宋体" w:eastAsia="宋体" w:hAnsi="宋体" w:cs="宋体"/>
          <w:kern w:val="0"/>
          <w:sz w:val="24"/>
          <w:szCs w:val="24"/>
          <w14:ligatures w14:val="none"/>
        </w:rPr>
        <w:t>尽量只</w:t>
      </w:r>
      <w:proofErr w:type="gramEnd"/>
      <w:r w:rsidRPr="00631B9C">
        <w:rPr>
          <w:rFonts w:ascii="宋体" w:eastAsia="宋体" w:hAnsi="宋体" w:cs="宋体"/>
          <w:kern w:val="0"/>
          <w:sz w:val="24"/>
          <w:szCs w:val="24"/>
          <w14:ligatures w14:val="none"/>
        </w:rPr>
        <w:t>替换一个因素，保证结论可归因。</w:t>
      </w:r>
    </w:p>
    <w:p w14:paraId="1835951C" w14:textId="77777777" w:rsidR="00631B9C" w:rsidRPr="00631B9C" w:rsidRDefault="00631B9C" w:rsidP="00631B9C">
      <w:pPr>
        <w:numPr>
          <w:ilvl w:val="0"/>
          <w:numId w:val="11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明确对比方法的网络规模与参数量，以防“更大模型赢了”的争议。</w:t>
      </w:r>
    </w:p>
    <w:p w14:paraId="5AA6239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4.6.3 指标与曲线呈现方式</w:t>
      </w:r>
    </w:p>
    <w:p w14:paraId="32AF6E0F" w14:textId="77777777" w:rsidR="00631B9C" w:rsidRPr="00631B9C" w:rsidRDefault="00631B9C" w:rsidP="00631B9C">
      <w:pPr>
        <w:numPr>
          <w:ilvl w:val="0"/>
          <w:numId w:val="11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报告成功率、碰撞率、最小安全距离分布等安全指标，作为首要评价。</w:t>
      </w:r>
    </w:p>
    <w:p w14:paraId="0F1DFD02" w14:textId="77777777" w:rsidR="00631B9C" w:rsidRPr="00631B9C" w:rsidRDefault="00631B9C" w:rsidP="00631B9C">
      <w:pPr>
        <w:numPr>
          <w:ilvl w:val="0"/>
          <w:numId w:val="11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报告平均到达时间/路径长度与能耗近似，评价效率。</w:t>
      </w:r>
    </w:p>
    <w:p w14:paraId="0C7FFB1D" w14:textId="77777777" w:rsidR="00631B9C" w:rsidRPr="00631B9C" w:rsidRDefault="00631B9C" w:rsidP="00631B9C">
      <w:pPr>
        <w:numPr>
          <w:ilvl w:val="0"/>
          <w:numId w:val="11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报告队形误差与协作一致性，评价合作质量。</w:t>
      </w:r>
    </w:p>
    <w:p w14:paraId="24D142A8" w14:textId="77777777" w:rsidR="00631B9C" w:rsidRPr="00631B9C" w:rsidRDefault="00631B9C" w:rsidP="00631B9C">
      <w:pPr>
        <w:numPr>
          <w:ilvl w:val="0"/>
          <w:numId w:val="11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给出训练曲线与泛化曲线，展示“学得快”与“泛化强”两类证据。</w:t>
      </w:r>
    </w:p>
    <w:p w14:paraId="0AF6E693"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4.6.4 泛化评估与持续学习表现</w:t>
      </w:r>
    </w:p>
    <w:p w14:paraId="3CF84A14" w14:textId="77777777" w:rsidR="00631B9C" w:rsidRPr="00631B9C" w:rsidRDefault="00631B9C" w:rsidP="00631B9C">
      <w:pPr>
        <w:numPr>
          <w:ilvl w:val="0"/>
          <w:numId w:val="11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在未见过的地图分布、未见过的障碍密度或未见过的队形初始化上测试泛化。</w:t>
      </w:r>
    </w:p>
    <w:p w14:paraId="1C3EAF58" w14:textId="77777777" w:rsidR="00631B9C" w:rsidRPr="00631B9C" w:rsidRDefault="00631B9C" w:rsidP="00631B9C">
      <w:pPr>
        <w:numPr>
          <w:ilvl w:val="0"/>
          <w:numId w:val="117"/>
        </w:numPr>
        <w:spacing w:before="100" w:beforeAutospacing="1" w:after="100" w:afterAutospacing="1" w:line="240" w:lineRule="auto"/>
        <w:jc w:val="left"/>
        <w:rPr>
          <w:rFonts w:ascii="宋体" w:eastAsia="宋体" w:hAnsi="宋体" w:cs="宋体"/>
          <w:kern w:val="0"/>
          <w:sz w:val="24"/>
          <w:szCs w:val="24"/>
          <w14:ligatures w14:val="none"/>
        </w:rPr>
      </w:pPr>
      <w:proofErr w:type="gramStart"/>
      <w:r w:rsidRPr="00631B9C">
        <w:rPr>
          <w:rFonts w:ascii="宋体" w:eastAsia="宋体" w:hAnsi="宋体" w:cs="宋体"/>
          <w:kern w:val="0"/>
          <w:sz w:val="24"/>
          <w:szCs w:val="24"/>
          <w14:ligatures w14:val="none"/>
        </w:rPr>
        <w:t>将阶段</w:t>
      </w:r>
      <w:proofErr w:type="gramEnd"/>
      <w:r w:rsidRPr="00631B9C">
        <w:rPr>
          <w:rFonts w:ascii="宋体" w:eastAsia="宋体" w:hAnsi="宋体" w:cs="宋体"/>
          <w:kern w:val="0"/>
          <w:sz w:val="24"/>
          <w:szCs w:val="24"/>
          <w14:ligatures w14:val="none"/>
        </w:rPr>
        <w:t>1/2能力在融合阶段后的保持程度量化，体现抗遗忘效果。</w:t>
      </w:r>
    </w:p>
    <w:p w14:paraId="2BD980C9" w14:textId="77777777" w:rsidR="00631B9C" w:rsidRPr="00631B9C" w:rsidRDefault="00631B9C" w:rsidP="00631B9C">
      <w:pPr>
        <w:numPr>
          <w:ilvl w:val="0"/>
          <w:numId w:val="11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对规模扩展场景给出性能衰减趋势，体现方法可扩展边界。</w:t>
      </w:r>
    </w:p>
    <w:p w14:paraId="522E733D" w14:textId="77777777" w:rsidR="00631B9C" w:rsidRPr="00631B9C" w:rsidRDefault="00631B9C" w:rsidP="00631B9C">
      <w:pPr>
        <w:numPr>
          <w:ilvl w:val="0"/>
          <w:numId w:val="11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泛化结果与经验机制、增长注意力、任务分离的设计动机形成闭环论证。</w:t>
      </w:r>
    </w:p>
    <w:p w14:paraId="5B07CB4B"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4.6.5 典型轨迹可视化与机制解释</w:t>
      </w:r>
    </w:p>
    <w:p w14:paraId="550ED7CF" w14:textId="77777777" w:rsidR="00631B9C" w:rsidRPr="00631B9C" w:rsidRDefault="00631B9C" w:rsidP="00631B9C">
      <w:pPr>
        <w:numPr>
          <w:ilvl w:val="0"/>
          <w:numId w:val="11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展示典型成功轨迹：如何绕障、如何让行、如何恢复队形，以直观体现协作。</w:t>
      </w:r>
    </w:p>
    <w:p w14:paraId="3579F8B1" w14:textId="77777777" w:rsidR="00631B9C" w:rsidRPr="00631B9C" w:rsidRDefault="00631B9C" w:rsidP="00631B9C">
      <w:pPr>
        <w:numPr>
          <w:ilvl w:val="0"/>
          <w:numId w:val="11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展示典型失败轨迹：拥堵、相互阻塞、局部死锁，并与注意力权重或输出冲突对应解释。</w:t>
      </w:r>
    </w:p>
    <w:p w14:paraId="234665A2" w14:textId="77777777" w:rsidR="00631B9C" w:rsidRPr="00631B9C" w:rsidRDefault="00631B9C" w:rsidP="00631B9C">
      <w:pPr>
        <w:numPr>
          <w:ilvl w:val="0"/>
          <w:numId w:val="11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用注意力可视化展示策略关注对象变化，增强可解释性与说服力。</w:t>
      </w:r>
    </w:p>
    <w:p w14:paraId="5EB5CEB1" w14:textId="77777777" w:rsidR="00631B9C" w:rsidRPr="00631B9C" w:rsidRDefault="00631B9C" w:rsidP="00631B9C">
      <w:pPr>
        <w:numPr>
          <w:ilvl w:val="0"/>
          <w:numId w:val="11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将可视化与定量指标一致对齐，避免“看起来好但指标不支持”的问题。</w:t>
      </w:r>
    </w:p>
    <w:p w14:paraId="7FC74A24"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5C61E56E">
          <v:rect id="_x0000_i1107" style="width:0;height:1.5pt" o:hralign="center" o:hrstd="t" o:hr="t" fillcolor="#a0a0a0" stroked="f"/>
        </w:pict>
      </w:r>
    </w:p>
    <w:p w14:paraId="1B745239"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4.7 消融实验与失败案例分析</w:t>
      </w:r>
    </w:p>
    <w:p w14:paraId="58831405"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4.7.1 消融：去掉增长注意力</w:t>
      </w:r>
    </w:p>
    <w:p w14:paraId="37A3F050" w14:textId="77777777" w:rsidR="00631B9C" w:rsidRPr="00631B9C" w:rsidRDefault="00631B9C" w:rsidP="00631B9C">
      <w:pPr>
        <w:numPr>
          <w:ilvl w:val="0"/>
          <w:numId w:val="11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比较无增长注意力时的训练稳定性与后期复杂场景性能，验证“逐步扩容”的价值。</w:t>
      </w:r>
    </w:p>
    <w:p w14:paraId="27470781" w14:textId="77777777" w:rsidR="00631B9C" w:rsidRPr="00631B9C" w:rsidRDefault="00631B9C" w:rsidP="00631B9C">
      <w:pPr>
        <w:numPr>
          <w:ilvl w:val="0"/>
          <w:numId w:val="11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分析无增长时是否出现过拟合早期简单场景或后期学习受限的现象。</w:t>
      </w:r>
    </w:p>
    <w:p w14:paraId="6AF79C8E" w14:textId="77777777" w:rsidR="00631B9C" w:rsidRPr="00631B9C" w:rsidRDefault="00631B9C" w:rsidP="00631B9C">
      <w:pPr>
        <w:numPr>
          <w:ilvl w:val="0"/>
          <w:numId w:val="11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展示注意力范围/邻居数量变化对拥堵场景性能的影响规律。</w:t>
      </w:r>
    </w:p>
    <w:p w14:paraId="383DD25F" w14:textId="77777777" w:rsidR="00631B9C" w:rsidRPr="00631B9C" w:rsidRDefault="00631B9C" w:rsidP="00631B9C">
      <w:pPr>
        <w:numPr>
          <w:ilvl w:val="0"/>
          <w:numId w:val="11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总结增长注意力在“早期稳定—后期表达”之间的平衡作用。</w:t>
      </w:r>
    </w:p>
    <w:p w14:paraId="36BC57C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4.7.2 消融：去掉任务分离（单头策略）</w:t>
      </w:r>
    </w:p>
    <w:p w14:paraId="72817D1C" w14:textId="77777777" w:rsidR="00631B9C" w:rsidRPr="00631B9C" w:rsidRDefault="00631B9C" w:rsidP="00631B9C">
      <w:pPr>
        <w:numPr>
          <w:ilvl w:val="0"/>
          <w:numId w:val="12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比较单头策略与双输出策略在碰撞率与队形误差上的差异，验证任务分离缓解冲突的必要性。</w:t>
      </w:r>
    </w:p>
    <w:p w14:paraId="6CA97E00" w14:textId="77777777" w:rsidR="00631B9C" w:rsidRPr="00631B9C" w:rsidRDefault="00631B9C" w:rsidP="00631B9C">
      <w:pPr>
        <w:numPr>
          <w:ilvl w:val="0"/>
          <w:numId w:val="12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分析单头策略是否更易出现拥堵或死锁，尤其在高密度障碍与多机规模下。</w:t>
      </w:r>
    </w:p>
    <w:p w14:paraId="3D53B651" w14:textId="77777777" w:rsidR="00631B9C" w:rsidRPr="00631B9C" w:rsidRDefault="00631B9C" w:rsidP="00631B9C">
      <w:pPr>
        <w:numPr>
          <w:ilvl w:val="0"/>
          <w:numId w:val="12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展示奖励冲突的证据：训练中指标此消彼长或策略在两目标间摇摆。</w:t>
      </w:r>
    </w:p>
    <w:p w14:paraId="4F86260E" w14:textId="77777777" w:rsidR="00631B9C" w:rsidRPr="00631B9C" w:rsidRDefault="00631B9C" w:rsidP="00631B9C">
      <w:pPr>
        <w:numPr>
          <w:ilvl w:val="0"/>
          <w:numId w:val="12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总结任务分离提供了更清晰的学习信号与更稳定的协作行为。</w:t>
      </w:r>
    </w:p>
    <w:p w14:paraId="686EBEC0"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4.7.3 消融：去掉金字塔经验池</w:t>
      </w:r>
    </w:p>
    <w:p w14:paraId="7B98B984" w14:textId="77777777" w:rsidR="00631B9C" w:rsidRPr="00631B9C" w:rsidRDefault="00631B9C" w:rsidP="00631B9C">
      <w:pPr>
        <w:numPr>
          <w:ilvl w:val="0"/>
          <w:numId w:val="12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比较去掉经验分层后的学习效率与泛化性能，验证“难例不被淹没”的必要性。</w:t>
      </w:r>
    </w:p>
    <w:p w14:paraId="2D120121" w14:textId="77777777" w:rsidR="00631B9C" w:rsidRPr="00631B9C" w:rsidRDefault="00631B9C" w:rsidP="00631B9C">
      <w:pPr>
        <w:numPr>
          <w:ilvl w:val="0"/>
          <w:numId w:val="12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分析无分层时是否出现对新阶段过拟合导致旧阶段能力退化（遗忘加重）。</w:t>
      </w:r>
    </w:p>
    <w:p w14:paraId="26C2125A" w14:textId="77777777" w:rsidR="00631B9C" w:rsidRPr="00631B9C" w:rsidRDefault="00631B9C" w:rsidP="00631B9C">
      <w:pPr>
        <w:numPr>
          <w:ilvl w:val="0"/>
          <w:numId w:val="12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给出经验分布统计或样本难度分布可视化，支撑机制解释。</w:t>
      </w:r>
    </w:p>
    <w:p w14:paraId="7E46C57B" w14:textId="77777777" w:rsidR="00631B9C" w:rsidRPr="00631B9C" w:rsidRDefault="00631B9C" w:rsidP="00631B9C">
      <w:pPr>
        <w:numPr>
          <w:ilvl w:val="0"/>
          <w:numId w:val="12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总结经验结构是持续学习系统性设计的重要组成部分。</w:t>
      </w:r>
    </w:p>
    <w:p w14:paraId="7C130820"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4.7.4 消融：PER替换为均匀回放</w:t>
      </w:r>
    </w:p>
    <w:p w14:paraId="012BAAFD" w14:textId="77777777" w:rsidR="00631B9C" w:rsidRPr="00631B9C" w:rsidRDefault="00631B9C" w:rsidP="00631B9C">
      <w:pPr>
        <w:numPr>
          <w:ilvl w:val="0"/>
          <w:numId w:val="1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比较PER与均匀回放在稀疏成功与高风险样本学习上的差异，验证优先策略的价值。</w:t>
      </w:r>
    </w:p>
    <w:p w14:paraId="034B6D07" w14:textId="77777777" w:rsidR="00631B9C" w:rsidRPr="00631B9C" w:rsidRDefault="00631B9C" w:rsidP="00631B9C">
      <w:pPr>
        <w:numPr>
          <w:ilvl w:val="0"/>
          <w:numId w:val="1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分析均匀回放是否导致学习信号被大量平庸样本稀释，收敛更慢。</w:t>
      </w:r>
    </w:p>
    <w:p w14:paraId="7FA25319" w14:textId="77777777" w:rsidR="00631B9C" w:rsidRPr="00631B9C" w:rsidRDefault="00631B9C" w:rsidP="00631B9C">
      <w:pPr>
        <w:numPr>
          <w:ilvl w:val="0"/>
          <w:numId w:val="1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若存在偏置风险，展示重要性采样或优先级退火策略的作用（按你实现写）。</w:t>
      </w:r>
    </w:p>
    <w:p w14:paraId="115ADC35" w14:textId="77777777" w:rsidR="00631B9C" w:rsidRPr="00631B9C" w:rsidRDefault="00631B9C" w:rsidP="00631B9C">
      <w:pPr>
        <w:numPr>
          <w:ilvl w:val="0"/>
          <w:numId w:val="12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总结PER为协同规划提供更高样本效率，但需要与经验</w:t>
      </w:r>
      <w:proofErr w:type="gramStart"/>
      <w:r w:rsidRPr="00631B9C">
        <w:rPr>
          <w:rFonts w:ascii="宋体" w:eastAsia="宋体" w:hAnsi="宋体" w:cs="宋体"/>
          <w:kern w:val="0"/>
          <w:sz w:val="24"/>
          <w:szCs w:val="24"/>
          <w14:ligatures w14:val="none"/>
        </w:rPr>
        <w:t>池结构</w:t>
      </w:r>
      <w:proofErr w:type="gramEnd"/>
      <w:r w:rsidRPr="00631B9C">
        <w:rPr>
          <w:rFonts w:ascii="宋体" w:eastAsia="宋体" w:hAnsi="宋体" w:cs="宋体"/>
          <w:kern w:val="0"/>
          <w:sz w:val="24"/>
          <w:szCs w:val="24"/>
          <w14:ligatures w14:val="none"/>
        </w:rPr>
        <w:t>联动。</w:t>
      </w:r>
    </w:p>
    <w:p w14:paraId="65BE9A9E"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4.7.5 失败案例归因：协作失效/拥堵/局部最优</w:t>
      </w:r>
    </w:p>
    <w:p w14:paraId="5C3E9688" w14:textId="77777777" w:rsidR="00631B9C" w:rsidRPr="00631B9C" w:rsidRDefault="00631B9C" w:rsidP="00631B9C">
      <w:pPr>
        <w:numPr>
          <w:ilvl w:val="0"/>
          <w:numId w:val="1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选取典型失败：狭窄通道拥堵、互相让行失败、合作输出与避障输出冲突震荡。</w:t>
      </w:r>
    </w:p>
    <w:p w14:paraId="6821D843" w14:textId="77777777" w:rsidR="00631B9C" w:rsidRPr="00631B9C" w:rsidRDefault="00631B9C" w:rsidP="00631B9C">
      <w:pPr>
        <w:numPr>
          <w:ilvl w:val="0"/>
          <w:numId w:val="1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将失败归因到具体组件缺失（无一致性约束、无协作注意力、经验分布不足等）。</w:t>
      </w:r>
    </w:p>
    <w:p w14:paraId="75728204" w14:textId="77777777" w:rsidR="00631B9C" w:rsidRPr="00631B9C" w:rsidRDefault="00631B9C" w:rsidP="00631B9C">
      <w:pPr>
        <w:numPr>
          <w:ilvl w:val="0"/>
          <w:numId w:val="1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给出可解释证据：注意力权重异常、输出冲突角度增大、关键样本未被采样等。</w:t>
      </w:r>
    </w:p>
    <w:p w14:paraId="44F2C113" w14:textId="77777777" w:rsidR="00631B9C" w:rsidRPr="00631B9C" w:rsidRDefault="00631B9C" w:rsidP="00631B9C">
      <w:pPr>
        <w:numPr>
          <w:ilvl w:val="0"/>
          <w:numId w:val="12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将改进方向与第5章展望对齐（动态障碍、通信不可靠、更多约束形式）。</w:t>
      </w:r>
    </w:p>
    <w:p w14:paraId="2FE5C5DA"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32AB88C0">
          <v:rect id="_x0000_i1108" style="width:0;height:1.5pt" o:hralign="center" o:hrstd="t" o:hr="t" fillcolor="#a0a0a0" stroked="f"/>
        </w:pict>
      </w:r>
    </w:p>
    <w:p w14:paraId="1CE40EC5"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4.8 本章小结</w:t>
      </w:r>
    </w:p>
    <w:p w14:paraId="7417557C" w14:textId="77777777" w:rsidR="00631B9C" w:rsidRPr="00631B9C" w:rsidRDefault="00631B9C" w:rsidP="00631B9C">
      <w:pPr>
        <w:numPr>
          <w:ilvl w:val="0"/>
          <w:numId w:val="1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本章提出任务分离的协同规划方法，并通过双注意力结构显式建模风险</w:t>
      </w:r>
      <w:proofErr w:type="gramStart"/>
      <w:r w:rsidRPr="00631B9C">
        <w:rPr>
          <w:rFonts w:ascii="宋体" w:eastAsia="宋体" w:hAnsi="宋体" w:cs="宋体"/>
          <w:kern w:val="0"/>
          <w:sz w:val="24"/>
          <w:szCs w:val="24"/>
          <w14:ligatures w14:val="none"/>
        </w:rPr>
        <w:t>交互与</w:t>
      </w:r>
      <w:proofErr w:type="gramEnd"/>
      <w:r w:rsidRPr="00631B9C">
        <w:rPr>
          <w:rFonts w:ascii="宋体" w:eastAsia="宋体" w:hAnsi="宋体" w:cs="宋体"/>
          <w:kern w:val="0"/>
          <w:sz w:val="24"/>
          <w:szCs w:val="24"/>
          <w14:ligatures w14:val="none"/>
        </w:rPr>
        <w:t>协作交互。</w:t>
      </w:r>
    </w:p>
    <w:p w14:paraId="3E375F8C" w14:textId="77777777" w:rsidR="00631B9C" w:rsidRPr="00631B9C" w:rsidRDefault="00631B9C" w:rsidP="00631B9C">
      <w:pPr>
        <w:numPr>
          <w:ilvl w:val="0"/>
          <w:numId w:val="1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分阶段</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与增长注意力模式使策略从基础能力到复杂协作逐步提升，训练更稳定可控。</w:t>
      </w:r>
    </w:p>
    <w:p w14:paraId="6D594E1B" w14:textId="77777777" w:rsidR="00631B9C" w:rsidRPr="00631B9C" w:rsidRDefault="00631B9C" w:rsidP="00631B9C">
      <w:pPr>
        <w:numPr>
          <w:ilvl w:val="0"/>
          <w:numId w:val="1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分层金字塔经验池与PER提高样本利用率并缓解遗忘，显著提升泛化与规模扩展性能。</w:t>
      </w:r>
    </w:p>
    <w:p w14:paraId="16165041" w14:textId="77777777" w:rsidR="00631B9C" w:rsidRPr="00631B9C" w:rsidRDefault="00631B9C" w:rsidP="00631B9C">
      <w:pPr>
        <w:numPr>
          <w:ilvl w:val="0"/>
          <w:numId w:val="12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与第3章控制</w:t>
      </w:r>
      <w:proofErr w:type="gramStart"/>
      <w:r w:rsidRPr="00631B9C">
        <w:rPr>
          <w:rFonts w:ascii="宋体" w:eastAsia="宋体" w:hAnsi="宋体" w:cs="宋体"/>
          <w:kern w:val="0"/>
          <w:sz w:val="24"/>
          <w:szCs w:val="24"/>
          <w14:ligatures w14:val="none"/>
        </w:rPr>
        <w:t>层共同</w:t>
      </w:r>
      <w:proofErr w:type="gramEnd"/>
      <w:r w:rsidRPr="00631B9C">
        <w:rPr>
          <w:rFonts w:ascii="宋体" w:eastAsia="宋体" w:hAnsi="宋体" w:cs="宋体"/>
          <w:kern w:val="0"/>
          <w:sz w:val="24"/>
          <w:szCs w:val="24"/>
          <w14:ligatures w14:val="none"/>
        </w:rPr>
        <w:t>构成“决策可学、执行可控”的分层闭环系统。</w:t>
      </w:r>
    </w:p>
    <w:p w14:paraId="71119D8F"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79A9F4C7">
          <v:rect id="_x0000_i1109" style="width:0;height:1.5pt" o:hralign="center" o:hrstd="t" o:hr="t" fillcolor="#a0a0a0" stroked="f"/>
        </w:pict>
      </w:r>
    </w:p>
    <w:p w14:paraId="4BD66FE2" w14:textId="77777777"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b/>
          <w:bCs/>
          <w:kern w:val="0"/>
          <w:sz w:val="36"/>
          <w:szCs w:val="36"/>
          <w14:ligatures w14:val="none"/>
        </w:rPr>
        <w:t>第五章 总结与展望</w:t>
      </w:r>
    </w:p>
    <w:p w14:paraId="7C8F1188"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5.1 全文总结</w:t>
      </w:r>
    </w:p>
    <w:p w14:paraId="17A085D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5.1.1 总体框架回顾</w:t>
      </w:r>
    </w:p>
    <w:p w14:paraId="043B77A1" w14:textId="77777777" w:rsidR="00631B9C" w:rsidRPr="00631B9C" w:rsidRDefault="00631B9C" w:rsidP="00631B9C">
      <w:pPr>
        <w:numPr>
          <w:ilvl w:val="0"/>
          <w:numId w:val="1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本文构建规划—控制分层体系，将协同决策与稳定执行解耦，提高学习可控性。</w:t>
      </w:r>
    </w:p>
    <w:p w14:paraId="78690BE4" w14:textId="77777777" w:rsidR="00631B9C" w:rsidRPr="00631B9C" w:rsidRDefault="00631B9C" w:rsidP="00631B9C">
      <w:pPr>
        <w:numPr>
          <w:ilvl w:val="0"/>
          <w:numId w:val="1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层间接口统一定义，使控制器与</w:t>
      </w:r>
      <w:proofErr w:type="gramStart"/>
      <w:r w:rsidRPr="00631B9C">
        <w:rPr>
          <w:rFonts w:ascii="宋体" w:eastAsia="宋体" w:hAnsi="宋体" w:cs="宋体"/>
          <w:kern w:val="0"/>
          <w:sz w:val="24"/>
          <w:szCs w:val="24"/>
          <w14:ligatures w14:val="none"/>
        </w:rPr>
        <w:t>规划器</w:t>
      </w:r>
      <w:proofErr w:type="gramEnd"/>
      <w:r w:rsidRPr="00631B9C">
        <w:rPr>
          <w:rFonts w:ascii="宋体" w:eastAsia="宋体" w:hAnsi="宋体" w:cs="宋体"/>
          <w:kern w:val="0"/>
          <w:sz w:val="24"/>
          <w:szCs w:val="24"/>
          <w14:ligatures w14:val="none"/>
        </w:rPr>
        <w:t>可替换并支持模块化扩展。</w:t>
      </w:r>
    </w:p>
    <w:p w14:paraId="70FA10B4" w14:textId="77777777" w:rsidR="00631B9C" w:rsidRPr="00631B9C" w:rsidRDefault="00631B9C" w:rsidP="00631B9C">
      <w:pPr>
        <w:numPr>
          <w:ilvl w:val="0"/>
          <w:numId w:val="1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系统以持续学习目标组织训练调度与经验管理，强调跨阶段能力保持。</w:t>
      </w:r>
    </w:p>
    <w:p w14:paraId="445FB25D" w14:textId="77777777" w:rsidR="00631B9C" w:rsidRPr="00631B9C" w:rsidRDefault="00631B9C" w:rsidP="00631B9C">
      <w:pPr>
        <w:numPr>
          <w:ilvl w:val="0"/>
          <w:numId w:val="12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该框架在多场景、多扰动与多规模设置下实现稳定协同避障。</w:t>
      </w:r>
    </w:p>
    <w:p w14:paraId="264A860F"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5.1.2 控制</w:t>
      </w:r>
      <w:proofErr w:type="gramStart"/>
      <w:r w:rsidRPr="00631B9C">
        <w:rPr>
          <w:rFonts w:ascii="宋体" w:eastAsia="宋体" w:hAnsi="宋体" w:cs="宋体"/>
          <w:b/>
          <w:bCs/>
          <w:kern w:val="0"/>
          <w:sz w:val="24"/>
          <w:szCs w:val="24"/>
          <w14:ligatures w14:val="none"/>
        </w:rPr>
        <w:t>层贡献</w:t>
      </w:r>
      <w:proofErr w:type="gramEnd"/>
      <w:r w:rsidRPr="00631B9C">
        <w:rPr>
          <w:rFonts w:ascii="宋体" w:eastAsia="宋体" w:hAnsi="宋体" w:cs="宋体"/>
          <w:b/>
          <w:bCs/>
          <w:kern w:val="0"/>
          <w:sz w:val="24"/>
          <w:szCs w:val="24"/>
          <w14:ligatures w14:val="none"/>
        </w:rPr>
        <w:t>总结</w:t>
      </w:r>
    </w:p>
    <w:p w14:paraId="1405B2FC" w14:textId="77777777" w:rsidR="00631B9C" w:rsidRPr="00631B9C" w:rsidRDefault="00631B9C" w:rsidP="00631B9C">
      <w:pPr>
        <w:numPr>
          <w:ilvl w:val="0"/>
          <w:numId w:val="1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提出RL-LADRC自适应参数控制器，在鲁</w:t>
      </w:r>
      <w:proofErr w:type="gramStart"/>
      <w:r w:rsidRPr="00631B9C">
        <w:rPr>
          <w:rFonts w:ascii="宋体" w:eastAsia="宋体" w:hAnsi="宋体" w:cs="宋体"/>
          <w:kern w:val="0"/>
          <w:sz w:val="24"/>
          <w:szCs w:val="24"/>
          <w14:ligatures w14:val="none"/>
        </w:rPr>
        <w:t>棒结构</w:t>
      </w:r>
      <w:proofErr w:type="gramEnd"/>
      <w:r w:rsidRPr="00631B9C">
        <w:rPr>
          <w:rFonts w:ascii="宋体" w:eastAsia="宋体" w:hAnsi="宋体" w:cs="宋体"/>
          <w:kern w:val="0"/>
          <w:sz w:val="24"/>
          <w:szCs w:val="24"/>
          <w14:ligatures w14:val="none"/>
        </w:rPr>
        <w:t>基础上实现跨工况性能自适应。</w:t>
      </w:r>
    </w:p>
    <w:p w14:paraId="39B0369A" w14:textId="77777777" w:rsidR="00631B9C" w:rsidRPr="00631B9C" w:rsidRDefault="00631B9C" w:rsidP="00631B9C">
      <w:pPr>
        <w:numPr>
          <w:ilvl w:val="0"/>
          <w:numId w:val="1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跨时间样本增强显著提升样本效率与训练稳定性，并改善控制输出平滑性。</w:t>
      </w:r>
    </w:p>
    <w:p w14:paraId="382B8F9B" w14:textId="77777777" w:rsidR="00631B9C" w:rsidRPr="00631B9C" w:rsidRDefault="00631B9C" w:rsidP="00631B9C">
      <w:pPr>
        <w:numPr>
          <w:ilvl w:val="0"/>
          <w:numId w:val="1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对比与消融证明“结构 + 学习 + 增强”的组合优于单一方法。</w:t>
      </w:r>
    </w:p>
    <w:p w14:paraId="7A310918" w14:textId="77777777" w:rsidR="00631B9C" w:rsidRPr="00631B9C" w:rsidRDefault="00631B9C" w:rsidP="00631B9C">
      <w:pPr>
        <w:numPr>
          <w:ilvl w:val="0"/>
          <w:numId w:val="12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控制层稳定性为规划</w:t>
      </w:r>
      <w:proofErr w:type="gramStart"/>
      <w:r w:rsidRPr="00631B9C">
        <w:rPr>
          <w:rFonts w:ascii="宋体" w:eastAsia="宋体" w:hAnsi="宋体" w:cs="宋体"/>
          <w:kern w:val="0"/>
          <w:sz w:val="24"/>
          <w:szCs w:val="24"/>
          <w14:ligatures w14:val="none"/>
        </w:rPr>
        <w:t>层训练</w:t>
      </w:r>
      <w:proofErr w:type="gramEnd"/>
      <w:r w:rsidRPr="00631B9C">
        <w:rPr>
          <w:rFonts w:ascii="宋体" w:eastAsia="宋体" w:hAnsi="宋体" w:cs="宋体"/>
          <w:kern w:val="0"/>
          <w:sz w:val="24"/>
          <w:szCs w:val="24"/>
          <w14:ligatures w14:val="none"/>
        </w:rPr>
        <w:t>提供可靠执行底座，形成系统性优势。</w:t>
      </w:r>
    </w:p>
    <w:p w14:paraId="4636CB1D"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5.1.3 规划</w:t>
      </w:r>
      <w:proofErr w:type="gramStart"/>
      <w:r w:rsidRPr="00631B9C">
        <w:rPr>
          <w:rFonts w:ascii="宋体" w:eastAsia="宋体" w:hAnsi="宋体" w:cs="宋体"/>
          <w:b/>
          <w:bCs/>
          <w:kern w:val="0"/>
          <w:sz w:val="24"/>
          <w:szCs w:val="24"/>
          <w14:ligatures w14:val="none"/>
        </w:rPr>
        <w:t>层贡献</w:t>
      </w:r>
      <w:proofErr w:type="gramEnd"/>
      <w:r w:rsidRPr="00631B9C">
        <w:rPr>
          <w:rFonts w:ascii="宋体" w:eastAsia="宋体" w:hAnsi="宋体" w:cs="宋体"/>
          <w:b/>
          <w:bCs/>
          <w:kern w:val="0"/>
          <w:sz w:val="24"/>
          <w:szCs w:val="24"/>
          <w14:ligatures w14:val="none"/>
        </w:rPr>
        <w:t>总结</w:t>
      </w:r>
    </w:p>
    <w:p w14:paraId="3F1AF8DE" w14:textId="77777777" w:rsidR="00631B9C" w:rsidRPr="00631B9C" w:rsidRDefault="00631B9C" w:rsidP="00631B9C">
      <w:pPr>
        <w:numPr>
          <w:ilvl w:val="0"/>
          <w:numId w:val="12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提出“避障—合作”任务分离的</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协同规划，缓解奖励冲突并提高可解释性。</w:t>
      </w:r>
    </w:p>
    <w:p w14:paraId="08CA349E" w14:textId="77777777" w:rsidR="00631B9C" w:rsidRPr="00631B9C" w:rsidRDefault="00631B9C" w:rsidP="00631B9C">
      <w:pPr>
        <w:numPr>
          <w:ilvl w:val="0"/>
          <w:numId w:val="12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双注意力与增长注意力实现从风险聚焦到协作聚焦的结构化信息融合。</w:t>
      </w:r>
    </w:p>
    <w:p w14:paraId="50514E51" w14:textId="77777777" w:rsidR="00631B9C" w:rsidRPr="00631B9C" w:rsidRDefault="00631B9C" w:rsidP="00631B9C">
      <w:pPr>
        <w:numPr>
          <w:ilvl w:val="0"/>
          <w:numId w:val="12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金字塔经验池与PER提升关键样本利用率并缓解多阶段训练遗忘。</w:t>
      </w:r>
    </w:p>
    <w:p w14:paraId="5A3646C0" w14:textId="77777777" w:rsidR="00631B9C" w:rsidRPr="00631B9C" w:rsidRDefault="00631B9C" w:rsidP="00631B9C">
      <w:pPr>
        <w:numPr>
          <w:ilvl w:val="0"/>
          <w:numId w:val="12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多场景泛化与规模扩展实验验证了方法的协作能力与鲁棒性。</w:t>
      </w:r>
    </w:p>
    <w:p w14:paraId="6F451EF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5.1.4 综合实验结论与关键发现</w:t>
      </w:r>
    </w:p>
    <w:p w14:paraId="49C20D86" w14:textId="77777777" w:rsidR="00631B9C" w:rsidRPr="00631B9C" w:rsidRDefault="00631B9C" w:rsidP="00631B9C">
      <w:pPr>
        <w:numPr>
          <w:ilvl w:val="0"/>
          <w:numId w:val="1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规划层性能提升依赖于控制层稳定执行，分层结构有效降低非平稳与执行失配。</w:t>
      </w:r>
    </w:p>
    <w:p w14:paraId="348DAA38" w14:textId="77777777" w:rsidR="00631B9C" w:rsidRPr="00631B9C" w:rsidRDefault="00631B9C" w:rsidP="00631B9C">
      <w:pPr>
        <w:numPr>
          <w:ilvl w:val="0"/>
          <w:numId w:val="1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任务分离与一致性机制是解决协作冲突与拥堵死锁的重要因素。</w:t>
      </w:r>
    </w:p>
    <w:p w14:paraId="39C7E655" w14:textId="77777777" w:rsidR="00631B9C" w:rsidRPr="00631B9C" w:rsidRDefault="00631B9C" w:rsidP="00631B9C">
      <w:pPr>
        <w:numPr>
          <w:ilvl w:val="0"/>
          <w:numId w:val="1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经验结构与阶段调度对持续学习表现至关重要，单纯加大训练步数无法替代系统设计。</w:t>
      </w:r>
    </w:p>
    <w:p w14:paraId="44DC295D" w14:textId="77777777" w:rsidR="00631B9C" w:rsidRPr="00631B9C" w:rsidRDefault="00631B9C" w:rsidP="00631B9C">
      <w:pPr>
        <w:numPr>
          <w:ilvl w:val="0"/>
          <w:numId w:val="12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失败案例分析揭示了方法边界，并为后续改进提供方向。</w:t>
      </w:r>
    </w:p>
    <w:p w14:paraId="4D2BB07F"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08207DFE">
          <v:rect id="_x0000_i1110" style="width:0;height:1.5pt" o:hralign="center" o:hrstd="t" o:hr="t" fillcolor="#a0a0a0" stroked="f"/>
        </w:pict>
      </w:r>
    </w:p>
    <w:p w14:paraId="201EDE91"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5.2 局限性分析</w:t>
      </w:r>
    </w:p>
    <w:p w14:paraId="5B4D1FC4"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5.2.1 仿真与真实差距</w:t>
      </w:r>
    </w:p>
    <w:p w14:paraId="38C879CC" w14:textId="77777777" w:rsidR="00631B9C" w:rsidRPr="00631B9C" w:rsidRDefault="00631B9C" w:rsidP="00631B9C">
      <w:pPr>
        <w:numPr>
          <w:ilvl w:val="0"/>
          <w:numId w:val="1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仿真动力学与真实系统存在差异，尤其是执行器迟滞、传感误差与环境扰动复杂性。</w:t>
      </w:r>
    </w:p>
    <w:p w14:paraId="7DF5478B" w14:textId="77777777" w:rsidR="00631B9C" w:rsidRPr="00631B9C" w:rsidRDefault="00631B9C" w:rsidP="00631B9C">
      <w:pPr>
        <w:numPr>
          <w:ilvl w:val="0"/>
          <w:numId w:val="1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纯仿真训练可能对特定噪声模型过拟合，导致真实迁移性能不确定。</w:t>
      </w:r>
    </w:p>
    <w:p w14:paraId="45C6A7CA" w14:textId="77777777" w:rsidR="00631B9C" w:rsidRPr="00631B9C" w:rsidRDefault="00631B9C" w:rsidP="00631B9C">
      <w:pPr>
        <w:numPr>
          <w:ilvl w:val="0"/>
          <w:numId w:val="1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需要更系统的域随机化与真实数据校准来缩小差距。</w:t>
      </w:r>
    </w:p>
    <w:p w14:paraId="711FD9CE" w14:textId="77777777" w:rsidR="00631B9C" w:rsidRPr="00631B9C" w:rsidRDefault="00631B9C" w:rsidP="00631B9C">
      <w:pPr>
        <w:numPr>
          <w:ilvl w:val="0"/>
          <w:numId w:val="12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因此本文结论主要在仿真层面成立，真实部署需进一步验证。</w:t>
      </w:r>
    </w:p>
    <w:p w14:paraId="6DF3A37A"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5.2.2 观测/通信假设边界</w:t>
      </w:r>
    </w:p>
    <w:p w14:paraId="36D37209" w14:textId="77777777" w:rsidR="00631B9C" w:rsidRPr="00631B9C" w:rsidRDefault="00631B9C" w:rsidP="00631B9C">
      <w:pPr>
        <w:numPr>
          <w:ilvl w:val="0"/>
          <w:numId w:val="1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本文采用的局部观测</w:t>
      </w:r>
      <w:proofErr w:type="gramStart"/>
      <w:r w:rsidRPr="00631B9C">
        <w:rPr>
          <w:rFonts w:ascii="宋体" w:eastAsia="宋体" w:hAnsi="宋体" w:cs="宋体"/>
          <w:kern w:val="0"/>
          <w:sz w:val="24"/>
          <w:szCs w:val="24"/>
          <w14:ligatures w14:val="none"/>
        </w:rPr>
        <w:t>与邻机信息</w:t>
      </w:r>
      <w:proofErr w:type="gramEnd"/>
      <w:r w:rsidRPr="00631B9C">
        <w:rPr>
          <w:rFonts w:ascii="宋体" w:eastAsia="宋体" w:hAnsi="宋体" w:cs="宋体"/>
          <w:kern w:val="0"/>
          <w:sz w:val="24"/>
          <w:szCs w:val="24"/>
          <w14:ligatures w14:val="none"/>
        </w:rPr>
        <w:t>获取方式依赖感知或通信假设，实际系统可能不稳定。</w:t>
      </w:r>
    </w:p>
    <w:p w14:paraId="68CAA0B4" w14:textId="77777777" w:rsidR="00631B9C" w:rsidRPr="00631B9C" w:rsidRDefault="00631B9C" w:rsidP="00631B9C">
      <w:pPr>
        <w:numPr>
          <w:ilvl w:val="0"/>
          <w:numId w:val="1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通信延迟与丢包会影响协作注意力输入，从而降低协作可靠性。</w:t>
      </w:r>
    </w:p>
    <w:p w14:paraId="408406A3" w14:textId="77777777" w:rsidR="00631B9C" w:rsidRPr="00631B9C" w:rsidRDefault="00631B9C" w:rsidP="00631B9C">
      <w:pPr>
        <w:numPr>
          <w:ilvl w:val="0"/>
          <w:numId w:val="1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需要引入鲁棒的缺失信息建模与不确定性估计机制。</w:t>
      </w:r>
    </w:p>
    <w:p w14:paraId="23FF6E9D" w14:textId="77777777" w:rsidR="00631B9C" w:rsidRPr="00631B9C" w:rsidRDefault="00631B9C" w:rsidP="00631B9C">
      <w:pPr>
        <w:numPr>
          <w:ilvl w:val="0"/>
          <w:numId w:val="13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该问题尤其在规模扩展与动态障碍场景中更突出。</w:t>
      </w:r>
    </w:p>
    <w:p w14:paraId="194336E2"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lastRenderedPageBreak/>
        <w:t>5.2.3 规模扩展与复杂度</w:t>
      </w:r>
    </w:p>
    <w:p w14:paraId="429D3845" w14:textId="77777777" w:rsidR="00631B9C" w:rsidRPr="00631B9C" w:rsidRDefault="00631B9C" w:rsidP="00631B9C">
      <w:pPr>
        <w:numPr>
          <w:ilvl w:val="0"/>
          <w:numId w:val="1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随无人机数量上升，交互关系数量增长，注意力计算与经验管理复杂度增加。</w:t>
      </w:r>
    </w:p>
    <w:p w14:paraId="24848370" w14:textId="77777777" w:rsidR="00631B9C" w:rsidRPr="00631B9C" w:rsidRDefault="00631B9C" w:rsidP="00631B9C">
      <w:pPr>
        <w:numPr>
          <w:ilvl w:val="0"/>
          <w:numId w:val="1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尽管注意力机制缓解了输入维度爆炸，但仍需要更高效的邻居选择与稀疏化策略。</w:t>
      </w:r>
    </w:p>
    <w:p w14:paraId="0AB32766" w14:textId="77777777" w:rsidR="00631B9C" w:rsidRPr="00631B9C" w:rsidRDefault="00631B9C" w:rsidP="00631B9C">
      <w:pPr>
        <w:numPr>
          <w:ilvl w:val="0"/>
          <w:numId w:val="1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训练成本与推理实时性需要在工程部署中进一步评估。</w:t>
      </w:r>
    </w:p>
    <w:p w14:paraId="15FB2104" w14:textId="77777777" w:rsidR="00631B9C" w:rsidRPr="00631B9C" w:rsidRDefault="00631B9C" w:rsidP="00631B9C">
      <w:pPr>
        <w:numPr>
          <w:ilvl w:val="0"/>
          <w:numId w:val="13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因此本文提供了可扩展方向，但并未彻底解决超大规模协作的所有问题。</w:t>
      </w:r>
    </w:p>
    <w:p w14:paraId="5E2E4954"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18E2AF3">
          <v:rect id="_x0000_i1111" style="width:0;height:1.5pt" o:hralign="center" o:hrstd="t" o:hr="t" fillcolor="#a0a0a0" stroked="f"/>
        </w:pict>
      </w:r>
    </w:p>
    <w:p w14:paraId="30C0022B"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5.3 未来工作展望</w:t>
      </w:r>
    </w:p>
    <w:p w14:paraId="511FFF9D"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5.3.1 更真实</w:t>
      </w:r>
      <w:proofErr w:type="gramStart"/>
      <w:r w:rsidRPr="00631B9C">
        <w:rPr>
          <w:rFonts w:ascii="宋体" w:eastAsia="宋体" w:hAnsi="宋体" w:cs="宋体"/>
          <w:b/>
          <w:bCs/>
          <w:kern w:val="0"/>
          <w:sz w:val="24"/>
          <w:szCs w:val="24"/>
          <w14:ligatures w14:val="none"/>
        </w:rPr>
        <w:t>动力学与域随机化</w:t>
      </w:r>
      <w:proofErr w:type="gramEnd"/>
      <w:r w:rsidRPr="00631B9C">
        <w:rPr>
          <w:rFonts w:ascii="宋体" w:eastAsia="宋体" w:hAnsi="宋体" w:cs="宋体"/>
          <w:b/>
          <w:bCs/>
          <w:kern w:val="0"/>
          <w:sz w:val="24"/>
          <w:szCs w:val="24"/>
          <w14:ligatures w14:val="none"/>
        </w:rPr>
        <w:t>/参数辨识</w:t>
      </w:r>
    </w:p>
    <w:p w14:paraId="539E1BA0" w14:textId="77777777" w:rsidR="00631B9C" w:rsidRPr="00631B9C" w:rsidRDefault="00631B9C" w:rsidP="00631B9C">
      <w:pPr>
        <w:numPr>
          <w:ilvl w:val="0"/>
          <w:numId w:val="1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引入更真实的动力学模型与执行器特性，并通过域随机化覆盖更广扰动分布。</w:t>
      </w:r>
    </w:p>
    <w:p w14:paraId="7396B10C" w14:textId="77777777" w:rsidR="00631B9C" w:rsidRPr="00631B9C" w:rsidRDefault="00631B9C" w:rsidP="00631B9C">
      <w:pPr>
        <w:numPr>
          <w:ilvl w:val="0"/>
          <w:numId w:val="1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利用参数辨识或在线估计减少模型不确定性，使</w:t>
      </w:r>
      <w:proofErr w:type="gramStart"/>
      <w:r w:rsidRPr="00631B9C">
        <w:rPr>
          <w:rFonts w:ascii="宋体" w:eastAsia="宋体" w:hAnsi="宋体" w:cs="宋体"/>
          <w:kern w:val="0"/>
          <w:sz w:val="24"/>
          <w:szCs w:val="24"/>
          <w14:ligatures w14:val="none"/>
        </w:rPr>
        <w:t>控制层自适应</w:t>
      </w:r>
      <w:proofErr w:type="gramEnd"/>
      <w:r w:rsidRPr="00631B9C">
        <w:rPr>
          <w:rFonts w:ascii="宋体" w:eastAsia="宋体" w:hAnsi="宋体" w:cs="宋体"/>
          <w:kern w:val="0"/>
          <w:sz w:val="24"/>
          <w:szCs w:val="24"/>
          <w14:ligatures w14:val="none"/>
        </w:rPr>
        <w:t>更具工程一致性。</w:t>
      </w:r>
    </w:p>
    <w:p w14:paraId="77131716" w14:textId="77777777" w:rsidR="00631B9C" w:rsidRPr="00631B9C" w:rsidRDefault="00631B9C" w:rsidP="00631B9C">
      <w:pPr>
        <w:numPr>
          <w:ilvl w:val="0"/>
          <w:numId w:val="1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将真实飞行日志用于校准噪声与扰动模型，提高仿真可信度。</w:t>
      </w:r>
    </w:p>
    <w:p w14:paraId="32699F67" w14:textId="77777777" w:rsidR="00631B9C" w:rsidRPr="00631B9C" w:rsidRDefault="00631B9C" w:rsidP="00631B9C">
      <w:pPr>
        <w:numPr>
          <w:ilvl w:val="0"/>
          <w:numId w:val="132"/>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推动从仿真验证走向半实物或实机验证。</w:t>
      </w:r>
    </w:p>
    <w:p w14:paraId="1915085D"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5.3.2 三维复杂场景与更丰富障碍建模</w:t>
      </w:r>
    </w:p>
    <w:p w14:paraId="56EE985F" w14:textId="77777777" w:rsidR="00631B9C" w:rsidRPr="00631B9C" w:rsidRDefault="00631B9C" w:rsidP="00631B9C">
      <w:pPr>
        <w:numPr>
          <w:ilvl w:val="0"/>
          <w:numId w:val="1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扩展到三维复杂地形与动态障碍，提升任务贴近真实应用。</w:t>
      </w:r>
    </w:p>
    <w:p w14:paraId="1A586462" w14:textId="77777777" w:rsidR="00631B9C" w:rsidRPr="00631B9C" w:rsidRDefault="00631B9C" w:rsidP="00631B9C">
      <w:pPr>
        <w:numPr>
          <w:ilvl w:val="0"/>
          <w:numId w:val="1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引入障碍物尺寸、速度与不确定性等多维信息，使</w:t>
      </w:r>
      <w:proofErr w:type="gramStart"/>
      <w:r w:rsidRPr="00631B9C">
        <w:rPr>
          <w:rFonts w:ascii="宋体" w:eastAsia="宋体" w:hAnsi="宋体" w:cs="宋体"/>
          <w:kern w:val="0"/>
          <w:sz w:val="24"/>
          <w:szCs w:val="24"/>
          <w14:ligatures w14:val="none"/>
        </w:rPr>
        <w:t>规划更鲁棒</w:t>
      </w:r>
      <w:proofErr w:type="gramEnd"/>
      <w:r w:rsidRPr="00631B9C">
        <w:rPr>
          <w:rFonts w:ascii="宋体" w:eastAsia="宋体" w:hAnsi="宋体" w:cs="宋体"/>
          <w:kern w:val="0"/>
          <w:sz w:val="24"/>
          <w:szCs w:val="24"/>
          <w14:ligatures w14:val="none"/>
        </w:rPr>
        <w:t>。</w:t>
      </w:r>
    </w:p>
    <w:p w14:paraId="4C0FBE58" w14:textId="77777777" w:rsidR="00631B9C" w:rsidRPr="00631B9C" w:rsidRDefault="00631B9C" w:rsidP="00631B9C">
      <w:pPr>
        <w:numPr>
          <w:ilvl w:val="0"/>
          <w:numId w:val="1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将“增长注意力 + 分阶段训练”推广到更复杂的场景递进设计。</w:t>
      </w:r>
    </w:p>
    <w:p w14:paraId="13061F65" w14:textId="77777777" w:rsidR="00631B9C" w:rsidRPr="00631B9C" w:rsidRDefault="00631B9C" w:rsidP="00631B9C">
      <w:pPr>
        <w:numPr>
          <w:ilvl w:val="0"/>
          <w:numId w:val="133"/>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形成更通用的协同避障任务基准与评估体系。</w:t>
      </w:r>
    </w:p>
    <w:p w14:paraId="6CEF2EF8" w14:textId="77777777" w:rsidR="00631B9C" w:rsidRPr="00631B9C" w:rsidRDefault="00631B9C" w:rsidP="00631B9C">
      <w:pPr>
        <w:spacing w:before="100" w:beforeAutospacing="1" w:after="100" w:afterAutospacing="1" w:line="240" w:lineRule="auto"/>
        <w:jc w:val="left"/>
        <w:outlineLvl w:val="3"/>
        <w:rPr>
          <w:rFonts w:ascii="宋体" w:eastAsia="宋体" w:hAnsi="宋体" w:cs="宋体"/>
          <w:b/>
          <w:bCs/>
          <w:kern w:val="0"/>
          <w:sz w:val="24"/>
          <w:szCs w:val="24"/>
          <w14:ligatures w14:val="none"/>
        </w:rPr>
      </w:pPr>
      <w:r w:rsidRPr="00631B9C">
        <w:rPr>
          <w:rFonts w:ascii="宋体" w:eastAsia="宋体" w:hAnsi="宋体" w:cs="宋体"/>
          <w:b/>
          <w:bCs/>
          <w:kern w:val="0"/>
          <w:sz w:val="24"/>
          <w:szCs w:val="24"/>
          <w14:ligatures w14:val="none"/>
        </w:rPr>
        <w:t>5.3.3 更复杂协作任务与安全强化学习</w:t>
      </w:r>
    </w:p>
    <w:p w14:paraId="2EE9D2A9" w14:textId="77777777" w:rsidR="00631B9C" w:rsidRPr="00631B9C" w:rsidRDefault="00631B9C" w:rsidP="00631B9C">
      <w:pPr>
        <w:numPr>
          <w:ilvl w:val="0"/>
          <w:numId w:val="1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引入编队重构、多目标点、任务分工等更高层协作目标，验证方法可扩展性。</w:t>
      </w:r>
    </w:p>
    <w:p w14:paraId="5B436CE4" w14:textId="77777777" w:rsidR="00631B9C" w:rsidRPr="00631B9C" w:rsidRDefault="00631B9C" w:rsidP="00631B9C">
      <w:pPr>
        <w:numPr>
          <w:ilvl w:val="0"/>
          <w:numId w:val="1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研究安全强化学习或形式化约束方法，将安全约束从惩罚项提升为硬约束保证。</w:t>
      </w:r>
    </w:p>
    <w:p w14:paraId="44B55C51" w14:textId="77777777" w:rsidR="00631B9C" w:rsidRPr="00631B9C" w:rsidRDefault="00631B9C" w:rsidP="00631B9C">
      <w:pPr>
        <w:numPr>
          <w:ilvl w:val="0"/>
          <w:numId w:val="1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将经验机制扩展为可解释的风险记忆与失败案例库，提升持续学习效率。</w:t>
      </w:r>
    </w:p>
    <w:p w14:paraId="7CA36211" w14:textId="77777777" w:rsidR="00631B9C" w:rsidRPr="00631B9C" w:rsidRDefault="00631B9C" w:rsidP="00631B9C">
      <w:pPr>
        <w:numPr>
          <w:ilvl w:val="0"/>
          <w:numId w:val="134"/>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进一步提升策略在极端场景下的可靠性与可解释性。</w:t>
      </w:r>
    </w:p>
    <w:p w14:paraId="22F633CB"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26129687">
          <v:rect id="_x0000_i1112" style="width:0;height:1.5pt" o:hralign="center" o:hrstd="t" o:hr="t" fillcolor="#a0a0a0" stroked="f"/>
        </w:pict>
      </w:r>
    </w:p>
    <w:p w14:paraId="5A2DB1E9" w14:textId="77777777" w:rsidR="00631B9C" w:rsidRPr="00631B9C" w:rsidRDefault="00631B9C" w:rsidP="00631B9C">
      <w:pPr>
        <w:spacing w:before="100" w:beforeAutospacing="1" w:after="100" w:afterAutospacing="1" w:line="240" w:lineRule="auto"/>
        <w:jc w:val="left"/>
        <w:outlineLvl w:val="0"/>
        <w:rPr>
          <w:rFonts w:ascii="宋体" w:eastAsia="宋体" w:hAnsi="宋体" w:cs="宋体"/>
          <w:b/>
          <w:bCs/>
          <w:kern w:val="36"/>
          <w:sz w:val="48"/>
          <w:szCs w:val="48"/>
          <w14:ligatures w14:val="none"/>
        </w:rPr>
      </w:pPr>
      <w:r w:rsidRPr="00631B9C">
        <w:rPr>
          <w:rFonts w:ascii="宋体" w:eastAsia="宋体" w:hAnsi="宋体" w:cs="宋体"/>
          <w:b/>
          <w:bCs/>
          <w:kern w:val="36"/>
          <w:sz w:val="48"/>
          <w:szCs w:val="48"/>
          <w14:ligatures w14:val="none"/>
        </w:rPr>
        <w:lastRenderedPageBreak/>
        <w:t>二、第3章 / 第4章“算法描述模板”（含伪代码小节标题 + 骨架）</w:t>
      </w:r>
    </w:p>
    <w:p w14:paraId="260F1635" w14:textId="77777777" w:rsidR="00631B9C" w:rsidRPr="00631B9C" w:rsidRDefault="00631B9C" w:rsidP="00631B9C">
      <w:p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下面给你的是</w:t>
      </w:r>
      <w:r w:rsidRPr="00631B9C">
        <w:rPr>
          <w:rFonts w:ascii="宋体" w:eastAsia="宋体" w:hAnsi="宋体" w:cs="宋体"/>
          <w:b/>
          <w:bCs/>
          <w:kern w:val="0"/>
          <w:sz w:val="24"/>
          <w:szCs w:val="24"/>
          <w14:ligatures w14:val="none"/>
        </w:rPr>
        <w:t>写作模板</w:t>
      </w:r>
      <w:r w:rsidRPr="00631B9C">
        <w:rPr>
          <w:rFonts w:ascii="宋体" w:eastAsia="宋体" w:hAnsi="宋体" w:cs="宋体"/>
          <w:kern w:val="0"/>
          <w:sz w:val="24"/>
          <w:szCs w:val="24"/>
          <w14:ligatures w14:val="none"/>
        </w:rPr>
        <w:t>：你按这个结构填入符号、网络、</w:t>
      </w:r>
      <w:proofErr w:type="gramStart"/>
      <w:r w:rsidRPr="00631B9C">
        <w:rPr>
          <w:rFonts w:ascii="宋体" w:eastAsia="宋体" w:hAnsi="宋体" w:cs="宋体"/>
          <w:kern w:val="0"/>
          <w:sz w:val="24"/>
          <w:szCs w:val="24"/>
          <w14:ligatures w14:val="none"/>
        </w:rPr>
        <w:t>超参即</w:t>
      </w:r>
      <w:proofErr w:type="gramEnd"/>
      <w:r w:rsidRPr="00631B9C">
        <w:rPr>
          <w:rFonts w:ascii="宋体" w:eastAsia="宋体" w:hAnsi="宋体" w:cs="宋体"/>
          <w:kern w:val="0"/>
          <w:sz w:val="24"/>
          <w:szCs w:val="24"/>
          <w14:ligatures w14:val="none"/>
        </w:rPr>
        <w:t>可，审稿人最吃这一套，因为清晰、可复现、可消融。</w:t>
      </w:r>
    </w:p>
    <w:p w14:paraId="2BD3AB93"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32258240">
          <v:rect id="_x0000_i1113" style="width:0;height:1.5pt" o:hralign="center" o:hrstd="t" o:hr="t" fillcolor="#a0a0a0" stroked="f"/>
        </w:pict>
      </w:r>
    </w:p>
    <w:p w14:paraId="7269E258" w14:textId="77777777"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b/>
          <w:bCs/>
          <w:kern w:val="0"/>
          <w:sz w:val="36"/>
          <w:szCs w:val="36"/>
          <w14:ligatures w14:val="none"/>
        </w:rPr>
        <w:t>第三章 算法描述模板（控制层 RL-LADRC + 跨时间样本增强）</w:t>
      </w:r>
    </w:p>
    <w:p w14:paraId="631D2FCB"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建议小节结构（你可以直接替换你现有3.2/3.3的一部分标题）</w:t>
      </w:r>
    </w:p>
    <w:p w14:paraId="71BF7940" w14:textId="77777777" w:rsidR="00631B9C" w:rsidRPr="00631B9C" w:rsidRDefault="00631B9C" w:rsidP="00631B9C">
      <w:pPr>
        <w:numPr>
          <w:ilvl w:val="0"/>
          <w:numId w:val="1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3.2.6 问题形式化与目标函数</w:t>
      </w:r>
      <w:r w:rsidRPr="00631B9C">
        <w:rPr>
          <w:rFonts w:ascii="宋体" w:eastAsia="宋体" w:hAnsi="宋体" w:cs="宋体"/>
          <w:kern w:val="0"/>
          <w:sz w:val="24"/>
          <w:szCs w:val="24"/>
          <w14:ligatures w14:val="none"/>
        </w:rPr>
        <w:t>（把“控制层MDP”说清楚）</w:t>
      </w:r>
    </w:p>
    <w:p w14:paraId="599B8BC7" w14:textId="77777777" w:rsidR="00631B9C" w:rsidRPr="00631B9C" w:rsidRDefault="00631B9C" w:rsidP="00631B9C">
      <w:pPr>
        <w:numPr>
          <w:ilvl w:val="0"/>
          <w:numId w:val="1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3.2.7 策略参数化与约束映射</w:t>
      </w:r>
      <w:r w:rsidRPr="00631B9C">
        <w:rPr>
          <w:rFonts w:ascii="宋体" w:eastAsia="宋体" w:hAnsi="宋体" w:cs="宋体"/>
          <w:kern w:val="0"/>
          <w:sz w:val="24"/>
          <w:szCs w:val="24"/>
          <w14:ligatures w14:val="none"/>
        </w:rPr>
        <w:t>（动作如何变成LADRC参数）</w:t>
      </w:r>
    </w:p>
    <w:p w14:paraId="3F4E3120" w14:textId="77777777" w:rsidR="00631B9C" w:rsidRPr="00631B9C" w:rsidRDefault="00631B9C" w:rsidP="00631B9C">
      <w:pPr>
        <w:numPr>
          <w:ilvl w:val="0"/>
          <w:numId w:val="1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3.3.6 跨时间样本增强的统一训练流程</w:t>
      </w:r>
      <w:r w:rsidRPr="00631B9C">
        <w:rPr>
          <w:rFonts w:ascii="宋体" w:eastAsia="宋体" w:hAnsi="宋体" w:cs="宋体"/>
          <w:kern w:val="0"/>
          <w:sz w:val="24"/>
          <w:szCs w:val="24"/>
          <w14:ligatures w14:val="none"/>
        </w:rPr>
        <w:t>（把增强机制写成算法）</w:t>
      </w:r>
    </w:p>
    <w:p w14:paraId="35BF7EAE" w14:textId="77777777" w:rsidR="00631B9C" w:rsidRPr="00631B9C" w:rsidRDefault="00631B9C" w:rsidP="00631B9C">
      <w:pPr>
        <w:numPr>
          <w:ilvl w:val="0"/>
          <w:numId w:val="135"/>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3.3.7 复杂度与实现细节</w:t>
      </w:r>
      <w:r w:rsidRPr="00631B9C">
        <w:rPr>
          <w:rFonts w:ascii="宋体" w:eastAsia="宋体" w:hAnsi="宋体" w:cs="宋体"/>
          <w:kern w:val="0"/>
          <w:sz w:val="24"/>
          <w:szCs w:val="24"/>
          <w14:ligatures w14:val="none"/>
        </w:rPr>
        <w:t>（一页以内，写清楚可复现点）</w:t>
      </w:r>
    </w:p>
    <w:p w14:paraId="0E6B9BD3"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伪代码小节标题（推荐）</w:t>
      </w:r>
    </w:p>
    <w:p w14:paraId="5145B37C" w14:textId="77777777" w:rsidR="00631B9C" w:rsidRPr="00631B9C" w:rsidRDefault="00631B9C" w:rsidP="00631B9C">
      <w:pPr>
        <w:numPr>
          <w:ilvl w:val="0"/>
          <w:numId w:val="13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算法3-1：RL-LADRC 参数自适应控制</w:t>
      </w:r>
      <w:proofErr w:type="gramStart"/>
      <w:r w:rsidRPr="00631B9C">
        <w:rPr>
          <w:rFonts w:ascii="宋体" w:eastAsia="宋体" w:hAnsi="宋体" w:cs="宋体"/>
          <w:b/>
          <w:bCs/>
          <w:kern w:val="0"/>
          <w:sz w:val="24"/>
          <w:szCs w:val="24"/>
          <w14:ligatures w14:val="none"/>
        </w:rPr>
        <w:t>器训练</w:t>
      </w:r>
      <w:proofErr w:type="gramEnd"/>
      <w:r w:rsidRPr="00631B9C">
        <w:rPr>
          <w:rFonts w:ascii="宋体" w:eastAsia="宋体" w:hAnsi="宋体" w:cs="宋体"/>
          <w:b/>
          <w:bCs/>
          <w:kern w:val="0"/>
          <w:sz w:val="24"/>
          <w:szCs w:val="24"/>
          <w14:ligatures w14:val="none"/>
        </w:rPr>
        <w:t>流程</w:t>
      </w:r>
    </w:p>
    <w:p w14:paraId="7A0380F9" w14:textId="77777777" w:rsidR="00631B9C" w:rsidRPr="00631B9C" w:rsidRDefault="00631B9C" w:rsidP="00631B9C">
      <w:pPr>
        <w:numPr>
          <w:ilvl w:val="0"/>
          <w:numId w:val="136"/>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算法3-2：跨时间样本增强（PSR + Action Hold + N-step）回放与更新流程</w:t>
      </w:r>
    </w:p>
    <w:p w14:paraId="7377C3FE"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伪代码骨架（可直接放论文，</w:t>
      </w:r>
      <w:proofErr w:type="gramStart"/>
      <w:r w:rsidRPr="00631B9C">
        <w:rPr>
          <w:rFonts w:ascii="宋体" w:eastAsia="宋体" w:hAnsi="宋体" w:cs="宋体"/>
          <w:b/>
          <w:bCs/>
          <w:kern w:val="0"/>
          <w:sz w:val="27"/>
          <w:szCs w:val="27"/>
          <w14:ligatures w14:val="none"/>
        </w:rPr>
        <w:t>变量名按你</w:t>
      </w:r>
      <w:proofErr w:type="gramEnd"/>
      <w:r w:rsidRPr="00631B9C">
        <w:rPr>
          <w:rFonts w:ascii="宋体" w:eastAsia="宋体" w:hAnsi="宋体" w:cs="宋体"/>
          <w:b/>
          <w:bCs/>
          <w:kern w:val="0"/>
          <w:sz w:val="27"/>
          <w:szCs w:val="27"/>
          <w14:ligatures w14:val="none"/>
        </w:rPr>
        <w:t>符号替换）</w:t>
      </w:r>
    </w:p>
    <w:p w14:paraId="54A6EB12"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算法3-1：RL-LADRC 参数自适应控制</w:t>
      </w:r>
      <w:proofErr w:type="gramStart"/>
      <w:r w:rsidRPr="00631B9C">
        <w:rPr>
          <w:rFonts w:ascii="宋体" w:eastAsia="宋体" w:hAnsi="宋体" w:cs="宋体"/>
          <w:kern w:val="0"/>
          <w:sz w:val="24"/>
          <w:szCs w:val="24"/>
          <w14:ligatures w14:val="none"/>
        </w:rPr>
        <w:t>器训练</w:t>
      </w:r>
      <w:proofErr w:type="gramEnd"/>
      <w:r w:rsidRPr="00631B9C">
        <w:rPr>
          <w:rFonts w:ascii="宋体" w:eastAsia="宋体" w:hAnsi="宋体" w:cs="宋体"/>
          <w:kern w:val="0"/>
          <w:sz w:val="24"/>
          <w:szCs w:val="24"/>
          <w14:ligatures w14:val="none"/>
        </w:rPr>
        <w:t>流程</w:t>
      </w:r>
    </w:p>
    <w:p w14:paraId="2294FEDD"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输入：控制环境 </w:t>
      </w:r>
      <w:proofErr w:type="spellStart"/>
      <w:r w:rsidRPr="00631B9C">
        <w:rPr>
          <w:rFonts w:ascii="宋体" w:eastAsia="宋体" w:hAnsi="宋体" w:cs="宋体"/>
          <w:kern w:val="0"/>
          <w:sz w:val="24"/>
          <w:szCs w:val="24"/>
          <w14:ligatures w14:val="none"/>
        </w:rPr>
        <w:t>Env_c</w:t>
      </w:r>
      <w:proofErr w:type="spellEnd"/>
      <w:r w:rsidRPr="00631B9C">
        <w:rPr>
          <w:rFonts w:ascii="宋体" w:eastAsia="宋体" w:hAnsi="宋体" w:cs="宋体"/>
          <w:kern w:val="0"/>
          <w:sz w:val="24"/>
          <w:szCs w:val="24"/>
          <w14:ligatures w14:val="none"/>
        </w:rPr>
        <w:t xml:space="preserve">，初始LADRC参数 θ0，策略网络 πφ，价值网络 </w:t>
      </w:r>
      <w:proofErr w:type="spellStart"/>
      <w:r w:rsidRPr="00631B9C">
        <w:rPr>
          <w:rFonts w:ascii="宋体" w:eastAsia="宋体" w:hAnsi="宋体" w:cs="宋体"/>
          <w:kern w:val="0"/>
          <w:sz w:val="24"/>
          <w:szCs w:val="24"/>
          <w14:ligatures w14:val="none"/>
        </w:rPr>
        <w:t>Qψ</w:t>
      </w:r>
      <w:proofErr w:type="spellEnd"/>
      <w:r w:rsidRPr="00631B9C">
        <w:rPr>
          <w:rFonts w:ascii="宋体" w:eastAsia="宋体" w:hAnsi="宋体" w:cs="宋体"/>
          <w:kern w:val="0"/>
          <w:sz w:val="24"/>
          <w:szCs w:val="24"/>
          <w14:ligatures w14:val="none"/>
        </w:rPr>
        <w:t>，</w:t>
      </w:r>
    </w:p>
    <w:p w14:paraId="49021849"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      回放池 B，动作保持步数 H，N步长度 N，训练步数 T</w:t>
      </w:r>
    </w:p>
    <w:p w14:paraId="706A849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输出：训练后的策略参数 φ*</w:t>
      </w:r>
    </w:p>
    <w:p w14:paraId="416E1137"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p>
    <w:p w14:paraId="36973BD4"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 初始化 φ, ψ；设置当前LADRC参数 θ ← θ0；清空回放池 B</w:t>
      </w:r>
    </w:p>
    <w:p w14:paraId="62DF0D7A"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2: for t = 1 ... T do</w:t>
      </w:r>
    </w:p>
    <w:p w14:paraId="2214FCE1"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3:     观测控制状态 </w:t>
      </w:r>
      <w:proofErr w:type="spellStart"/>
      <w:r w:rsidRPr="00631B9C">
        <w:rPr>
          <w:rFonts w:ascii="宋体" w:eastAsia="宋体" w:hAnsi="宋体" w:cs="宋体"/>
          <w:kern w:val="0"/>
          <w:sz w:val="24"/>
          <w:szCs w:val="24"/>
          <w14:ligatures w14:val="none"/>
        </w:rPr>
        <w:t>s_t</w:t>
      </w:r>
      <w:proofErr w:type="spellEnd"/>
      <w:r w:rsidRPr="00631B9C">
        <w:rPr>
          <w:rFonts w:ascii="宋体" w:eastAsia="宋体" w:hAnsi="宋体" w:cs="宋体"/>
          <w:kern w:val="0"/>
          <w:sz w:val="24"/>
          <w:szCs w:val="24"/>
          <w14:ligatures w14:val="none"/>
        </w:rPr>
        <w:t>（误差、误差变化、ESO摘要等）</w:t>
      </w:r>
    </w:p>
    <w:p w14:paraId="1A360B5F"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4:     若到达保持切换时刻：</w:t>
      </w:r>
      <w:proofErr w:type="spellStart"/>
      <w:r w:rsidRPr="00631B9C">
        <w:rPr>
          <w:rFonts w:ascii="宋体" w:eastAsia="宋体" w:hAnsi="宋体" w:cs="宋体"/>
          <w:kern w:val="0"/>
          <w:sz w:val="24"/>
          <w:szCs w:val="24"/>
          <w14:ligatures w14:val="none"/>
        </w:rPr>
        <w:t>a_t</w:t>
      </w:r>
      <w:proofErr w:type="spellEnd"/>
      <w:r w:rsidRPr="00631B9C">
        <w:rPr>
          <w:rFonts w:ascii="宋体" w:eastAsia="宋体" w:hAnsi="宋体" w:cs="宋体"/>
          <w:kern w:val="0"/>
          <w:sz w:val="24"/>
          <w:szCs w:val="24"/>
          <w14:ligatures w14:val="none"/>
        </w:rPr>
        <w:t xml:space="preserve"> ← πφ(</w:t>
      </w:r>
      <w:proofErr w:type="spellStart"/>
      <w:r w:rsidRPr="00631B9C">
        <w:rPr>
          <w:rFonts w:ascii="宋体" w:eastAsia="宋体" w:hAnsi="宋体" w:cs="宋体"/>
          <w:kern w:val="0"/>
          <w:sz w:val="24"/>
          <w:szCs w:val="24"/>
          <w14:ligatures w14:val="none"/>
        </w:rPr>
        <w:t>s_t</w:t>
      </w:r>
      <w:proofErr w:type="spellEnd"/>
      <w:r w:rsidRPr="00631B9C">
        <w:rPr>
          <w:rFonts w:ascii="宋体" w:eastAsia="宋体" w:hAnsi="宋体" w:cs="宋体"/>
          <w:kern w:val="0"/>
          <w:sz w:val="24"/>
          <w:szCs w:val="24"/>
          <w14:ligatures w14:val="none"/>
        </w:rPr>
        <w:t xml:space="preserve">) + </w:t>
      </w:r>
      <w:proofErr w:type="spellStart"/>
      <w:r w:rsidRPr="00631B9C">
        <w:rPr>
          <w:rFonts w:ascii="宋体" w:eastAsia="宋体" w:hAnsi="宋体" w:cs="宋体"/>
          <w:kern w:val="0"/>
          <w:sz w:val="24"/>
          <w:szCs w:val="24"/>
          <w14:ligatures w14:val="none"/>
        </w:rPr>
        <w:t>exploration_noise</w:t>
      </w:r>
      <w:proofErr w:type="spellEnd"/>
    </w:p>
    <w:p w14:paraId="265F07DE"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5:     将动作 </w:t>
      </w:r>
      <w:proofErr w:type="spellStart"/>
      <w:r w:rsidRPr="00631B9C">
        <w:rPr>
          <w:rFonts w:ascii="宋体" w:eastAsia="宋体" w:hAnsi="宋体" w:cs="宋体"/>
          <w:kern w:val="0"/>
          <w:sz w:val="24"/>
          <w:szCs w:val="24"/>
          <w14:ligatures w14:val="none"/>
        </w:rPr>
        <w:t>a_t</w:t>
      </w:r>
      <w:proofErr w:type="spellEnd"/>
      <w:r w:rsidRPr="00631B9C">
        <w:rPr>
          <w:rFonts w:ascii="宋体" w:eastAsia="宋体" w:hAnsi="宋体" w:cs="宋体"/>
          <w:kern w:val="0"/>
          <w:sz w:val="24"/>
          <w:szCs w:val="24"/>
          <w14:ligatures w14:val="none"/>
        </w:rPr>
        <w:t xml:space="preserve"> 映射为LADRC参数更新：θ ← </w:t>
      </w:r>
      <w:proofErr w:type="gramStart"/>
      <w:r w:rsidRPr="00631B9C">
        <w:rPr>
          <w:rFonts w:ascii="宋体" w:eastAsia="宋体" w:hAnsi="宋体" w:cs="宋体"/>
          <w:kern w:val="0"/>
          <w:sz w:val="24"/>
          <w:szCs w:val="24"/>
          <w14:ligatures w14:val="none"/>
        </w:rPr>
        <w:t>clip( g</w:t>
      </w:r>
      <w:proofErr w:type="gramEnd"/>
      <w:r w:rsidRPr="00631B9C">
        <w:rPr>
          <w:rFonts w:ascii="宋体" w:eastAsia="宋体" w:hAnsi="宋体" w:cs="宋体"/>
          <w:kern w:val="0"/>
          <w:sz w:val="24"/>
          <w:szCs w:val="24"/>
          <w14:ligatures w14:val="none"/>
        </w:rPr>
        <w:t xml:space="preserve">(θ, </w:t>
      </w:r>
      <w:proofErr w:type="spellStart"/>
      <w:r w:rsidRPr="00631B9C">
        <w:rPr>
          <w:rFonts w:ascii="宋体" w:eastAsia="宋体" w:hAnsi="宋体" w:cs="宋体"/>
          <w:kern w:val="0"/>
          <w:sz w:val="24"/>
          <w:szCs w:val="24"/>
          <w14:ligatures w14:val="none"/>
        </w:rPr>
        <w:t>a_t</w:t>
      </w:r>
      <w:proofErr w:type="spellEnd"/>
      <w:proofErr w:type="gramStart"/>
      <w:r w:rsidRPr="00631B9C">
        <w:rPr>
          <w:rFonts w:ascii="宋体" w:eastAsia="宋体" w:hAnsi="宋体" w:cs="宋体"/>
          <w:kern w:val="0"/>
          <w:sz w:val="24"/>
          <w:szCs w:val="24"/>
          <w14:ligatures w14:val="none"/>
        </w:rPr>
        <w:t>) )</w:t>
      </w:r>
      <w:proofErr w:type="gramEnd"/>
    </w:p>
    <w:p w14:paraId="26BD86A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6:     用LADRC(θ) 执行一步控制，得到 </w:t>
      </w:r>
      <w:proofErr w:type="spellStart"/>
      <w:r w:rsidRPr="00631B9C">
        <w:rPr>
          <w:rFonts w:ascii="宋体" w:eastAsia="宋体" w:hAnsi="宋体" w:cs="宋体"/>
          <w:kern w:val="0"/>
          <w:sz w:val="24"/>
          <w:szCs w:val="24"/>
          <w14:ligatures w14:val="none"/>
        </w:rPr>
        <w:t>r_t</w:t>
      </w:r>
      <w:proofErr w:type="spellEnd"/>
      <w:r w:rsidRPr="00631B9C">
        <w:rPr>
          <w:rFonts w:ascii="宋体" w:eastAsia="宋体" w:hAnsi="宋体" w:cs="宋体"/>
          <w:kern w:val="0"/>
          <w:sz w:val="24"/>
          <w:szCs w:val="24"/>
          <w14:ligatures w14:val="none"/>
        </w:rPr>
        <w:t>, s_{t+1}, done</w:t>
      </w:r>
    </w:p>
    <w:p w14:paraId="4FE34E38"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7:     将转移 (</w:t>
      </w:r>
      <w:proofErr w:type="spellStart"/>
      <w:r w:rsidRPr="00631B9C">
        <w:rPr>
          <w:rFonts w:ascii="宋体" w:eastAsia="宋体" w:hAnsi="宋体" w:cs="宋体"/>
          <w:kern w:val="0"/>
          <w:sz w:val="24"/>
          <w:szCs w:val="24"/>
          <w14:ligatures w14:val="none"/>
        </w:rPr>
        <w:t>s_t</w:t>
      </w:r>
      <w:proofErr w:type="spellEnd"/>
      <w:r w:rsidRPr="00631B9C">
        <w:rPr>
          <w:rFonts w:ascii="宋体" w:eastAsia="宋体" w:hAnsi="宋体" w:cs="宋体"/>
          <w:kern w:val="0"/>
          <w:sz w:val="24"/>
          <w:szCs w:val="24"/>
          <w14:ligatures w14:val="none"/>
        </w:rPr>
        <w:t xml:space="preserve">, </w:t>
      </w:r>
      <w:proofErr w:type="spellStart"/>
      <w:r w:rsidRPr="00631B9C">
        <w:rPr>
          <w:rFonts w:ascii="宋体" w:eastAsia="宋体" w:hAnsi="宋体" w:cs="宋体"/>
          <w:kern w:val="0"/>
          <w:sz w:val="24"/>
          <w:szCs w:val="24"/>
          <w14:ligatures w14:val="none"/>
        </w:rPr>
        <w:t>a_t</w:t>
      </w:r>
      <w:proofErr w:type="spellEnd"/>
      <w:r w:rsidRPr="00631B9C">
        <w:rPr>
          <w:rFonts w:ascii="宋体" w:eastAsia="宋体" w:hAnsi="宋体" w:cs="宋体"/>
          <w:kern w:val="0"/>
          <w:sz w:val="24"/>
          <w:szCs w:val="24"/>
          <w14:ligatures w14:val="none"/>
        </w:rPr>
        <w:t xml:space="preserve">, </w:t>
      </w:r>
      <w:proofErr w:type="spellStart"/>
      <w:r w:rsidRPr="00631B9C">
        <w:rPr>
          <w:rFonts w:ascii="宋体" w:eastAsia="宋体" w:hAnsi="宋体" w:cs="宋体"/>
          <w:kern w:val="0"/>
          <w:sz w:val="24"/>
          <w:szCs w:val="24"/>
          <w14:ligatures w14:val="none"/>
        </w:rPr>
        <w:t>r_t</w:t>
      </w:r>
      <w:proofErr w:type="spellEnd"/>
      <w:r w:rsidRPr="00631B9C">
        <w:rPr>
          <w:rFonts w:ascii="宋体" w:eastAsia="宋体" w:hAnsi="宋体" w:cs="宋体"/>
          <w:kern w:val="0"/>
          <w:sz w:val="24"/>
          <w:szCs w:val="24"/>
          <w14:ligatures w14:val="none"/>
        </w:rPr>
        <w:t>, s_{t+1}, done) 暂存到轨迹缓存 τ</w:t>
      </w:r>
    </w:p>
    <w:p w14:paraId="5E3C91DC"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8:     若 τ 满足 N-step 计算条件或 done：</w:t>
      </w:r>
    </w:p>
    <w:p w14:paraId="54B484C1"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9:         计算N步回报 </w:t>
      </w:r>
      <w:proofErr w:type="spellStart"/>
      <w:r w:rsidRPr="00631B9C">
        <w:rPr>
          <w:rFonts w:ascii="宋体" w:eastAsia="宋体" w:hAnsi="宋体" w:cs="宋体"/>
          <w:kern w:val="0"/>
          <w:sz w:val="24"/>
          <w:szCs w:val="24"/>
          <w14:ligatures w14:val="none"/>
        </w:rPr>
        <w:t>R_t</w:t>
      </w:r>
      <w:proofErr w:type="spellEnd"/>
      <w:r w:rsidRPr="00631B9C">
        <w:rPr>
          <w:rFonts w:ascii="宋体" w:eastAsia="宋体" w:hAnsi="宋体" w:cs="宋体"/>
          <w:kern w:val="0"/>
          <w:sz w:val="24"/>
          <w:szCs w:val="24"/>
          <w14:ligatures w14:val="none"/>
        </w:rPr>
        <w:t xml:space="preserve">^{(N)}，构造增强样本 </w:t>
      </w:r>
      <w:proofErr w:type="spellStart"/>
      <w:r w:rsidRPr="00631B9C">
        <w:rPr>
          <w:rFonts w:ascii="宋体" w:eastAsia="宋体" w:hAnsi="宋体" w:cs="宋体"/>
          <w:kern w:val="0"/>
          <w:sz w:val="24"/>
          <w:szCs w:val="24"/>
          <w14:ligatures w14:val="none"/>
        </w:rPr>
        <w:t>e_t</w:t>
      </w:r>
      <w:proofErr w:type="spellEnd"/>
    </w:p>
    <w:p w14:paraId="2C55C62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10:        将 </w:t>
      </w:r>
      <w:proofErr w:type="spellStart"/>
      <w:r w:rsidRPr="00631B9C">
        <w:rPr>
          <w:rFonts w:ascii="宋体" w:eastAsia="宋体" w:hAnsi="宋体" w:cs="宋体"/>
          <w:kern w:val="0"/>
          <w:sz w:val="24"/>
          <w:szCs w:val="24"/>
          <w14:ligatures w14:val="none"/>
        </w:rPr>
        <w:t>e_t</w:t>
      </w:r>
      <w:proofErr w:type="spellEnd"/>
      <w:r w:rsidRPr="00631B9C">
        <w:rPr>
          <w:rFonts w:ascii="宋体" w:eastAsia="宋体" w:hAnsi="宋体" w:cs="宋体"/>
          <w:kern w:val="0"/>
          <w:sz w:val="24"/>
          <w:szCs w:val="24"/>
          <w14:ligatures w14:val="none"/>
        </w:rPr>
        <w:t xml:space="preserve"> 写入回放池 B（可叠加过去状态重播规则）</w:t>
      </w:r>
    </w:p>
    <w:p w14:paraId="71A0223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11:    从 B 采样小批量，更新 </w:t>
      </w:r>
      <w:proofErr w:type="spellStart"/>
      <w:r w:rsidRPr="00631B9C">
        <w:rPr>
          <w:rFonts w:ascii="宋体" w:eastAsia="宋体" w:hAnsi="宋体" w:cs="宋体"/>
          <w:kern w:val="0"/>
          <w:sz w:val="24"/>
          <w:szCs w:val="24"/>
          <w14:ligatures w14:val="none"/>
        </w:rPr>
        <w:t>Qψ</w:t>
      </w:r>
      <w:proofErr w:type="spellEnd"/>
      <w:r w:rsidRPr="00631B9C">
        <w:rPr>
          <w:rFonts w:ascii="宋体" w:eastAsia="宋体" w:hAnsi="宋体" w:cs="宋体"/>
          <w:kern w:val="0"/>
          <w:sz w:val="24"/>
          <w:szCs w:val="24"/>
          <w14:ligatures w14:val="none"/>
        </w:rPr>
        <w:t xml:space="preserve"> 与 πφ（off-policy Actor-Critic）</w:t>
      </w:r>
    </w:p>
    <w:p w14:paraId="274E1DA2"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12:    若 done：重置环境与轨迹缓存 τ</w:t>
      </w:r>
    </w:p>
    <w:p w14:paraId="7AD38E6A"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13: end for</w:t>
      </w:r>
    </w:p>
    <w:p w14:paraId="210B6C0D"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14: 返回 φ*</w:t>
      </w:r>
    </w:p>
    <w:p w14:paraId="4E3CE5C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算法3-2：跨时间样本增强回放与更新流程（PSR + Hold + N-step）</w:t>
      </w:r>
    </w:p>
    <w:p w14:paraId="114889FF"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输入：轨迹缓存 τ，回放池 B，过去状态重播窗口 W，动作保持步数 H，N步长度 N</w:t>
      </w:r>
    </w:p>
    <w:p w14:paraId="26E2A8AC"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输出：写入B的增强样本集合 E</w:t>
      </w:r>
    </w:p>
    <w:p w14:paraId="606D8854"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p>
    <w:p w14:paraId="6513E10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1: E ← </w:t>
      </w:r>
      <w:r w:rsidRPr="00631B9C">
        <w:rPr>
          <w:rFonts w:ascii="Cambria Math" w:eastAsia="宋体" w:hAnsi="Cambria Math" w:cs="Cambria Math"/>
          <w:kern w:val="0"/>
          <w:sz w:val="24"/>
          <w:szCs w:val="24"/>
          <w14:ligatures w14:val="none"/>
        </w:rPr>
        <w:t>∅</w:t>
      </w:r>
    </w:p>
    <w:p w14:paraId="46AD5DB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2: 对 τ 中每个时间步 </w:t>
      </w:r>
      <w:proofErr w:type="spellStart"/>
      <w:r w:rsidRPr="00631B9C">
        <w:rPr>
          <w:rFonts w:ascii="宋体" w:eastAsia="宋体" w:hAnsi="宋体" w:cs="宋体"/>
          <w:kern w:val="0"/>
          <w:sz w:val="24"/>
          <w:szCs w:val="24"/>
          <w14:ligatures w14:val="none"/>
        </w:rPr>
        <w:t>i</w:t>
      </w:r>
      <w:proofErr w:type="spellEnd"/>
      <w:r w:rsidRPr="00631B9C">
        <w:rPr>
          <w:rFonts w:ascii="宋体" w:eastAsia="宋体" w:hAnsi="宋体" w:cs="宋体"/>
          <w:kern w:val="0"/>
          <w:sz w:val="24"/>
          <w:szCs w:val="24"/>
          <w14:ligatures w14:val="none"/>
        </w:rPr>
        <w:t>：</w:t>
      </w:r>
    </w:p>
    <w:p w14:paraId="03F196A5"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3:     构造动作保持标记 </w:t>
      </w:r>
      <w:proofErr w:type="spellStart"/>
      <w:r w:rsidRPr="00631B9C">
        <w:rPr>
          <w:rFonts w:ascii="宋体" w:eastAsia="宋体" w:hAnsi="宋体" w:cs="宋体"/>
          <w:kern w:val="0"/>
          <w:sz w:val="24"/>
          <w:szCs w:val="24"/>
          <w14:ligatures w14:val="none"/>
        </w:rPr>
        <w:t>h_i</w:t>
      </w:r>
      <w:proofErr w:type="spellEnd"/>
      <w:r w:rsidRPr="00631B9C">
        <w:rPr>
          <w:rFonts w:ascii="宋体" w:eastAsia="宋体" w:hAnsi="宋体" w:cs="宋体"/>
          <w:kern w:val="0"/>
          <w:sz w:val="24"/>
          <w:szCs w:val="24"/>
          <w14:ligatures w14:val="none"/>
        </w:rPr>
        <w:t>（表示该动作在后续H步保持）</w:t>
      </w:r>
    </w:p>
    <w:p w14:paraId="662CE4E5"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4:     构造N步回报 </w:t>
      </w:r>
      <w:proofErr w:type="spellStart"/>
      <w:r w:rsidRPr="00631B9C">
        <w:rPr>
          <w:rFonts w:ascii="宋体" w:eastAsia="宋体" w:hAnsi="宋体" w:cs="宋体"/>
          <w:kern w:val="0"/>
          <w:sz w:val="24"/>
          <w:szCs w:val="24"/>
          <w14:ligatures w14:val="none"/>
        </w:rPr>
        <w:t>R_i</w:t>
      </w:r>
      <w:proofErr w:type="spellEnd"/>
      <w:r w:rsidRPr="00631B9C">
        <w:rPr>
          <w:rFonts w:ascii="宋体" w:eastAsia="宋体" w:hAnsi="宋体" w:cs="宋体"/>
          <w:kern w:val="0"/>
          <w:sz w:val="24"/>
          <w:szCs w:val="24"/>
          <w14:ligatures w14:val="none"/>
        </w:rPr>
        <w:t xml:space="preserve">^{(N)} = Σ_{k=0}^{N-1} </w:t>
      </w:r>
      <w:proofErr w:type="spellStart"/>
      <w:r w:rsidRPr="00631B9C">
        <w:rPr>
          <w:rFonts w:ascii="宋体" w:eastAsia="宋体" w:hAnsi="宋体" w:cs="宋体"/>
          <w:kern w:val="0"/>
          <w:sz w:val="24"/>
          <w:szCs w:val="24"/>
          <w14:ligatures w14:val="none"/>
        </w:rPr>
        <w:t>γ^k</w:t>
      </w:r>
      <w:proofErr w:type="spellEnd"/>
      <w:r w:rsidRPr="00631B9C">
        <w:rPr>
          <w:rFonts w:ascii="宋体" w:eastAsia="宋体" w:hAnsi="宋体" w:cs="宋体"/>
          <w:kern w:val="0"/>
          <w:sz w:val="24"/>
          <w:szCs w:val="24"/>
          <w14:ligatures w14:val="none"/>
        </w:rPr>
        <w:t xml:space="preserve"> r_{</w:t>
      </w:r>
      <w:proofErr w:type="spellStart"/>
      <w:r w:rsidRPr="00631B9C">
        <w:rPr>
          <w:rFonts w:ascii="宋体" w:eastAsia="宋体" w:hAnsi="宋体" w:cs="宋体"/>
          <w:kern w:val="0"/>
          <w:sz w:val="24"/>
          <w:szCs w:val="24"/>
          <w14:ligatures w14:val="none"/>
        </w:rPr>
        <w:t>i+k</w:t>
      </w:r>
      <w:proofErr w:type="spellEnd"/>
      <w:r w:rsidRPr="00631B9C">
        <w:rPr>
          <w:rFonts w:ascii="宋体" w:eastAsia="宋体" w:hAnsi="宋体" w:cs="宋体"/>
          <w:kern w:val="0"/>
          <w:sz w:val="24"/>
          <w:szCs w:val="24"/>
          <w14:ligatures w14:val="none"/>
        </w:rPr>
        <w:t xml:space="preserve">} + </w:t>
      </w:r>
      <w:proofErr w:type="spellStart"/>
      <w:r w:rsidRPr="00631B9C">
        <w:rPr>
          <w:rFonts w:ascii="宋体" w:eastAsia="宋体" w:hAnsi="宋体" w:cs="宋体"/>
          <w:kern w:val="0"/>
          <w:sz w:val="24"/>
          <w:szCs w:val="24"/>
          <w14:ligatures w14:val="none"/>
        </w:rPr>
        <w:t>γ^N</w:t>
      </w:r>
      <w:proofErr w:type="spellEnd"/>
      <w:r w:rsidRPr="00631B9C">
        <w:rPr>
          <w:rFonts w:ascii="宋体" w:eastAsia="宋体" w:hAnsi="宋体" w:cs="宋体"/>
          <w:kern w:val="0"/>
          <w:sz w:val="24"/>
          <w:szCs w:val="24"/>
          <w14:ligatures w14:val="none"/>
        </w:rPr>
        <w:t xml:space="preserve"> V(s_{</w:t>
      </w:r>
      <w:proofErr w:type="spellStart"/>
      <w:r w:rsidRPr="00631B9C">
        <w:rPr>
          <w:rFonts w:ascii="宋体" w:eastAsia="宋体" w:hAnsi="宋体" w:cs="宋体"/>
          <w:kern w:val="0"/>
          <w:sz w:val="24"/>
          <w:szCs w:val="24"/>
          <w14:ligatures w14:val="none"/>
        </w:rPr>
        <w:t>i+N</w:t>
      </w:r>
      <w:proofErr w:type="spellEnd"/>
      <w:r w:rsidRPr="00631B9C">
        <w:rPr>
          <w:rFonts w:ascii="宋体" w:eastAsia="宋体" w:hAnsi="宋体" w:cs="宋体"/>
          <w:kern w:val="0"/>
          <w:sz w:val="24"/>
          <w:szCs w:val="24"/>
          <w14:ligatures w14:val="none"/>
        </w:rPr>
        <w:t>})</w:t>
      </w:r>
    </w:p>
    <w:p w14:paraId="635624C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5:     形成增强样本 </w:t>
      </w:r>
      <w:proofErr w:type="spellStart"/>
      <w:r w:rsidRPr="00631B9C">
        <w:rPr>
          <w:rFonts w:ascii="宋体" w:eastAsia="宋体" w:hAnsi="宋体" w:cs="宋体"/>
          <w:kern w:val="0"/>
          <w:sz w:val="24"/>
          <w:szCs w:val="24"/>
          <w14:ligatures w14:val="none"/>
        </w:rPr>
        <w:t>e_i</w:t>
      </w:r>
      <w:proofErr w:type="spellEnd"/>
      <w:r w:rsidRPr="00631B9C">
        <w:rPr>
          <w:rFonts w:ascii="宋体" w:eastAsia="宋体" w:hAnsi="宋体" w:cs="宋体"/>
          <w:kern w:val="0"/>
          <w:sz w:val="24"/>
          <w:szCs w:val="24"/>
          <w14:ligatures w14:val="none"/>
        </w:rPr>
        <w:t xml:space="preserve"> = (</w:t>
      </w:r>
      <w:proofErr w:type="spellStart"/>
      <w:r w:rsidRPr="00631B9C">
        <w:rPr>
          <w:rFonts w:ascii="宋体" w:eastAsia="宋体" w:hAnsi="宋体" w:cs="宋体"/>
          <w:kern w:val="0"/>
          <w:sz w:val="24"/>
          <w:szCs w:val="24"/>
          <w14:ligatures w14:val="none"/>
        </w:rPr>
        <w:t>s_i</w:t>
      </w:r>
      <w:proofErr w:type="spellEnd"/>
      <w:r w:rsidRPr="00631B9C">
        <w:rPr>
          <w:rFonts w:ascii="宋体" w:eastAsia="宋体" w:hAnsi="宋体" w:cs="宋体"/>
          <w:kern w:val="0"/>
          <w:sz w:val="24"/>
          <w:szCs w:val="24"/>
          <w14:ligatures w14:val="none"/>
        </w:rPr>
        <w:t xml:space="preserve">, </w:t>
      </w:r>
      <w:proofErr w:type="spellStart"/>
      <w:r w:rsidRPr="00631B9C">
        <w:rPr>
          <w:rFonts w:ascii="宋体" w:eastAsia="宋体" w:hAnsi="宋体" w:cs="宋体"/>
          <w:kern w:val="0"/>
          <w:sz w:val="24"/>
          <w:szCs w:val="24"/>
          <w14:ligatures w14:val="none"/>
        </w:rPr>
        <w:t>a_i</w:t>
      </w:r>
      <w:proofErr w:type="spellEnd"/>
      <w:r w:rsidRPr="00631B9C">
        <w:rPr>
          <w:rFonts w:ascii="宋体" w:eastAsia="宋体" w:hAnsi="宋体" w:cs="宋体"/>
          <w:kern w:val="0"/>
          <w:sz w:val="24"/>
          <w:szCs w:val="24"/>
          <w14:ligatures w14:val="none"/>
        </w:rPr>
        <w:t xml:space="preserve">, </w:t>
      </w:r>
      <w:proofErr w:type="spellStart"/>
      <w:r w:rsidRPr="00631B9C">
        <w:rPr>
          <w:rFonts w:ascii="宋体" w:eastAsia="宋体" w:hAnsi="宋体" w:cs="宋体"/>
          <w:kern w:val="0"/>
          <w:sz w:val="24"/>
          <w:szCs w:val="24"/>
          <w14:ligatures w14:val="none"/>
        </w:rPr>
        <w:t>R_i</w:t>
      </w:r>
      <w:proofErr w:type="spellEnd"/>
      <w:r w:rsidRPr="00631B9C">
        <w:rPr>
          <w:rFonts w:ascii="宋体" w:eastAsia="宋体" w:hAnsi="宋体" w:cs="宋体"/>
          <w:kern w:val="0"/>
          <w:sz w:val="24"/>
          <w:szCs w:val="24"/>
          <w14:ligatures w14:val="none"/>
        </w:rPr>
        <w:t>^{(N)}, s_{</w:t>
      </w:r>
      <w:proofErr w:type="spellStart"/>
      <w:r w:rsidRPr="00631B9C">
        <w:rPr>
          <w:rFonts w:ascii="宋体" w:eastAsia="宋体" w:hAnsi="宋体" w:cs="宋体"/>
          <w:kern w:val="0"/>
          <w:sz w:val="24"/>
          <w:szCs w:val="24"/>
          <w14:ligatures w14:val="none"/>
        </w:rPr>
        <w:t>i+N</w:t>
      </w:r>
      <w:proofErr w:type="spellEnd"/>
      <w:r w:rsidRPr="00631B9C">
        <w:rPr>
          <w:rFonts w:ascii="宋体" w:eastAsia="宋体" w:hAnsi="宋体" w:cs="宋体"/>
          <w:kern w:val="0"/>
          <w:sz w:val="24"/>
          <w:szCs w:val="24"/>
          <w14:ligatures w14:val="none"/>
        </w:rPr>
        <w:t>}, done)</w:t>
      </w:r>
    </w:p>
    <w:p w14:paraId="7ACE6665"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6:     E ← E ∪ {</w:t>
      </w:r>
      <w:proofErr w:type="spellStart"/>
      <w:r w:rsidRPr="00631B9C">
        <w:rPr>
          <w:rFonts w:ascii="宋体" w:eastAsia="宋体" w:hAnsi="宋体" w:cs="宋体"/>
          <w:kern w:val="0"/>
          <w:sz w:val="24"/>
          <w:szCs w:val="24"/>
          <w14:ligatures w14:val="none"/>
        </w:rPr>
        <w:t>e_i</w:t>
      </w:r>
      <w:proofErr w:type="spellEnd"/>
      <w:r w:rsidRPr="00631B9C">
        <w:rPr>
          <w:rFonts w:ascii="宋体" w:eastAsia="宋体" w:hAnsi="宋体" w:cs="宋体"/>
          <w:kern w:val="0"/>
          <w:sz w:val="24"/>
          <w:szCs w:val="24"/>
          <w14:ligatures w14:val="none"/>
        </w:rPr>
        <w:t>}</w:t>
      </w:r>
    </w:p>
    <w:p w14:paraId="5B3B2B0C"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7: 从 τ 中按规则选择过去状态集合 </w:t>
      </w:r>
      <w:proofErr w:type="spellStart"/>
      <w:r w:rsidRPr="00631B9C">
        <w:rPr>
          <w:rFonts w:ascii="宋体" w:eastAsia="宋体" w:hAnsi="宋体" w:cs="宋体"/>
          <w:kern w:val="0"/>
          <w:sz w:val="24"/>
          <w:szCs w:val="24"/>
          <w14:ligatures w14:val="none"/>
        </w:rPr>
        <w:t>S_psr</w:t>
      </w:r>
      <w:proofErr w:type="spellEnd"/>
      <w:r w:rsidRPr="00631B9C">
        <w:rPr>
          <w:rFonts w:ascii="宋体" w:eastAsia="宋体" w:hAnsi="宋体" w:cs="宋体"/>
          <w:kern w:val="0"/>
          <w:sz w:val="24"/>
          <w:szCs w:val="24"/>
          <w14:ligatures w14:val="none"/>
        </w:rPr>
        <w:t>（窗口W内的关键状态或高误差状态）</w:t>
      </w:r>
    </w:p>
    <w:p w14:paraId="07EF5D08"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8: 将 (</w:t>
      </w:r>
      <w:proofErr w:type="spellStart"/>
      <w:r w:rsidRPr="00631B9C">
        <w:rPr>
          <w:rFonts w:ascii="宋体" w:eastAsia="宋体" w:hAnsi="宋体" w:cs="宋体"/>
          <w:kern w:val="0"/>
          <w:sz w:val="24"/>
          <w:szCs w:val="24"/>
          <w14:ligatures w14:val="none"/>
        </w:rPr>
        <w:t>S_psr</w:t>
      </w:r>
      <w:proofErr w:type="spellEnd"/>
      <w:r w:rsidRPr="00631B9C">
        <w:rPr>
          <w:rFonts w:ascii="宋体" w:eastAsia="宋体" w:hAnsi="宋体" w:cs="宋体"/>
          <w:kern w:val="0"/>
          <w:sz w:val="24"/>
          <w:szCs w:val="24"/>
          <w14:ligatures w14:val="none"/>
        </w:rPr>
        <w:t xml:space="preserve"> 对应的样本) 以重播权重写入 B</w:t>
      </w:r>
    </w:p>
    <w:p w14:paraId="04D09E14"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9: 将 E 写入 B（可设置写入比例或优先级）</w:t>
      </w:r>
    </w:p>
    <w:p w14:paraId="524D122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10: 返回</w:t>
      </w:r>
    </w:p>
    <w:p w14:paraId="71BE0E13" w14:textId="77777777" w:rsidR="00631B9C" w:rsidRPr="00631B9C" w:rsidRDefault="00631B9C" w:rsidP="00631B9C">
      <w:p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写作要点：</w:t>
      </w:r>
    </w:p>
    <w:p w14:paraId="232ED9AD" w14:textId="77777777" w:rsidR="00631B9C" w:rsidRPr="00631B9C" w:rsidRDefault="00631B9C" w:rsidP="00631B9C">
      <w:pPr>
        <w:numPr>
          <w:ilvl w:val="0"/>
          <w:numId w:val="13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g(θ, a) 表示“动作到参数”的映射；clip() 表示安全边界。</w:t>
      </w:r>
    </w:p>
    <w:p w14:paraId="5761958B" w14:textId="77777777" w:rsidR="00631B9C" w:rsidRPr="00631B9C" w:rsidRDefault="00631B9C" w:rsidP="00631B9C">
      <w:pPr>
        <w:numPr>
          <w:ilvl w:val="0"/>
          <w:numId w:val="13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PSR（过去状态重播）在算法里体现为第7–9步的“选择 + 加权写入”。</w:t>
      </w:r>
    </w:p>
    <w:p w14:paraId="55B2CB37" w14:textId="77777777" w:rsidR="00631B9C" w:rsidRPr="00631B9C" w:rsidRDefault="00631B9C" w:rsidP="00631B9C">
      <w:pPr>
        <w:numPr>
          <w:ilvl w:val="0"/>
          <w:numId w:val="137"/>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你后面消融就直接说：把算法3-2中的某一段关掉即可。</w:t>
      </w:r>
    </w:p>
    <w:p w14:paraId="472ACF07"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6402967B">
          <v:rect id="_x0000_i1114" style="width:0;height:1.5pt" o:hralign="center" o:hrstd="t" o:hr="t" fillcolor="#a0a0a0" stroked="f"/>
        </w:pict>
      </w:r>
    </w:p>
    <w:p w14:paraId="50551569" w14:textId="77777777" w:rsidR="00631B9C" w:rsidRPr="00631B9C" w:rsidRDefault="00631B9C" w:rsidP="00631B9C">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631B9C">
        <w:rPr>
          <w:rFonts w:ascii="宋体" w:eastAsia="宋体" w:hAnsi="宋体" w:cs="宋体"/>
          <w:b/>
          <w:bCs/>
          <w:kern w:val="0"/>
          <w:sz w:val="36"/>
          <w:szCs w:val="36"/>
          <w14:ligatures w14:val="none"/>
        </w:rPr>
        <w:t xml:space="preserve">第四章 算法描述模板（规划层：任务分离 + </w:t>
      </w:r>
      <w:proofErr w:type="gramStart"/>
      <w:r w:rsidRPr="00631B9C">
        <w:rPr>
          <w:rFonts w:ascii="宋体" w:eastAsia="宋体" w:hAnsi="宋体" w:cs="宋体"/>
          <w:b/>
          <w:bCs/>
          <w:kern w:val="0"/>
          <w:sz w:val="36"/>
          <w:szCs w:val="36"/>
          <w14:ligatures w14:val="none"/>
        </w:rPr>
        <w:t>元训练</w:t>
      </w:r>
      <w:proofErr w:type="gramEnd"/>
      <w:r w:rsidRPr="00631B9C">
        <w:rPr>
          <w:rFonts w:ascii="宋体" w:eastAsia="宋体" w:hAnsi="宋体" w:cs="宋体"/>
          <w:b/>
          <w:bCs/>
          <w:kern w:val="0"/>
          <w:sz w:val="36"/>
          <w:szCs w:val="36"/>
          <w14:ligatures w14:val="none"/>
        </w:rPr>
        <w:t>/课程 + 增长注意力 + 金字塔经验池 + PER）</w:t>
      </w:r>
    </w:p>
    <w:p w14:paraId="6B233D20"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建议小节结构（更像期刊/学位论文“方法章”）</w:t>
      </w:r>
    </w:p>
    <w:p w14:paraId="41ECE89D" w14:textId="77777777" w:rsidR="00631B9C" w:rsidRPr="00631B9C" w:rsidRDefault="00631B9C" w:rsidP="00631B9C">
      <w:pPr>
        <w:numPr>
          <w:ilvl w:val="0"/>
          <w:numId w:val="1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4.2.5 信息流与输出合成规则</w:t>
      </w:r>
      <w:r w:rsidRPr="00631B9C">
        <w:rPr>
          <w:rFonts w:ascii="宋体" w:eastAsia="宋体" w:hAnsi="宋体" w:cs="宋体"/>
          <w:kern w:val="0"/>
          <w:sz w:val="24"/>
          <w:szCs w:val="24"/>
          <w14:ligatures w14:val="none"/>
        </w:rPr>
        <w:t>（两输出如何合成，何时门控）</w:t>
      </w:r>
    </w:p>
    <w:p w14:paraId="38A4AFC5" w14:textId="77777777" w:rsidR="00631B9C" w:rsidRPr="00631B9C" w:rsidRDefault="00631B9C" w:rsidP="00631B9C">
      <w:pPr>
        <w:numPr>
          <w:ilvl w:val="0"/>
          <w:numId w:val="1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4.3.5 训练日程（Schedule）与阶段切换规则</w:t>
      </w:r>
      <w:r w:rsidRPr="00631B9C">
        <w:rPr>
          <w:rFonts w:ascii="宋体" w:eastAsia="宋体" w:hAnsi="宋体" w:cs="宋体"/>
          <w:kern w:val="0"/>
          <w:sz w:val="24"/>
          <w:szCs w:val="24"/>
          <w14:ligatures w14:val="none"/>
        </w:rPr>
        <w:t>（表格化，最加分）</w:t>
      </w:r>
    </w:p>
    <w:p w14:paraId="20F7DF27" w14:textId="77777777" w:rsidR="00631B9C" w:rsidRPr="00631B9C" w:rsidRDefault="00631B9C" w:rsidP="00631B9C">
      <w:pPr>
        <w:numPr>
          <w:ilvl w:val="0"/>
          <w:numId w:val="1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lastRenderedPageBreak/>
        <w:t>4.4.5 经验</w:t>
      </w:r>
      <w:proofErr w:type="gramStart"/>
      <w:r w:rsidRPr="00631B9C">
        <w:rPr>
          <w:rFonts w:ascii="宋体" w:eastAsia="宋体" w:hAnsi="宋体" w:cs="宋体"/>
          <w:b/>
          <w:bCs/>
          <w:kern w:val="0"/>
          <w:sz w:val="24"/>
          <w:szCs w:val="24"/>
          <w14:ligatures w14:val="none"/>
        </w:rPr>
        <w:t>池结构</w:t>
      </w:r>
      <w:proofErr w:type="gramEnd"/>
      <w:r w:rsidRPr="00631B9C">
        <w:rPr>
          <w:rFonts w:ascii="宋体" w:eastAsia="宋体" w:hAnsi="宋体" w:cs="宋体"/>
          <w:b/>
          <w:bCs/>
          <w:kern w:val="0"/>
          <w:sz w:val="24"/>
          <w:szCs w:val="24"/>
          <w14:ligatures w14:val="none"/>
        </w:rPr>
        <w:t>与PER优先级公式</w:t>
      </w:r>
      <w:r w:rsidRPr="00631B9C">
        <w:rPr>
          <w:rFonts w:ascii="宋体" w:eastAsia="宋体" w:hAnsi="宋体" w:cs="宋体"/>
          <w:kern w:val="0"/>
          <w:sz w:val="24"/>
          <w:szCs w:val="24"/>
          <w14:ligatures w14:val="none"/>
        </w:rPr>
        <w:t>（把你的“金字塔+PER”写成算法）</w:t>
      </w:r>
    </w:p>
    <w:p w14:paraId="603892B0" w14:textId="77777777" w:rsidR="00631B9C" w:rsidRPr="00631B9C" w:rsidRDefault="00631B9C" w:rsidP="00631B9C">
      <w:pPr>
        <w:numPr>
          <w:ilvl w:val="0"/>
          <w:numId w:val="138"/>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4.5.5 一致性约束的形式化与稳定性讨论</w:t>
      </w:r>
      <w:r w:rsidRPr="00631B9C">
        <w:rPr>
          <w:rFonts w:ascii="宋体" w:eastAsia="宋体" w:hAnsi="宋体" w:cs="宋体"/>
          <w:kern w:val="0"/>
          <w:sz w:val="24"/>
          <w:szCs w:val="24"/>
          <w14:ligatures w14:val="none"/>
        </w:rPr>
        <w:t>（为什么不打架）</w:t>
      </w:r>
    </w:p>
    <w:p w14:paraId="75605AA0"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伪代码小节标题（推荐）</w:t>
      </w:r>
    </w:p>
    <w:p w14:paraId="0C81B386" w14:textId="77777777" w:rsidR="00631B9C" w:rsidRPr="00631B9C" w:rsidRDefault="00631B9C" w:rsidP="00631B9C">
      <w:pPr>
        <w:numPr>
          <w:ilvl w:val="0"/>
          <w:numId w:val="13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算法4-1：任务分离的分阶段</w:t>
      </w:r>
      <w:proofErr w:type="gramStart"/>
      <w:r w:rsidRPr="00631B9C">
        <w:rPr>
          <w:rFonts w:ascii="宋体" w:eastAsia="宋体" w:hAnsi="宋体" w:cs="宋体"/>
          <w:b/>
          <w:bCs/>
          <w:kern w:val="0"/>
          <w:sz w:val="24"/>
          <w:szCs w:val="24"/>
          <w14:ligatures w14:val="none"/>
        </w:rPr>
        <w:t>元训练</w:t>
      </w:r>
      <w:proofErr w:type="gramEnd"/>
      <w:r w:rsidRPr="00631B9C">
        <w:rPr>
          <w:rFonts w:ascii="宋体" w:eastAsia="宋体" w:hAnsi="宋体" w:cs="宋体"/>
          <w:b/>
          <w:bCs/>
          <w:kern w:val="0"/>
          <w:sz w:val="24"/>
          <w:szCs w:val="24"/>
          <w14:ligatures w14:val="none"/>
        </w:rPr>
        <w:t>协同规划总体流程</w:t>
      </w:r>
    </w:p>
    <w:p w14:paraId="66D0D7D8" w14:textId="77777777" w:rsidR="00631B9C" w:rsidRPr="00631B9C" w:rsidRDefault="00631B9C" w:rsidP="00631B9C">
      <w:pPr>
        <w:numPr>
          <w:ilvl w:val="0"/>
          <w:numId w:val="13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算法4-2：增长注意力（Growth Mode）阶段扩展规则</w:t>
      </w:r>
    </w:p>
    <w:p w14:paraId="74F57433" w14:textId="77777777" w:rsidR="00631B9C" w:rsidRPr="00631B9C" w:rsidRDefault="00631B9C" w:rsidP="00631B9C">
      <w:pPr>
        <w:numPr>
          <w:ilvl w:val="0"/>
          <w:numId w:val="139"/>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算法4-3：分层金字塔经验池 + PER 的采样与更新流程</w:t>
      </w:r>
    </w:p>
    <w:p w14:paraId="0777B69A" w14:textId="77777777" w:rsidR="00631B9C" w:rsidRPr="00631B9C" w:rsidRDefault="00631B9C" w:rsidP="00631B9C">
      <w:pPr>
        <w:spacing w:before="100" w:beforeAutospacing="1" w:after="100" w:afterAutospacing="1" w:line="240" w:lineRule="auto"/>
        <w:jc w:val="left"/>
        <w:outlineLvl w:val="2"/>
        <w:rPr>
          <w:rFonts w:ascii="宋体" w:eastAsia="宋体" w:hAnsi="宋体" w:cs="宋体"/>
          <w:b/>
          <w:bCs/>
          <w:kern w:val="0"/>
          <w:sz w:val="27"/>
          <w:szCs w:val="27"/>
          <w14:ligatures w14:val="none"/>
        </w:rPr>
      </w:pPr>
      <w:r w:rsidRPr="00631B9C">
        <w:rPr>
          <w:rFonts w:ascii="宋体" w:eastAsia="宋体" w:hAnsi="宋体" w:cs="宋体"/>
          <w:b/>
          <w:bCs/>
          <w:kern w:val="0"/>
          <w:sz w:val="27"/>
          <w:szCs w:val="27"/>
          <w14:ligatures w14:val="none"/>
        </w:rPr>
        <w:t>伪代码骨架（可直接放论文）</w:t>
      </w:r>
    </w:p>
    <w:p w14:paraId="16A4DEF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算法4-1：任务分离的分阶段</w:t>
      </w:r>
      <w:proofErr w:type="gramStart"/>
      <w:r w:rsidRPr="00631B9C">
        <w:rPr>
          <w:rFonts w:ascii="宋体" w:eastAsia="宋体" w:hAnsi="宋体" w:cs="宋体"/>
          <w:kern w:val="0"/>
          <w:sz w:val="24"/>
          <w:szCs w:val="24"/>
          <w14:ligatures w14:val="none"/>
        </w:rPr>
        <w:t>元训练</w:t>
      </w:r>
      <w:proofErr w:type="gramEnd"/>
      <w:r w:rsidRPr="00631B9C">
        <w:rPr>
          <w:rFonts w:ascii="宋体" w:eastAsia="宋体" w:hAnsi="宋体" w:cs="宋体"/>
          <w:kern w:val="0"/>
          <w:sz w:val="24"/>
          <w:szCs w:val="24"/>
          <w14:ligatures w14:val="none"/>
        </w:rPr>
        <w:t>协同规划总体流程</w:t>
      </w:r>
    </w:p>
    <w:p w14:paraId="4E0AFD07"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输入：规划环境 </w:t>
      </w:r>
      <w:proofErr w:type="spellStart"/>
      <w:r w:rsidRPr="00631B9C">
        <w:rPr>
          <w:rFonts w:ascii="宋体" w:eastAsia="宋体" w:hAnsi="宋体" w:cs="宋体"/>
          <w:kern w:val="0"/>
          <w:sz w:val="24"/>
          <w:szCs w:val="24"/>
          <w14:ligatures w14:val="none"/>
        </w:rPr>
        <w:t>Env_p</w:t>
      </w:r>
      <w:proofErr w:type="spellEnd"/>
      <w:r w:rsidRPr="00631B9C">
        <w:rPr>
          <w:rFonts w:ascii="宋体" w:eastAsia="宋体" w:hAnsi="宋体" w:cs="宋体"/>
          <w:kern w:val="0"/>
          <w:sz w:val="24"/>
          <w:szCs w:val="24"/>
          <w14:ligatures w14:val="none"/>
        </w:rPr>
        <w:t>，阶段集合 K={1:避障,2:合作,3:融合}，</w:t>
      </w:r>
    </w:p>
    <w:p w14:paraId="1699D814"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      策略网络 πφ (含避障头 πa 与合作头 πc)，价值网络 </w:t>
      </w:r>
      <w:proofErr w:type="spellStart"/>
      <w:r w:rsidRPr="00631B9C">
        <w:rPr>
          <w:rFonts w:ascii="宋体" w:eastAsia="宋体" w:hAnsi="宋体" w:cs="宋体"/>
          <w:kern w:val="0"/>
          <w:sz w:val="24"/>
          <w:szCs w:val="24"/>
          <w14:ligatures w14:val="none"/>
        </w:rPr>
        <w:t>Qψ</w:t>
      </w:r>
      <w:proofErr w:type="spellEnd"/>
      <w:r w:rsidRPr="00631B9C">
        <w:rPr>
          <w:rFonts w:ascii="宋体" w:eastAsia="宋体" w:hAnsi="宋体" w:cs="宋体"/>
          <w:kern w:val="0"/>
          <w:sz w:val="24"/>
          <w:szCs w:val="24"/>
          <w14:ligatures w14:val="none"/>
        </w:rPr>
        <w:t>，</w:t>
      </w:r>
    </w:p>
    <w:p w14:paraId="2703254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      经验池集合 {</w:t>
      </w:r>
      <w:proofErr w:type="spellStart"/>
      <w:r w:rsidRPr="00631B9C">
        <w:rPr>
          <w:rFonts w:ascii="宋体" w:eastAsia="宋体" w:hAnsi="宋体" w:cs="宋体"/>
          <w:kern w:val="0"/>
          <w:sz w:val="24"/>
          <w:szCs w:val="24"/>
          <w14:ligatures w14:val="none"/>
        </w:rPr>
        <w:t>B_k</w:t>
      </w:r>
      <w:proofErr w:type="spellEnd"/>
      <w:r w:rsidRPr="00631B9C">
        <w:rPr>
          <w:rFonts w:ascii="宋体" w:eastAsia="宋体" w:hAnsi="宋体" w:cs="宋体"/>
          <w:kern w:val="0"/>
          <w:sz w:val="24"/>
          <w:szCs w:val="24"/>
          <w14:ligatures w14:val="none"/>
        </w:rPr>
        <w:t>}，阶段切换阈值 Θ，训练轮数 T</w:t>
      </w:r>
    </w:p>
    <w:p w14:paraId="3EB9B623"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输出：训练后的规划策略 φ*</w:t>
      </w:r>
    </w:p>
    <w:p w14:paraId="758D3008"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p>
    <w:p w14:paraId="4478A282"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 初始化 φ, ψ；初始化各阶段经验池 B_1, B_2, B_3</w:t>
      </w:r>
    </w:p>
    <w:p w14:paraId="62FF3BF4"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2: for stage k in K do</w:t>
      </w:r>
    </w:p>
    <w:p w14:paraId="74ABDA9A"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3:     设置阶段目标与奖励：r ← </w:t>
      </w:r>
      <w:proofErr w:type="spellStart"/>
      <w:r w:rsidRPr="00631B9C">
        <w:rPr>
          <w:rFonts w:ascii="宋体" w:eastAsia="宋体" w:hAnsi="宋体" w:cs="宋体"/>
          <w:kern w:val="0"/>
          <w:sz w:val="24"/>
          <w:szCs w:val="24"/>
          <w14:ligatures w14:val="none"/>
        </w:rPr>
        <w:t>r_k</w:t>
      </w:r>
      <w:proofErr w:type="spellEnd"/>
      <w:r w:rsidRPr="00631B9C">
        <w:rPr>
          <w:rFonts w:ascii="宋体" w:eastAsia="宋体" w:hAnsi="宋体" w:cs="宋体"/>
          <w:kern w:val="0"/>
          <w:sz w:val="24"/>
          <w:szCs w:val="24"/>
          <w14:ligatures w14:val="none"/>
        </w:rPr>
        <w:t>（避障/合作/融合一致性）</w:t>
      </w:r>
    </w:p>
    <w:p w14:paraId="7FEE3369"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4:     while 未满足阶段切换条件 Θ do</w:t>
      </w:r>
    </w:p>
    <w:p w14:paraId="703751E1"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5:         重置环境，采样一个任务实例 m（不同障碍/队形/目标）</w:t>
      </w:r>
    </w:p>
    <w:p w14:paraId="154D25FE"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6:         for episode = 1 ... </w:t>
      </w:r>
      <w:proofErr w:type="spellStart"/>
      <w:r w:rsidRPr="00631B9C">
        <w:rPr>
          <w:rFonts w:ascii="宋体" w:eastAsia="宋体" w:hAnsi="宋体" w:cs="宋体"/>
          <w:kern w:val="0"/>
          <w:sz w:val="24"/>
          <w:szCs w:val="24"/>
          <w14:ligatures w14:val="none"/>
        </w:rPr>
        <w:t>E</w:t>
      </w:r>
      <w:proofErr w:type="spellEnd"/>
      <w:r w:rsidRPr="00631B9C">
        <w:rPr>
          <w:rFonts w:ascii="宋体" w:eastAsia="宋体" w:hAnsi="宋体" w:cs="宋体"/>
          <w:kern w:val="0"/>
          <w:sz w:val="24"/>
          <w:szCs w:val="24"/>
          <w14:ligatures w14:val="none"/>
        </w:rPr>
        <w:t xml:space="preserve"> do</w:t>
      </w:r>
    </w:p>
    <w:p w14:paraId="4BB7417D"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7:             for t = 1 ... </w:t>
      </w:r>
      <w:proofErr w:type="spellStart"/>
      <w:r w:rsidRPr="00631B9C">
        <w:rPr>
          <w:rFonts w:ascii="宋体" w:eastAsia="宋体" w:hAnsi="宋体" w:cs="宋体"/>
          <w:kern w:val="0"/>
          <w:sz w:val="24"/>
          <w:szCs w:val="24"/>
          <w14:ligatures w14:val="none"/>
        </w:rPr>
        <w:t>T_ep</w:t>
      </w:r>
      <w:proofErr w:type="spellEnd"/>
      <w:r w:rsidRPr="00631B9C">
        <w:rPr>
          <w:rFonts w:ascii="宋体" w:eastAsia="宋体" w:hAnsi="宋体" w:cs="宋体"/>
          <w:kern w:val="0"/>
          <w:sz w:val="24"/>
          <w:szCs w:val="24"/>
          <w14:ligatures w14:val="none"/>
        </w:rPr>
        <w:t xml:space="preserve"> do</w:t>
      </w:r>
    </w:p>
    <w:p w14:paraId="50582570"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8:                 观测 </w:t>
      </w:r>
      <w:proofErr w:type="spellStart"/>
      <w:r w:rsidRPr="00631B9C">
        <w:rPr>
          <w:rFonts w:ascii="宋体" w:eastAsia="宋体" w:hAnsi="宋体" w:cs="宋体"/>
          <w:kern w:val="0"/>
          <w:sz w:val="24"/>
          <w:szCs w:val="24"/>
          <w14:ligatures w14:val="none"/>
        </w:rPr>
        <w:t>s_t</w:t>
      </w:r>
      <w:proofErr w:type="spellEnd"/>
      <w:r w:rsidRPr="00631B9C">
        <w:rPr>
          <w:rFonts w:ascii="宋体" w:eastAsia="宋体" w:hAnsi="宋体" w:cs="宋体"/>
          <w:kern w:val="0"/>
          <w:sz w:val="24"/>
          <w:szCs w:val="24"/>
          <w14:ligatures w14:val="none"/>
        </w:rPr>
        <w:t>（自身/障碍/邻机）</w:t>
      </w:r>
    </w:p>
    <w:p w14:paraId="60A10909"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9:                 计算避障动作 </w:t>
      </w:r>
      <w:proofErr w:type="spellStart"/>
      <w:r w:rsidRPr="00631B9C">
        <w:rPr>
          <w:rFonts w:ascii="宋体" w:eastAsia="宋体" w:hAnsi="宋体" w:cs="宋体"/>
          <w:kern w:val="0"/>
          <w:sz w:val="24"/>
          <w:szCs w:val="24"/>
          <w14:ligatures w14:val="none"/>
        </w:rPr>
        <w:t>u_t^a</w:t>
      </w:r>
      <w:proofErr w:type="spellEnd"/>
      <w:r w:rsidRPr="00631B9C">
        <w:rPr>
          <w:rFonts w:ascii="宋体" w:eastAsia="宋体" w:hAnsi="宋体" w:cs="宋体"/>
          <w:kern w:val="0"/>
          <w:sz w:val="24"/>
          <w:szCs w:val="24"/>
          <w14:ligatures w14:val="none"/>
        </w:rPr>
        <w:t xml:space="preserve"> = πa(</w:t>
      </w:r>
      <w:proofErr w:type="spellStart"/>
      <w:r w:rsidRPr="00631B9C">
        <w:rPr>
          <w:rFonts w:ascii="宋体" w:eastAsia="宋体" w:hAnsi="宋体" w:cs="宋体"/>
          <w:kern w:val="0"/>
          <w:sz w:val="24"/>
          <w:szCs w:val="24"/>
          <w14:ligatures w14:val="none"/>
        </w:rPr>
        <w:t>s_t</w:t>
      </w:r>
      <w:proofErr w:type="spellEnd"/>
      <w:r w:rsidRPr="00631B9C">
        <w:rPr>
          <w:rFonts w:ascii="宋体" w:eastAsia="宋体" w:hAnsi="宋体" w:cs="宋体"/>
          <w:kern w:val="0"/>
          <w:sz w:val="24"/>
          <w:szCs w:val="24"/>
          <w14:ligatures w14:val="none"/>
        </w:rPr>
        <w:t xml:space="preserve">)，合作动作 </w:t>
      </w:r>
      <w:proofErr w:type="spellStart"/>
      <w:r w:rsidRPr="00631B9C">
        <w:rPr>
          <w:rFonts w:ascii="宋体" w:eastAsia="宋体" w:hAnsi="宋体" w:cs="宋体"/>
          <w:kern w:val="0"/>
          <w:sz w:val="24"/>
          <w:szCs w:val="24"/>
          <w14:ligatures w14:val="none"/>
        </w:rPr>
        <w:t>u_t^c</w:t>
      </w:r>
      <w:proofErr w:type="spellEnd"/>
      <w:r w:rsidRPr="00631B9C">
        <w:rPr>
          <w:rFonts w:ascii="宋体" w:eastAsia="宋体" w:hAnsi="宋体" w:cs="宋体"/>
          <w:kern w:val="0"/>
          <w:sz w:val="24"/>
          <w:szCs w:val="24"/>
          <w14:ligatures w14:val="none"/>
        </w:rPr>
        <w:t xml:space="preserve"> = πc(</w:t>
      </w:r>
      <w:proofErr w:type="spellStart"/>
      <w:r w:rsidRPr="00631B9C">
        <w:rPr>
          <w:rFonts w:ascii="宋体" w:eastAsia="宋体" w:hAnsi="宋体" w:cs="宋体"/>
          <w:kern w:val="0"/>
          <w:sz w:val="24"/>
          <w:szCs w:val="24"/>
          <w14:ligatures w14:val="none"/>
        </w:rPr>
        <w:t>s_t</w:t>
      </w:r>
      <w:proofErr w:type="spellEnd"/>
      <w:r w:rsidRPr="00631B9C">
        <w:rPr>
          <w:rFonts w:ascii="宋体" w:eastAsia="宋体" w:hAnsi="宋体" w:cs="宋体"/>
          <w:kern w:val="0"/>
          <w:sz w:val="24"/>
          <w:szCs w:val="24"/>
          <w14:ligatures w14:val="none"/>
        </w:rPr>
        <w:t>)</w:t>
      </w:r>
    </w:p>
    <w:p w14:paraId="1CE485D3"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10:                合成最终意图 </w:t>
      </w:r>
      <w:proofErr w:type="spellStart"/>
      <w:r w:rsidRPr="00631B9C">
        <w:rPr>
          <w:rFonts w:ascii="宋体" w:eastAsia="宋体" w:hAnsi="宋体" w:cs="宋体"/>
          <w:kern w:val="0"/>
          <w:sz w:val="24"/>
          <w:szCs w:val="24"/>
          <w14:ligatures w14:val="none"/>
        </w:rPr>
        <w:t>u_t</w:t>
      </w:r>
      <w:proofErr w:type="spellEnd"/>
      <w:r w:rsidRPr="00631B9C">
        <w:rPr>
          <w:rFonts w:ascii="宋体" w:eastAsia="宋体" w:hAnsi="宋体" w:cs="宋体"/>
          <w:kern w:val="0"/>
          <w:sz w:val="24"/>
          <w:szCs w:val="24"/>
          <w14:ligatures w14:val="none"/>
        </w:rPr>
        <w:t xml:space="preserve"> = Fuse(</w:t>
      </w:r>
      <w:proofErr w:type="spellStart"/>
      <w:r w:rsidRPr="00631B9C">
        <w:rPr>
          <w:rFonts w:ascii="宋体" w:eastAsia="宋体" w:hAnsi="宋体" w:cs="宋体"/>
          <w:kern w:val="0"/>
          <w:sz w:val="24"/>
          <w:szCs w:val="24"/>
          <w14:ligatures w14:val="none"/>
        </w:rPr>
        <w:t>u_t^a</w:t>
      </w:r>
      <w:proofErr w:type="spellEnd"/>
      <w:r w:rsidRPr="00631B9C">
        <w:rPr>
          <w:rFonts w:ascii="宋体" w:eastAsia="宋体" w:hAnsi="宋体" w:cs="宋体"/>
          <w:kern w:val="0"/>
          <w:sz w:val="24"/>
          <w:szCs w:val="24"/>
          <w14:ligatures w14:val="none"/>
        </w:rPr>
        <w:t xml:space="preserve">, </w:t>
      </w:r>
      <w:proofErr w:type="spellStart"/>
      <w:r w:rsidRPr="00631B9C">
        <w:rPr>
          <w:rFonts w:ascii="宋体" w:eastAsia="宋体" w:hAnsi="宋体" w:cs="宋体"/>
          <w:kern w:val="0"/>
          <w:sz w:val="24"/>
          <w:szCs w:val="24"/>
          <w14:ligatures w14:val="none"/>
        </w:rPr>
        <w:t>u_t^c</w:t>
      </w:r>
      <w:proofErr w:type="spellEnd"/>
      <w:r w:rsidRPr="00631B9C">
        <w:rPr>
          <w:rFonts w:ascii="宋体" w:eastAsia="宋体" w:hAnsi="宋体" w:cs="宋体"/>
          <w:kern w:val="0"/>
          <w:sz w:val="24"/>
          <w:szCs w:val="24"/>
          <w14:ligatures w14:val="none"/>
        </w:rPr>
        <w:t>, stage=k)</w:t>
      </w:r>
    </w:p>
    <w:p w14:paraId="05EEA42E"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11:                执行一步得到 </w:t>
      </w:r>
      <w:proofErr w:type="spellStart"/>
      <w:r w:rsidRPr="00631B9C">
        <w:rPr>
          <w:rFonts w:ascii="宋体" w:eastAsia="宋体" w:hAnsi="宋体" w:cs="宋体"/>
          <w:kern w:val="0"/>
          <w:sz w:val="24"/>
          <w:szCs w:val="24"/>
          <w14:ligatures w14:val="none"/>
        </w:rPr>
        <w:t>r_t</w:t>
      </w:r>
      <w:proofErr w:type="spellEnd"/>
      <w:r w:rsidRPr="00631B9C">
        <w:rPr>
          <w:rFonts w:ascii="宋体" w:eastAsia="宋体" w:hAnsi="宋体" w:cs="宋体"/>
          <w:kern w:val="0"/>
          <w:sz w:val="24"/>
          <w:szCs w:val="24"/>
          <w14:ligatures w14:val="none"/>
        </w:rPr>
        <w:t>, s_{t+1}, done</w:t>
      </w:r>
    </w:p>
    <w:p w14:paraId="2F1D38DA"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12:                将转移写入对应经验池 </w:t>
      </w:r>
      <w:proofErr w:type="spellStart"/>
      <w:r w:rsidRPr="00631B9C">
        <w:rPr>
          <w:rFonts w:ascii="宋体" w:eastAsia="宋体" w:hAnsi="宋体" w:cs="宋体"/>
          <w:kern w:val="0"/>
          <w:sz w:val="24"/>
          <w:szCs w:val="24"/>
          <w14:ligatures w14:val="none"/>
        </w:rPr>
        <w:t>B_k</w:t>
      </w:r>
      <w:proofErr w:type="spellEnd"/>
      <w:r w:rsidRPr="00631B9C">
        <w:rPr>
          <w:rFonts w:ascii="宋体" w:eastAsia="宋体" w:hAnsi="宋体" w:cs="宋体"/>
          <w:kern w:val="0"/>
          <w:sz w:val="24"/>
          <w:szCs w:val="24"/>
          <w14:ligatures w14:val="none"/>
        </w:rPr>
        <w:t>（并更新优先级信息）</w:t>
      </w:r>
    </w:p>
    <w:p w14:paraId="0F1AC942"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13:                从 {</w:t>
      </w:r>
      <w:proofErr w:type="spellStart"/>
      <w:r w:rsidRPr="00631B9C">
        <w:rPr>
          <w:rFonts w:ascii="宋体" w:eastAsia="宋体" w:hAnsi="宋体" w:cs="宋体"/>
          <w:kern w:val="0"/>
          <w:sz w:val="24"/>
          <w:szCs w:val="24"/>
          <w14:ligatures w14:val="none"/>
        </w:rPr>
        <w:t>B_k</w:t>
      </w:r>
      <w:proofErr w:type="spellEnd"/>
      <w:r w:rsidRPr="00631B9C">
        <w:rPr>
          <w:rFonts w:ascii="宋体" w:eastAsia="宋体" w:hAnsi="宋体" w:cs="宋体"/>
          <w:kern w:val="0"/>
          <w:sz w:val="24"/>
          <w:szCs w:val="24"/>
          <w14:ligatures w14:val="none"/>
        </w:rPr>
        <w:t xml:space="preserve">} 采样小批量，更新 </w:t>
      </w:r>
      <w:proofErr w:type="spellStart"/>
      <w:r w:rsidRPr="00631B9C">
        <w:rPr>
          <w:rFonts w:ascii="宋体" w:eastAsia="宋体" w:hAnsi="宋体" w:cs="宋体"/>
          <w:kern w:val="0"/>
          <w:sz w:val="24"/>
          <w:szCs w:val="24"/>
          <w14:ligatures w14:val="none"/>
        </w:rPr>
        <w:t>Qψ</w:t>
      </w:r>
      <w:proofErr w:type="spellEnd"/>
      <w:r w:rsidRPr="00631B9C">
        <w:rPr>
          <w:rFonts w:ascii="宋体" w:eastAsia="宋体" w:hAnsi="宋体" w:cs="宋体"/>
          <w:kern w:val="0"/>
          <w:sz w:val="24"/>
          <w:szCs w:val="24"/>
          <w14:ligatures w14:val="none"/>
        </w:rPr>
        <w:t xml:space="preserve"> 与 πφ</w:t>
      </w:r>
    </w:p>
    <w:p w14:paraId="11A7961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14:                若 done：break</w:t>
      </w:r>
    </w:p>
    <w:p w14:paraId="65358ACE"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15:             end for</w:t>
      </w:r>
    </w:p>
    <w:p w14:paraId="521ADF3F"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16:         end for</w:t>
      </w:r>
    </w:p>
    <w:p w14:paraId="6BF348A1"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17:     end while</w:t>
      </w:r>
    </w:p>
    <w:p w14:paraId="6F363309"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18: end for</w:t>
      </w:r>
    </w:p>
    <w:p w14:paraId="0D50C580"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19: 返回 φ*</w:t>
      </w:r>
    </w:p>
    <w:p w14:paraId="6EB58242"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算法4-2：增长注意力（Growth Mode）阶段扩展规则</w:t>
      </w:r>
    </w:p>
    <w:p w14:paraId="4453181C"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输入：当前阶段 k，注意力配置 </w:t>
      </w:r>
      <w:proofErr w:type="spellStart"/>
      <w:r w:rsidRPr="00631B9C">
        <w:rPr>
          <w:rFonts w:ascii="宋体" w:eastAsia="宋体" w:hAnsi="宋体" w:cs="宋体"/>
          <w:kern w:val="0"/>
          <w:sz w:val="24"/>
          <w:szCs w:val="24"/>
          <w14:ligatures w14:val="none"/>
        </w:rPr>
        <w:t>C_k</w:t>
      </w:r>
      <w:proofErr w:type="spellEnd"/>
      <w:r w:rsidRPr="00631B9C">
        <w:rPr>
          <w:rFonts w:ascii="宋体" w:eastAsia="宋体" w:hAnsi="宋体" w:cs="宋体"/>
          <w:kern w:val="0"/>
          <w:sz w:val="24"/>
          <w:szCs w:val="24"/>
          <w14:ligatures w14:val="none"/>
        </w:rPr>
        <w:t>（邻居数量/障碍数量/层数/</w:t>
      </w:r>
      <w:proofErr w:type="gramStart"/>
      <w:r w:rsidRPr="00631B9C">
        <w:rPr>
          <w:rFonts w:ascii="宋体" w:eastAsia="宋体" w:hAnsi="宋体" w:cs="宋体"/>
          <w:kern w:val="0"/>
          <w:sz w:val="24"/>
          <w:szCs w:val="24"/>
          <w14:ligatures w14:val="none"/>
        </w:rPr>
        <w:t>隐维等</w:t>
      </w:r>
      <w:proofErr w:type="gramEnd"/>
      <w:r w:rsidRPr="00631B9C">
        <w:rPr>
          <w:rFonts w:ascii="宋体" w:eastAsia="宋体" w:hAnsi="宋体" w:cs="宋体"/>
          <w:kern w:val="0"/>
          <w:sz w:val="24"/>
          <w:szCs w:val="24"/>
          <w14:ligatures w14:val="none"/>
        </w:rPr>
        <w:t>），性能指标 M</w:t>
      </w:r>
    </w:p>
    <w:p w14:paraId="42D0C702"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输出：更新后的注意力配置 C_{k+1}</w:t>
      </w:r>
    </w:p>
    <w:p w14:paraId="5E6F739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p>
    <w:p w14:paraId="74B235DA"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lastRenderedPageBreak/>
        <w:t>1: if k 从 1 切换到 2 或 k 从 2 切换到 3 then</w:t>
      </w:r>
    </w:p>
    <w:p w14:paraId="73C8EFC4"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2:     根据配置规则增加关注范围（如 </w:t>
      </w:r>
      <w:proofErr w:type="spellStart"/>
      <w:r w:rsidRPr="00631B9C">
        <w:rPr>
          <w:rFonts w:ascii="宋体" w:eastAsia="宋体" w:hAnsi="宋体" w:cs="宋体"/>
          <w:kern w:val="0"/>
          <w:sz w:val="24"/>
          <w:szCs w:val="24"/>
          <w14:ligatures w14:val="none"/>
        </w:rPr>
        <w:t>K_obs</w:t>
      </w:r>
      <w:proofErr w:type="spellEnd"/>
      <w:r w:rsidRPr="00631B9C">
        <w:rPr>
          <w:rFonts w:ascii="宋体" w:eastAsia="宋体" w:hAnsi="宋体" w:cs="宋体"/>
          <w:kern w:val="0"/>
          <w:sz w:val="24"/>
          <w:szCs w:val="24"/>
          <w14:ligatures w14:val="none"/>
        </w:rPr>
        <w:t xml:space="preserve"> ↑, </w:t>
      </w:r>
      <w:proofErr w:type="spellStart"/>
      <w:r w:rsidRPr="00631B9C">
        <w:rPr>
          <w:rFonts w:ascii="宋体" w:eastAsia="宋体" w:hAnsi="宋体" w:cs="宋体"/>
          <w:kern w:val="0"/>
          <w:sz w:val="24"/>
          <w:szCs w:val="24"/>
          <w14:ligatures w14:val="none"/>
        </w:rPr>
        <w:t>M_nbr</w:t>
      </w:r>
      <w:proofErr w:type="spellEnd"/>
      <w:r w:rsidRPr="00631B9C">
        <w:rPr>
          <w:rFonts w:ascii="宋体" w:eastAsia="宋体" w:hAnsi="宋体" w:cs="宋体"/>
          <w:kern w:val="0"/>
          <w:sz w:val="24"/>
          <w:szCs w:val="24"/>
          <w14:ligatures w14:val="none"/>
        </w:rPr>
        <w:t xml:space="preserve"> ↑）或增加表达能力（如 </w:t>
      </w:r>
      <w:proofErr w:type="spellStart"/>
      <w:r w:rsidRPr="00631B9C">
        <w:rPr>
          <w:rFonts w:ascii="宋体" w:eastAsia="宋体" w:hAnsi="宋体" w:cs="宋体"/>
          <w:kern w:val="0"/>
          <w:sz w:val="24"/>
          <w:szCs w:val="24"/>
          <w14:ligatures w14:val="none"/>
        </w:rPr>
        <w:t>hidden_dim</w:t>
      </w:r>
      <w:proofErr w:type="spellEnd"/>
      <w:r w:rsidRPr="00631B9C">
        <w:rPr>
          <w:rFonts w:ascii="宋体" w:eastAsia="宋体" w:hAnsi="宋体" w:cs="宋体"/>
          <w:kern w:val="0"/>
          <w:sz w:val="24"/>
          <w:szCs w:val="24"/>
          <w14:ligatures w14:val="none"/>
        </w:rPr>
        <w:t xml:space="preserve"> ↑）</w:t>
      </w:r>
    </w:p>
    <w:p w14:paraId="7EA330E7"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3:     可选：对新增参数随机初始化，对旧参数保持，避免破坏已学能力</w:t>
      </w:r>
    </w:p>
    <w:p w14:paraId="5598141D"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4:     可选：短暂</w:t>
      </w:r>
      <w:proofErr w:type="gramStart"/>
      <w:r w:rsidRPr="00631B9C">
        <w:rPr>
          <w:rFonts w:ascii="宋体" w:eastAsia="宋体" w:hAnsi="宋体" w:cs="宋体"/>
          <w:kern w:val="0"/>
          <w:sz w:val="24"/>
          <w:szCs w:val="24"/>
          <w14:ligatures w14:val="none"/>
        </w:rPr>
        <w:t>冻结部</w:t>
      </w:r>
      <w:proofErr w:type="gramEnd"/>
      <w:r w:rsidRPr="00631B9C">
        <w:rPr>
          <w:rFonts w:ascii="宋体" w:eastAsia="宋体" w:hAnsi="宋体" w:cs="宋体"/>
          <w:kern w:val="0"/>
          <w:sz w:val="24"/>
          <w:szCs w:val="24"/>
          <w14:ligatures w14:val="none"/>
        </w:rPr>
        <w:t>分层或降低学习率，平滑过渡</w:t>
      </w:r>
    </w:p>
    <w:p w14:paraId="464882AA"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5: end if</w:t>
      </w:r>
    </w:p>
    <w:p w14:paraId="66C97D5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6: 返回 C_{k+1}</w:t>
      </w:r>
    </w:p>
    <w:p w14:paraId="5ADA3451"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算法4-3：分层金字塔经验池 + PER 的采样与更新流程</w:t>
      </w:r>
    </w:p>
    <w:p w14:paraId="0015ECBC"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输入：经验池集合 {</w:t>
      </w:r>
      <w:proofErr w:type="spellStart"/>
      <w:r w:rsidRPr="00631B9C">
        <w:rPr>
          <w:rFonts w:ascii="宋体" w:eastAsia="宋体" w:hAnsi="宋体" w:cs="宋体"/>
          <w:kern w:val="0"/>
          <w:sz w:val="24"/>
          <w:szCs w:val="24"/>
          <w14:ligatures w14:val="none"/>
        </w:rPr>
        <w:t>B_k^d</w:t>
      </w:r>
      <w:proofErr w:type="spellEnd"/>
      <w:r w:rsidRPr="00631B9C">
        <w:rPr>
          <w:rFonts w:ascii="宋体" w:eastAsia="宋体" w:hAnsi="宋体" w:cs="宋体"/>
          <w:kern w:val="0"/>
          <w:sz w:val="24"/>
          <w:szCs w:val="24"/>
          <w14:ligatures w14:val="none"/>
        </w:rPr>
        <w:t xml:space="preserve">}（阶段k、难度d），优先级 p(e)，采样比例 </w:t>
      </w:r>
      <w:proofErr w:type="spellStart"/>
      <w:r w:rsidRPr="00631B9C">
        <w:rPr>
          <w:rFonts w:ascii="宋体" w:eastAsia="宋体" w:hAnsi="宋体" w:cs="宋体"/>
          <w:kern w:val="0"/>
          <w:sz w:val="24"/>
          <w:szCs w:val="24"/>
          <w14:ligatures w14:val="none"/>
        </w:rPr>
        <w:t>ρ_k^d</w:t>
      </w:r>
      <w:proofErr w:type="spellEnd"/>
      <w:r w:rsidRPr="00631B9C">
        <w:rPr>
          <w:rFonts w:ascii="宋体" w:eastAsia="宋体" w:hAnsi="宋体" w:cs="宋体"/>
          <w:kern w:val="0"/>
          <w:sz w:val="24"/>
          <w:szCs w:val="24"/>
          <w14:ligatures w14:val="none"/>
        </w:rPr>
        <w:t>，</w:t>
      </w:r>
    </w:p>
    <w:p w14:paraId="64278B9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      批量大小 n，重要性采样系数 β</w:t>
      </w:r>
    </w:p>
    <w:p w14:paraId="5C22E889"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输出：用于更新的批量样本 batch</w:t>
      </w:r>
    </w:p>
    <w:p w14:paraId="423FBE97"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p>
    <w:p w14:paraId="227F7322"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1: batch ← </w:t>
      </w:r>
      <w:r w:rsidRPr="00631B9C">
        <w:rPr>
          <w:rFonts w:ascii="Cambria Math" w:eastAsia="宋体" w:hAnsi="Cambria Math" w:cs="Cambria Math"/>
          <w:kern w:val="0"/>
          <w:sz w:val="24"/>
          <w:szCs w:val="24"/>
          <w14:ligatures w14:val="none"/>
        </w:rPr>
        <w:t>∅</w:t>
      </w:r>
    </w:p>
    <w:p w14:paraId="0E70B5BF"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2: for each (</w:t>
      </w:r>
      <w:proofErr w:type="spellStart"/>
      <w:proofErr w:type="gramStart"/>
      <w:r w:rsidRPr="00631B9C">
        <w:rPr>
          <w:rFonts w:ascii="宋体" w:eastAsia="宋体" w:hAnsi="宋体" w:cs="宋体"/>
          <w:kern w:val="0"/>
          <w:sz w:val="24"/>
          <w:szCs w:val="24"/>
          <w14:ligatures w14:val="none"/>
        </w:rPr>
        <w:t>k,d</w:t>
      </w:r>
      <w:proofErr w:type="spellEnd"/>
      <w:proofErr w:type="gramEnd"/>
      <w:r w:rsidRPr="00631B9C">
        <w:rPr>
          <w:rFonts w:ascii="宋体" w:eastAsia="宋体" w:hAnsi="宋体" w:cs="宋体"/>
          <w:kern w:val="0"/>
          <w:sz w:val="24"/>
          <w:szCs w:val="24"/>
          <w14:ligatures w14:val="none"/>
        </w:rPr>
        <w:t>) do</w:t>
      </w:r>
    </w:p>
    <w:p w14:paraId="14F9246D"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3:     从 </w:t>
      </w:r>
      <w:proofErr w:type="spellStart"/>
      <w:r w:rsidRPr="00631B9C">
        <w:rPr>
          <w:rFonts w:ascii="宋体" w:eastAsia="宋体" w:hAnsi="宋体" w:cs="宋体"/>
          <w:kern w:val="0"/>
          <w:sz w:val="24"/>
          <w:szCs w:val="24"/>
          <w14:ligatures w14:val="none"/>
        </w:rPr>
        <w:t>B_k^d</w:t>
      </w:r>
      <w:proofErr w:type="spellEnd"/>
      <w:r w:rsidRPr="00631B9C">
        <w:rPr>
          <w:rFonts w:ascii="宋体" w:eastAsia="宋体" w:hAnsi="宋体" w:cs="宋体"/>
          <w:kern w:val="0"/>
          <w:sz w:val="24"/>
          <w:szCs w:val="24"/>
          <w14:ligatures w14:val="none"/>
        </w:rPr>
        <w:t xml:space="preserve"> 按比例采样 </w:t>
      </w:r>
      <w:proofErr w:type="spellStart"/>
      <w:r w:rsidRPr="00631B9C">
        <w:rPr>
          <w:rFonts w:ascii="宋体" w:eastAsia="宋体" w:hAnsi="宋体" w:cs="宋体"/>
          <w:kern w:val="0"/>
          <w:sz w:val="24"/>
          <w:szCs w:val="24"/>
          <w14:ligatures w14:val="none"/>
        </w:rPr>
        <w:t>n_k^d</w:t>
      </w:r>
      <w:proofErr w:type="spellEnd"/>
      <w:r w:rsidRPr="00631B9C">
        <w:rPr>
          <w:rFonts w:ascii="宋体" w:eastAsia="宋体" w:hAnsi="宋体" w:cs="宋体"/>
          <w:kern w:val="0"/>
          <w:sz w:val="24"/>
          <w:szCs w:val="24"/>
          <w14:ligatures w14:val="none"/>
        </w:rPr>
        <w:t xml:space="preserve"> = round(</w:t>
      </w:r>
      <w:proofErr w:type="spellStart"/>
      <w:r w:rsidRPr="00631B9C">
        <w:rPr>
          <w:rFonts w:ascii="宋体" w:eastAsia="宋体" w:hAnsi="宋体" w:cs="宋体"/>
          <w:kern w:val="0"/>
          <w:sz w:val="24"/>
          <w:szCs w:val="24"/>
          <w14:ligatures w14:val="none"/>
        </w:rPr>
        <w:t>ρ_k^d</w:t>
      </w:r>
      <w:proofErr w:type="spellEnd"/>
      <w:r w:rsidRPr="00631B9C">
        <w:rPr>
          <w:rFonts w:ascii="宋体" w:eastAsia="宋体" w:hAnsi="宋体" w:cs="宋体"/>
          <w:kern w:val="0"/>
          <w:sz w:val="24"/>
          <w:szCs w:val="24"/>
          <w14:ligatures w14:val="none"/>
        </w:rPr>
        <w:t xml:space="preserve"> * n)</w:t>
      </w:r>
    </w:p>
    <w:p w14:paraId="34F71A61"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4:     在 </w:t>
      </w:r>
      <w:proofErr w:type="spellStart"/>
      <w:r w:rsidRPr="00631B9C">
        <w:rPr>
          <w:rFonts w:ascii="宋体" w:eastAsia="宋体" w:hAnsi="宋体" w:cs="宋体"/>
          <w:kern w:val="0"/>
          <w:sz w:val="24"/>
          <w:szCs w:val="24"/>
          <w14:ligatures w14:val="none"/>
        </w:rPr>
        <w:t>B_k^d</w:t>
      </w:r>
      <w:proofErr w:type="spellEnd"/>
      <w:r w:rsidRPr="00631B9C">
        <w:rPr>
          <w:rFonts w:ascii="宋体" w:eastAsia="宋体" w:hAnsi="宋体" w:cs="宋体"/>
          <w:kern w:val="0"/>
          <w:sz w:val="24"/>
          <w:szCs w:val="24"/>
          <w14:ligatures w14:val="none"/>
        </w:rPr>
        <w:t xml:space="preserve"> 内按 PER 概率 P(e)=p(e)^α / Σ p(.)^α 采样样本</w:t>
      </w:r>
    </w:p>
    <w:p w14:paraId="06BBB83C"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5:     计算重要性权重 w(e) = (1 / (|B| * P(e)))^β，并归一化</w:t>
      </w:r>
    </w:p>
    <w:p w14:paraId="6A9783BA"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6:     batch ← batch ∪ {(e, w(e))}</w:t>
      </w:r>
    </w:p>
    <w:p w14:paraId="51A55DAC"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7: end for</w:t>
      </w:r>
    </w:p>
    <w:p w14:paraId="500766ED"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 xml:space="preserve">8: 用 batch 更新 </w:t>
      </w:r>
      <w:proofErr w:type="spellStart"/>
      <w:r w:rsidRPr="00631B9C">
        <w:rPr>
          <w:rFonts w:ascii="宋体" w:eastAsia="宋体" w:hAnsi="宋体" w:cs="宋体"/>
          <w:kern w:val="0"/>
          <w:sz w:val="24"/>
          <w:szCs w:val="24"/>
          <w14:ligatures w14:val="none"/>
        </w:rPr>
        <w:t>Qψ</w:t>
      </w:r>
      <w:proofErr w:type="spellEnd"/>
      <w:r w:rsidRPr="00631B9C">
        <w:rPr>
          <w:rFonts w:ascii="宋体" w:eastAsia="宋体" w:hAnsi="宋体" w:cs="宋体"/>
          <w:kern w:val="0"/>
          <w:sz w:val="24"/>
          <w:szCs w:val="24"/>
          <w14:ligatures w14:val="none"/>
        </w:rPr>
        <w:t xml:space="preserve"> 与 πφ</w:t>
      </w:r>
    </w:p>
    <w:p w14:paraId="47046AF6"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9: 用新的TD误差/风险信号更新优先级 p(e)</w:t>
      </w:r>
    </w:p>
    <w:p w14:paraId="0F88498B" w14:textId="77777777" w:rsidR="00631B9C" w:rsidRPr="00631B9C" w:rsidRDefault="00631B9C" w:rsidP="0063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10: 返回 batch</w:t>
      </w:r>
    </w:p>
    <w:p w14:paraId="7A7A1BBB" w14:textId="77777777" w:rsidR="00631B9C" w:rsidRPr="00631B9C" w:rsidRDefault="00631B9C" w:rsidP="00631B9C">
      <w:p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写作要点：</w:t>
      </w:r>
    </w:p>
    <w:p w14:paraId="3986C4A7" w14:textId="77777777" w:rsidR="00631B9C" w:rsidRPr="00631B9C" w:rsidRDefault="00631B9C" w:rsidP="00631B9C">
      <w:pPr>
        <w:numPr>
          <w:ilvl w:val="0"/>
          <w:numId w:val="14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Fuse() 是</w:t>
      </w:r>
      <w:proofErr w:type="gramStart"/>
      <w:r w:rsidRPr="00631B9C">
        <w:rPr>
          <w:rFonts w:ascii="宋体" w:eastAsia="宋体" w:hAnsi="宋体" w:cs="宋体"/>
          <w:kern w:val="0"/>
          <w:sz w:val="24"/>
          <w:szCs w:val="24"/>
          <w14:ligatures w14:val="none"/>
        </w:rPr>
        <w:t>你任务</w:t>
      </w:r>
      <w:proofErr w:type="gramEnd"/>
      <w:r w:rsidRPr="00631B9C">
        <w:rPr>
          <w:rFonts w:ascii="宋体" w:eastAsia="宋体" w:hAnsi="宋体" w:cs="宋体"/>
          <w:kern w:val="0"/>
          <w:sz w:val="24"/>
          <w:szCs w:val="24"/>
          <w14:ligatures w14:val="none"/>
        </w:rPr>
        <w:t>分离闭环的关键：避障/合作如何合成、何时门控，建议你在 4.2.5 用一张示意图说明。</w:t>
      </w:r>
    </w:p>
    <w:p w14:paraId="02330DEB" w14:textId="77777777" w:rsidR="00631B9C" w:rsidRPr="00631B9C" w:rsidRDefault="00631B9C" w:rsidP="00631B9C">
      <w:pPr>
        <w:numPr>
          <w:ilvl w:val="0"/>
          <w:numId w:val="14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w:t>
      </w:r>
      <w:proofErr w:type="spellStart"/>
      <w:r w:rsidRPr="00631B9C">
        <w:rPr>
          <w:rFonts w:ascii="宋体" w:eastAsia="宋体" w:hAnsi="宋体" w:cs="宋体"/>
          <w:kern w:val="0"/>
          <w:sz w:val="24"/>
          <w:szCs w:val="24"/>
          <w14:ligatures w14:val="none"/>
        </w:rPr>
        <w:t>B_k^d</w:t>
      </w:r>
      <w:proofErr w:type="spellEnd"/>
      <w:r w:rsidRPr="00631B9C">
        <w:rPr>
          <w:rFonts w:ascii="宋体" w:eastAsia="宋体" w:hAnsi="宋体" w:cs="宋体"/>
          <w:kern w:val="0"/>
          <w:sz w:val="24"/>
          <w:szCs w:val="24"/>
          <w14:ligatures w14:val="none"/>
        </w:rPr>
        <w:t>} 是“金字塔经验池”的</w:t>
      </w:r>
      <w:proofErr w:type="gramStart"/>
      <w:r w:rsidRPr="00631B9C">
        <w:rPr>
          <w:rFonts w:ascii="宋体" w:eastAsia="宋体" w:hAnsi="宋体" w:cs="宋体"/>
          <w:kern w:val="0"/>
          <w:sz w:val="24"/>
          <w:szCs w:val="24"/>
          <w14:ligatures w14:val="none"/>
        </w:rPr>
        <w:t>论文级表达</w:t>
      </w:r>
      <w:proofErr w:type="gramEnd"/>
      <w:r w:rsidRPr="00631B9C">
        <w:rPr>
          <w:rFonts w:ascii="宋体" w:eastAsia="宋体" w:hAnsi="宋体" w:cs="宋体"/>
          <w:kern w:val="0"/>
          <w:sz w:val="24"/>
          <w:szCs w:val="24"/>
          <w14:ligatures w14:val="none"/>
        </w:rPr>
        <w:t>：阶段 k × 难度 d 的二维结构，天然对应课程学习与持续学习。</w:t>
      </w:r>
    </w:p>
    <w:p w14:paraId="7BA99C47" w14:textId="77777777" w:rsidR="00631B9C" w:rsidRPr="00631B9C" w:rsidRDefault="00631B9C" w:rsidP="00631B9C">
      <w:pPr>
        <w:numPr>
          <w:ilvl w:val="0"/>
          <w:numId w:val="140"/>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PER 的优先级 p(e) 你可以写成：TD误差 + 风险项（最小距离/碰撞近邻/拥堵状态），但要在实验里做消融。</w:t>
      </w:r>
    </w:p>
    <w:p w14:paraId="34DD3A92"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5253E697">
          <v:rect id="_x0000_i1115" style="width:0;height:1.5pt" o:hralign="center" o:hrstd="t" o:hr="t" fillcolor="#a0a0a0" stroked="f"/>
        </w:pict>
      </w:r>
    </w:p>
    <w:p w14:paraId="261CB74D" w14:textId="77777777" w:rsidR="00631B9C" w:rsidRPr="00631B9C" w:rsidRDefault="00631B9C" w:rsidP="00631B9C">
      <w:pPr>
        <w:spacing w:before="100" w:beforeAutospacing="1" w:after="100" w:afterAutospacing="1" w:line="240" w:lineRule="auto"/>
        <w:jc w:val="left"/>
        <w:outlineLvl w:val="0"/>
        <w:rPr>
          <w:rFonts w:ascii="宋体" w:eastAsia="宋体" w:hAnsi="宋体" w:cs="宋体"/>
          <w:b/>
          <w:bCs/>
          <w:kern w:val="36"/>
          <w:sz w:val="48"/>
          <w:szCs w:val="48"/>
          <w14:ligatures w14:val="none"/>
        </w:rPr>
      </w:pPr>
      <w:r w:rsidRPr="00631B9C">
        <w:rPr>
          <w:rFonts w:ascii="宋体" w:eastAsia="宋体" w:hAnsi="宋体" w:cs="宋体"/>
          <w:b/>
          <w:bCs/>
          <w:kern w:val="36"/>
          <w:sz w:val="48"/>
          <w:szCs w:val="48"/>
          <w14:ligatures w14:val="none"/>
        </w:rPr>
        <w:t>三、最后给你一个“写作把控的硬规则”（保证结构最佳）</w:t>
      </w:r>
    </w:p>
    <w:p w14:paraId="36B0CAA8" w14:textId="77777777" w:rsidR="00631B9C" w:rsidRPr="00631B9C" w:rsidRDefault="00631B9C" w:rsidP="00631B9C">
      <w:pPr>
        <w:numPr>
          <w:ilvl w:val="0"/>
          <w:numId w:val="1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第二章只回答：我们在什么世界里？定义了什么任务？用什么符号？基本工具是什么？</w:t>
      </w:r>
    </w:p>
    <w:p w14:paraId="375B6606" w14:textId="77777777" w:rsidR="00631B9C" w:rsidRPr="00631B9C" w:rsidRDefault="00631B9C" w:rsidP="00631B9C">
      <w:pPr>
        <w:numPr>
          <w:ilvl w:val="0"/>
          <w:numId w:val="1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第三章回答：控制层怎么做、为什么稳、怎么训练、增强机制怎么提升效率。</w:t>
      </w:r>
    </w:p>
    <w:p w14:paraId="4865C999" w14:textId="77777777" w:rsidR="00631B9C" w:rsidRPr="00631B9C" w:rsidRDefault="00631B9C" w:rsidP="00631B9C">
      <w:pPr>
        <w:numPr>
          <w:ilvl w:val="0"/>
          <w:numId w:val="1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lastRenderedPageBreak/>
        <w:t>第四章回答：规划层怎么协作、为什么不冲突、怎么课程化训练、经验怎么管理以抗遗忘与提泛化。</w:t>
      </w:r>
    </w:p>
    <w:p w14:paraId="03F3CF1F" w14:textId="77777777" w:rsidR="00631B9C" w:rsidRPr="00631B9C" w:rsidRDefault="00631B9C" w:rsidP="00631B9C">
      <w:pPr>
        <w:numPr>
          <w:ilvl w:val="0"/>
          <w:numId w:val="141"/>
        </w:num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b/>
          <w:bCs/>
          <w:kern w:val="0"/>
          <w:sz w:val="24"/>
          <w:szCs w:val="24"/>
          <w14:ligatures w14:val="none"/>
        </w:rPr>
        <w:t>每个机制都必须对应一个消融点</w:t>
      </w:r>
      <w:r w:rsidRPr="00631B9C">
        <w:rPr>
          <w:rFonts w:ascii="宋体" w:eastAsia="宋体" w:hAnsi="宋体" w:cs="宋体"/>
          <w:kern w:val="0"/>
          <w:sz w:val="24"/>
          <w:szCs w:val="24"/>
          <w14:ligatures w14:val="none"/>
        </w:rPr>
        <w:t>（你已经具备：PSR / Hold / N-step；增长注意力；任务分离；金字塔池；PER；一致性约束）。</w:t>
      </w:r>
    </w:p>
    <w:p w14:paraId="3B5D9840" w14:textId="77777777" w:rsidR="00631B9C" w:rsidRPr="00631B9C" w:rsidRDefault="00631B9C" w:rsidP="00631B9C">
      <w:pPr>
        <w:spacing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pict w14:anchorId="77C21CFF">
          <v:rect id="_x0000_i1116" style="width:0;height:1.5pt" o:hralign="center" o:hrstd="t" o:hr="t" fillcolor="#a0a0a0" stroked="f"/>
        </w:pict>
      </w:r>
    </w:p>
    <w:p w14:paraId="10A6ADBD" w14:textId="77777777" w:rsidR="00631B9C" w:rsidRPr="00631B9C" w:rsidRDefault="00631B9C" w:rsidP="00631B9C">
      <w:pPr>
        <w:spacing w:before="100" w:beforeAutospacing="1" w:after="100" w:afterAutospacing="1" w:line="240" w:lineRule="auto"/>
        <w:jc w:val="left"/>
        <w:rPr>
          <w:rFonts w:ascii="宋体" w:eastAsia="宋体" w:hAnsi="宋体" w:cs="宋体"/>
          <w:kern w:val="0"/>
          <w:sz w:val="24"/>
          <w:szCs w:val="24"/>
          <w14:ligatures w14:val="none"/>
        </w:rPr>
      </w:pPr>
      <w:r w:rsidRPr="00631B9C">
        <w:rPr>
          <w:rFonts w:ascii="宋体" w:eastAsia="宋体" w:hAnsi="宋体" w:cs="宋体"/>
          <w:kern w:val="0"/>
          <w:sz w:val="24"/>
          <w:szCs w:val="24"/>
          <w14:ligatures w14:val="none"/>
        </w:rPr>
        <w:t>如果你希望我把它做到“直接上论文排版”的程度：我可以再帮你把 **第3章/第4</w:t>
      </w:r>
      <w:proofErr w:type="gramStart"/>
      <w:r w:rsidRPr="00631B9C">
        <w:rPr>
          <w:rFonts w:ascii="宋体" w:eastAsia="宋体" w:hAnsi="宋体" w:cs="宋体"/>
          <w:kern w:val="0"/>
          <w:sz w:val="24"/>
          <w:szCs w:val="24"/>
          <w14:ligatures w14:val="none"/>
        </w:rPr>
        <w:t>章每个</w:t>
      </w:r>
      <w:proofErr w:type="gramEnd"/>
      <w:r w:rsidRPr="00631B9C">
        <w:rPr>
          <w:rFonts w:ascii="宋体" w:eastAsia="宋体" w:hAnsi="宋体" w:cs="宋体"/>
          <w:kern w:val="0"/>
          <w:sz w:val="24"/>
          <w:szCs w:val="24"/>
          <w14:ligatures w14:val="none"/>
        </w:rPr>
        <w:t>算法的“符号表 + 变量解释 + 复杂度分析句式模板 + 消融对应表”**一起补全（这样你写实验部分会非常顺）。</w:t>
      </w:r>
    </w:p>
    <w:p w14:paraId="0FE10887" w14:textId="77777777" w:rsidR="007638FB" w:rsidRPr="00631B9C" w:rsidRDefault="007638FB" w:rsidP="00631B9C"/>
    <w:sectPr w:rsidR="007638FB" w:rsidRPr="00631B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05E07" w14:textId="77777777" w:rsidR="00522079" w:rsidRDefault="00522079" w:rsidP="00A438DD">
      <w:pPr>
        <w:spacing w:line="240" w:lineRule="auto"/>
      </w:pPr>
      <w:r>
        <w:separator/>
      </w:r>
    </w:p>
  </w:endnote>
  <w:endnote w:type="continuationSeparator" w:id="0">
    <w:p w14:paraId="5F8398EE" w14:textId="77777777" w:rsidR="00522079" w:rsidRDefault="00522079" w:rsidP="00A43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6970A" w14:textId="77777777" w:rsidR="00522079" w:rsidRDefault="00522079" w:rsidP="00A438DD">
      <w:pPr>
        <w:spacing w:line="240" w:lineRule="auto"/>
      </w:pPr>
      <w:r>
        <w:separator/>
      </w:r>
    </w:p>
  </w:footnote>
  <w:footnote w:type="continuationSeparator" w:id="0">
    <w:p w14:paraId="4368BCCE" w14:textId="77777777" w:rsidR="00522079" w:rsidRDefault="00522079" w:rsidP="00A438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8B1"/>
    <w:multiLevelType w:val="multilevel"/>
    <w:tmpl w:val="C3A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6528"/>
    <w:multiLevelType w:val="multilevel"/>
    <w:tmpl w:val="F90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73879"/>
    <w:multiLevelType w:val="multilevel"/>
    <w:tmpl w:val="6E3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5026E"/>
    <w:multiLevelType w:val="multilevel"/>
    <w:tmpl w:val="C9C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51A3A"/>
    <w:multiLevelType w:val="multilevel"/>
    <w:tmpl w:val="707C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87945"/>
    <w:multiLevelType w:val="multilevel"/>
    <w:tmpl w:val="498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1461E"/>
    <w:multiLevelType w:val="multilevel"/>
    <w:tmpl w:val="5ED2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01BE0"/>
    <w:multiLevelType w:val="multilevel"/>
    <w:tmpl w:val="53F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45E2A"/>
    <w:multiLevelType w:val="multilevel"/>
    <w:tmpl w:val="549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309D4"/>
    <w:multiLevelType w:val="multilevel"/>
    <w:tmpl w:val="8B92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A1620"/>
    <w:multiLevelType w:val="multilevel"/>
    <w:tmpl w:val="E28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34AFF"/>
    <w:multiLevelType w:val="multilevel"/>
    <w:tmpl w:val="A5F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82BE0"/>
    <w:multiLevelType w:val="multilevel"/>
    <w:tmpl w:val="F7BE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8141E"/>
    <w:multiLevelType w:val="multilevel"/>
    <w:tmpl w:val="E442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B79DE"/>
    <w:multiLevelType w:val="multilevel"/>
    <w:tmpl w:val="3E0E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002EF"/>
    <w:multiLevelType w:val="multilevel"/>
    <w:tmpl w:val="86E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66DDE"/>
    <w:multiLevelType w:val="multilevel"/>
    <w:tmpl w:val="700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746FF"/>
    <w:multiLevelType w:val="multilevel"/>
    <w:tmpl w:val="BE54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3362F"/>
    <w:multiLevelType w:val="multilevel"/>
    <w:tmpl w:val="F52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824A9"/>
    <w:multiLevelType w:val="multilevel"/>
    <w:tmpl w:val="331E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F00F5"/>
    <w:multiLevelType w:val="multilevel"/>
    <w:tmpl w:val="C6F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D1C54"/>
    <w:multiLevelType w:val="multilevel"/>
    <w:tmpl w:val="DA9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A007E"/>
    <w:multiLevelType w:val="multilevel"/>
    <w:tmpl w:val="07B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E9343A"/>
    <w:multiLevelType w:val="multilevel"/>
    <w:tmpl w:val="B69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31881"/>
    <w:multiLevelType w:val="multilevel"/>
    <w:tmpl w:val="890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458AF"/>
    <w:multiLevelType w:val="multilevel"/>
    <w:tmpl w:val="CF54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73051"/>
    <w:multiLevelType w:val="multilevel"/>
    <w:tmpl w:val="952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348DA"/>
    <w:multiLevelType w:val="multilevel"/>
    <w:tmpl w:val="288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94E6D"/>
    <w:multiLevelType w:val="multilevel"/>
    <w:tmpl w:val="E57A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8B05D5"/>
    <w:multiLevelType w:val="multilevel"/>
    <w:tmpl w:val="F56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82060"/>
    <w:multiLevelType w:val="multilevel"/>
    <w:tmpl w:val="6E02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906B0"/>
    <w:multiLevelType w:val="multilevel"/>
    <w:tmpl w:val="690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A2491"/>
    <w:multiLevelType w:val="multilevel"/>
    <w:tmpl w:val="214E0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3D209C"/>
    <w:multiLevelType w:val="multilevel"/>
    <w:tmpl w:val="756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2F41CF"/>
    <w:multiLevelType w:val="multilevel"/>
    <w:tmpl w:val="BB98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316DA7"/>
    <w:multiLevelType w:val="multilevel"/>
    <w:tmpl w:val="DB7C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121F2"/>
    <w:multiLevelType w:val="multilevel"/>
    <w:tmpl w:val="ED6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3A122D"/>
    <w:multiLevelType w:val="multilevel"/>
    <w:tmpl w:val="01B8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85099B"/>
    <w:multiLevelType w:val="multilevel"/>
    <w:tmpl w:val="632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E0904"/>
    <w:multiLevelType w:val="multilevel"/>
    <w:tmpl w:val="44F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AB7689"/>
    <w:multiLevelType w:val="multilevel"/>
    <w:tmpl w:val="668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C77087"/>
    <w:multiLevelType w:val="multilevel"/>
    <w:tmpl w:val="669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E7074"/>
    <w:multiLevelType w:val="multilevel"/>
    <w:tmpl w:val="D45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DD4D21"/>
    <w:multiLevelType w:val="multilevel"/>
    <w:tmpl w:val="4AFA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083C36"/>
    <w:multiLevelType w:val="multilevel"/>
    <w:tmpl w:val="253E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814CD0"/>
    <w:multiLevelType w:val="multilevel"/>
    <w:tmpl w:val="0874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954A59"/>
    <w:multiLevelType w:val="multilevel"/>
    <w:tmpl w:val="017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FD66CF"/>
    <w:multiLevelType w:val="multilevel"/>
    <w:tmpl w:val="D38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C31975"/>
    <w:multiLevelType w:val="multilevel"/>
    <w:tmpl w:val="AE5A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2D06EA"/>
    <w:multiLevelType w:val="multilevel"/>
    <w:tmpl w:val="04B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C07B86"/>
    <w:multiLevelType w:val="multilevel"/>
    <w:tmpl w:val="1F0E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00036C"/>
    <w:multiLevelType w:val="multilevel"/>
    <w:tmpl w:val="C50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067BF4"/>
    <w:multiLevelType w:val="multilevel"/>
    <w:tmpl w:val="251E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B2BB0"/>
    <w:multiLevelType w:val="multilevel"/>
    <w:tmpl w:val="8D8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761A4"/>
    <w:multiLevelType w:val="multilevel"/>
    <w:tmpl w:val="3FC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EE479E"/>
    <w:multiLevelType w:val="multilevel"/>
    <w:tmpl w:val="68DA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17B2A"/>
    <w:multiLevelType w:val="multilevel"/>
    <w:tmpl w:val="B90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120223"/>
    <w:multiLevelType w:val="multilevel"/>
    <w:tmpl w:val="6D8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9C55AA"/>
    <w:multiLevelType w:val="multilevel"/>
    <w:tmpl w:val="3576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772E7"/>
    <w:multiLevelType w:val="multilevel"/>
    <w:tmpl w:val="D72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3F0A13"/>
    <w:multiLevelType w:val="multilevel"/>
    <w:tmpl w:val="4BE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514BE1"/>
    <w:multiLevelType w:val="multilevel"/>
    <w:tmpl w:val="708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E00573"/>
    <w:multiLevelType w:val="multilevel"/>
    <w:tmpl w:val="8FB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6A2190"/>
    <w:multiLevelType w:val="multilevel"/>
    <w:tmpl w:val="6CE8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8C01ED"/>
    <w:multiLevelType w:val="multilevel"/>
    <w:tmpl w:val="0DD2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C03368"/>
    <w:multiLevelType w:val="multilevel"/>
    <w:tmpl w:val="948C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0A4426"/>
    <w:multiLevelType w:val="multilevel"/>
    <w:tmpl w:val="5C26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6C752F"/>
    <w:multiLevelType w:val="multilevel"/>
    <w:tmpl w:val="9C0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886DCF"/>
    <w:multiLevelType w:val="multilevel"/>
    <w:tmpl w:val="D3A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3F5D6F"/>
    <w:multiLevelType w:val="multilevel"/>
    <w:tmpl w:val="8CE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DC5303"/>
    <w:multiLevelType w:val="multilevel"/>
    <w:tmpl w:val="A0E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3074CC"/>
    <w:multiLevelType w:val="multilevel"/>
    <w:tmpl w:val="065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46513A"/>
    <w:multiLevelType w:val="multilevel"/>
    <w:tmpl w:val="CF0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BC7F85"/>
    <w:multiLevelType w:val="multilevel"/>
    <w:tmpl w:val="DC6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1B5BFA"/>
    <w:multiLevelType w:val="multilevel"/>
    <w:tmpl w:val="7B0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1C3203"/>
    <w:multiLevelType w:val="multilevel"/>
    <w:tmpl w:val="B03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064A29"/>
    <w:multiLevelType w:val="multilevel"/>
    <w:tmpl w:val="A0E0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DA6CF8"/>
    <w:multiLevelType w:val="multilevel"/>
    <w:tmpl w:val="875E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4C0925"/>
    <w:multiLevelType w:val="multilevel"/>
    <w:tmpl w:val="DCA2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362DC5"/>
    <w:multiLevelType w:val="multilevel"/>
    <w:tmpl w:val="0F2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680AA2"/>
    <w:multiLevelType w:val="multilevel"/>
    <w:tmpl w:val="2B9C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B51D9D"/>
    <w:multiLevelType w:val="multilevel"/>
    <w:tmpl w:val="90A6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F956BD"/>
    <w:multiLevelType w:val="multilevel"/>
    <w:tmpl w:val="A93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D66B3"/>
    <w:multiLevelType w:val="multilevel"/>
    <w:tmpl w:val="3CE8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031782"/>
    <w:multiLevelType w:val="multilevel"/>
    <w:tmpl w:val="011E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C94B84"/>
    <w:multiLevelType w:val="multilevel"/>
    <w:tmpl w:val="997C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9852CE"/>
    <w:multiLevelType w:val="multilevel"/>
    <w:tmpl w:val="ECF6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CF7349"/>
    <w:multiLevelType w:val="multilevel"/>
    <w:tmpl w:val="0E3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2D03E1"/>
    <w:multiLevelType w:val="multilevel"/>
    <w:tmpl w:val="111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89660F"/>
    <w:multiLevelType w:val="multilevel"/>
    <w:tmpl w:val="2108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B43CD0"/>
    <w:multiLevelType w:val="multilevel"/>
    <w:tmpl w:val="712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DF4F14"/>
    <w:multiLevelType w:val="multilevel"/>
    <w:tmpl w:val="1122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BC4D49"/>
    <w:multiLevelType w:val="multilevel"/>
    <w:tmpl w:val="3D08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EE4490"/>
    <w:multiLevelType w:val="multilevel"/>
    <w:tmpl w:val="284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2200F3"/>
    <w:multiLevelType w:val="multilevel"/>
    <w:tmpl w:val="420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B62BBC"/>
    <w:multiLevelType w:val="multilevel"/>
    <w:tmpl w:val="ED3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4D5DB8"/>
    <w:multiLevelType w:val="multilevel"/>
    <w:tmpl w:val="4A1A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E87317"/>
    <w:multiLevelType w:val="multilevel"/>
    <w:tmpl w:val="27F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1B190D"/>
    <w:multiLevelType w:val="multilevel"/>
    <w:tmpl w:val="995C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7C0E0C"/>
    <w:multiLevelType w:val="multilevel"/>
    <w:tmpl w:val="4FA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4A7D11"/>
    <w:multiLevelType w:val="multilevel"/>
    <w:tmpl w:val="992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FF1AD2"/>
    <w:multiLevelType w:val="multilevel"/>
    <w:tmpl w:val="224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AE6267"/>
    <w:multiLevelType w:val="multilevel"/>
    <w:tmpl w:val="B57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403A3F"/>
    <w:multiLevelType w:val="multilevel"/>
    <w:tmpl w:val="9BD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E974A0"/>
    <w:multiLevelType w:val="multilevel"/>
    <w:tmpl w:val="DD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AE091D"/>
    <w:multiLevelType w:val="multilevel"/>
    <w:tmpl w:val="A8B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992A14"/>
    <w:multiLevelType w:val="multilevel"/>
    <w:tmpl w:val="1876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2B26C5"/>
    <w:multiLevelType w:val="multilevel"/>
    <w:tmpl w:val="403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1409C8"/>
    <w:multiLevelType w:val="multilevel"/>
    <w:tmpl w:val="D5D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CB670F"/>
    <w:multiLevelType w:val="multilevel"/>
    <w:tmpl w:val="EEC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A42169"/>
    <w:multiLevelType w:val="multilevel"/>
    <w:tmpl w:val="ECF0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E9026E"/>
    <w:multiLevelType w:val="multilevel"/>
    <w:tmpl w:val="D1B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B23049"/>
    <w:multiLevelType w:val="multilevel"/>
    <w:tmpl w:val="2E8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080D82"/>
    <w:multiLevelType w:val="multilevel"/>
    <w:tmpl w:val="A8F2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872822"/>
    <w:multiLevelType w:val="multilevel"/>
    <w:tmpl w:val="D69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002908"/>
    <w:multiLevelType w:val="multilevel"/>
    <w:tmpl w:val="BB0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CC7A6B"/>
    <w:multiLevelType w:val="multilevel"/>
    <w:tmpl w:val="59D8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934F13"/>
    <w:multiLevelType w:val="multilevel"/>
    <w:tmpl w:val="C514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876811"/>
    <w:multiLevelType w:val="multilevel"/>
    <w:tmpl w:val="35D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B96211"/>
    <w:multiLevelType w:val="multilevel"/>
    <w:tmpl w:val="09D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390B9F"/>
    <w:multiLevelType w:val="multilevel"/>
    <w:tmpl w:val="E5F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496CAC"/>
    <w:multiLevelType w:val="multilevel"/>
    <w:tmpl w:val="813C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5723E3"/>
    <w:multiLevelType w:val="multilevel"/>
    <w:tmpl w:val="E60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DC2E4A"/>
    <w:multiLevelType w:val="multilevel"/>
    <w:tmpl w:val="29F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A30905"/>
    <w:multiLevelType w:val="multilevel"/>
    <w:tmpl w:val="509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677B58"/>
    <w:multiLevelType w:val="multilevel"/>
    <w:tmpl w:val="630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E24AFE"/>
    <w:multiLevelType w:val="multilevel"/>
    <w:tmpl w:val="5A0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256330"/>
    <w:multiLevelType w:val="multilevel"/>
    <w:tmpl w:val="0616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2F53F8"/>
    <w:multiLevelType w:val="multilevel"/>
    <w:tmpl w:val="447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E75F9A"/>
    <w:multiLevelType w:val="multilevel"/>
    <w:tmpl w:val="D62C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6232CC"/>
    <w:multiLevelType w:val="multilevel"/>
    <w:tmpl w:val="F89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056C36"/>
    <w:multiLevelType w:val="multilevel"/>
    <w:tmpl w:val="58F2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3520D0"/>
    <w:multiLevelType w:val="multilevel"/>
    <w:tmpl w:val="2946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537BF8"/>
    <w:multiLevelType w:val="multilevel"/>
    <w:tmpl w:val="59D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7040B4"/>
    <w:multiLevelType w:val="multilevel"/>
    <w:tmpl w:val="EDF6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980003"/>
    <w:multiLevelType w:val="multilevel"/>
    <w:tmpl w:val="657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B56BED"/>
    <w:multiLevelType w:val="multilevel"/>
    <w:tmpl w:val="54B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3C0D96"/>
    <w:multiLevelType w:val="multilevel"/>
    <w:tmpl w:val="BC7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7400C7"/>
    <w:multiLevelType w:val="multilevel"/>
    <w:tmpl w:val="236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9F41DE"/>
    <w:multiLevelType w:val="multilevel"/>
    <w:tmpl w:val="26B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F072AC"/>
    <w:multiLevelType w:val="multilevel"/>
    <w:tmpl w:val="1C4E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489443">
    <w:abstractNumId w:val="4"/>
  </w:num>
  <w:num w:numId="2" w16cid:durableId="1547987615">
    <w:abstractNumId w:val="128"/>
  </w:num>
  <w:num w:numId="3" w16cid:durableId="1448695016">
    <w:abstractNumId w:val="35"/>
  </w:num>
  <w:num w:numId="4" w16cid:durableId="343561028">
    <w:abstractNumId w:val="32"/>
  </w:num>
  <w:num w:numId="5" w16cid:durableId="199435179">
    <w:abstractNumId w:val="30"/>
  </w:num>
  <w:num w:numId="6" w16cid:durableId="1754038150">
    <w:abstractNumId w:val="10"/>
  </w:num>
  <w:num w:numId="7" w16cid:durableId="183592334">
    <w:abstractNumId w:val="0"/>
  </w:num>
  <w:num w:numId="8" w16cid:durableId="820540743">
    <w:abstractNumId w:val="48"/>
  </w:num>
  <w:num w:numId="9" w16cid:durableId="942807188">
    <w:abstractNumId w:val="118"/>
  </w:num>
  <w:num w:numId="10" w16cid:durableId="744568913">
    <w:abstractNumId w:val="44"/>
  </w:num>
  <w:num w:numId="11" w16cid:durableId="2131319848">
    <w:abstractNumId w:val="58"/>
  </w:num>
  <w:num w:numId="12" w16cid:durableId="1329553869">
    <w:abstractNumId w:val="72"/>
  </w:num>
  <w:num w:numId="13" w16cid:durableId="1903977524">
    <w:abstractNumId w:val="66"/>
  </w:num>
  <w:num w:numId="14" w16cid:durableId="1168208057">
    <w:abstractNumId w:val="117"/>
  </w:num>
  <w:num w:numId="15" w16cid:durableId="318534840">
    <w:abstractNumId w:val="25"/>
  </w:num>
  <w:num w:numId="16" w16cid:durableId="1018502489">
    <w:abstractNumId w:val="27"/>
  </w:num>
  <w:num w:numId="17" w16cid:durableId="1309699922">
    <w:abstractNumId w:val="31"/>
  </w:num>
  <w:num w:numId="18" w16cid:durableId="1315641624">
    <w:abstractNumId w:val="126"/>
  </w:num>
  <w:num w:numId="19" w16cid:durableId="1942757355">
    <w:abstractNumId w:val="109"/>
  </w:num>
  <w:num w:numId="20" w16cid:durableId="38211437">
    <w:abstractNumId w:val="37"/>
  </w:num>
  <w:num w:numId="21" w16cid:durableId="113140595">
    <w:abstractNumId w:val="65"/>
  </w:num>
  <w:num w:numId="22" w16cid:durableId="649286327">
    <w:abstractNumId w:val="120"/>
  </w:num>
  <w:num w:numId="23" w16cid:durableId="636497488">
    <w:abstractNumId w:val="133"/>
  </w:num>
  <w:num w:numId="24" w16cid:durableId="1255627519">
    <w:abstractNumId w:val="127"/>
  </w:num>
  <w:num w:numId="25" w16cid:durableId="1215310417">
    <w:abstractNumId w:val="63"/>
  </w:num>
  <w:num w:numId="26" w16cid:durableId="1871913211">
    <w:abstractNumId w:val="34"/>
  </w:num>
  <w:num w:numId="27" w16cid:durableId="1790929445">
    <w:abstractNumId w:val="7"/>
  </w:num>
  <w:num w:numId="28" w16cid:durableId="203369028">
    <w:abstractNumId w:val="97"/>
  </w:num>
  <w:num w:numId="29" w16cid:durableId="999970293">
    <w:abstractNumId w:val="54"/>
  </w:num>
  <w:num w:numId="30" w16cid:durableId="500505396">
    <w:abstractNumId w:val="87"/>
  </w:num>
  <w:num w:numId="31" w16cid:durableId="646710839">
    <w:abstractNumId w:val="106"/>
  </w:num>
  <w:num w:numId="32" w16cid:durableId="1777291479">
    <w:abstractNumId w:val="18"/>
  </w:num>
  <w:num w:numId="33" w16cid:durableId="1207568219">
    <w:abstractNumId w:val="135"/>
  </w:num>
  <w:num w:numId="34" w16cid:durableId="615671811">
    <w:abstractNumId w:val="111"/>
  </w:num>
  <w:num w:numId="35" w16cid:durableId="1198663333">
    <w:abstractNumId w:val="8"/>
  </w:num>
  <w:num w:numId="36" w16cid:durableId="1769621917">
    <w:abstractNumId w:val="92"/>
  </w:num>
  <w:num w:numId="37" w16cid:durableId="1811361962">
    <w:abstractNumId w:val="88"/>
  </w:num>
  <w:num w:numId="38" w16cid:durableId="1110394782">
    <w:abstractNumId w:val="47"/>
  </w:num>
  <w:num w:numId="39" w16cid:durableId="1787581452">
    <w:abstractNumId w:val="62"/>
  </w:num>
  <w:num w:numId="40" w16cid:durableId="156500231">
    <w:abstractNumId w:val="45"/>
  </w:num>
  <w:num w:numId="41" w16cid:durableId="178592581">
    <w:abstractNumId w:val="16"/>
  </w:num>
  <w:num w:numId="42" w16cid:durableId="798188860">
    <w:abstractNumId w:val="99"/>
  </w:num>
  <w:num w:numId="43" w16cid:durableId="1747680661">
    <w:abstractNumId w:val="12"/>
  </w:num>
  <w:num w:numId="44" w16cid:durableId="539435849">
    <w:abstractNumId w:val="5"/>
  </w:num>
  <w:num w:numId="45" w16cid:durableId="223226946">
    <w:abstractNumId w:val="121"/>
  </w:num>
  <w:num w:numId="46" w16cid:durableId="1663654319">
    <w:abstractNumId w:val="52"/>
  </w:num>
  <w:num w:numId="47" w16cid:durableId="1970893452">
    <w:abstractNumId w:val="89"/>
  </w:num>
  <w:num w:numId="48" w16cid:durableId="32968074">
    <w:abstractNumId w:val="36"/>
  </w:num>
  <w:num w:numId="49" w16cid:durableId="1278951652">
    <w:abstractNumId w:val="40"/>
  </w:num>
  <w:num w:numId="50" w16cid:durableId="857083563">
    <w:abstractNumId w:val="70"/>
  </w:num>
  <w:num w:numId="51" w16cid:durableId="2046712120">
    <w:abstractNumId w:val="134"/>
  </w:num>
  <w:num w:numId="52" w16cid:durableId="1323005151">
    <w:abstractNumId w:val="28"/>
  </w:num>
  <w:num w:numId="53" w16cid:durableId="1813055980">
    <w:abstractNumId w:val="125"/>
  </w:num>
  <w:num w:numId="54" w16cid:durableId="236331419">
    <w:abstractNumId w:val="108"/>
  </w:num>
  <w:num w:numId="55" w16cid:durableId="1602374513">
    <w:abstractNumId w:val="122"/>
  </w:num>
  <w:num w:numId="56" w16cid:durableId="648823812">
    <w:abstractNumId w:val="138"/>
  </w:num>
  <w:num w:numId="57" w16cid:durableId="492724904">
    <w:abstractNumId w:val="26"/>
  </w:num>
  <w:num w:numId="58" w16cid:durableId="758062907">
    <w:abstractNumId w:val="14"/>
  </w:num>
  <w:num w:numId="59" w16cid:durableId="1683624727">
    <w:abstractNumId w:val="76"/>
  </w:num>
  <w:num w:numId="60" w16cid:durableId="1524899796">
    <w:abstractNumId w:val="21"/>
  </w:num>
  <w:num w:numId="61" w16cid:durableId="2136173646">
    <w:abstractNumId w:val="69"/>
  </w:num>
  <w:num w:numId="62" w16cid:durableId="145510168">
    <w:abstractNumId w:val="68"/>
  </w:num>
  <w:num w:numId="63" w16cid:durableId="1303388438">
    <w:abstractNumId w:val="3"/>
  </w:num>
  <w:num w:numId="64" w16cid:durableId="997734399">
    <w:abstractNumId w:val="22"/>
  </w:num>
  <w:num w:numId="65" w16cid:durableId="1826897679">
    <w:abstractNumId w:val="115"/>
  </w:num>
  <w:num w:numId="66" w16cid:durableId="776213329">
    <w:abstractNumId w:val="107"/>
  </w:num>
  <w:num w:numId="67" w16cid:durableId="677931110">
    <w:abstractNumId w:val="84"/>
  </w:num>
  <w:num w:numId="68" w16cid:durableId="1002246953">
    <w:abstractNumId w:val="81"/>
  </w:num>
  <w:num w:numId="69" w16cid:durableId="1707366102">
    <w:abstractNumId w:val="80"/>
  </w:num>
  <w:num w:numId="70" w16cid:durableId="1805655693">
    <w:abstractNumId w:val="15"/>
  </w:num>
  <w:num w:numId="71" w16cid:durableId="1412582949">
    <w:abstractNumId w:val="74"/>
  </w:num>
  <w:num w:numId="72" w16cid:durableId="80491489">
    <w:abstractNumId w:val="53"/>
  </w:num>
  <w:num w:numId="73" w16cid:durableId="1885559569">
    <w:abstractNumId w:val="13"/>
  </w:num>
  <w:num w:numId="74" w16cid:durableId="1203009556">
    <w:abstractNumId w:val="101"/>
  </w:num>
  <w:num w:numId="75" w16cid:durableId="653609627">
    <w:abstractNumId w:val="112"/>
  </w:num>
  <w:num w:numId="76" w16cid:durableId="1269389307">
    <w:abstractNumId w:val="103"/>
  </w:num>
  <w:num w:numId="77" w16cid:durableId="593978667">
    <w:abstractNumId w:val="139"/>
  </w:num>
  <w:num w:numId="78" w16cid:durableId="411239628">
    <w:abstractNumId w:val="131"/>
  </w:num>
  <w:num w:numId="79" w16cid:durableId="1483741925">
    <w:abstractNumId w:val="55"/>
  </w:num>
  <w:num w:numId="80" w16cid:durableId="737443271">
    <w:abstractNumId w:val="123"/>
  </w:num>
  <w:num w:numId="81" w16cid:durableId="804470518">
    <w:abstractNumId w:val="6"/>
  </w:num>
  <w:num w:numId="82" w16cid:durableId="1943684569">
    <w:abstractNumId w:val="33"/>
  </w:num>
  <w:num w:numId="83" w16cid:durableId="2125538137">
    <w:abstractNumId w:val="86"/>
  </w:num>
  <w:num w:numId="84" w16cid:durableId="10425029">
    <w:abstractNumId w:val="79"/>
  </w:num>
  <w:num w:numId="85" w16cid:durableId="1965842611">
    <w:abstractNumId w:val="83"/>
  </w:num>
  <w:num w:numId="86" w16cid:durableId="1024404136">
    <w:abstractNumId w:val="17"/>
  </w:num>
  <w:num w:numId="87" w16cid:durableId="120149415">
    <w:abstractNumId w:val="50"/>
  </w:num>
  <w:num w:numId="88" w16cid:durableId="2022927157">
    <w:abstractNumId w:val="60"/>
  </w:num>
  <w:num w:numId="89" w16cid:durableId="493184101">
    <w:abstractNumId w:val="56"/>
  </w:num>
  <w:num w:numId="90" w16cid:durableId="24790700">
    <w:abstractNumId w:val="73"/>
  </w:num>
  <w:num w:numId="91" w16cid:durableId="26032881">
    <w:abstractNumId w:val="129"/>
  </w:num>
  <w:num w:numId="92" w16cid:durableId="2082211878">
    <w:abstractNumId w:val="110"/>
  </w:num>
  <w:num w:numId="93" w16cid:durableId="18700733">
    <w:abstractNumId w:val="98"/>
  </w:num>
  <w:num w:numId="94" w16cid:durableId="1920214487">
    <w:abstractNumId w:val="132"/>
  </w:num>
  <w:num w:numId="95" w16cid:durableId="793133995">
    <w:abstractNumId w:val="96"/>
  </w:num>
  <w:num w:numId="96" w16cid:durableId="415788130">
    <w:abstractNumId w:val="71"/>
  </w:num>
  <w:num w:numId="97" w16cid:durableId="1047223273">
    <w:abstractNumId w:val="75"/>
  </w:num>
  <w:num w:numId="98" w16cid:durableId="1909070530">
    <w:abstractNumId w:val="59"/>
  </w:num>
  <w:num w:numId="99" w16cid:durableId="2012642264">
    <w:abstractNumId w:val="61"/>
  </w:num>
  <w:num w:numId="100" w16cid:durableId="1838374013">
    <w:abstractNumId w:val="113"/>
  </w:num>
  <w:num w:numId="101" w16cid:durableId="1674726325">
    <w:abstractNumId w:val="1"/>
  </w:num>
  <w:num w:numId="102" w16cid:durableId="840580343">
    <w:abstractNumId w:val="49"/>
  </w:num>
  <w:num w:numId="103" w16cid:durableId="882985654">
    <w:abstractNumId w:val="24"/>
  </w:num>
  <w:num w:numId="104" w16cid:durableId="758715152">
    <w:abstractNumId w:val="116"/>
  </w:num>
  <w:num w:numId="105" w16cid:durableId="1644773930">
    <w:abstractNumId w:val="23"/>
  </w:num>
  <w:num w:numId="106" w16cid:durableId="1134567432">
    <w:abstractNumId w:val="136"/>
  </w:num>
  <w:num w:numId="107" w16cid:durableId="2069498036">
    <w:abstractNumId w:val="2"/>
  </w:num>
  <w:num w:numId="108" w16cid:durableId="2003192210">
    <w:abstractNumId w:val="29"/>
  </w:num>
  <w:num w:numId="109" w16cid:durableId="843469620">
    <w:abstractNumId w:val="57"/>
  </w:num>
  <w:num w:numId="110" w16cid:durableId="1161776576">
    <w:abstractNumId w:val="77"/>
  </w:num>
  <w:num w:numId="111" w16cid:durableId="1260020489">
    <w:abstractNumId w:val="11"/>
  </w:num>
  <w:num w:numId="112" w16cid:durableId="89282167">
    <w:abstractNumId w:val="39"/>
  </w:num>
  <w:num w:numId="113" w16cid:durableId="651640772">
    <w:abstractNumId w:val="100"/>
  </w:num>
  <w:num w:numId="114" w16cid:durableId="1288241749">
    <w:abstractNumId w:val="19"/>
  </w:num>
  <w:num w:numId="115" w16cid:durableId="973482823">
    <w:abstractNumId w:val="41"/>
  </w:num>
  <w:num w:numId="116" w16cid:durableId="1048601857">
    <w:abstractNumId w:val="140"/>
  </w:num>
  <w:num w:numId="117" w16cid:durableId="818157150">
    <w:abstractNumId w:val="38"/>
  </w:num>
  <w:num w:numId="118" w16cid:durableId="1213999345">
    <w:abstractNumId w:val="82"/>
  </w:num>
  <w:num w:numId="119" w16cid:durableId="2134325949">
    <w:abstractNumId w:val="124"/>
  </w:num>
  <w:num w:numId="120" w16cid:durableId="775831110">
    <w:abstractNumId w:val="46"/>
  </w:num>
  <w:num w:numId="121" w16cid:durableId="1617906231">
    <w:abstractNumId w:val="78"/>
  </w:num>
  <w:num w:numId="122" w16cid:durableId="1095250224">
    <w:abstractNumId w:val="95"/>
  </w:num>
  <w:num w:numId="123" w16cid:durableId="1571577526">
    <w:abstractNumId w:val="42"/>
  </w:num>
  <w:num w:numId="124" w16cid:durableId="906187093">
    <w:abstractNumId w:val="64"/>
  </w:num>
  <w:num w:numId="125" w16cid:durableId="1082993268">
    <w:abstractNumId w:val="105"/>
  </w:num>
  <w:num w:numId="126" w16cid:durableId="1599949369">
    <w:abstractNumId w:val="93"/>
  </w:num>
  <w:num w:numId="127" w16cid:durableId="479153836">
    <w:abstractNumId w:val="51"/>
  </w:num>
  <w:num w:numId="128" w16cid:durableId="418453076">
    <w:abstractNumId w:val="94"/>
  </w:num>
  <w:num w:numId="129" w16cid:durableId="484399103">
    <w:abstractNumId w:val="67"/>
  </w:num>
  <w:num w:numId="130" w16cid:durableId="1314529213">
    <w:abstractNumId w:val="43"/>
  </w:num>
  <w:num w:numId="131" w16cid:durableId="1728256885">
    <w:abstractNumId w:val="90"/>
  </w:num>
  <w:num w:numId="132" w16cid:durableId="100611247">
    <w:abstractNumId w:val="137"/>
  </w:num>
  <w:num w:numId="133" w16cid:durableId="702361201">
    <w:abstractNumId w:val="91"/>
  </w:num>
  <w:num w:numId="134" w16cid:durableId="1657103605">
    <w:abstractNumId w:val="102"/>
  </w:num>
  <w:num w:numId="135" w16cid:durableId="704870970">
    <w:abstractNumId w:val="114"/>
  </w:num>
  <w:num w:numId="136" w16cid:durableId="333920602">
    <w:abstractNumId w:val="85"/>
  </w:num>
  <w:num w:numId="137" w16cid:durableId="2070498858">
    <w:abstractNumId w:val="130"/>
  </w:num>
  <w:num w:numId="138" w16cid:durableId="1864905259">
    <w:abstractNumId w:val="104"/>
  </w:num>
  <w:num w:numId="139" w16cid:durableId="374084262">
    <w:abstractNumId w:val="119"/>
  </w:num>
  <w:num w:numId="140" w16cid:durableId="773670152">
    <w:abstractNumId w:val="20"/>
  </w:num>
  <w:num w:numId="141" w16cid:durableId="971397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24"/>
    <w:rsid w:val="000D2862"/>
    <w:rsid w:val="00106B24"/>
    <w:rsid w:val="00224452"/>
    <w:rsid w:val="00446BF3"/>
    <w:rsid w:val="00522079"/>
    <w:rsid w:val="00631B9C"/>
    <w:rsid w:val="006861EE"/>
    <w:rsid w:val="007638FB"/>
    <w:rsid w:val="00A116C2"/>
    <w:rsid w:val="00A438DD"/>
    <w:rsid w:val="00D656B0"/>
    <w:rsid w:val="00F06D31"/>
    <w:rsid w:val="00F23674"/>
    <w:rsid w:val="00FF3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2B451"/>
  <w15:chartTrackingRefBased/>
  <w15:docId w15:val="{2365C508-CE15-4842-AF50-D17467587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kern w:val="2"/>
        <w:sz w:val="21"/>
        <w:szCs w:val="22"/>
        <w:lang w:val="en-US" w:eastAsia="zh-CN" w:bidi="ar-SA"/>
        <w14:ligatures w14:val="standardContextual"/>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6B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06B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06B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06B2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06B24"/>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106B2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06B2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06B2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06B2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6B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06B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06B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06B24"/>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106B24"/>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106B24"/>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106B2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106B2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106B2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106B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6B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B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6B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6B24"/>
    <w:pPr>
      <w:spacing w:before="160" w:after="160"/>
      <w:jc w:val="center"/>
    </w:pPr>
    <w:rPr>
      <w:i/>
      <w:iCs/>
      <w:color w:val="404040" w:themeColor="text1" w:themeTint="BF"/>
    </w:rPr>
  </w:style>
  <w:style w:type="character" w:customStyle="1" w:styleId="a8">
    <w:name w:val="引用 字符"/>
    <w:basedOn w:val="a0"/>
    <w:link w:val="a7"/>
    <w:uiPriority w:val="29"/>
    <w:rsid w:val="00106B24"/>
    <w:rPr>
      <w:i/>
      <w:iCs/>
      <w:color w:val="404040" w:themeColor="text1" w:themeTint="BF"/>
    </w:rPr>
  </w:style>
  <w:style w:type="paragraph" w:styleId="a9">
    <w:name w:val="List Paragraph"/>
    <w:basedOn w:val="a"/>
    <w:uiPriority w:val="34"/>
    <w:qFormat/>
    <w:rsid w:val="00106B24"/>
    <w:pPr>
      <w:ind w:left="720"/>
      <w:contextualSpacing/>
    </w:pPr>
  </w:style>
  <w:style w:type="character" w:styleId="aa">
    <w:name w:val="Intense Emphasis"/>
    <w:basedOn w:val="a0"/>
    <w:uiPriority w:val="21"/>
    <w:qFormat/>
    <w:rsid w:val="00106B24"/>
    <w:rPr>
      <w:i/>
      <w:iCs/>
      <w:color w:val="0F4761" w:themeColor="accent1" w:themeShade="BF"/>
    </w:rPr>
  </w:style>
  <w:style w:type="paragraph" w:styleId="ab">
    <w:name w:val="Intense Quote"/>
    <w:basedOn w:val="a"/>
    <w:next w:val="a"/>
    <w:link w:val="ac"/>
    <w:uiPriority w:val="30"/>
    <w:qFormat/>
    <w:rsid w:val="00106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6B24"/>
    <w:rPr>
      <w:i/>
      <w:iCs/>
      <w:color w:val="0F4761" w:themeColor="accent1" w:themeShade="BF"/>
    </w:rPr>
  </w:style>
  <w:style w:type="character" w:styleId="ad">
    <w:name w:val="Intense Reference"/>
    <w:basedOn w:val="a0"/>
    <w:uiPriority w:val="32"/>
    <w:qFormat/>
    <w:rsid w:val="00106B24"/>
    <w:rPr>
      <w:b/>
      <w:bCs/>
      <w:smallCaps/>
      <w:color w:val="0F4761" w:themeColor="accent1" w:themeShade="BF"/>
      <w:spacing w:val="5"/>
    </w:rPr>
  </w:style>
  <w:style w:type="paragraph" w:styleId="ae">
    <w:name w:val="header"/>
    <w:basedOn w:val="a"/>
    <w:link w:val="af"/>
    <w:uiPriority w:val="99"/>
    <w:unhideWhenUsed/>
    <w:rsid w:val="00A438DD"/>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A438DD"/>
    <w:rPr>
      <w:sz w:val="18"/>
      <w:szCs w:val="18"/>
    </w:rPr>
  </w:style>
  <w:style w:type="paragraph" w:styleId="af0">
    <w:name w:val="footer"/>
    <w:basedOn w:val="a"/>
    <w:link w:val="af1"/>
    <w:uiPriority w:val="99"/>
    <w:unhideWhenUsed/>
    <w:rsid w:val="00A438DD"/>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A438DD"/>
    <w:rPr>
      <w:sz w:val="18"/>
      <w:szCs w:val="18"/>
    </w:rPr>
  </w:style>
  <w:style w:type="paragraph" w:styleId="af2">
    <w:name w:val="Normal (Web)"/>
    <w:basedOn w:val="a"/>
    <w:uiPriority w:val="99"/>
    <w:semiHidden/>
    <w:unhideWhenUsed/>
    <w:rsid w:val="00A438DD"/>
    <w:pPr>
      <w:spacing w:before="100" w:beforeAutospacing="1" w:after="100" w:afterAutospacing="1" w:line="240" w:lineRule="auto"/>
      <w:jc w:val="left"/>
    </w:pPr>
    <w:rPr>
      <w:rFonts w:ascii="宋体" w:eastAsia="宋体" w:hAnsi="宋体" w:cs="宋体"/>
      <w:kern w:val="0"/>
      <w:sz w:val="24"/>
      <w:szCs w:val="24"/>
      <w14:ligatures w14:val="none"/>
    </w:rPr>
  </w:style>
  <w:style w:type="character" w:styleId="af3">
    <w:name w:val="Strong"/>
    <w:basedOn w:val="a0"/>
    <w:uiPriority w:val="22"/>
    <w:qFormat/>
    <w:rsid w:val="00A438DD"/>
    <w:rPr>
      <w:b/>
      <w:bCs/>
    </w:rPr>
  </w:style>
  <w:style w:type="paragraph" w:styleId="HTML">
    <w:name w:val="HTML Preformatted"/>
    <w:basedOn w:val="a"/>
    <w:link w:val="HTML0"/>
    <w:uiPriority w:val="99"/>
    <w:semiHidden/>
    <w:unhideWhenUsed/>
    <w:rsid w:val="00A4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A438DD"/>
    <w:rPr>
      <w:rFonts w:ascii="宋体" w:eastAsia="宋体" w:hAnsi="宋体" w:cs="宋体"/>
      <w:kern w:val="0"/>
      <w:sz w:val="24"/>
      <w:szCs w:val="24"/>
      <w14:ligatures w14:val="none"/>
    </w:rPr>
  </w:style>
  <w:style w:type="character" w:styleId="HTML1">
    <w:name w:val="HTML Code"/>
    <w:basedOn w:val="a0"/>
    <w:uiPriority w:val="99"/>
    <w:semiHidden/>
    <w:unhideWhenUsed/>
    <w:rsid w:val="00A438DD"/>
    <w:rPr>
      <w:rFonts w:ascii="宋体" w:eastAsia="宋体" w:hAnsi="宋体" w:cs="宋体"/>
      <w:sz w:val="24"/>
      <w:szCs w:val="24"/>
    </w:rPr>
  </w:style>
  <w:style w:type="character" w:styleId="af4">
    <w:name w:val="Emphasis"/>
    <w:basedOn w:val="a0"/>
    <w:uiPriority w:val="20"/>
    <w:qFormat/>
    <w:rsid w:val="00631B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33</Pages>
  <Words>10304</Words>
  <Characters>12573</Characters>
  <Application>Microsoft Office Word</Application>
  <DocSecurity>0</DocSecurity>
  <Lines>571</Lines>
  <Paragraphs>408</Paragraphs>
  <ScaleCrop>false</ScaleCrop>
  <Company/>
  <LinksUpToDate>false</LinksUpToDate>
  <CharactersWithSpaces>22469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zhang</dc:creator>
  <cp:keywords/>
  <dc:description/>
  <cp:lastModifiedBy>chen zhang</cp:lastModifiedBy>
  <cp:revision>2</cp:revision>
  <dcterms:created xsi:type="dcterms:W3CDTF">2026-01-08T10:47:00Z</dcterms:created>
  <dcterms:modified xsi:type="dcterms:W3CDTF">2026-01-08T13:44:00Z</dcterms:modified>
</cp:coreProperties>
</file>