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6D1009">
        <w:rPr>
          <w:rFonts w:ascii="Times New Roman" w:hAnsi="Times New Roman" w:cs="Times New Roman"/>
          <w:b/>
          <w:sz w:val="24"/>
          <w:szCs w:val="24"/>
        </w:rPr>
        <w:t>Bus Ticketing System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2C5FE1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284"/>
        <w:gridCol w:w="6379"/>
      </w:tblGrid>
      <w:tr w:rsidR="000D26C1" w:rsidRPr="00602FE0" w:rsidTr="007A1AC0">
        <w:tc>
          <w:tcPr>
            <w:tcW w:w="10060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7A1AC0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0D26C1" w:rsidRPr="00602FE0" w:rsidRDefault="002C5FE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26C1" w:rsidRPr="00602FE0" w:rsidTr="007A1AC0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0D26C1" w:rsidRPr="00602FE0" w:rsidRDefault="002C5FE1" w:rsidP="002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D1009">
              <w:rPr>
                <w:rFonts w:ascii="Times New Roman" w:hAnsi="Times New Roman" w:cs="Times New Roman"/>
                <w:sz w:val="24"/>
                <w:szCs w:val="24"/>
              </w:rPr>
              <w:t xml:space="preserve"> December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2016 to </w:t>
            </w:r>
            <w:r w:rsidR="006D10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7A1AC0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:rsidR="000D26C1" w:rsidRPr="00602FE0" w:rsidRDefault="002C5FE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D26C1" w:rsidRPr="00602FE0" w:rsidTr="007A1AC0">
        <w:tc>
          <w:tcPr>
            <w:tcW w:w="1006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7A1AC0">
        <w:tc>
          <w:tcPr>
            <w:tcW w:w="1006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2C5FE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Management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Management</w:t>
            </w:r>
          </w:p>
          <w:p w:rsidR="00FE6311" w:rsidRPr="00270F78" w:rsidRDefault="002C5FE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70F78" w:rsidRPr="00602FE0" w:rsidTr="00626523">
        <w:tc>
          <w:tcPr>
            <w:tcW w:w="10060" w:type="dxa"/>
            <w:shd w:val="clear" w:color="auto" w:fill="D9D9D9" w:themeFill="background1" w:themeFillShade="D9"/>
          </w:tcPr>
          <w:p w:rsidR="00270F78" w:rsidRPr="00602FE0" w:rsidRDefault="00270F78" w:rsidP="00626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Icebox</w:t>
            </w: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</w:t>
            </w:r>
          </w:p>
        </w:tc>
      </w:tr>
      <w:tr w:rsidR="00270F78" w:rsidRPr="00FE6311" w:rsidTr="00626523">
        <w:tc>
          <w:tcPr>
            <w:tcW w:w="10060" w:type="dxa"/>
          </w:tcPr>
          <w:p w:rsidR="00270F78" w:rsidRDefault="00270F78" w:rsidP="00270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stories added in icebox: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Recovery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Sales Report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</w:tc>
      </w:tr>
    </w:tbl>
    <w:p w:rsidR="00270F78" w:rsidRPr="00602FE0" w:rsidRDefault="00270F78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4960B8" w:rsidRPr="00602FE0" w:rsidTr="007A1AC0">
        <w:tc>
          <w:tcPr>
            <w:tcW w:w="10060" w:type="dxa"/>
            <w:gridSpan w:val="2"/>
            <w:shd w:val="clear" w:color="auto" w:fill="D9D9D9" w:themeFill="background1" w:themeFillShade="D9"/>
          </w:tcPr>
          <w:p w:rsidR="004960B8" w:rsidRPr="00602FE0" w:rsidRDefault="004960B8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4960B8" w:rsidRPr="00602FE0" w:rsidTr="007A1AC0">
        <w:tc>
          <w:tcPr>
            <w:tcW w:w="4531" w:type="dxa"/>
          </w:tcPr>
          <w:p w:rsidR="004960B8" w:rsidRPr="00602FE0" w:rsidRDefault="004960B8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4960B8" w:rsidRDefault="004960B8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  <w:p w:rsidR="004960B8" w:rsidRDefault="004960B8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  <w:p w:rsidR="004960B8" w:rsidRDefault="004960B8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Recovery</w:t>
            </w:r>
          </w:p>
          <w:p w:rsidR="004960B8" w:rsidRDefault="004960B8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Daily Sales Transaction Report</w:t>
            </w:r>
          </w:p>
          <w:p w:rsidR="004960B8" w:rsidRPr="00270F78" w:rsidRDefault="004960B8" w:rsidP="00270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</w:tc>
        <w:tc>
          <w:tcPr>
            <w:tcW w:w="5529" w:type="dxa"/>
          </w:tcPr>
          <w:p w:rsidR="004960B8" w:rsidRDefault="004960B8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</w:t>
            </w:r>
          </w:p>
          <w:p w:rsidR="004960B8" w:rsidRDefault="007A1AC0" w:rsidP="004960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4960B8" w:rsidRDefault="007A1AC0" w:rsidP="004960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4960B8" w:rsidRDefault="007A1AC0" w:rsidP="004960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Chan Wan Dao</w:t>
            </w:r>
          </w:p>
          <w:p w:rsidR="007A1AC0" w:rsidRDefault="007A1AC0" w:rsidP="007A1A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Chan Wan Dao</w:t>
            </w:r>
          </w:p>
          <w:p w:rsidR="007A1AC0" w:rsidRPr="007A1AC0" w:rsidRDefault="007A1AC0" w:rsidP="007A1AC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AC0" w:rsidRPr="004960B8" w:rsidRDefault="007A1AC0" w:rsidP="004960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270F78" w:rsidRPr="00602FE0" w:rsidTr="00626523">
        <w:tc>
          <w:tcPr>
            <w:tcW w:w="10060" w:type="dxa"/>
            <w:gridSpan w:val="2"/>
            <w:shd w:val="clear" w:color="auto" w:fill="D9D9D9" w:themeFill="background1" w:themeFillShade="D9"/>
          </w:tcPr>
          <w:p w:rsidR="00270F78" w:rsidRPr="00602FE0" w:rsidRDefault="00270F78" w:rsidP="00270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270F78" w:rsidRPr="004960B8" w:rsidTr="00626523">
        <w:tc>
          <w:tcPr>
            <w:tcW w:w="4531" w:type="dxa"/>
          </w:tcPr>
          <w:p w:rsidR="00270F78" w:rsidRPr="00602FE0" w:rsidRDefault="00270F78" w:rsidP="00626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F78"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F78"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F78">
              <w:rPr>
                <w:rFonts w:ascii="Times New Roman" w:hAnsi="Times New Roman" w:cs="Times New Roman"/>
                <w:sz w:val="24"/>
                <w:szCs w:val="24"/>
              </w:rPr>
              <w:t>Process Password Recovery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F78">
              <w:rPr>
                <w:rFonts w:ascii="Times New Roman" w:hAnsi="Times New Roman" w:cs="Times New Roman"/>
                <w:sz w:val="24"/>
                <w:szCs w:val="24"/>
              </w:rPr>
              <w:t>Generate Daily Sales Transaction Report</w:t>
            </w: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F78"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  <w:p w:rsidR="00270F78" w:rsidRPr="002C5FE1" w:rsidRDefault="00270F78" w:rsidP="0062652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270F78" w:rsidRDefault="00270F78" w:rsidP="00626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Duration: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 and 30 minutes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15 minutes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hours and 30 minutes</w:t>
            </w:r>
          </w:p>
          <w:p w:rsidR="00270F78" w:rsidRDefault="00270F78" w:rsidP="00270F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270F78" w:rsidRPr="00270F78" w:rsidRDefault="00270F78" w:rsidP="00270F7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0F78" w:rsidRPr="00270F78" w:rsidRDefault="00270F78" w:rsidP="00270F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</w:tbl>
    <w:p w:rsidR="00270F78" w:rsidRPr="00602FE0" w:rsidRDefault="00270F78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D26C1" w:rsidRPr="00602FE0" w:rsidTr="007A1AC0">
        <w:tc>
          <w:tcPr>
            <w:tcW w:w="1006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7A1AC0">
        <w:tc>
          <w:tcPr>
            <w:tcW w:w="10060" w:type="dxa"/>
          </w:tcPr>
          <w:p w:rsidR="000D26C1" w:rsidRDefault="00270F78" w:rsidP="002C5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user stories placed in icebox have been discussed and the user stories description have been modified before adding to current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 xml:space="preserve">The Process User Authorization user story has been rejected due to </w:t>
            </w:r>
            <w:r w:rsidR="002C5FE1" w:rsidRPr="002C5FE1">
              <w:rPr>
                <w:rFonts w:ascii="Times New Roman" w:hAnsi="Times New Roman" w:cs="Times New Roman"/>
                <w:sz w:val="24"/>
                <w:szCs w:val="24"/>
              </w:rPr>
              <w:t>the authorization should include limitation for viewi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>ng summary and exception report for the coming iteration. The n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 xml:space="preserve">ext iteration will focus on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 xml:space="preserve">enhancing report generation and restart the process user authorization user story. </w:t>
            </w:r>
          </w:p>
          <w:p w:rsidR="002C5FE1" w:rsidRPr="00602FE0" w:rsidRDefault="002C5FE1" w:rsidP="002C5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208C7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14DF"/>
    <w:multiLevelType w:val="hybridMultilevel"/>
    <w:tmpl w:val="CBC26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43005D"/>
    <w:multiLevelType w:val="hybridMultilevel"/>
    <w:tmpl w:val="9B12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D3041"/>
    <w:multiLevelType w:val="hybridMultilevel"/>
    <w:tmpl w:val="F864D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37405"/>
    <w:multiLevelType w:val="hybridMultilevel"/>
    <w:tmpl w:val="4F165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D26C1"/>
    <w:rsid w:val="00270F78"/>
    <w:rsid w:val="002C5FE1"/>
    <w:rsid w:val="002E3AA3"/>
    <w:rsid w:val="004960B8"/>
    <w:rsid w:val="006D1009"/>
    <w:rsid w:val="007A1AC0"/>
    <w:rsid w:val="0085767C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4</cp:revision>
  <dcterms:created xsi:type="dcterms:W3CDTF">2016-12-21T12:34:00Z</dcterms:created>
  <dcterms:modified xsi:type="dcterms:W3CDTF">2016-12-26T04:08:00Z</dcterms:modified>
</cp:coreProperties>
</file>