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87064D" w14:textId="77777777" w:rsidR="00F43F9E" w:rsidRDefault="00F43F9E">
      <w:pPr>
        <w:rPr>
          <w:sz w:val="28"/>
          <w:szCs w:val="28"/>
        </w:rPr>
      </w:pPr>
    </w:p>
    <w:p w14:paraId="0809B016" w14:textId="77777777" w:rsidR="00395D3C" w:rsidRPr="00521F03" w:rsidRDefault="00395D3C" w:rsidP="00395D3C">
      <w:pPr>
        <w:rPr>
          <w:rFonts w:ascii="Times New Roman" w:hAnsi="Times New Roman" w:cs="Times New Roman"/>
          <w:b/>
          <w:bCs/>
          <w:color w:val="44546A" w:themeColor="text2"/>
          <w:sz w:val="72"/>
          <w:szCs w:val="72"/>
        </w:rPr>
      </w:pPr>
      <w:r w:rsidRPr="00521F03">
        <w:rPr>
          <w:rFonts w:ascii="Times New Roman" w:hAnsi="Times New Roman" w:cs="Times New Roman"/>
          <w:b/>
          <w:bCs/>
          <w:color w:val="44546A" w:themeColor="text2"/>
          <w:sz w:val="72"/>
          <w:szCs w:val="72"/>
        </w:rPr>
        <w:t>Question 3- If you need to make your application serverless how it can be done.</w:t>
      </w:r>
    </w:p>
    <w:p w14:paraId="76B4F5FC" w14:textId="77777777" w:rsidR="00395D3C" w:rsidRPr="00521F03" w:rsidRDefault="00395D3C" w:rsidP="00395D3C">
      <w:pPr>
        <w:rPr>
          <w:rFonts w:ascii="Times New Roman" w:hAnsi="Times New Roman" w:cs="Times New Roman"/>
          <w:b/>
          <w:bCs/>
          <w:color w:val="44546A" w:themeColor="text2"/>
          <w:sz w:val="72"/>
          <w:szCs w:val="72"/>
        </w:rPr>
      </w:pPr>
      <w:r w:rsidRPr="00521F03">
        <w:rPr>
          <w:rFonts w:ascii="Times New Roman" w:hAnsi="Times New Roman" w:cs="Times New Roman"/>
          <w:b/>
          <w:bCs/>
          <w:color w:val="44546A" w:themeColor="text2"/>
          <w:sz w:val="72"/>
          <w:szCs w:val="72"/>
        </w:rPr>
        <w:t>Answer-</w:t>
      </w:r>
    </w:p>
    <w:p w14:paraId="174DB504" w14:textId="608B1CD5" w:rsidR="00395D3C" w:rsidRPr="00521F03" w:rsidRDefault="00395D3C" w:rsidP="00395D3C">
      <w:pPr>
        <w:rPr>
          <w:rFonts w:ascii="Times New Roman" w:hAnsi="Times New Roman" w:cs="Times New Roman"/>
          <w:color w:val="000000" w:themeColor="text1"/>
          <w:sz w:val="56"/>
          <w:szCs w:val="56"/>
        </w:rPr>
      </w:pPr>
      <w:r w:rsidRPr="00E43DB2">
        <w:rPr>
          <w:rFonts w:ascii="Times New Roman" w:hAnsi="Times New Roman" w:cs="Times New Roman"/>
          <w:color w:val="000000" w:themeColor="text1"/>
          <w:sz w:val="56"/>
          <w:szCs w:val="56"/>
        </w:rPr>
        <w:t xml:space="preserve">We can build a serverless web application by using several AWS services together. Each service is fully managed and does not require provision or manage servers. It only need to </w:t>
      </w:r>
      <w:r w:rsidR="00521F03" w:rsidRPr="00E43DB2">
        <w:rPr>
          <w:rFonts w:ascii="Times New Roman" w:hAnsi="Times New Roman" w:cs="Times New Roman"/>
          <w:color w:val="000000" w:themeColor="text1"/>
          <w:sz w:val="56"/>
          <w:szCs w:val="56"/>
        </w:rPr>
        <w:t>configure together</w:t>
      </w:r>
      <w:r w:rsidRPr="00E43DB2">
        <w:rPr>
          <w:rFonts w:ascii="Times New Roman" w:hAnsi="Times New Roman" w:cs="Times New Roman"/>
          <w:color w:val="000000" w:themeColor="text1"/>
          <w:sz w:val="56"/>
          <w:szCs w:val="56"/>
        </w:rPr>
        <w:t xml:space="preserve"> and upload our application code to AWS Lambda, a serverless compute service.</w:t>
      </w:r>
      <w:r w:rsidR="004A0134" w:rsidRPr="00E43DB2">
        <w:rPr>
          <w:rFonts w:ascii="Arial" w:hAnsi="Arial" w:cs="Arial"/>
          <w:color w:val="000000" w:themeColor="text1"/>
          <w:spacing w:val="2"/>
          <w:sz w:val="56"/>
          <w:szCs w:val="56"/>
          <w:shd w:val="clear" w:color="auto" w:fill="FFFFFF"/>
        </w:rPr>
        <w:t xml:space="preserve"> To get started with AWS SAM, use the AWS SAM CLI to create a serverless application that you can package and deploy in the AWS Cloud. You can run the application both</w:t>
      </w:r>
      <w:r w:rsidR="004A0134" w:rsidRPr="00521F03">
        <w:rPr>
          <w:rFonts w:ascii="Arial" w:hAnsi="Arial" w:cs="Arial"/>
          <w:color w:val="000000" w:themeColor="text1"/>
          <w:spacing w:val="2"/>
          <w:sz w:val="56"/>
          <w:szCs w:val="56"/>
          <w:shd w:val="clear" w:color="auto" w:fill="FFFFFF"/>
        </w:rPr>
        <w:t xml:space="preserve"> in the AWS Cloud or locally on your development host.</w:t>
      </w:r>
    </w:p>
    <w:p w14:paraId="1B2626A8" w14:textId="77777777" w:rsidR="00395D3C" w:rsidRPr="00521F03" w:rsidRDefault="00395D3C" w:rsidP="00395D3C">
      <w:pPr>
        <w:tabs>
          <w:tab w:val="left" w:pos="1080"/>
        </w:tabs>
        <w:rPr>
          <w:color w:val="000000" w:themeColor="text1"/>
          <w:sz w:val="56"/>
          <w:szCs w:val="56"/>
        </w:rPr>
      </w:pPr>
      <w:r w:rsidRPr="00521F03">
        <w:rPr>
          <w:color w:val="000000" w:themeColor="text1"/>
          <w:sz w:val="56"/>
          <w:szCs w:val="56"/>
        </w:rPr>
        <w:tab/>
      </w:r>
    </w:p>
    <w:p w14:paraId="21A5CA75" w14:textId="77777777" w:rsidR="00BB19F7" w:rsidRPr="00521F03" w:rsidRDefault="00BB19F7">
      <w:pPr>
        <w:rPr>
          <w:color w:val="000000" w:themeColor="text1"/>
          <w:sz w:val="56"/>
          <w:szCs w:val="56"/>
        </w:rPr>
      </w:pPr>
      <w:r w:rsidRPr="00521F03">
        <w:rPr>
          <w:rFonts w:ascii="Arial" w:hAnsi="Arial" w:cs="Arial"/>
          <w:bCs/>
          <w:color w:val="000000" w:themeColor="text1"/>
          <w:spacing w:val="2"/>
          <w:sz w:val="56"/>
          <w:szCs w:val="56"/>
          <w:shd w:val="clear" w:color="auto" w:fill="FFFFFF"/>
        </w:rPr>
        <w:t>Serverless applications</w:t>
      </w:r>
      <w:r w:rsidRPr="00521F03">
        <w:rPr>
          <w:rFonts w:ascii="Arial" w:hAnsi="Arial" w:cs="Arial"/>
          <w:color w:val="000000" w:themeColor="text1"/>
          <w:spacing w:val="2"/>
          <w:sz w:val="56"/>
          <w:szCs w:val="56"/>
          <w:shd w:val="clear" w:color="auto" w:fill="FFFFFF"/>
        </w:rPr>
        <w:t> are event-driven cloud-based systems where </w:t>
      </w:r>
      <w:r w:rsidRPr="00521F03">
        <w:rPr>
          <w:rFonts w:ascii="Arial" w:hAnsi="Arial" w:cs="Arial"/>
          <w:bCs/>
          <w:color w:val="000000" w:themeColor="text1"/>
          <w:spacing w:val="2"/>
          <w:sz w:val="56"/>
          <w:szCs w:val="56"/>
          <w:shd w:val="clear" w:color="auto" w:fill="FFFFFF"/>
        </w:rPr>
        <w:t>application</w:t>
      </w:r>
      <w:r w:rsidRPr="00521F03">
        <w:rPr>
          <w:rFonts w:ascii="Arial" w:hAnsi="Arial" w:cs="Arial"/>
          <w:color w:val="000000" w:themeColor="text1"/>
          <w:spacing w:val="2"/>
          <w:sz w:val="56"/>
          <w:szCs w:val="56"/>
          <w:shd w:val="clear" w:color="auto" w:fill="FFFFFF"/>
        </w:rPr>
        <w:t xml:space="preserve"> development rely solely </w:t>
      </w:r>
      <w:r w:rsidRPr="00521F03">
        <w:rPr>
          <w:rFonts w:ascii="Arial" w:hAnsi="Arial" w:cs="Arial"/>
          <w:color w:val="000000" w:themeColor="text1"/>
          <w:spacing w:val="2"/>
          <w:sz w:val="56"/>
          <w:szCs w:val="56"/>
          <w:shd w:val="clear" w:color="auto" w:fill="FFFFFF"/>
        </w:rPr>
        <w:lastRenderedPageBreak/>
        <w:t>on a combination of third-party services, client-side logic and cloud-hosted remote procedure calls. We can </w:t>
      </w:r>
      <w:r w:rsidRPr="00521F03">
        <w:rPr>
          <w:rFonts w:ascii="Arial" w:hAnsi="Arial" w:cs="Arial"/>
          <w:bCs/>
          <w:color w:val="000000" w:themeColor="text1"/>
          <w:spacing w:val="2"/>
          <w:sz w:val="56"/>
          <w:szCs w:val="56"/>
          <w:shd w:val="clear" w:color="auto" w:fill="FFFFFF"/>
        </w:rPr>
        <w:t>build</w:t>
      </w:r>
      <w:r w:rsidRPr="00521F03">
        <w:rPr>
          <w:rFonts w:ascii="Arial" w:hAnsi="Arial" w:cs="Arial"/>
          <w:color w:val="000000" w:themeColor="text1"/>
          <w:spacing w:val="2"/>
          <w:sz w:val="56"/>
          <w:szCs w:val="56"/>
          <w:shd w:val="clear" w:color="auto" w:fill="FFFFFF"/>
        </w:rPr>
        <w:t> a </w:t>
      </w:r>
      <w:r w:rsidRPr="00521F03">
        <w:rPr>
          <w:rFonts w:ascii="Arial" w:hAnsi="Arial" w:cs="Arial"/>
          <w:bCs/>
          <w:color w:val="000000" w:themeColor="text1"/>
          <w:spacing w:val="2"/>
          <w:sz w:val="56"/>
          <w:szCs w:val="56"/>
          <w:shd w:val="clear" w:color="auto" w:fill="FFFFFF"/>
        </w:rPr>
        <w:t>serverless</w:t>
      </w:r>
      <w:r w:rsidRPr="00521F03">
        <w:rPr>
          <w:rFonts w:ascii="Arial" w:hAnsi="Arial" w:cs="Arial"/>
          <w:color w:val="000000" w:themeColor="text1"/>
          <w:spacing w:val="2"/>
          <w:sz w:val="56"/>
          <w:szCs w:val="56"/>
          <w:shd w:val="clear" w:color="auto" w:fill="FFFFFF"/>
        </w:rPr>
        <w:t> web </w:t>
      </w:r>
      <w:r w:rsidRPr="00521F03">
        <w:rPr>
          <w:rFonts w:ascii="Arial" w:hAnsi="Arial" w:cs="Arial"/>
          <w:bCs/>
          <w:color w:val="000000" w:themeColor="text1"/>
          <w:spacing w:val="2"/>
          <w:sz w:val="56"/>
          <w:szCs w:val="56"/>
          <w:shd w:val="clear" w:color="auto" w:fill="FFFFFF"/>
        </w:rPr>
        <w:t>application</w:t>
      </w:r>
      <w:r w:rsidRPr="00521F03">
        <w:rPr>
          <w:rFonts w:ascii="Arial" w:hAnsi="Arial" w:cs="Arial"/>
          <w:color w:val="000000" w:themeColor="text1"/>
          <w:spacing w:val="2"/>
          <w:sz w:val="56"/>
          <w:szCs w:val="56"/>
          <w:shd w:val="clear" w:color="auto" w:fill="FFFFFF"/>
        </w:rPr>
        <w:t> by using several AWS services together. Each service is fully managed and does not require we to provision or manage servers. We only need to </w:t>
      </w:r>
      <w:r w:rsidRPr="00521F03">
        <w:rPr>
          <w:rFonts w:ascii="Arial" w:hAnsi="Arial" w:cs="Arial"/>
          <w:bCs/>
          <w:color w:val="000000" w:themeColor="text1"/>
          <w:spacing w:val="2"/>
          <w:sz w:val="56"/>
          <w:szCs w:val="56"/>
          <w:shd w:val="clear" w:color="auto" w:fill="FFFFFF"/>
        </w:rPr>
        <w:t>configure</w:t>
      </w:r>
      <w:r w:rsidRPr="00521F03">
        <w:rPr>
          <w:rFonts w:ascii="Arial" w:hAnsi="Arial" w:cs="Arial"/>
          <w:color w:val="000000" w:themeColor="text1"/>
          <w:spacing w:val="2"/>
          <w:sz w:val="56"/>
          <w:szCs w:val="56"/>
          <w:shd w:val="clear" w:color="auto" w:fill="FFFFFF"/>
        </w:rPr>
        <w:t> them together and upload our </w:t>
      </w:r>
      <w:r w:rsidRPr="00521F03">
        <w:rPr>
          <w:rFonts w:ascii="Arial" w:hAnsi="Arial" w:cs="Arial"/>
          <w:bCs/>
          <w:color w:val="000000" w:themeColor="text1"/>
          <w:spacing w:val="2"/>
          <w:sz w:val="56"/>
          <w:szCs w:val="56"/>
          <w:shd w:val="clear" w:color="auto" w:fill="FFFFFF"/>
        </w:rPr>
        <w:t>application</w:t>
      </w:r>
      <w:r w:rsidRPr="00521F03">
        <w:rPr>
          <w:rFonts w:ascii="Arial" w:hAnsi="Arial" w:cs="Arial"/>
          <w:color w:val="000000" w:themeColor="text1"/>
          <w:spacing w:val="2"/>
          <w:sz w:val="56"/>
          <w:szCs w:val="56"/>
          <w:shd w:val="clear" w:color="auto" w:fill="FFFFFF"/>
        </w:rPr>
        <w:t> code to AWS </w:t>
      </w:r>
      <w:r w:rsidRPr="00521F03">
        <w:rPr>
          <w:rFonts w:ascii="Arial" w:hAnsi="Arial" w:cs="Arial"/>
          <w:bCs/>
          <w:color w:val="000000" w:themeColor="text1"/>
          <w:spacing w:val="2"/>
          <w:sz w:val="56"/>
          <w:szCs w:val="56"/>
          <w:shd w:val="clear" w:color="auto" w:fill="FFFFFF"/>
        </w:rPr>
        <w:t>Lambda</w:t>
      </w:r>
      <w:r w:rsidRPr="00521F03">
        <w:rPr>
          <w:rFonts w:ascii="Arial" w:hAnsi="Arial" w:cs="Arial"/>
          <w:color w:val="000000" w:themeColor="text1"/>
          <w:spacing w:val="2"/>
          <w:sz w:val="56"/>
          <w:szCs w:val="56"/>
          <w:shd w:val="clear" w:color="auto" w:fill="FFFFFF"/>
        </w:rPr>
        <w:t>, a </w:t>
      </w:r>
      <w:r w:rsidRPr="00521F03">
        <w:rPr>
          <w:rFonts w:ascii="Arial" w:hAnsi="Arial" w:cs="Arial"/>
          <w:bCs/>
          <w:color w:val="000000" w:themeColor="text1"/>
          <w:spacing w:val="2"/>
          <w:sz w:val="56"/>
          <w:szCs w:val="56"/>
          <w:shd w:val="clear" w:color="auto" w:fill="FFFFFF"/>
        </w:rPr>
        <w:t>serverless</w:t>
      </w:r>
      <w:r w:rsidRPr="00521F03">
        <w:rPr>
          <w:rFonts w:ascii="Arial" w:hAnsi="Arial" w:cs="Arial"/>
          <w:color w:val="000000" w:themeColor="text1"/>
          <w:spacing w:val="2"/>
          <w:sz w:val="56"/>
          <w:szCs w:val="56"/>
          <w:shd w:val="clear" w:color="auto" w:fill="FFFFFF"/>
        </w:rPr>
        <w:t> compute service.</w:t>
      </w:r>
    </w:p>
    <w:p w14:paraId="7054B2A8" w14:textId="77777777" w:rsidR="00BB19F7" w:rsidRPr="00521F03" w:rsidRDefault="00BB19F7" w:rsidP="00BB19F7">
      <w:pPr>
        <w:shd w:val="clear" w:color="auto" w:fill="FFFFFF"/>
        <w:spacing w:after="0" w:line="240" w:lineRule="auto"/>
        <w:rPr>
          <w:rFonts w:ascii="Arial" w:eastAsia="Times New Roman" w:hAnsi="Arial" w:cs="Arial"/>
          <w:color w:val="000000" w:themeColor="text1"/>
          <w:sz w:val="56"/>
          <w:szCs w:val="56"/>
          <w:lang w:val="en-CA"/>
        </w:rPr>
      </w:pPr>
      <w:r w:rsidRPr="00521F03">
        <w:rPr>
          <w:rFonts w:ascii="Arial" w:eastAsia="Times New Roman" w:hAnsi="Arial" w:cs="Arial"/>
          <w:color w:val="000000" w:themeColor="text1"/>
          <w:spacing w:val="2"/>
          <w:sz w:val="56"/>
          <w:szCs w:val="56"/>
          <w:lang w:val="en-CA"/>
        </w:rPr>
        <w:t>AWS Lambda, Microsoft Azure Functions, Google Cloud Functions and IBM OpenWhisk are all well-known </w:t>
      </w:r>
      <w:r w:rsidRPr="00521F03">
        <w:rPr>
          <w:rFonts w:ascii="Arial" w:eastAsia="Times New Roman" w:hAnsi="Arial" w:cs="Arial"/>
          <w:bCs/>
          <w:color w:val="000000" w:themeColor="text1"/>
          <w:spacing w:val="2"/>
          <w:sz w:val="56"/>
          <w:szCs w:val="56"/>
          <w:lang w:val="en-CA"/>
        </w:rPr>
        <w:t>examples</w:t>
      </w:r>
      <w:r w:rsidRPr="00521F03">
        <w:rPr>
          <w:rFonts w:ascii="Arial" w:eastAsia="Times New Roman" w:hAnsi="Arial" w:cs="Arial"/>
          <w:color w:val="000000" w:themeColor="text1"/>
          <w:spacing w:val="2"/>
          <w:sz w:val="56"/>
          <w:szCs w:val="56"/>
          <w:lang w:val="en-CA"/>
        </w:rPr>
        <w:t> of </w:t>
      </w:r>
      <w:r w:rsidRPr="00521F03">
        <w:rPr>
          <w:rFonts w:ascii="Arial" w:eastAsia="Times New Roman" w:hAnsi="Arial" w:cs="Arial"/>
          <w:bCs/>
          <w:color w:val="000000" w:themeColor="text1"/>
          <w:spacing w:val="2"/>
          <w:sz w:val="56"/>
          <w:szCs w:val="56"/>
          <w:lang w:val="en-CA"/>
        </w:rPr>
        <w:t>serverless</w:t>
      </w:r>
      <w:r w:rsidRPr="00521F03">
        <w:rPr>
          <w:rFonts w:ascii="Arial" w:eastAsia="Times New Roman" w:hAnsi="Arial" w:cs="Arial"/>
          <w:color w:val="000000" w:themeColor="text1"/>
          <w:spacing w:val="2"/>
          <w:sz w:val="56"/>
          <w:szCs w:val="56"/>
          <w:lang w:val="en-CA"/>
        </w:rPr>
        <w:t> services offered by the cloud providers.</w:t>
      </w:r>
    </w:p>
    <w:p w14:paraId="7C56D428" w14:textId="77777777" w:rsidR="00BB19F7" w:rsidRPr="00521F03" w:rsidRDefault="00BB19F7">
      <w:pPr>
        <w:rPr>
          <w:color w:val="000000" w:themeColor="text1"/>
          <w:sz w:val="56"/>
          <w:szCs w:val="56"/>
        </w:rPr>
      </w:pPr>
    </w:p>
    <w:p w14:paraId="2A160FEC" w14:textId="77777777" w:rsidR="00BB19F7" w:rsidRPr="00521F03" w:rsidRDefault="00BB19F7">
      <w:pPr>
        <w:rPr>
          <w:color w:val="000000" w:themeColor="text1"/>
          <w:sz w:val="56"/>
          <w:szCs w:val="56"/>
        </w:rPr>
      </w:pPr>
    </w:p>
    <w:p w14:paraId="34AD12F7" w14:textId="77777777" w:rsidR="004A0134" w:rsidRPr="00521F03" w:rsidRDefault="004A0134" w:rsidP="004A0134">
      <w:pPr>
        <w:pStyle w:val="NormalWeb"/>
        <w:shd w:val="clear" w:color="auto" w:fill="FFFFFF"/>
        <w:spacing w:before="240" w:beforeAutospacing="0" w:after="240" w:afterAutospacing="0" w:line="360" w:lineRule="atLeast"/>
        <w:rPr>
          <w:rFonts w:ascii="Arial" w:hAnsi="Arial" w:cs="Arial"/>
          <w:color w:val="000000" w:themeColor="text1"/>
          <w:sz w:val="56"/>
          <w:szCs w:val="56"/>
        </w:rPr>
      </w:pPr>
      <w:r w:rsidRPr="00521F03">
        <w:rPr>
          <w:rFonts w:ascii="Arial" w:hAnsi="Arial" w:cs="Arial"/>
          <w:color w:val="000000" w:themeColor="text1"/>
          <w:sz w:val="56"/>
          <w:szCs w:val="56"/>
        </w:rPr>
        <w:t>A </w:t>
      </w:r>
      <w:r w:rsidRPr="00521F03">
        <w:rPr>
          <w:rFonts w:ascii="Arial" w:hAnsi="Arial" w:cs="Arial"/>
          <w:b/>
          <w:bCs/>
          <w:color w:val="000000" w:themeColor="text1"/>
          <w:sz w:val="56"/>
          <w:szCs w:val="56"/>
        </w:rPr>
        <w:t>serverless application</w:t>
      </w:r>
      <w:r w:rsidRPr="00521F03">
        <w:rPr>
          <w:rFonts w:ascii="Arial" w:hAnsi="Arial" w:cs="Arial"/>
          <w:color w:val="000000" w:themeColor="text1"/>
          <w:sz w:val="56"/>
          <w:szCs w:val="56"/>
        </w:rPr>
        <w:t xml:space="preserve"> is a combination of Lambda functions, event sources, and other resources that work together to perform tasks. Note that a serverless application is more than just a Lambda </w:t>
      </w:r>
      <w:r w:rsidRPr="00521F03">
        <w:rPr>
          <w:rFonts w:ascii="Arial" w:hAnsi="Arial" w:cs="Arial"/>
          <w:color w:val="000000" w:themeColor="text1"/>
          <w:sz w:val="56"/>
          <w:szCs w:val="56"/>
        </w:rPr>
        <w:lastRenderedPageBreak/>
        <w:t>function—it can include additional resources such as APIs, databases, and event source mappings.</w:t>
      </w:r>
    </w:p>
    <w:p w14:paraId="6EBD6CA9" w14:textId="236CF6A6" w:rsidR="004A0134" w:rsidRPr="00521F03" w:rsidRDefault="00E43DB2" w:rsidP="004A0134">
      <w:pPr>
        <w:pStyle w:val="NormalWeb"/>
        <w:shd w:val="clear" w:color="auto" w:fill="FFFFFF"/>
        <w:spacing w:before="240" w:beforeAutospacing="0" w:after="240" w:afterAutospacing="0" w:line="360" w:lineRule="atLeast"/>
        <w:rPr>
          <w:rFonts w:ascii="Arial" w:hAnsi="Arial" w:cs="Arial"/>
          <w:color w:val="000000" w:themeColor="text1"/>
          <w:sz w:val="56"/>
          <w:szCs w:val="56"/>
        </w:rPr>
      </w:pPr>
      <w:r>
        <w:rPr>
          <w:rFonts w:ascii="Arial" w:hAnsi="Arial" w:cs="Arial"/>
          <w:color w:val="000000" w:themeColor="text1"/>
          <w:sz w:val="56"/>
          <w:szCs w:val="56"/>
        </w:rPr>
        <w:t xml:space="preserve">We can use AWS SAM to define our </w:t>
      </w:r>
      <w:r w:rsidR="004A0134" w:rsidRPr="00521F03">
        <w:rPr>
          <w:rFonts w:ascii="Arial" w:hAnsi="Arial" w:cs="Arial"/>
          <w:color w:val="000000" w:themeColor="text1"/>
          <w:sz w:val="56"/>
          <w:szCs w:val="56"/>
        </w:rPr>
        <w:t>serverless applications. AWS SAM consists of the following components:</w:t>
      </w:r>
    </w:p>
    <w:p w14:paraId="73FE94EA" w14:textId="18A86218" w:rsidR="004A0134" w:rsidRPr="00521F03" w:rsidRDefault="004A0134" w:rsidP="004A0134">
      <w:pPr>
        <w:pStyle w:val="NormalWeb"/>
        <w:numPr>
          <w:ilvl w:val="0"/>
          <w:numId w:val="1"/>
        </w:numPr>
        <w:shd w:val="clear" w:color="auto" w:fill="FFFFFF"/>
        <w:spacing w:before="0" w:beforeAutospacing="0" w:after="0" w:afterAutospacing="0" w:line="360" w:lineRule="atLeast"/>
        <w:rPr>
          <w:rFonts w:ascii="inherit" w:hAnsi="inherit" w:cs="Arial"/>
          <w:color w:val="000000" w:themeColor="text1"/>
          <w:sz w:val="56"/>
          <w:szCs w:val="56"/>
        </w:rPr>
      </w:pPr>
      <w:r w:rsidRPr="00521F03">
        <w:rPr>
          <w:rFonts w:ascii="inherit" w:hAnsi="inherit" w:cs="Arial"/>
          <w:b/>
          <w:bCs/>
          <w:color w:val="000000" w:themeColor="text1"/>
          <w:sz w:val="56"/>
          <w:szCs w:val="56"/>
        </w:rPr>
        <w:t>AWS SAM template specification</w:t>
      </w:r>
      <w:r w:rsidR="00E43DB2">
        <w:rPr>
          <w:rFonts w:ascii="inherit" w:hAnsi="inherit" w:cs="Arial"/>
          <w:color w:val="000000" w:themeColor="text1"/>
          <w:sz w:val="56"/>
          <w:szCs w:val="56"/>
        </w:rPr>
        <w:t xml:space="preserve">. We </w:t>
      </w:r>
      <w:r w:rsidRPr="00521F03">
        <w:rPr>
          <w:rFonts w:ascii="inherit" w:hAnsi="inherit" w:cs="Arial"/>
          <w:color w:val="000000" w:themeColor="text1"/>
          <w:sz w:val="56"/>
          <w:szCs w:val="56"/>
        </w:rPr>
        <w:t>use this specification to define your serverle</w:t>
      </w:r>
      <w:r w:rsidR="00E43DB2">
        <w:rPr>
          <w:rFonts w:ascii="inherit" w:hAnsi="inherit" w:cs="Arial"/>
          <w:color w:val="000000" w:themeColor="text1"/>
          <w:sz w:val="56"/>
          <w:szCs w:val="56"/>
        </w:rPr>
        <w:t xml:space="preserve">ss application. It provides us </w:t>
      </w:r>
      <w:r w:rsidRPr="00521F03">
        <w:rPr>
          <w:rFonts w:ascii="inherit" w:hAnsi="inherit" w:cs="Arial"/>
          <w:color w:val="000000" w:themeColor="text1"/>
          <w:sz w:val="56"/>
          <w:szCs w:val="56"/>
        </w:rPr>
        <w:t>with a simple and clean syntax to describe the functions, APIs, permissions, configurations, and events that make u</w:t>
      </w:r>
      <w:r w:rsidR="00E43DB2">
        <w:rPr>
          <w:rFonts w:ascii="inherit" w:hAnsi="inherit" w:cs="Arial"/>
          <w:color w:val="000000" w:themeColor="text1"/>
          <w:sz w:val="56"/>
          <w:szCs w:val="56"/>
        </w:rPr>
        <w:t xml:space="preserve">p a serverless application. We </w:t>
      </w:r>
      <w:r w:rsidRPr="00521F03">
        <w:rPr>
          <w:rFonts w:ascii="inherit" w:hAnsi="inherit" w:cs="Arial"/>
          <w:color w:val="000000" w:themeColor="text1"/>
          <w:sz w:val="56"/>
          <w:szCs w:val="56"/>
        </w:rPr>
        <w:t>use an AWS SAM template file to operate on a single, deployable, versioned entity that's your serverless application. For the full AWS SAM template specification, see </w:t>
      </w:r>
      <w:hyperlink r:id="rId5" w:history="1">
        <w:r w:rsidRPr="00521F03">
          <w:rPr>
            <w:rStyle w:val="Hyperlink"/>
            <w:rFonts w:ascii="inherit" w:hAnsi="inherit" w:cs="Arial"/>
            <w:color w:val="000000" w:themeColor="text1"/>
            <w:sz w:val="56"/>
            <w:szCs w:val="56"/>
            <w:u w:val="none"/>
          </w:rPr>
          <w:t>AWS Serverless Application Model (AWS SAM) specification</w:t>
        </w:r>
      </w:hyperlink>
      <w:r w:rsidRPr="00521F03">
        <w:rPr>
          <w:rFonts w:ascii="inherit" w:hAnsi="inherit" w:cs="Arial"/>
          <w:color w:val="000000" w:themeColor="text1"/>
          <w:sz w:val="56"/>
          <w:szCs w:val="56"/>
        </w:rPr>
        <w:t>.</w:t>
      </w:r>
    </w:p>
    <w:p w14:paraId="08A3C93A" w14:textId="77777777" w:rsidR="004A0134" w:rsidRPr="00521F03" w:rsidRDefault="004A0134" w:rsidP="004A0134">
      <w:pPr>
        <w:pStyle w:val="NormalWeb"/>
        <w:shd w:val="clear" w:color="auto" w:fill="FFFFFF"/>
        <w:spacing w:before="120" w:beforeAutospacing="0" w:after="0" w:afterAutospacing="0" w:line="360" w:lineRule="atLeast"/>
        <w:ind w:left="720"/>
        <w:rPr>
          <w:rFonts w:ascii="inherit" w:hAnsi="inherit" w:cs="Arial"/>
          <w:color w:val="000000" w:themeColor="text1"/>
          <w:sz w:val="56"/>
          <w:szCs w:val="56"/>
        </w:rPr>
      </w:pPr>
      <w:r w:rsidRPr="00521F03">
        <w:rPr>
          <w:rFonts w:ascii="inherit" w:hAnsi="inherit" w:cs="Arial"/>
          <w:color w:val="000000" w:themeColor="text1"/>
          <w:sz w:val="56"/>
          <w:szCs w:val="56"/>
        </w:rPr>
        <w:t> </w:t>
      </w:r>
    </w:p>
    <w:p w14:paraId="0E6B5F0F" w14:textId="5C1F572F" w:rsidR="004A0134" w:rsidRPr="00521F03" w:rsidRDefault="004A0134" w:rsidP="004A0134">
      <w:pPr>
        <w:pStyle w:val="NormalWeb"/>
        <w:numPr>
          <w:ilvl w:val="0"/>
          <w:numId w:val="1"/>
        </w:numPr>
        <w:shd w:val="clear" w:color="auto" w:fill="FFFFFF"/>
        <w:spacing w:before="0" w:beforeAutospacing="0" w:after="0" w:afterAutospacing="0" w:line="360" w:lineRule="atLeast"/>
        <w:rPr>
          <w:rFonts w:ascii="inherit" w:hAnsi="inherit" w:cs="Arial"/>
          <w:color w:val="000000" w:themeColor="text1"/>
          <w:sz w:val="56"/>
          <w:szCs w:val="56"/>
        </w:rPr>
      </w:pPr>
      <w:r w:rsidRPr="00521F03">
        <w:rPr>
          <w:rFonts w:ascii="inherit" w:hAnsi="inherit" w:cs="Arial"/>
          <w:b/>
          <w:bCs/>
          <w:color w:val="000000" w:themeColor="text1"/>
          <w:sz w:val="56"/>
          <w:szCs w:val="56"/>
        </w:rPr>
        <w:t>AWS SAM command line interface (AWS SAM CLI)</w:t>
      </w:r>
      <w:r w:rsidR="00E43DB2">
        <w:rPr>
          <w:rFonts w:ascii="inherit" w:hAnsi="inherit" w:cs="Arial"/>
          <w:color w:val="000000" w:themeColor="text1"/>
          <w:sz w:val="56"/>
          <w:szCs w:val="56"/>
        </w:rPr>
        <w:t>. We</w:t>
      </w:r>
      <w:r w:rsidRPr="00521F03">
        <w:rPr>
          <w:rFonts w:ascii="inherit" w:hAnsi="inherit" w:cs="Arial"/>
          <w:color w:val="000000" w:themeColor="text1"/>
          <w:sz w:val="56"/>
          <w:szCs w:val="56"/>
        </w:rPr>
        <w:t xml:space="preserve"> use this tool to build serverless applications that are defined by AWS SAM templates. The CLI provides </w:t>
      </w:r>
      <w:r w:rsidR="00E43DB2">
        <w:rPr>
          <w:rFonts w:ascii="inherit" w:hAnsi="inherit" w:cs="Arial"/>
          <w:color w:val="000000" w:themeColor="text1"/>
          <w:sz w:val="56"/>
          <w:szCs w:val="56"/>
        </w:rPr>
        <w:lastRenderedPageBreak/>
        <w:t>commands that enable us</w:t>
      </w:r>
      <w:r w:rsidRPr="00521F03">
        <w:rPr>
          <w:rFonts w:ascii="inherit" w:hAnsi="inherit" w:cs="Arial"/>
          <w:color w:val="000000" w:themeColor="text1"/>
          <w:sz w:val="56"/>
          <w:szCs w:val="56"/>
        </w:rPr>
        <w:t xml:space="preserve"> to verify that AWS SAM template files are written according to the specification, invoke Lambda functions locally, step-through debug Lambda functions, package and deploy serverless applications to the AWS Cloud, and so on. For details about how to use the AWS SAM CLI, including the full AWS SAM CLI Command Reference, see </w:t>
      </w:r>
      <w:hyperlink r:id="rId6" w:anchor="serverless-sam-cli" w:history="1">
        <w:r w:rsidRPr="00521F03">
          <w:rPr>
            <w:rStyle w:val="Hyperlink"/>
            <w:rFonts w:ascii="inherit" w:hAnsi="inherit" w:cs="Arial"/>
            <w:color w:val="000000" w:themeColor="text1"/>
            <w:sz w:val="56"/>
            <w:szCs w:val="56"/>
            <w:u w:val="none"/>
          </w:rPr>
          <w:t>AWS SAM CLI command reference</w:t>
        </w:r>
      </w:hyperlink>
      <w:r w:rsidRPr="00521F03">
        <w:rPr>
          <w:rFonts w:ascii="inherit" w:hAnsi="inherit" w:cs="Arial"/>
          <w:color w:val="000000" w:themeColor="text1"/>
          <w:sz w:val="56"/>
          <w:szCs w:val="56"/>
        </w:rPr>
        <w:t>.</w:t>
      </w:r>
    </w:p>
    <w:p w14:paraId="482A83A3" w14:textId="74A96717" w:rsidR="004A0134" w:rsidRPr="00521F03" w:rsidRDefault="004A0134" w:rsidP="004A0134">
      <w:pPr>
        <w:pStyle w:val="NormalWeb"/>
        <w:shd w:val="clear" w:color="auto" w:fill="FFFFFF"/>
        <w:spacing w:before="240" w:beforeAutospacing="0" w:after="240" w:afterAutospacing="0" w:line="360" w:lineRule="atLeast"/>
        <w:rPr>
          <w:rFonts w:ascii="Arial" w:hAnsi="Arial" w:cs="Arial"/>
          <w:color w:val="000000" w:themeColor="text1"/>
          <w:sz w:val="56"/>
          <w:szCs w:val="56"/>
        </w:rPr>
      </w:pPr>
    </w:p>
    <w:p w14:paraId="4B2B756A" w14:textId="77777777" w:rsidR="00521F03" w:rsidRPr="00521F03" w:rsidRDefault="00521F03" w:rsidP="00521F03">
      <w:pPr>
        <w:shd w:val="clear" w:color="auto" w:fill="FFFFFF"/>
        <w:spacing w:before="240" w:after="240" w:line="240" w:lineRule="auto"/>
        <w:rPr>
          <w:rFonts w:ascii="Georgia" w:eastAsia="Times New Roman" w:hAnsi="Georgia" w:cs="Times New Roman"/>
          <w:color w:val="000000" w:themeColor="text1"/>
          <w:sz w:val="56"/>
          <w:szCs w:val="56"/>
        </w:rPr>
      </w:pPr>
      <w:r w:rsidRPr="00521F03">
        <w:rPr>
          <w:rFonts w:ascii="Georgia" w:eastAsia="Times New Roman" w:hAnsi="Georgia" w:cs="Times New Roman"/>
          <w:color w:val="000000" w:themeColor="text1"/>
          <w:sz w:val="56"/>
          <w:szCs w:val="56"/>
        </w:rPr>
        <w:t>In the Amazon Web Services cloud, the execution environment for serverless code is called </w:t>
      </w:r>
      <w:r w:rsidRPr="00521F03">
        <w:rPr>
          <w:rFonts w:ascii="Georgia" w:eastAsia="Times New Roman" w:hAnsi="Georgia" w:cs="Times New Roman"/>
          <w:i/>
          <w:iCs/>
          <w:color w:val="000000" w:themeColor="text1"/>
          <w:sz w:val="56"/>
          <w:szCs w:val="56"/>
        </w:rPr>
        <w:t>AWS Lambda</w:t>
      </w:r>
      <w:r w:rsidRPr="00521F03">
        <w:rPr>
          <w:rFonts w:ascii="Georgia" w:eastAsia="Times New Roman" w:hAnsi="Georgia" w:cs="Times New Roman"/>
          <w:color w:val="000000" w:themeColor="text1"/>
          <w:sz w:val="56"/>
          <w:szCs w:val="56"/>
        </w:rPr>
        <w:t>. It supports a wide array of potential triggers, including incoming HTTP requests, messages from a queue, customer emails, changes to database records, user authentication, messages coming to web sockets, client device synchronization, and much more.</w:t>
      </w:r>
    </w:p>
    <w:p w14:paraId="5D44413E" w14:textId="77777777" w:rsidR="00521F03" w:rsidRPr="00521F03" w:rsidRDefault="00521F03" w:rsidP="00521F03">
      <w:pPr>
        <w:shd w:val="clear" w:color="auto" w:fill="FFFFFF"/>
        <w:spacing w:before="240" w:after="240" w:line="240" w:lineRule="auto"/>
        <w:rPr>
          <w:rFonts w:ascii="Georgia" w:eastAsia="Times New Roman" w:hAnsi="Georgia" w:cs="Times New Roman"/>
          <w:color w:val="000000" w:themeColor="text1"/>
          <w:sz w:val="56"/>
          <w:szCs w:val="56"/>
        </w:rPr>
      </w:pPr>
      <w:r w:rsidRPr="00521F03">
        <w:rPr>
          <w:rFonts w:ascii="Georgia" w:eastAsia="Times New Roman" w:hAnsi="Georgia" w:cs="Times New Roman"/>
          <w:color w:val="000000" w:themeColor="text1"/>
          <w:sz w:val="56"/>
          <w:szCs w:val="56"/>
        </w:rPr>
        <w:t>Because application developers do not package or distribute the server code to control a network socket in AWS Lambda, their applications are </w:t>
      </w:r>
      <w:r w:rsidRPr="00521F03">
        <w:rPr>
          <w:rFonts w:ascii="Georgia" w:eastAsia="Times New Roman" w:hAnsi="Georgia" w:cs="Times New Roman"/>
          <w:i/>
          <w:iCs/>
          <w:color w:val="000000" w:themeColor="text1"/>
          <w:sz w:val="56"/>
          <w:szCs w:val="56"/>
        </w:rPr>
        <w:t>serverless</w:t>
      </w:r>
      <w:r w:rsidRPr="00521F03">
        <w:rPr>
          <w:rFonts w:ascii="Georgia" w:eastAsia="Times New Roman" w:hAnsi="Georgia" w:cs="Times New Roman"/>
          <w:color w:val="000000" w:themeColor="text1"/>
          <w:sz w:val="56"/>
          <w:szCs w:val="56"/>
        </w:rPr>
        <w:t>.</w:t>
      </w:r>
    </w:p>
    <w:p w14:paraId="27D12B1D" w14:textId="77777777" w:rsidR="00BB19F7" w:rsidRPr="00521F03" w:rsidRDefault="00BB19F7">
      <w:pPr>
        <w:rPr>
          <w:color w:val="000000" w:themeColor="text1"/>
          <w:sz w:val="56"/>
          <w:szCs w:val="56"/>
        </w:rPr>
      </w:pPr>
    </w:p>
    <w:p w14:paraId="22FA0772" w14:textId="33006C36" w:rsidR="00521F03" w:rsidRPr="00521F03" w:rsidRDefault="00521F03" w:rsidP="00521F03">
      <w:pPr>
        <w:shd w:val="clear" w:color="auto" w:fill="FFFFFF"/>
        <w:spacing w:before="300" w:after="150" w:line="240" w:lineRule="auto"/>
        <w:outlineLvl w:val="1"/>
        <w:rPr>
          <w:rFonts w:ascii="Nunito Sans" w:eastAsia="Times New Roman" w:hAnsi="Nunito Sans" w:cs="Times New Roman"/>
          <w:b/>
          <w:bCs/>
          <w:color w:val="000000" w:themeColor="text1"/>
          <w:spacing w:val="6"/>
          <w:sz w:val="56"/>
          <w:szCs w:val="56"/>
        </w:rPr>
      </w:pPr>
      <w:r w:rsidRPr="00521F03">
        <w:rPr>
          <w:rFonts w:ascii="Nunito Sans" w:eastAsia="Times New Roman" w:hAnsi="Nunito Sans" w:cs="Times New Roman"/>
          <w:b/>
          <w:bCs/>
          <w:color w:val="000000" w:themeColor="text1"/>
          <w:spacing w:val="6"/>
          <w:sz w:val="56"/>
          <w:szCs w:val="56"/>
        </w:rPr>
        <w:t>Benefits of serverless Application</w:t>
      </w:r>
      <w:hyperlink r:id="rId7" w:anchor="benefits-of-serverless-architecture" w:history="1">
        <w:r w:rsidRPr="00521F03">
          <w:rPr>
            <w:rFonts w:ascii="Nunito Sans" w:eastAsia="Times New Roman" w:hAnsi="Nunito Sans" w:cs="Times New Roman"/>
            <w:color w:val="000000" w:themeColor="text1"/>
            <w:spacing w:val="6"/>
            <w:sz w:val="56"/>
            <w:szCs w:val="56"/>
          </w:rPr>
          <w:t>#</w:t>
        </w:r>
      </w:hyperlink>
    </w:p>
    <w:p w14:paraId="6CFC74DB" w14:textId="77777777" w:rsidR="00521F03" w:rsidRPr="00521F03" w:rsidRDefault="00521F03" w:rsidP="00521F03">
      <w:pPr>
        <w:shd w:val="clear" w:color="auto" w:fill="FFFFFF"/>
        <w:spacing w:before="240" w:after="240" w:line="240" w:lineRule="auto"/>
        <w:rPr>
          <w:rFonts w:ascii="Georgia" w:eastAsia="Times New Roman" w:hAnsi="Georgia" w:cs="Times New Roman"/>
          <w:color w:val="000000" w:themeColor="text1"/>
          <w:sz w:val="56"/>
          <w:szCs w:val="56"/>
        </w:rPr>
      </w:pPr>
      <w:r w:rsidRPr="00521F03">
        <w:rPr>
          <w:rFonts w:ascii="Georgia" w:eastAsia="Times New Roman" w:hAnsi="Georgia" w:cs="Times New Roman"/>
          <w:color w:val="000000" w:themeColor="text1"/>
          <w:sz w:val="56"/>
          <w:szCs w:val="56"/>
        </w:rPr>
        <w:t>Compared with running applications in a container cluster or managing virtual machines directly, serverless deployments have two significant</w:t>
      </w:r>
      <w:r w:rsidRPr="00521F03">
        <w:rPr>
          <w:rFonts w:ascii="Times New Roman" w:eastAsia="Times New Roman" w:hAnsi="Times New Roman" w:cs="Times New Roman"/>
          <w:color w:val="000000" w:themeColor="text1"/>
          <w:sz w:val="56"/>
          <w:szCs w:val="56"/>
        </w:rPr>
        <w:t>​</w:t>
      </w:r>
      <w:r w:rsidRPr="00521F03">
        <w:rPr>
          <w:rFonts w:ascii="Georgia" w:eastAsia="Times New Roman" w:hAnsi="Georgia" w:cs="Times New Roman"/>
          <w:color w:val="000000" w:themeColor="text1"/>
          <w:sz w:val="56"/>
          <w:szCs w:val="56"/>
        </w:rPr>
        <w:t xml:space="preserve"> benef</w:t>
      </w:r>
      <w:bookmarkStart w:id="0" w:name="_GoBack"/>
      <w:bookmarkEnd w:id="0"/>
      <w:r w:rsidRPr="00521F03">
        <w:rPr>
          <w:rFonts w:ascii="Georgia" w:eastAsia="Times New Roman" w:hAnsi="Georgia" w:cs="Times New Roman"/>
          <w:color w:val="000000" w:themeColor="text1"/>
          <w:sz w:val="56"/>
          <w:szCs w:val="56"/>
        </w:rPr>
        <w:t>its:</w:t>
      </w:r>
    </w:p>
    <w:p w14:paraId="2C1BEA99" w14:textId="77777777" w:rsidR="00521F03" w:rsidRPr="00521F03" w:rsidRDefault="00521F03" w:rsidP="00521F03">
      <w:pPr>
        <w:numPr>
          <w:ilvl w:val="0"/>
          <w:numId w:val="2"/>
        </w:numPr>
        <w:shd w:val="clear" w:color="auto" w:fill="FFFFFF"/>
        <w:spacing w:before="100" w:beforeAutospacing="1" w:after="75" w:line="240" w:lineRule="auto"/>
        <w:rPr>
          <w:rFonts w:ascii="Georgia" w:eastAsia="Times New Roman" w:hAnsi="Georgia" w:cs="Times New Roman"/>
          <w:color w:val="000000" w:themeColor="text1"/>
          <w:sz w:val="56"/>
          <w:szCs w:val="56"/>
        </w:rPr>
      </w:pPr>
      <w:r w:rsidRPr="00521F03">
        <w:rPr>
          <w:rFonts w:ascii="Georgia" w:eastAsia="Times New Roman" w:hAnsi="Georgia" w:cs="Times New Roman"/>
          <w:i/>
          <w:iCs/>
          <w:color w:val="000000" w:themeColor="text1"/>
          <w:sz w:val="56"/>
          <w:szCs w:val="56"/>
        </w:rPr>
        <w:t>Shorter time to market</w:t>
      </w:r>
      <w:r w:rsidRPr="00521F03">
        <w:rPr>
          <w:rFonts w:ascii="Georgia" w:eastAsia="Times New Roman" w:hAnsi="Georgia" w:cs="Times New Roman"/>
          <w:color w:val="000000" w:themeColor="text1"/>
          <w:sz w:val="56"/>
          <w:szCs w:val="56"/>
        </w:rPr>
        <w:t> for new features, leading to faster innovation and delivering value to customers sooner</w:t>
      </w:r>
    </w:p>
    <w:p w14:paraId="4603BEEE" w14:textId="77777777" w:rsidR="00521F03" w:rsidRPr="00521F03" w:rsidRDefault="00521F03" w:rsidP="00521F03">
      <w:pPr>
        <w:numPr>
          <w:ilvl w:val="0"/>
          <w:numId w:val="2"/>
        </w:numPr>
        <w:shd w:val="clear" w:color="auto" w:fill="FFFFFF"/>
        <w:spacing w:before="100" w:beforeAutospacing="1" w:after="75" w:line="240" w:lineRule="auto"/>
        <w:rPr>
          <w:rFonts w:ascii="Georgia" w:eastAsia="Times New Roman" w:hAnsi="Georgia" w:cs="Times New Roman"/>
          <w:color w:val="000000" w:themeColor="text1"/>
          <w:sz w:val="56"/>
          <w:szCs w:val="56"/>
        </w:rPr>
      </w:pPr>
      <w:r w:rsidRPr="00521F03">
        <w:rPr>
          <w:rFonts w:ascii="Georgia" w:eastAsia="Times New Roman" w:hAnsi="Georgia" w:cs="Times New Roman"/>
          <w:i/>
          <w:iCs/>
          <w:color w:val="000000" w:themeColor="text1"/>
          <w:sz w:val="56"/>
          <w:szCs w:val="56"/>
        </w:rPr>
        <w:t>Reduced operational costs</w:t>
      </w:r>
      <w:r w:rsidRPr="00521F03">
        <w:rPr>
          <w:rFonts w:ascii="Georgia" w:eastAsia="Times New Roman" w:hAnsi="Georgia" w:cs="Times New Roman"/>
          <w:color w:val="000000" w:themeColor="text1"/>
          <w:sz w:val="56"/>
          <w:szCs w:val="56"/>
        </w:rPr>
        <w:t> due to better resource utilization</w:t>
      </w:r>
    </w:p>
    <w:p w14:paraId="1E87CA48" w14:textId="77777777" w:rsidR="00521F03" w:rsidRPr="00521F03" w:rsidRDefault="00521F03">
      <w:pPr>
        <w:rPr>
          <w:color w:val="000000" w:themeColor="text1"/>
          <w:sz w:val="56"/>
          <w:szCs w:val="56"/>
        </w:rPr>
      </w:pPr>
    </w:p>
    <w:sectPr w:rsidR="00521F03" w:rsidRPr="00521F03" w:rsidSect="007E7026">
      <w:pgSz w:w="11907" w:h="16840" w:code="9"/>
      <w:pgMar w:top="227" w:right="510" w:bottom="227" w:left="45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Nunito Sans">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20452D9"/>
    <w:multiLevelType w:val="multilevel"/>
    <w:tmpl w:val="09927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91868F4"/>
    <w:multiLevelType w:val="multilevel"/>
    <w:tmpl w:val="681C6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19F7"/>
    <w:rsid w:val="00395D3C"/>
    <w:rsid w:val="003B5FD5"/>
    <w:rsid w:val="003D7FDA"/>
    <w:rsid w:val="004A0134"/>
    <w:rsid w:val="00521F03"/>
    <w:rsid w:val="00527E40"/>
    <w:rsid w:val="007E7026"/>
    <w:rsid w:val="00BB19F7"/>
    <w:rsid w:val="00D14D06"/>
    <w:rsid w:val="00DD1A23"/>
    <w:rsid w:val="00E43DB2"/>
    <w:rsid w:val="00EC2206"/>
    <w:rsid w:val="00F43F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68F54"/>
  <w15:chartTrackingRefBased/>
  <w15:docId w15:val="{42BE05D1-4D6D-4B34-BCC2-5A7245430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521F0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gkelc">
    <w:name w:val="hgkelc"/>
    <w:basedOn w:val="DefaultParagraphFont"/>
    <w:rsid w:val="00BB19F7"/>
  </w:style>
  <w:style w:type="paragraph" w:styleId="NormalWeb">
    <w:name w:val="Normal (Web)"/>
    <w:basedOn w:val="Normal"/>
    <w:uiPriority w:val="99"/>
    <w:semiHidden/>
    <w:unhideWhenUsed/>
    <w:rsid w:val="004A013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A0134"/>
    <w:rPr>
      <w:color w:val="0000FF"/>
      <w:u w:val="single"/>
    </w:rPr>
  </w:style>
  <w:style w:type="character" w:styleId="Emphasis">
    <w:name w:val="Emphasis"/>
    <w:basedOn w:val="DefaultParagraphFont"/>
    <w:uiPriority w:val="20"/>
    <w:qFormat/>
    <w:rsid w:val="00521F03"/>
    <w:rPr>
      <w:i/>
      <w:iCs/>
    </w:rPr>
  </w:style>
  <w:style w:type="character" w:customStyle="1" w:styleId="Heading2Char">
    <w:name w:val="Heading 2 Char"/>
    <w:basedOn w:val="DefaultParagraphFont"/>
    <w:link w:val="Heading2"/>
    <w:uiPriority w:val="9"/>
    <w:rsid w:val="00521F03"/>
    <w:rPr>
      <w:rFonts w:ascii="Times New Roman" w:eastAsia="Times New Roman" w:hAnsi="Times New Roman" w:cs="Times New Roman"/>
      <w:b/>
      <w:bCs/>
      <w:sz w:val="36"/>
      <w:szCs w:val="36"/>
    </w:rPr>
  </w:style>
  <w:style w:type="character" w:customStyle="1" w:styleId="anchor-link">
    <w:name w:val="anchor-link"/>
    <w:basedOn w:val="DefaultParagraphFont"/>
    <w:rsid w:val="00521F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1626005">
      <w:bodyDiv w:val="1"/>
      <w:marLeft w:val="0"/>
      <w:marRight w:val="0"/>
      <w:marTop w:val="0"/>
      <w:marBottom w:val="0"/>
      <w:divBdr>
        <w:top w:val="none" w:sz="0" w:space="0" w:color="auto"/>
        <w:left w:val="none" w:sz="0" w:space="0" w:color="auto"/>
        <w:bottom w:val="none" w:sz="0" w:space="0" w:color="auto"/>
        <w:right w:val="none" w:sz="0" w:space="0" w:color="auto"/>
      </w:divBdr>
    </w:div>
    <w:div w:id="1084498603">
      <w:bodyDiv w:val="1"/>
      <w:marLeft w:val="0"/>
      <w:marRight w:val="0"/>
      <w:marTop w:val="0"/>
      <w:marBottom w:val="0"/>
      <w:divBdr>
        <w:top w:val="none" w:sz="0" w:space="0" w:color="auto"/>
        <w:left w:val="none" w:sz="0" w:space="0" w:color="auto"/>
        <w:bottom w:val="none" w:sz="0" w:space="0" w:color="auto"/>
        <w:right w:val="none" w:sz="0" w:space="0" w:color="auto"/>
      </w:divBdr>
      <w:divsChild>
        <w:div w:id="1969847552">
          <w:marLeft w:val="0"/>
          <w:marRight w:val="0"/>
          <w:marTop w:val="0"/>
          <w:marBottom w:val="0"/>
          <w:divBdr>
            <w:top w:val="none" w:sz="0" w:space="0" w:color="auto"/>
            <w:left w:val="none" w:sz="0" w:space="0" w:color="auto"/>
            <w:bottom w:val="none" w:sz="0" w:space="0" w:color="auto"/>
            <w:right w:val="none" w:sz="0" w:space="0" w:color="auto"/>
          </w:divBdr>
        </w:div>
      </w:divsChild>
    </w:div>
    <w:div w:id="1123383922">
      <w:bodyDiv w:val="1"/>
      <w:marLeft w:val="0"/>
      <w:marRight w:val="0"/>
      <w:marTop w:val="0"/>
      <w:marBottom w:val="0"/>
      <w:divBdr>
        <w:top w:val="none" w:sz="0" w:space="0" w:color="auto"/>
        <w:left w:val="none" w:sz="0" w:space="0" w:color="auto"/>
        <w:bottom w:val="none" w:sz="0" w:space="0" w:color="auto"/>
        <w:right w:val="none" w:sz="0" w:space="0" w:color="auto"/>
      </w:divBdr>
      <w:divsChild>
        <w:div w:id="1935892295">
          <w:marLeft w:val="0"/>
          <w:marRight w:val="0"/>
          <w:marTop w:val="0"/>
          <w:marBottom w:val="240"/>
          <w:divBdr>
            <w:top w:val="none" w:sz="0" w:space="0" w:color="auto"/>
            <w:left w:val="none" w:sz="0" w:space="0" w:color="auto"/>
            <w:bottom w:val="none" w:sz="0" w:space="0" w:color="auto"/>
            <w:right w:val="none" w:sz="0" w:space="0" w:color="auto"/>
          </w:divBdr>
        </w:div>
      </w:divsChild>
    </w:div>
    <w:div w:id="1686786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educative.io/courses/running-serverless-applications-aws-lambda/mymvROxZRx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aws.amazon.com/serverless-application-model/latest/developerguide/serverless-sam-reference.html" TargetMode="External"/><Relationship Id="rId5" Type="http://schemas.openxmlformats.org/officeDocument/2006/relationships/hyperlink" Target="https://docs.aws.amazon.com/serverless-application-model/latest/developerguide/sam-specification.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5</Pages>
  <Words>587</Words>
  <Characters>3348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2021-04-18T03:37:00Z</dcterms:created>
  <dcterms:modified xsi:type="dcterms:W3CDTF">2021-04-18T15:19:00Z</dcterms:modified>
</cp:coreProperties>
</file>