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2F" w:rsidRDefault="00F11282">
      <w:pPr>
        <w:pStyle w:val="a8"/>
      </w:pPr>
      <w:r>
        <w:rPr>
          <w:rFonts w:hint="eastAsia"/>
        </w:rPr>
        <w:t>平板车位锁通信协议</w:t>
      </w:r>
    </w:p>
    <w:p w:rsidR="00CF3F2F" w:rsidRDefault="00F11282">
      <w:pPr>
        <w:pStyle w:val="4"/>
        <w:numPr>
          <w:ilvl w:val="0"/>
          <w:numId w:val="1"/>
        </w:numPr>
        <w:spacing w:line="360" w:lineRule="auto"/>
      </w:pPr>
      <w:r>
        <w:rPr>
          <w:rFonts w:hint="eastAsia"/>
        </w:rPr>
        <w:t>架构</w:t>
      </w:r>
    </w:p>
    <w:p w:rsidR="00CF3F2F" w:rsidRDefault="00F11282">
      <w:pPr>
        <w:spacing w:line="360" w:lineRule="auto"/>
        <w:ind w:firstLineChars="200" w:firstLine="420"/>
      </w:pPr>
      <w:r>
        <w:rPr>
          <w:rFonts w:hint="eastAsia"/>
        </w:rPr>
        <w:t>平板</w:t>
      </w:r>
      <w:proofErr w:type="gramStart"/>
      <w:r>
        <w:rPr>
          <w:rFonts w:hint="eastAsia"/>
        </w:rPr>
        <w:t>车位锁连网</w:t>
      </w:r>
      <w:proofErr w:type="gramEnd"/>
      <w:r>
        <w:rPr>
          <w:rFonts w:hint="eastAsia"/>
        </w:rPr>
        <w:t>方案主要包括</w:t>
      </w:r>
      <w:r>
        <w:rPr>
          <w:rFonts w:hint="eastAsia"/>
        </w:rPr>
        <w:t>Web</w:t>
      </w:r>
      <w:r>
        <w:rPr>
          <w:rFonts w:hint="eastAsia"/>
        </w:rPr>
        <w:t>管理端，后台云服务器，车位锁节点组成，架构如下图所示。</w:t>
      </w:r>
    </w:p>
    <w:p w:rsidR="00CF3F2F" w:rsidRDefault="00F11282">
      <w:pPr>
        <w:keepNext/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>
            <wp:extent cx="4914265" cy="3140075"/>
            <wp:effectExtent l="0" t="0" r="635" b="3175"/>
            <wp:docPr id="2" name="图片 1" descr="C:\Users\Administrator\Desktop\图片3.jp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图片3.jpg图片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F3F2F" w:rsidRDefault="00F11282">
      <w:pPr>
        <w:pStyle w:val="a3"/>
        <w:spacing w:line="360" w:lineRule="auto"/>
        <w:jc w:val="center"/>
      </w:pPr>
      <w:r>
        <w:rPr>
          <w:rFonts w:hint="eastAsia"/>
        </w:rPr>
        <w:t>图表</w:t>
      </w:r>
      <w:r w:rsidR="004E1178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 w:rsidR="004E1178">
        <w:fldChar w:fldCharType="separate"/>
      </w:r>
      <w:r>
        <w:rPr>
          <w:noProof/>
        </w:rPr>
        <w:t>1</w:t>
      </w:r>
      <w:r w:rsidR="004E1178">
        <w:fldChar w:fldCharType="end"/>
      </w:r>
      <w:r>
        <w:rPr>
          <w:rFonts w:hint="eastAsia"/>
        </w:rPr>
        <w:t>组网架构</w:t>
      </w:r>
    </w:p>
    <w:p w:rsidR="00CF3F2F" w:rsidRDefault="00F11282">
      <w:pPr>
        <w:spacing w:line="360" w:lineRule="auto"/>
        <w:ind w:firstLineChars="200" w:firstLine="420"/>
      </w:pPr>
      <w:r>
        <w:rPr>
          <w:rFonts w:hint="eastAsia"/>
        </w:rPr>
        <w:t>车位锁将锁的状态信息通过网络发送到后台，并实时接收后台发来的指令。</w:t>
      </w:r>
    </w:p>
    <w:p w:rsidR="00CF3F2F" w:rsidRDefault="00F11282">
      <w:pPr>
        <w:spacing w:line="360" w:lineRule="auto"/>
        <w:ind w:firstLineChars="200" w:firstLine="420"/>
      </w:pPr>
      <w:r>
        <w:rPr>
          <w:rFonts w:hint="eastAsia"/>
        </w:rPr>
        <w:t>后台云服务器为部署在阿里云（或其它云）上的服务器程序，具备以下功能：</w:t>
      </w:r>
    </w:p>
    <w:p w:rsidR="00CF3F2F" w:rsidRDefault="00F11282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与车位锁通信</w:t>
      </w:r>
      <w:r>
        <w:rPr>
          <w:rFonts w:hint="eastAsia"/>
        </w:rPr>
        <w:t>，接收、解析处理、存储所有锁的状态，向任意一台锁发送控制指令；</w:t>
      </w:r>
    </w:p>
    <w:p w:rsidR="00CF3F2F" w:rsidRDefault="00F11282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与</w:t>
      </w:r>
      <w:r>
        <w:rPr>
          <w:rFonts w:hint="eastAsia"/>
          <w:b/>
        </w:rPr>
        <w:t>Web</w:t>
      </w:r>
      <w:r>
        <w:rPr>
          <w:rFonts w:hint="eastAsia"/>
          <w:b/>
        </w:rPr>
        <w:t>管理端通信</w:t>
      </w:r>
      <w:r>
        <w:rPr>
          <w:rFonts w:hint="eastAsia"/>
        </w:rPr>
        <w:t>，接收并响应</w:t>
      </w:r>
      <w:r>
        <w:rPr>
          <w:rFonts w:hint="eastAsia"/>
        </w:rPr>
        <w:t>Web</w:t>
      </w:r>
      <w:r>
        <w:rPr>
          <w:rFonts w:hint="eastAsia"/>
        </w:rPr>
        <w:t>管理端的请求；</w:t>
      </w:r>
    </w:p>
    <w:p w:rsidR="00CF3F2F" w:rsidRDefault="00F11282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提供对外</w:t>
      </w:r>
      <w:r>
        <w:rPr>
          <w:rFonts w:hint="eastAsia"/>
          <w:b/>
        </w:rPr>
        <w:t>API</w:t>
      </w:r>
      <w:r>
        <w:rPr>
          <w:rFonts w:hint="eastAsia"/>
          <w:b/>
        </w:rPr>
        <w:t>接口</w:t>
      </w:r>
      <w:r>
        <w:rPr>
          <w:rFonts w:hint="eastAsia"/>
        </w:rPr>
        <w:t>，与企业对接。</w:t>
      </w:r>
    </w:p>
    <w:p w:rsidR="00CF3F2F" w:rsidRDefault="00F11282">
      <w:pPr>
        <w:spacing w:line="360" w:lineRule="auto"/>
        <w:ind w:left="420"/>
      </w:pPr>
      <w:r>
        <w:rPr>
          <w:rFonts w:hint="eastAsia"/>
        </w:rPr>
        <w:t>Web</w:t>
      </w:r>
      <w:r>
        <w:rPr>
          <w:rFonts w:hint="eastAsia"/>
        </w:rPr>
        <w:t>管理端为运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使用的终端，具备以下功能：</w:t>
      </w:r>
    </w:p>
    <w:p w:rsidR="00CF3F2F" w:rsidRDefault="00F11282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连接后台云服务器，获取后台服务器分配的权限；</w:t>
      </w:r>
    </w:p>
    <w:p w:rsidR="00CF3F2F" w:rsidRDefault="00F11282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查询账号权限范围内的所有锁的状态信息；</w:t>
      </w:r>
    </w:p>
    <w:p w:rsidR="00CF3F2F" w:rsidRDefault="00F11282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向权限范围内的任一把锁发送控制指令。</w:t>
      </w:r>
    </w:p>
    <w:p w:rsidR="00CF3F2F" w:rsidRDefault="00F11282">
      <w:pPr>
        <w:pStyle w:val="4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通信协议</w:t>
      </w:r>
    </w:p>
    <w:p w:rsidR="00CF3F2F" w:rsidRDefault="00F1128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）车位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数据包，每个数据包都包含了一把</w:t>
      </w:r>
      <w:proofErr w:type="gramStart"/>
      <w:r>
        <w:rPr>
          <w:rFonts w:hint="eastAsia"/>
        </w:rPr>
        <w:t>锁当前</w:t>
      </w:r>
      <w:proofErr w:type="gramEnd"/>
      <w:r>
        <w:rPr>
          <w:rFonts w:hint="eastAsia"/>
        </w:rPr>
        <w:t>时刻的状态信息，在锁的状态有变化时实时发送给后台，在心跳周期到时也会发送。</w:t>
      </w:r>
    </w:p>
    <w:p w:rsidR="00CF3F2F" w:rsidRDefault="00F11282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1  </w:t>
      </w:r>
      <w:r>
        <w:rPr>
          <w:rFonts w:hint="eastAsia"/>
        </w:rPr>
        <w:t>车位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数据包格式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09"/>
        <w:gridCol w:w="709"/>
        <w:gridCol w:w="1559"/>
        <w:gridCol w:w="850"/>
        <w:gridCol w:w="851"/>
        <w:gridCol w:w="709"/>
        <w:gridCol w:w="708"/>
        <w:gridCol w:w="851"/>
        <w:gridCol w:w="759"/>
      </w:tblGrid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位号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1-2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3-4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5-6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7-8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9-10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11-12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13-14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15-16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定义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数据包类型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（指令类型）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工作组地址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LoRa</w:t>
            </w:r>
            <w:proofErr w:type="spell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工作信道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地址高位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地址中位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地址低位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1A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CF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08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AD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AD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AD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字符数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组合成16进制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0x1A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0xCF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0x01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0x80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0xAD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0xAD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0xAD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组合成10进制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26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207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173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173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173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转为二进制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</w:t>
            </w:r>
            <w:r>
              <w:rPr>
                <w:rFonts w:ascii="黑体" w:eastAsia="黑体" w:hAnsi="黑体" w:cs="黑体"/>
                <w:bCs/>
                <w:sz w:val="18"/>
                <w:szCs w:val="18"/>
              </w:rPr>
              <w:t>11010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/>
                <w:bCs/>
                <w:sz w:val="18"/>
                <w:szCs w:val="18"/>
              </w:rPr>
              <w:t>11001111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00000001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00001000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10101101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10101101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10101101</w:t>
            </w:r>
          </w:p>
        </w:tc>
      </w:tr>
      <w:tr w:rsidR="00CF3F2F">
        <w:trPr>
          <w:trHeight w:val="3534"/>
        </w:trPr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1，用于判断数据包是否合法，表示一个数据包的开头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2，用于判断数据包是否合法，表示一个数据包的开头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指令类型0x01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标识此数据包为锁上行状态数据包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车位锁的拨码开关有8位，分别表示8位二进制数，组合起来就是1位16进制数，工作组相同的多个车位锁可以进行组网通信。（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仅限于</w:t>
            </w:r>
            <w:proofErr w:type="spellStart"/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LoRa</w:t>
            </w:r>
            <w:proofErr w:type="spellEnd"/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组网通信用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）</w:t>
            </w: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此参数后台无需处理。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车位锁在工作中会自动通过协商产生各异的信道，即距离相近的车位锁通信互不冲突，</w:t>
            </w: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此参数后台无需处理。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表示锁的唯一设备号，即设备ID号，字符串类型。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同上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同上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位号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17-18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19-20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21-22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 xml:space="preserve"> 23-24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25-26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27-28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FF0000"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  <w:highlight w:val="lightGray"/>
              </w:rPr>
              <w:t>29-30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FF0000"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  <w:highlight w:val="lightGray"/>
              </w:rPr>
              <w:t>31-32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定义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cyan"/>
              </w:rPr>
              <w:t>车</w:t>
            </w:r>
            <w:r>
              <w:rPr>
                <w:rFonts w:hint="eastAsia"/>
                <w:b/>
                <w:color w:val="000000" w:themeColor="text1"/>
                <w:highlight w:val="cyan"/>
              </w:rPr>
              <w:t>检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t>数据类型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cyan"/>
              </w:rPr>
              <w:t>车</w:t>
            </w:r>
            <w:r>
              <w:rPr>
                <w:rFonts w:hint="eastAsia"/>
                <w:b/>
                <w:color w:val="000000" w:themeColor="text1"/>
                <w:highlight w:val="cyan"/>
              </w:rPr>
              <w:t>检</w:t>
            </w: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cyan"/>
              </w:rPr>
              <w:t>状态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锁状态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电池电压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异常代码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4G信号强度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电池剩余电量百分比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停车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序列号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数据包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批次号</w:t>
            </w:r>
            <w:proofErr w:type="gramEnd"/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7E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63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01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01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字符数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t>1字符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t>1字符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2字符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2字符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组合成16进制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t>0xA1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0x7E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0x12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0x63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0x01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0x01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lastRenderedPageBreak/>
              <w:t>10进制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lastRenderedPageBreak/>
              <w:t>161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126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1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lastRenderedPageBreak/>
              <w:t>转为二进制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t>1010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cyan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cyan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01111110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00010010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01100011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00000001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00000001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cyan"/>
              </w:rPr>
              <w:t>8bit 16进制数的高4bit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正常数据包0x0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上行心跳包0xA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cyan"/>
              </w:rPr>
              <w:t>8bit 16进制数的低4bit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有车0x1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无车0x0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升降中0x00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正常 升起0x10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正常 降下0x20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降锁休眠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0x22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临时降锁休眠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0x23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（通信中断，通信恢复后解除）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5"/>
                <w:szCs w:val="15"/>
              </w:rPr>
              <w:t>升降遇阻后处于升起状态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0x1F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5"/>
                <w:szCs w:val="15"/>
              </w:rPr>
              <w:t>升降遇阻后处于降下状态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0x2F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异常0xFF</w:t>
            </w:r>
          </w:p>
          <w:p w:rsidR="00CF3F2F" w:rsidRDefault="00CF3F2F">
            <w:pPr>
              <w:spacing w:line="240" w:lineRule="exac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0x7E的十进制数为126，表示电池的电压为12.6V，也就是说数据传输的时候，把数值放大了10倍，便于传输。</w:t>
            </w: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满电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13~12V，低电压报警8.5V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见异常代码表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（见表2）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通信的信号强度值，数值越大信号越好，数值大于0x0C，通信可靠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电池剩余电量百分比,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0x64=100%;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0x63=99%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一个停车周期编一个序列号,即同一次停车的所有有车和无车数据包的序列号都相同,下个停车周期序列号+1,0-255循环，</w:t>
            </w: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用于停车订单完整性判断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用于通信可靠性判断，重复的数据包具有相同的批次号。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新的数据包比旧的数据包</w:t>
            </w:r>
            <w:proofErr w:type="gramStart"/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批次号</w:t>
            </w:r>
            <w:proofErr w:type="gramEnd"/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+1，0-255循环,255+1变为0。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位号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tabs>
                <w:tab w:val="left" w:pos="309"/>
                <w:tab w:val="center" w:pos="364"/>
              </w:tabs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33-34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tabs>
                <w:tab w:val="left" w:pos="309"/>
                <w:tab w:val="center" w:pos="364"/>
              </w:tabs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35-36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tabs>
                <w:tab w:val="left" w:pos="309"/>
                <w:tab w:val="center" w:pos="364"/>
              </w:tabs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37-38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tabs>
                <w:tab w:val="left" w:pos="309"/>
                <w:tab w:val="center" w:pos="364"/>
              </w:tabs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 xml:space="preserve"> 39-40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41-42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43-44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45-46</w:t>
            </w:r>
          </w:p>
        </w:tc>
        <w:tc>
          <w:tcPr>
            <w:tcW w:w="7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47-48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定义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挡板升起角度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雷达测试参数1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雷达测试参数2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地磁测试参数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/>
                <w:bCs/>
                <w:sz w:val="18"/>
                <w:szCs w:val="18"/>
              </w:rPr>
              <w:t>红外测试数据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回车换行</w:t>
            </w: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24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01</w:t>
            </w: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rPr>
          <w:trHeight w:val="37"/>
        </w:trPr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字符数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组合成16进制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0x24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0x01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0x01</w:t>
            </w: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组合成10进制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转为二进制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00000001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00000001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00100100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00000001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00000001</w:t>
            </w: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16进制数，精确到1度</w:t>
            </w:r>
          </w:p>
        </w:tc>
        <w:tc>
          <w:tcPr>
            <w:tcW w:w="155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70C0"/>
                <w:sz w:val="18"/>
                <w:szCs w:val="18"/>
              </w:rPr>
              <w:t>内部测试数据,用户无需处理</w:t>
            </w:r>
          </w:p>
        </w:tc>
        <w:tc>
          <w:tcPr>
            <w:tcW w:w="850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70C0"/>
                <w:sz w:val="18"/>
                <w:szCs w:val="18"/>
              </w:rPr>
              <w:t>内部测试数据,用户无需处理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70C0"/>
                <w:sz w:val="18"/>
                <w:szCs w:val="18"/>
              </w:rPr>
              <w:t>内部测试数据,用户无需处理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70C0"/>
                <w:sz w:val="18"/>
                <w:szCs w:val="18"/>
              </w:rPr>
              <w:t>00表示无效，01表示无车，大于01表示有车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数据包分隔符</w:t>
            </w: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522" w:type="dxa"/>
            <w:gridSpan w:val="10"/>
            <w:shd w:val="clear" w:color="auto" w:fill="auto"/>
          </w:tcPr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备注: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cyan"/>
              </w:rPr>
              <w:t>地磁车检数据类型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说明：</w:t>
            </w:r>
          </w:p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“0”表示此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帧数据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  <w:highlight w:val="yellow"/>
              </w:rPr>
              <w:t>正常的状态数据包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，用于上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传设备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的当前状态信息；</w:t>
            </w:r>
          </w:p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 xml:space="preserve">     “A”表示此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帧数据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  <w:highlight w:val="yellow"/>
              </w:rPr>
              <w:t>心跳包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yellow"/>
              </w:rPr>
              <w:t>，指示设备在线信息，同时附带设备的当前状态信息，地磁每隔约5~6个小时发送一次心跳包；</w:t>
            </w:r>
          </w:p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 xml:space="preserve">     “C”表示此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帧数据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地磁初始化成功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提示包，提示地磁锁定背景磁场，若周围没有可移动的磁性物体，则表示初始化成功；</w:t>
            </w:r>
          </w:p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 xml:space="preserve">     “B”表示此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帧数据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强磁靠近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提示包，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提示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磁标或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强磁刚刚靠近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信息，同时附带设备的当前状态信息；</w:t>
            </w:r>
          </w:p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 xml:space="preserve">     “D”表示此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帧数据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强磁长时间靠近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提示包，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提示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磁标或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强磁长时间靠近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信息，同时附带设备的当前状态信息；</w:t>
            </w:r>
          </w:p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 xml:space="preserve">     “E”表示此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帧数据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强磁离开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提示包，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提示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磁标或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强磁离开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信息，同时附带设备的当前状态信息；</w:t>
            </w:r>
          </w:p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 xml:space="preserve">     “3”表示此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帧数据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地磁受到地下电缆干扰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提示包，提示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地磁受到地下电缆干扰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信息，此时附带的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lastRenderedPageBreak/>
              <w:t>设备状态信息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</w:rPr>
              <w:t>仍是准确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</w:rPr>
              <w:t>的。</w:t>
            </w:r>
          </w:p>
          <w:p w:rsidR="00CF3F2F" w:rsidRDefault="00CF3F2F">
            <w:pPr>
              <w:spacing w:line="240" w:lineRule="exact"/>
              <w:jc w:val="left"/>
              <w:rPr>
                <w:rFonts w:ascii="黑体" w:eastAsia="黑体" w:hAnsi="黑体" w:cs="黑体"/>
                <w:b/>
                <w:bCs/>
                <w:color w:val="002060"/>
                <w:sz w:val="18"/>
                <w:szCs w:val="18"/>
              </w:rPr>
            </w:pPr>
          </w:p>
          <w:p w:rsidR="00CF3F2F" w:rsidRDefault="00F11282">
            <w:pPr>
              <w:spacing w:line="240" w:lineRule="exact"/>
              <w:jc w:val="left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lightGray"/>
              </w:rPr>
              <w:t>另：除“</w:t>
            </w:r>
            <w:r>
              <w:rPr>
                <w:rFonts w:ascii="黑体" w:eastAsia="黑体" w:hAnsi="黑体" w:cs="黑体" w:hint="eastAsia"/>
                <w:b/>
                <w:bCs/>
                <w:color w:val="FF0000"/>
                <w:sz w:val="18"/>
                <w:szCs w:val="18"/>
                <w:highlight w:val="lightGray"/>
              </w:rPr>
              <w:t>0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lightGray"/>
              </w:rPr>
              <w:t>” “</w:t>
            </w:r>
            <w:r>
              <w:rPr>
                <w:rFonts w:ascii="黑体" w:eastAsia="黑体" w:hAnsi="黑体" w:cs="黑体"/>
                <w:b/>
                <w:bCs/>
                <w:color w:val="FF0000"/>
                <w:sz w:val="18"/>
                <w:szCs w:val="18"/>
                <w:highlight w:val="lightGray"/>
              </w:rPr>
              <w:t>A</w:t>
            </w:r>
            <w:r>
              <w:rPr>
                <w:rFonts w:ascii="黑体" w:eastAsia="黑体" w:hAnsi="黑体" w:cs="黑体" w:hint="eastAsia"/>
                <w:b/>
                <w:bCs/>
                <w:color w:val="002060"/>
                <w:sz w:val="18"/>
                <w:szCs w:val="18"/>
                <w:highlight w:val="lightGray"/>
              </w:rPr>
              <w:t>”外，后台可忽略其它测试状态信息。</w:t>
            </w:r>
          </w:p>
        </w:tc>
      </w:tr>
    </w:tbl>
    <w:p w:rsidR="00CF3F2F" w:rsidRDefault="00CF3F2F">
      <w:pPr>
        <w:spacing w:line="360" w:lineRule="auto"/>
      </w:pP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车位锁</w:t>
      </w:r>
      <w:r>
        <w:rPr>
          <w:rFonts w:ascii="Times" w:hAnsi="Times" w:cs="Times"/>
          <w:color w:val="000000"/>
          <w:kern w:val="0"/>
        </w:rPr>
        <w:t>将根据下</w:t>
      </w:r>
      <w:r>
        <w:rPr>
          <w:rFonts w:ascii="Times" w:hAnsi="Times" w:cs="Times" w:hint="eastAsia"/>
          <w:color w:val="000000"/>
          <w:kern w:val="0"/>
        </w:rPr>
        <w:t>面</w:t>
      </w:r>
      <w:r>
        <w:rPr>
          <w:rFonts w:ascii="Times" w:hAnsi="Times" w:cs="Times"/>
          <w:color w:val="000000"/>
          <w:kern w:val="0"/>
        </w:rPr>
        <w:t>规则将故障情况以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个</w:t>
      </w:r>
      <w:r>
        <w:rPr>
          <w:rFonts w:ascii="Times" w:hAnsi="Times" w:cs="Times"/>
          <w:color w:val="000000"/>
          <w:kern w:val="0"/>
        </w:rPr>
        <w:t>Byte</w:t>
      </w:r>
      <w:r>
        <w:rPr>
          <w:rFonts w:ascii="Times" w:hAnsi="Times" w:cs="Times"/>
          <w:color w:val="000000"/>
          <w:kern w:val="0"/>
        </w:rPr>
        <w:t>的格式发送给后台服务器</w:t>
      </w:r>
    </w:p>
    <w:p w:rsidR="00CF3F2F" w:rsidRDefault="00F11282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>2</w:t>
      </w:r>
      <w:r>
        <w:rPr>
          <w:rFonts w:hint="eastAsia"/>
        </w:rPr>
        <w:t>异常代码表</w:t>
      </w:r>
    </w:p>
    <w:tbl>
      <w:tblPr>
        <w:tblStyle w:val="a9"/>
        <w:tblW w:w="0" w:type="auto"/>
        <w:jc w:val="center"/>
        <w:tblLook w:val="04A0"/>
      </w:tblPr>
      <w:tblGrid>
        <w:gridCol w:w="2282"/>
        <w:gridCol w:w="4886"/>
      </w:tblGrid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</w:t>
            </w:r>
            <w:r>
              <w:rPr>
                <w:rFonts w:ascii="Times" w:hAnsi="Times" w:cs="Times" w:hint="eastAsia"/>
                <w:color w:val="000000"/>
                <w:kern w:val="0"/>
              </w:rPr>
              <w:t>位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故障信息</w:t>
            </w:r>
          </w:p>
        </w:tc>
      </w:tr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Bit[7]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/>
                <w:kern w:val="0"/>
              </w:rPr>
            </w:pPr>
            <w:r>
              <w:rPr>
                <w:rFonts w:ascii="Times" w:hAnsi="Times" w:cs="Times" w:hint="eastAsia"/>
                <w:b/>
                <w:kern w:val="0"/>
              </w:rPr>
              <w:t>挡板卡住，不能动报警（脚踩、砖块压、车轮压、卡车底、机械变形等）</w:t>
            </w:r>
          </w:p>
        </w:tc>
      </w:tr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Bit[6]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挡板升降超时报警（电机未连接或故障）</w:t>
            </w:r>
          </w:p>
        </w:tc>
      </w:tr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Bit[5]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FF0000"/>
                <w:kern w:val="0"/>
              </w:rPr>
            </w:pPr>
            <w:r>
              <w:rPr>
                <w:rFonts w:ascii="Times" w:hAnsi="Times" w:cs="Times" w:hint="eastAsia"/>
                <w:color w:val="FF0000"/>
                <w:kern w:val="0"/>
              </w:rPr>
              <w:t>挡板晃动报警（逃费报警）</w:t>
            </w:r>
          </w:p>
        </w:tc>
      </w:tr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Bit[4]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挡板升降遇阻报警</w:t>
            </w:r>
          </w:p>
        </w:tc>
      </w:tr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Bit[3]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  <w:highlight w:val="yellow"/>
              </w:rPr>
              <w:t>探头通信故障（探头未连接或故障）</w:t>
            </w:r>
          </w:p>
        </w:tc>
      </w:tr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Bit[2]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FF0000"/>
                <w:kern w:val="0"/>
              </w:rPr>
              <w:t>角度传感器故障（角度传感器未连接或故障）</w:t>
            </w:r>
          </w:p>
        </w:tc>
      </w:tr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Bit[1]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微波雷达故障</w:t>
            </w:r>
          </w:p>
        </w:tc>
      </w:tr>
      <w:tr w:rsidR="00CF3F2F">
        <w:trPr>
          <w:jc w:val="center"/>
        </w:trPr>
        <w:tc>
          <w:tcPr>
            <w:tcW w:w="2282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Bit[0]</w:t>
            </w:r>
          </w:p>
        </w:tc>
        <w:tc>
          <w:tcPr>
            <w:tcW w:w="4886" w:type="dxa"/>
          </w:tcPr>
          <w:p w:rsidR="00CF3F2F" w:rsidRDefault="00F11282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地磁传感器故障</w:t>
            </w:r>
          </w:p>
        </w:tc>
      </w:tr>
    </w:tbl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注：</w:t>
      </w:r>
      <w:r>
        <w:rPr>
          <w:rFonts w:ascii="Times" w:hAnsi="Times" w:cs="Times" w:hint="eastAsia"/>
          <w:color w:val="000000"/>
          <w:kern w:val="0"/>
        </w:rPr>
        <w:t>Bit[0]~Bit[3]:</w:t>
      </w:r>
      <w:r>
        <w:rPr>
          <w:rFonts w:ascii="Times" w:hAnsi="Times" w:cs="Times" w:hint="eastAsia"/>
          <w:color w:val="000000"/>
          <w:kern w:val="0"/>
        </w:rPr>
        <w:t>表示传感器故障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Bit[7]~Bit[4]:</w:t>
      </w:r>
      <w:r>
        <w:rPr>
          <w:rFonts w:ascii="Times" w:hAnsi="Times" w:cs="Times" w:hint="eastAsia"/>
          <w:color w:val="000000"/>
          <w:kern w:val="0"/>
        </w:rPr>
        <w:t>表示车位</w:t>
      </w:r>
      <w:proofErr w:type="gramStart"/>
      <w:r>
        <w:rPr>
          <w:rFonts w:ascii="Times" w:hAnsi="Times" w:cs="Times" w:hint="eastAsia"/>
          <w:color w:val="000000"/>
          <w:kern w:val="0"/>
        </w:rPr>
        <w:t>锁结构</w:t>
      </w:r>
      <w:proofErr w:type="gramEnd"/>
      <w:r>
        <w:rPr>
          <w:rFonts w:ascii="Times" w:hAnsi="Times" w:cs="Times" w:hint="eastAsia"/>
          <w:color w:val="000000"/>
          <w:kern w:val="0"/>
        </w:rPr>
        <w:t>或者电机等相关故障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各个</w:t>
      </w:r>
      <w:r>
        <w:rPr>
          <w:rFonts w:ascii="Times" w:hAnsi="Times" w:cs="Times" w:hint="eastAsia"/>
          <w:color w:val="000000"/>
          <w:kern w:val="0"/>
        </w:rPr>
        <w:t>bit</w:t>
      </w:r>
      <w:r>
        <w:rPr>
          <w:rFonts w:ascii="Times" w:hAnsi="Times" w:cs="Times" w:hint="eastAsia"/>
          <w:color w:val="000000"/>
          <w:kern w:val="0"/>
        </w:rPr>
        <w:t>位含义：“</w:t>
      </w:r>
      <w:r>
        <w:rPr>
          <w:rFonts w:ascii="Times" w:hAnsi="Times" w:cs="Times" w:hint="eastAsia"/>
          <w:color w:val="000000"/>
          <w:kern w:val="0"/>
        </w:rPr>
        <w:t>1</w:t>
      </w:r>
      <w:r>
        <w:rPr>
          <w:rFonts w:ascii="Times" w:hAnsi="Times" w:cs="Times" w:hint="eastAsia"/>
          <w:color w:val="000000"/>
          <w:kern w:val="0"/>
        </w:rPr>
        <w:t>”：表示故障，“</w:t>
      </w:r>
      <w:r>
        <w:rPr>
          <w:rFonts w:ascii="Times" w:hAnsi="Times" w:cs="Times" w:hint="eastAsia"/>
          <w:color w:val="000000"/>
          <w:kern w:val="0"/>
        </w:rPr>
        <w:t>0</w:t>
      </w:r>
      <w:r>
        <w:rPr>
          <w:rFonts w:ascii="Times" w:hAnsi="Times" w:cs="Times" w:hint="eastAsia"/>
          <w:color w:val="000000"/>
          <w:kern w:val="0"/>
        </w:rPr>
        <w:t>”：表示正常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Example</w:t>
      </w:r>
      <w:r>
        <w:rPr>
          <w:rFonts w:ascii="Times" w:hAnsi="Times" w:cs="Times" w:hint="eastAsia"/>
          <w:color w:val="000000"/>
          <w:kern w:val="0"/>
        </w:rPr>
        <w:t>：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微波雷达</w:t>
      </w:r>
      <w:r>
        <w:rPr>
          <w:rFonts w:ascii="Times" w:hAnsi="Times" w:cs="Times"/>
          <w:color w:val="000000"/>
          <w:kern w:val="0"/>
        </w:rPr>
        <w:t>故障</w:t>
      </w:r>
      <w:r>
        <w:rPr>
          <w:rFonts w:ascii="Times" w:hAnsi="Times" w:cs="Times"/>
          <w:color w:val="000000"/>
          <w:kern w:val="0"/>
        </w:rPr>
        <w:t>——</w:t>
      </w:r>
      <w:proofErr w:type="gramStart"/>
      <w:r>
        <w:rPr>
          <w:rFonts w:ascii="Times" w:hAnsi="Times" w:cs="Times"/>
          <w:color w:val="000000"/>
          <w:kern w:val="0"/>
        </w:rPr>
        <w:t>——————</w:t>
      </w:r>
      <w:proofErr w:type="gramEnd"/>
      <w:r>
        <w:rPr>
          <w:rFonts w:ascii="Times" w:hAnsi="Times" w:cs="Times"/>
          <w:color w:val="000000"/>
          <w:kern w:val="0"/>
        </w:rPr>
        <w:t xml:space="preserve">02 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挡板升降遇阻</w:t>
      </w:r>
      <w:r>
        <w:rPr>
          <w:rFonts w:ascii="Times" w:hAnsi="Times" w:cs="Times"/>
          <w:color w:val="000000"/>
          <w:kern w:val="0"/>
        </w:rPr>
        <w:t xml:space="preserve">  ——</w:t>
      </w:r>
      <w:proofErr w:type="gramStart"/>
      <w:r>
        <w:rPr>
          <w:rFonts w:ascii="Times" w:hAnsi="Times" w:cs="Times"/>
          <w:color w:val="000000"/>
          <w:kern w:val="0"/>
        </w:rPr>
        <w:t>——————</w:t>
      </w:r>
      <w:proofErr w:type="gramEnd"/>
      <w:r>
        <w:rPr>
          <w:rFonts w:ascii="Times" w:hAnsi="Times" w:cs="Times"/>
          <w:color w:val="000000"/>
          <w:kern w:val="0"/>
        </w:rPr>
        <w:t xml:space="preserve">10 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挡板升降超时</w:t>
      </w:r>
      <w:r>
        <w:rPr>
          <w:rFonts w:ascii="Times" w:hAnsi="Times" w:cs="Times"/>
          <w:color w:val="000000"/>
          <w:kern w:val="0"/>
        </w:rPr>
        <w:t xml:space="preserve">  ——</w:t>
      </w:r>
      <w:proofErr w:type="gramStart"/>
      <w:r>
        <w:rPr>
          <w:rFonts w:ascii="Times" w:hAnsi="Times" w:cs="Times"/>
          <w:color w:val="000000"/>
          <w:kern w:val="0"/>
        </w:rPr>
        <w:t>——————</w:t>
      </w:r>
      <w:proofErr w:type="gramEnd"/>
      <w:r>
        <w:rPr>
          <w:rFonts w:ascii="Times" w:hAnsi="Times" w:cs="Times"/>
          <w:color w:val="000000"/>
          <w:kern w:val="0"/>
        </w:rPr>
        <w:t xml:space="preserve">40 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挡板升降超时</w:t>
      </w:r>
      <w:r>
        <w:rPr>
          <w:rFonts w:ascii="Times" w:hAnsi="Times" w:cs="Times"/>
          <w:color w:val="000000"/>
          <w:kern w:val="0"/>
        </w:rPr>
        <w:t>&amp;</w:t>
      </w:r>
      <w:r>
        <w:rPr>
          <w:rFonts w:ascii="Times" w:hAnsi="Times" w:cs="Times"/>
          <w:color w:val="000000"/>
          <w:kern w:val="0"/>
        </w:rPr>
        <w:t>地磁传感故障</w:t>
      </w:r>
      <w:r>
        <w:rPr>
          <w:rFonts w:ascii="Times" w:hAnsi="Times" w:cs="Times"/>
          <w:color w:val="000000"/>
          <w:kern w:val="0"/>
        </w:rPr>
        <w:t>——</w:t>
      </w:r>
      <w:proofErr w:type="gramStart"/>
      <w:r>
        <w:rPr>
          <w:rFonts w:ascii="Times" w:hAnsi="Times" w:cs="Times"/>
          <w:color w:val="000000"/>
          <w:kern w:val="0"/>
        </w:rPr>
        <w:t>—————</w:t>
      </w:r>
      <w:proofErr w:type="gramEnd"/>
      <w:r>
        <w:rPr>
          <w:rFonts w:ascii="Times" w:hAnsi="Times" w:cs="Times"/>
          <w:color w:val="000000"/>
          <w:kern w:val="0"/>
        </w:rPr>
        <w:t xml:space="preserve">41 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2"/>
        <w:jc w:val="left"/>
        <w:rPr>
          <w:rFonts w:ascii="Times" w:hAnsi="Times" w:cs="Times"/>
          <w:b/>
          <w:color w:val="000000"/>
          <w:kern w:val="0"/>
        </w:rPr>
      </w:pPr>
      <w:r>
        <w:rPr>
          <w:rFonts w:ascii="Times" w:hAnsi="Times" w:cs="Times" w:hint="eastAsia"/>
          <w:b/>
          <w:color w:val="000000"/>
          <w:kern w:val="0"/>
        </w:rPr>
        <w:t>升降遇阻自动处理机制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2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b/>
          <w:color w:val="000000"/>
          <w:kern w:val="0"/>
        </w:rPr>
        <w:t>升锁过程</w:t>
      </w:r>
      <w:proofErr w:type="gramEnd"/>
      <w:r>
        <w:rPr>
          <w:rFonts w:ascii="Times" w:hAnsi="Times" w:cs="Times" w:hint="eastAsia"/>
          <w:color w:val="000000"/>
          <w:kern w:val="0"/>
        </w:rPr>
        <w:t>，挡板遇阻后会再</w:t>
      </w:r>
      <w:proofErr w:type="gramStart"/>
      <w:r>
        <w:rPr>
          <w:rFonts w:ascii="Times" w:hAnsi="Times" w:cs="Times" w:hint="eastAsia"/>
          <w:color w:val="000000"/>
          <w:kern w:val="0"/>
        </w:rPr>
        <w:t>重试升锁两次</w:t>
      </w:r>
      <w:proofErr w:type="gramEnd"/>
      <w:r>
        <w:rPr>
          <w:rFonts w:ascii="Times" w:hAnsi="Times" w:cs="Times" w:hint="eastAsia"/>
          <w:color w:val="000000"/>
          <w:kern w:val="0"/>
        </w:rPr>
        <w:t>；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升锁时</w:t>
      </w:r>
      <w:proofErr w:type="gramEnd"/>
      <w:r>
        <w:rPr>
          <w:rFonts w:ascii="Times" w:hAnsi="Times" w:cs="Times" w:hint="eastAsia"/>
          <w:color w:val="000000"/>
          <w:kern w:val="0"/>
        </w:rPr>
        <w:t>挡板在角度大于</w:t>
      </w:r>
      <w:r>
        <w:rPr>
          <w:rFonts w:ascii="Times" w:hAnsi="Times" w:cs="Times" w:hint="eastAsia"/>
          <w:color w:val="000000"/>
          <w:kern w:val="0"/>
        </w:rPr>
        <w:t>35</w:t>
      </w:r>
      <w:r>
        <w:rPr>
          <w:rFonts w:ascii="Times" w:hAnsi="Times" w:cs="Times" w:hint="eastAsia"/>
          <w:color w:val="000000"/>
          <w:kern w:val="0"/>
        </w:rPr>
        <w:t>度处遇阻，则认为正常触到车底，挡板会自动反弹一点保护，上报正常升起结果；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升锁时</w:t>
      </w:r>
      <w:proofErr w:type="gramEnd"/>
      <w:r>
        <w:rPr>
          <w:rFonts w:ascii="Times" w:hAnsi="Times" w:cs="Times" w:hint="eastAsia"/>
          <w:color w:val="000000"/>
          <w:kern w:val="0"/>
        </w:rPr>
        <w:t>挡板在角度小于</w:t>
      </w:r>
      <w:r>
        <w:rPr>
          <w:rFonts w:ascii="Times" w:hAnsi="Times" w:cs="Times" w:hint="eastAsia"/>
          <w:color w:val="000000"/>
          <w:kern w:val="0"/>
        </w:rPr>
        <w:t>35</w:t>
      </w:r>
      <w:r>
        <w:rPr>
          <w:rFonts w:ascii="Times" w:hAnsi="Times" w:cs="Times" w:hint="eastAsia"/>
          <w:color w:val="000000"/>
          <w:kern w:val="0"/>
        </w:rPr>
        <w:t>度大于</w:t>
      </w:r>
      <w:r>
        <w:rPr>
          <w:rFonts w:ascii="Times" w:hAnsi="Times" w:cs="Times" w:hint="eastAsia"/>
          <w:color w:val="000000"/>
          <w:kern w:val="0"/>
        </w:rPr>
        <w:t>25</w:t>
      </w:r>
      <w:r>
        <w:rPr>
          <w:rFonts w:ascii="Times" w:hAnsi="Times" w:cs="Times" w:hint="eastAsia"/>
          <w:color w:val="000000"/>
          <w:kern w:val="0"/>
        </w:rPr>
        <w:t>度处遇阻，则认为升降异常遇阻，并上报故障状态信息，</w:t>
      </w:r>
      <w:proofErr w:type="gramStart"/>
      <w:r>
        <w:rPr>
          <w:rFonts w:ascii="Times" w:hAnsi="Times" w:cs="Times" w:hint="eastAsia"/>
          <w:color w:val="000000"/>
          <w:kern w:val="0"/>
        </w:rPr>
        <w:t>锁先保持</w:t>
      </w:r>
      <w:proofErr w:type="gramEnd"/>
      <w:r>
        <w:rPr>
          <w:rFonts w:ascii="Times" w:hAnsi="Times" w:cs="Times" w:hint="eastAsia"/>
          <w:color w:val="000000"/>
          <w:kern w:val="0"/>
        </w:rPr>
        <w:t>当前角度，相隔</w:t>
      </w:r>
      <w:r>
        <w:rPr>
          <w:rFonts w:ascii="Times" w:hAnsi="Times" w:cs="Times" w:hint="eastAsia"/>
          <w:color w:val="000000"/>
          <w:kern w:val="0"/>
        </w:rPr>
        <w:t>10</w:t>
      </w:r>
      <w:r>
        <w:rPr>
          <w:rFonts w:ascii="Times" w:hAnsi="Times" w:cs="Times" w:hint="eastAsia"/>
          <w:color w:val="000000"/>
          <w:kern w:val="0"/>
        </w:rPr>
        <w:t>秒后再次</w:t>
      </w:r>
      <w:proofErr w:type="gramStart"/>
      <w:r>
        <w:rPr>
          <w:rFonts w:ascii="Times" w:hAnsi="Times" w:cs="Times" w:hint="eastAsia"/>
          <w:color w:val="000000"/>
          <w:kern w:val="0"/>
        </w:rPr>
        <w:t>尝试升锁两次</w:t>
      </w:r>
      <w:proofErr w:type="gramEnd"/>
      <w:r>
        <w:rPr>
          <w:rFonts w:ascii="Times" w:hAnsi="Times" w:cs="Times" w:hint="eastAsia"/>
          <w:color w:val="000000"/>
          <w:kern w:val="0"/>
        </w:rPr>
        <w:t>，如果大于</w:t>
      </w:r>
      <w:r>
        <w:rPr>
          <w:rFonts w:ascii="Times" w:hAnsi="Times" w:cs="Times" w:hint="eastAsia"/>
          <w:color w:val="000000"/>
          <w:kern w:val="0"/>
        </w:rPr>
        <w:t>35</w:t>
      </w:r>
      <w:r>
        <w:rPr>
          <w:rFonts w:ascii="Times" w:hAnsi="Times" w:cs="Times" w:hint="eastAsia"/>
          <w:color w:val="000000"/>
          <w:kern w:val="0"/>
        </w:rPr>
        <w:t>度，则上报正常升起结果，如果还是小于</w:t>
      </w:r>
      <w:r>
        <w:rPr>
          <w:rFonts w:ascii="Times" w:hAnsi="Times" w:cs="Times" w:hint="eastAsia"/>
          <w:color w:val="000000"/>
          <w:kern w:val="0"/>
        </w:rPr>
        <w:t>35</w:t>
      </w:r>
      <w:r>
        <w:rPr>
          <w:rFonts w:ascii="Times" w:hAnsi="Times" w:cs="Times" w:hint="eastAsia"/>
          <w:color w:val="000000"/>
          <w:kern w:val="0"/>
        </w:rPr>
        <w:t>度，则上报</w:t>
      </w:r>
      <w:r>
        <w:rPr>
          <w:rFonts w:ascii="Times" w:hAnsi="Times" w:cs="Times" w:hint="eastAsia"/>
          <w:b/>
          <w:color w:val="000000"/>
          <w:kern w:val="0"/>
          <w:highlight w:val="cyan"/>
        </w:rPr>
        <w:t>异常</w:t>
      </w:r>
      <w:proofErr w:type="gramStart"/>
      <w:r>
        <w:rPr>
          <w:rFonts w:ascii="Times" w:hAnsi="Times" w:cs="Times" w:hint="eastAsia"/>
          <w:b/>
          <w:color w:val="000000"/>
          <w:kern w:val="0"/>
          <w:highlight w:val="cyan"/>
        </w:rPr>
        <w:t>升锁</w:t>
      </w:r>
      <w:r>
        <w:rPr>
          <w:rFonts w:ascii="Times" w:hAnsi="Times" w:cs="Times" w:hint="eastAsia"/>
          <w:color w:val="000000"/>
          <w:kern w:val="0"/>
        </w:rPr>
        <w:t>状态</w:t>
      </w:r>
      <w:proofErr w:type="gramEnd"/>
      <w:r>
        <w:rPr>
          <w:rFonts w:ascii="Times" w:hAnsi="Times" w:cs="Times" w:hint="eastAsia"/>
          <w:color w:val="000000"/>
          <w:kern w:val="0"/>
        </w:rPr>
        <w:t>信息，并保持当前角度状态；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升锁时</w:t>
      </w:r>
      <w:proofErr w:type="gramEnd"/>
      <w:r>
        <w:rPr>
          <w:rFonts w:ascii="Times" w:hAnsi="Times" w:cs="Times" w:hint="eastAsia"/>
          <w:color w:val="000000"/>
          <w:kern w:val="0"/>
        </w:rPr>
        <w:t>挡板在角度小于</w:t>
      </w:r>
      <w:r>
        <w:rPr>
          <w:rFonts w:ascii="Times" w:hAnsi="Times" w:cs="Times" w:hint="eastAsia"/>
          <w:color w:val="000000"/>
          <w:kern w:val="0"/>
        </w:rPr>
        <w:t>25</w:t>
      </w:r>
      <w:r>
        <w:rPr>
          <w:rFonts w:ascii="Times" w:hAnsi="Times" w:cs="Times" w:hint="eastAsia"/>
          <w:color w:val="000000"/>
          <w:kern w:val="0"/>
        </w:rPr>
        <w:t>度处遇阻，则认为升降异常遇阻，并上报故障状态信息，</w:t>
      </w:r>
      <w:proofErr w:type="gramStart"/>
      <w:r>
        <w:rPr>
          <w:rFonts w:ascii="Times" w:hAnsi="Times" w:cs="Times" w:hint="eastAsia"/>
          <w:color w:val="000000"/>
          <w:kern w:val="0"/>
        </w:rPr>
        <w:t>锁先降锁</w:t>
      </w:r>
      <w:proofErr w:type="gramEnd"/>
      <w:r>
        <w:rPr>
          <w:rFonts w:ascii="Times" w:hAnsi="Times" w:cs="Times" w:hint="eastAsia"/>
          <w:color w:val="000000"/>
          <w:kern w:val="0"/>
        </w:rPr>
        <w:t>保护，并上报故障</w:t>
      </w:r>
      <w:proofErr w:type="gramStart"/>
      <w:r>
        <w:rPr>
          <w:rFonts w:ascii="Times" w:hAnsi="Times" w:cs="Times" w:hint="eastAsia"/>
          <w:color w:val="000000"/>
          <w:kern w:val="0"/>
        </w:rPr>
        <w:t>降锁状态</w:t>
      </w:r>
      <w:proofErr w:type="gramEnd"/>
      <w:r>
        <w:rPr>
          <w:rFonts w:ascii="Times" w:hAnsi="Times" w:cs="Times" w:hint="eastAsia"/>
          <w:color w:val="000000"/>
          <w:kern w:val="0"/>
        </w:rPr>
        <w:t>信息，相隔</w:t>
      </w:r>
      <w:r>
        <w:rPr>
          <w:rFonts w:ascii="Times" w:hAnsi="Times" w:cs="Times" w:hint="eastAsia"/>
          <w:color w:val="000000"/>
          <w:kern w:val="0"/>
        </w:rPr>
        <w:t>10</w:t>
      </w:r>
      <w:r>
        <w:rPr>
          <w:rFonts w:ascii="Times" w:hAnsi="Times" w:cs="Times" w:hint="eastAsia"/>
          <w:color w:val="000000"/>
          <w:kern w:val="0"/>
        </w:rPr>
        <w:t>秒后再次</w:t>
      </w:r>
      <w:proofErr w:type="gramStart"/>
      <w:r>
        <w:rPr>
          <w:rFonts w:ascii="Times" w:hAnsi="Times" w:cs="Times" w:hint="eastAsia"/>
          <w:color w:val="000000"/>
          <w:kern w:val="0"/>
        </w:rPr>
        <w:t>尝试升锁两次</w:t>
      </w:r>
      <w:proofErr w:type="gramEnd"/>
      <w:r>
        <w:rPr>
          <w:rFonts w:ascii="Times" w:hAnsi="Times" w:cs="Times" w:hint="eastAsia"/>
          <w:color w:val="000000"/>
          <w:kern w:val="0"/>
        </w:rPr>
        <w:t>，如果大于</w:t>
      </w:r>
      <w:r>
        <w:rPr>
          <w:rFonts w:ascii="Times" w:hAnsi="Times" w:cs="Times" w:hint="eastAsia"/>
          <w:color w:val="000000"/>
          <w:kern w:val="0"/>
        </w:rPr>
        <w:t>35</w:t>
      </w:r>
      <w:r>
        <w:rPr>
          <w:rFonts w:ascii="Times" w:hAnsi="Times" w:cs="Times" w:hint="eastAsia"/>
          <w:color w:val="000000"/>
          <w:kern w:val="0"/>
        </w:rPr>
        <w:t>度，则上报</w:t>
      </w:r>
      <w:r>
        <w:rPr>
          <w:rFonts w:ascii="Times" w:hAnsi="Times" w:cs="Times" w:hint="eastAsia"/>
          <w:b/>
          <w:color w:val="000000"/>
          <w:kern w:val="0"/>
          <w:highlight w:val="cyan"/>
        </w:rPr>
        <w:t>正常升起</w:t>
      </w:r>
      <w:r>
        <w:rPr>
          <w:rFonts w:ascii="Times" w:hAnsi="Times" w:cs="Times" w:hint="eastAsia"/>
          <w:color w:val="000000"/>
          <w:kern w:val="0"/>
        </w:rPr>
        <w:t>结果，如果小于</w:t>
      </w:r>
      <w:r>
        <w:rPr>
          <w:rFonts w:ascii="Times" w:hAnsi="Times" w:cs="Times" w:hint="eastAsia"/>
          <w:color w:val="000000"/>
          <w:kern w:val="0"/>
        </w:rPr>
        <w:t>35</w:t>
      </w:r>
      <w:r>
        <w:rPr>
          <w:rFonts w:ascii="Times" w:hAnsi="Times" w:cs="Times" w:hint="eastAsia"/>
          <w:color w:val="000000"/>
          <w:kern w:val="0"/>
        </w:rPr>
        <w:t>度大于</w:t>
      </w:r>
      <w:r>
        <w:rPr>
          <w:rFonts w:ascii="Times" w:hAnsi="Times" w:cs="Times" w:hint="eastAsia"/>
          <w:color w:val="000000"/>
          <w:kern w:val="0"/>
        </w:rPr>
        <w:t>25</w:t>
      </w:r>
      <w:r>
        <w:rPr>
          <w:rFonts w:ascii="Times" w:hAnsi="Times" w:cs="Times" w:hint="eastAsia"/>
          <w:color w:val="000000"/>
          <w:kern w:val="0"/>
        </w:rPr>
        <w:t>度，则上报</w:t>
      </w:r>
      <w:r>
        <w:rPr>
          <w:rFonts w:ascii="Times" w:hAnsi="Times" w:cs="Times" w:hint="eastAsia"/>
          <w:b/>
          <w:color w:val="000000"/>
          <w:kern w:val="0"/>
          <w:highlight w:val="cyan"/>
        </w:rPr>
        <w:t>异常</w:t>
      </w:r>
      <w:proofErr w:type="gramStart"/>
      <w:r>
        <w:rPr>
          <w:rFonts w:ascii="Times" w:hAnsi="Times" w:cs="Times" w:hint="eastAsia"/>
          <w:b/>
          <w:color w:val="000000"/>
          <w:kern w:val="0"/>
          <w:highlight w:val="cyan"/>
        </w:rPr>
        <w:t>升锁</w:t>
      </w:r>
      <w:r>
        <w:rPr>
          <w:rFonts w:ascii="Times" w:hAnsi="Times" w:cs="Times" w:hint="eastAsia"/>
          <w:color w:val="000000"/>
          <w:kern w:val="0"/>
        </w:rPr>
        <w:t>状态</w:t>
      </w:r>
      <w:proofErr w:type="gramEnd"/>
      <w:r>
        <w:rPr>
          <w:rFonts w:ascii="Times" w:hAnsi="Times" w:cs="Times" w:hint="eastAsia"/>
          <w:color w:val="000000"/>
          <w:kern w:val="0"/>
        </w:rPr>
        <w:t>信息，并保持当前角度状态，如果小于</w:t>
      </w:r>
      <w:r>
        <w:rPr>
          <w:rFonts w:ascii="Times" w:hAnsi="Times" w:cs="Times" w:hint="eastAsia"/>
          <w:color w:val="000000"/>
          <w:kern w:val="0"/>
        </w:rPr>
        <w:t>25</w:t>
      </w:r>
      <w:r>
        <w:rPr>
          <w:rFonts w:ascii="Times" w:hAnsi="Times" w:cs="Times" w:hint="eastAsia"/>
          <w:color w:val="000000"/>
          <w:kern w:val="0"/>
        </w:rPr>
        <w:t>度，则上报故障状态信息，</w:t>
      </w:r>
      <w:proofErr w:type="gramStart"/>
      <w:r>
        <w:rPr>
          <w:rFonts w:ascii="Times" w:hAnsi="Times" w:cs="Times" w:hint="eastAsia"/>
          <w:color w:val="000000"/>
          <w:kern w:val="0"/>
        </w:rPr>
        <w:t>锁再次降锁保护</w:t>
      </w:r>
      <w:proofErr w:type="gramEnd"/>
      <w:r>
        <w:rPr>
          <w:rFonts w:ascii="Times" w:hAnsi="Times" w:cs="Times" w:hint="eastAsia"/>
          <w:color w:val="000000"/>
          <w:kern w:val="0"/>
        </w:rPr>
        <w:t>不再升起，并上报</w:t>
      </w:r>
      <w:r>
        <w:rPr>
          <w:rFonts w:ascii="Times" w:hAnsi="Times" w:cs="Times" w:hint="eastAsia"/>
          <w:b/>
          <w:color w:val="000000"/>
          <w:kern w:val="0"/>
          <w:highlight w:val="cyan"/>
        </w:rPr>
        <w:t>故障</w:t>
      </w:r>
      <w:proofErr w:type="gramStart"/>
      <w:r>
        <w:rPr>
          <w:rFonts w:ascii="Times" w:hAnsi="Times" w:cs="Times" w:hint="eastAsia"/>
          <w:b/>
          <w:color w:val="000000"/>
          <w:kern w:val="0"/>
          <w:highlight w:val="cyan"/>
        </w:rPr>
        <w:t>降锁</w:t>
      </w:r>
      <w:r>
        <w:rPr>
          <w:rFonts w:ascii="Times" w:hAnsi="Times" w:cs="Times" w:hint="eastAsia"/>
          <w:color w:val="000000"/>
          <w:kern w:val="0"/>
        </w:rPr>
        <w:t>状态</w:t>
      </w:r>
      <w:proofErr w:type="gramEnd"/>
      <w:r>
        <w:rPr>
          <w:rFonts w:ascii="Times" w:hAnsi="Times" w:cs="Times" w:hint="eastAsia"/>
          <w:color w:val="000000"/>
          <w:kern w:val="0"/>
        </w:rPr>
        <w:t>信息；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2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b/>
          <w:color w:val="000000"/>
          <w:kern w:val="0"/>
        </w:rPr>
        <w:t>降锁过程</w:t>
      </w:r>
      <w:proofErr w:type="gramEnd"/>
      <w:r>
        <w:rPr>
          <w:rFonts w:ascii="Times" w:hAnsi="Times" w:cs="Times" w:hint="eastAsia"/>
          <w:color w:val="000000"/>
          <w:kern w:val="0"/>
        </w:rPr>
        <w:t>，挡板遇阻后会再</w:t>
      </w:r>
      <w:proofErr w:type="gramStart"/>
      <w:r>
        <w:rPr>
          <w:rFonts w:ascii="Times" w:hAnsi="Times" w:cs="Times" w:hint="eastAsia"/>
          <w:color w:val="000000"/>
          <w:kern w:val="0"/>
        </w:rPr>
        <w:t>重试降锁两次</w:t>
      </w:r>
      <w:proofErr w:type="gramEnd"/>
      <w:r>
        <w:rPr>
          <w:rFonts w:ascii="Times" w:hAnsi="Times" w:cs="Times" w:hint="eastAsia"/>
          <w:color w:val="000000"/>
          <w:kern w:val="0"/>
        </w:rPr>
        <w:t>；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降锁时</w:t>
      </w:r>
      <w:proofErr w:type="gramEnd"/>
      <w:r>
        <w:rPr>
          <w:rFonts w:ascii="Times" w:hAnsi="Times" w:cs="Times" w:hint="eastAsia"/>
          <w:color w:val="000000"/>
          <w:kern w:val="0"/>
        </w:rPr>
        <w:t>挡板在角度大于</w:t>
      </w:r>
      <w:r>
        <w:rPr>
          <w:rFonts w:ascii="Times" w:hAnsi="Times" w:cs="Times" w:hint="eastAsia"/>
          <w:color w:val="000000"/>
          <w:kern w:val="0"/>
        </w:rPr>
        <w:t>35</w:t>
      </w:r>
      <w:r>
        <w:rPr>
          <w:rFonts w:ascii="Times" w:hAnsi="Times" w:cs="Times" w:hint="eastAsia"/>
          <w:color w:val="000000"/>
          <w:kern w:val="0"/>
        </w:rPr>
        <w:t>度处遇阻，则停止降锁，并上报故障状态信息，大约</w:t>
      </w:r>
      <w:r>
        <w:rPr>
          <w:rFonts w:ascii="Times" w:hAnsi="Times" w:cs="Times" w:hint="eastAsia"/>
          <w:color w:val="000000"/>
          <w:kern w:val="0"/>
        </w:rPr>
        <w:t>10</w:t>
      </w:r>
      <w:r>
        <w:rPr>
          <w:rFonts w:ascii="Times" w:hAnsi="Times" w:cs="Times" w:hint="eastAsia"/>
          <w:color w:val="000000"/>
          <w:kern w:val="0"/>
        </w:rPr>
        <w:t>秒后，会再</w:t>
      </w:r>
      <w:proofErr w:type="gramStart"/>
      <w:r>
        <w:rPr>
          <w:rFonts w:ascii="Times" w:hAnsi="Times" w:cs="Times" w:hint="eastAsia"/>
          <w:color w:val="000000"/>
          <w:kern w:val="0"/>
        </w:rPr>
        <w:t>重试降锁两次</w:t>
      </w:r>
      <w:proofErr w:type="gramEnd"/>
      <w:r>
        <w:rPr>
          <w:rFonts w:ascii="Times" w:hAnsi="Times" w:cs="Times" w:hint="eastAsia"/>
          <w:color w:val="000000"/>
          <w:kern w:val="0"/>
        </w:rPr>
        <w:t>；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降锁时</w:t>
      </w:r>
      <w:proofErr w:type="gramEnd"/>
      <w:r>
        <w:rPr>
          <w:rFonts w:ascii="Times" w:hAnsi="Times" w:cs="Times" w:hint="eastAsia"/>
          <w:color w:val="000000"/>
          <w:kern w:val="0"/>
        </w:rPr>
        <w:t>挡板在角度小于</w:t>
      </w:r>
      <w:r>
        <w:rPr>
          <w:rFonts w:ascii="Times" w:hAnsi="Times" w:cs="Times" w:hint="eastAsia"/>
          <w:color w:val="000000"/>
          <w:kern w:val="0"/>
        </w:rPr>
        <w:t>35</w:t>
      </w:r>
      <w:r>
        <w:rPr>
          <w:rFonts w:ascii="Times" w:hAnsi="Times" w:cs="Times" w:hint="eastAsia"/>
          <w:color w:val="000000"/>
          <w:kern w:val="0"/>
        </w:rPr>
        <w:t>度处遇阻，则认为挡板存在夹脚风险，挡板会自动反弹</w:t>
      </w:r>
      <w:r>
        <w:rPr>
          <w:rFonts w:ascii="Times" w:hAnsi="Times" w:cs="Times" w:hint="eastAsia"/>
          <w:color w:val="000000"/>
          <w:kern w:val="0"/>
        </w:rPr>
        <w:t>10</w:t>
      </w:r>
      <w:r>
        <w:rPr>
          <w:rFonts w:ascii="Times" w:hAnsi="Times" w:cs="Times" w:hint="eastAsia"/>
          <w:color w:val="000000"/>
          <w:kern w:val="0"/>
        </w:rPr>
        <w:t>度左右，并上报故障状态信息，大约</w:t>
      </w:r>
      <w:r>
        <w:rPr>
          <w:rFonts w:ascii="Times" w:hAnsi="Times" w:cs="Times" w:hint="eastAsia"/>
          <w:color w:val="000000"/>
          <w:kern w:val="0"/>
        </w:rPr>
        <w:t>10</w:t>
      </w:r>
      <w:r>
        <w:rPr>
          <w:rFonts w:ascii="Times" w:hAnsi="Times" w:cs="Times" w:hint="eastAsia"/>
          <w:color w:val="000000"/>
          <w:kern w:val="0"/>
        </w:rPr>
        <w:t>秒后，会再</w:t>
      </w:r>
      <w:proofErr w:type="gramStart"/>
      <w:r>
        <w:rPr>
          <w:rFonts w:ascii="Times" w:hAnsi="Times" w:cs="Times" w:hint="eastAsia"/>
          <w:color w:val="000000"/>
          <w:kern w:val="0"/>
        </w:rPr>
        <w:t>重试降锁两次</w:t>
      </w:r>
      <w:proofErr w:type="gramEnd"/>
      <w:r>
        <w:rPr>
          <w:rFonts w:ascii="Times" w:hAnsi="Times" w:cs="Times" w:hint="eastAsia"/>
          <w:color w:val="000000"/>
          <w:kern w:val="0"/>
        </w:rPr>
        <w:t>。</w:t>
      </w:r>
    </w:p>
    <w:p w:rsidR="00CF3F2F" w:rsidRDefault="00F11282">
      <w:pPr>
        <w:widowControl/>
        <w:autoSpaceDE w:val="0"/>
        <w:autoSpaceDN w:val="0"/>
        <w:adjustRightInd w:val="0"/>
        <w:spacing w:line="280" w:lineRule="atLeast"/>
        <w:ind w:firstLineChars="200" w:firstLine="422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b/>
          <w:color w:val="000000"/>
          <w:kern w:val="0"/>
        </w:rPr>
        <w:t>注：</w:t>
      </w:r>
      <w:r>
        <w:rPr>
          <w:rFonts w:ascii="Times" w:hAnsi="Times" w:cs="Times" w:hint="eastAsia"/>
          <w:color w:val="000000"/>
          <w:kern w:val="0"/>
        </w:rPr>
        <w:t>角度传感器测量角度的参考方向为重力方向，因此要求车位</w:t>
      </w:r>
      <w:proofErr w:type="gramStart"/>
      <w:r>
        <w:rPr>
          <w:rFonts w:ascii="Times" w:hAnsi="Times" w:cs="Times" w:hint="eastAsia"/>
          <w:color w:val="000000"/>
          <w:kern w:val="0"/>
        </w:rPr>
        <w:t>锁水平</w:t>
      </w:r>
      <w:proofErr w:type="gramEnd"/>
      <w:r>
        <w:rPr>
          <w:rFonts w:ascii="Times" w:hAnsi="Times" w:cs="Times" w:hint="eastAsia"/>
          <w:color w:val="000000"/>
          <w:kern w:val="0"/>
        </w:rPr>
        <w:t>安装，如果安装处为斜坡，则需修正角度传感器的安装角度，方法是：让</w:t>
      </w:r>
      <w:proofErr w:type="gramStart"/>
      <w:r>
        <w:rPr>
          <w:rFonts w:ascii="Times" w:hAnsi="Times" w:cs="Times" w:hint="eastAsia"/>
          <w:color w:val="000000"/>
          <w:kern w:val="0"/>
        </w:rPr>
        <w:t>挡板降锁到底</w:t>
      </w:r>
      <w:proofErr w:type="gramEnd"/>
      <w:r>
        <w:rPr>
          <w:rFonts w:ascii="Times" w:hAnsi="Times" w:cs="Times" w:hint="eastAsia"/>
          <w:color w:val="000000"/>
          <w:kern w:val="0"/>
        </w:rPr>
        <w:t>（可以手摇降到底），调整角度传感器的安装角度，使角度传感器的上表面与海平面平行。</w:t>
      </w:r>
    </w:p>
    <w:p w:rsidR="00CF3F2F" w:rsidRDefault="00CF3F2F">
      <w:pPr>
        <w:widowControl/>
        <w:autoSpaceDE w:val="0"/>
        <w:autoSpaceDN w:val="0"/>
        <w:adjustRightInd w:val="0"/>
        <w:spacing w:line="280" w:lineRule="atLeast"/>
        <w:ind w:firstLineChars="200" w:firstLine="420"/>
        <w:jc w:val="left"/>
        <w:rPr>
          <w:rFonts w:ascii="Times" w:hAnsi="Times" w:cs="Times"/>
          <w:color w:val="000000"/>
          <w:kern w:val="0"/>
        </w:rPr>
      </w:pPr>
    </w:p>
    <w:p w:rsidR="00CF3F2F" w:rsidRDefault="00CF3F2F"/>
    <w:p w:rsidR="00CF3F2F" w:rsidRDefault="00F1128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）上网卡卡号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ICCID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信息</w:t>
      </w:r>
      <w:proofErr w:type="gramStart"/>
      <w:r>
        <w:rPr>
          <w:rFonts w:hint="eastAsia"/>
          <w:b/>
          <w:sz w:val="24"/>
          <w:szCs w:val="24"/>
        </w:rPr>
        <w:t>帧</w:t>
      </w:r>
      <w:proofErr w:type="gramEnd"/>
    </w:p>
    <w:p w:rsidR="00CF3F2F" w:rsidRDefault="00F11282">
      <w:pPr>
        <w:ind w:firstLineChars="250" w:firstLine="525"/>
      </w:pPr>
      <w:r>
        <w:rPr>
          <w:rFonts w:hint="eastAsia"/>
        </w:rPr>
        <w:t>为了便于流量卡的续费管理，</w:t>
      </w:r>
      <w:proofErr w:type="gramStart"/>
      <w:r>
        <w:rPr>
          <w:rFonts w:hint="eastAsia"/>
        </w:rPr>
        <w:t>车位锁会把</w:t>
      </w:r>
      <w:proofErr w:type="gramEnd"/>
      <w:r>
        <w:rPr>
          <w:rFonts w:hint="eastAsia"/>
        </w:rPr>
        <w:t>其上网卡卡号</w:t>
      </w:r>
      <w:r>
        <w:rPr>
          <w:rFonts w:hint="eastAsia"/>
        </w:rPr>
        <w:t>(</w:t>
      </w:r>
      <w:r>
        <w:t>ICCID</w:t>
      </w:r>
      <w:r>
        <w:rPr>
          <w:rFonts w:hint="eastAsia"/>
        </w:rPr>
        <w:t>)</w:t>
      </w:r>
      <w:r>
        <w:rPr>
          <w:rFonts w:hint="eastAsia"/>
        </w:rPr>
        <w:t>上传后台，一天发一次，帧格式如下：</w:t>
      </w:r>
    </w:p>
    <w:p w:rsidR="00CF3F2F" w:rsidRDefault="00F11282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3  </w:t>
      </w:r>
      <w:r>
        <w:rPr>
          <w:rFonts w:hint="eastAsia"/>
        </w:rPr>
        <w:t>车位锁上网卡卡号</w:t>
      </w:r>
      <w:r>
        <w:rPr>
          <w:rFonts w:hint="eastAsia"/>
        </w:rPr>
        <w:t>(</w:t>
      </w:r>
      <w:r>
        <w:t>ICCID</w:t>
      </w:r>
      <w:r>
        <w:rPr>
          <w:rFonts w:hint="eastAsia"/>
        </w:rPr>
        <w:t>)</w:t>
      </w:r>
      <w:r>
        <w:rPr>
          <w:rFonts w:hint="eastAsia"/>
        </w:rPr>
        <w:t>信息帧格式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1276"/>
        <w:gridCol w:w="709"/>
        <w:gridCol w:w="1134"/>
        <w:gridCol w:w="708"/>
        <w:gridCol w:w="709"/>
        <w:gridCol w:w="851"/>
        <w:gridCol w:w="708"/>
        <w:gridCol w:w="709"/>
        <w:gridCol w:w="901"/>
      </w:tblGrid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位号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1-2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3-4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5-6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7-8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9-10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11-12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13-14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15-16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定义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数据包类型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（指令类型）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工作组地址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LoRa</w:t>
            </w:r>
            <w:proofErr w:type="spell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工作信道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车位锁地址高位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车位锁地址中位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车位锁地址低位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1A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CF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03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FF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08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字符数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组合成16进制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0x1A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0xCF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0x03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0xFF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0x80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组合成10进制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207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255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转为二进制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</w:t>
            </w:r>
            <w:r>
              <w:rPr>
                <w:rFonts w:ascii="黑体" w:eastAsia="黑体" w:hAnsi="黑体" w:cs="黑体"/>
                <w:bCs/>
                <w:sz w:val="18"/>
                <w:szCs w:val="18"/>
              </w:rPr>
              <w:t>11010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/>
                <w:bCs/>
                <w:sz w:val="18"/>
                <w:szCs w:val="18"/>
              </w:rPr>
              <w:t>11001111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00000011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11111111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00001000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</w:tr>
      <w:tr w:rsidR="00CF3F2F">
        <w:trPr>
          <w:trHeight w:val="3534"/>
        </w:trPr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1，用于判断数据包是否合法，表示一个数据包的开头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2，用于判断数据包是否合法，表示一个数据包的开头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指令类型0x03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标识此包数据包为车位锁上网卡卡号(ICCID)信息帧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车位锁的拨码开关有8位，分别表示8位二进制数，组合起来就是1位16进制数，工作组相同的多个车位锁可以进行组网通信。（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仅限于</w:t>
            </w:r>
            <w:proofErr w:type="spellStart"/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LoRa</w:t>
            </w:r>
            <w:proofErr w:type="spellEnd"/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组网通信用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）</w:t>
            </w: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此参数后台无需处理。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车位锁在工作中会自动通过协商产生各异的信道，即距离相近的车位锁通信互不冲突，</w:t>
            </w: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此参数后台无需处理。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表示锁的唯一设备号，即设备ID号，字符串类型。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同上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同上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位号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17-22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23-42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43-44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FF0000"/>
                <w:sz w:val="18"/>
                <w:szCs w:val="18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FF0000"/>
                <w:sz w:val="18"/>
                <w:szCs w:val="18"/>
                <w:highlight w:val="lightGray"/>
              </w:rPr>
            </w:pP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FF0000"/>
                <w:sz w:val="18"/>
                <w:szCs w:val="18"/>
                <w:highlight w:val="lightGray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定义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标识字符串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/>
                <w:bCs/>
                <w:sz w:val="18"/>
                <w:szCs w:val="18"/>
              </w:rPr>
              <w:t>ICCID号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回车换行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1276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字符数</w:t>
            </w:r>
          </w:p>
        </w:tc>
        <w:tc>
          <w:tcPr>
            <w:tcW w:w="1276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组合成16进制</w:t>
            </w:r>
          </w:p>
        </w:tc>
        <w:tc>
          <w:tcPr>
            <w:tcW w:w="1276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组合成10进制</w:t>
            </w:r>
          </w:p>
        </w:tc>
        <w:tc>
          <w:tcPr>
            <w:tcW w:w="1276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转为二进制</w:t>
            </w:r>
          </w:p>
        </w:tc>
        <w:tc>
          <w:tcPr>
            <w:tcW w:w="1276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/>
                <w:bCs/>
                <w:sz w:val="18"/>
                <w:szCs w:val="18"/>
              </w:rPr>
              <w:t>ICCID=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00206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2060"/>
                <w:sz w:val="18"/>
                <w:szCs w:val="18"/>
              </w:rPr>
              <w:t>20位</w:t>
            </w:r>
            <w:r>
              <w:rPr>
                <w:rFonts w:ascii="黑体" w:eastAsia="黑体" w:hAnsi="黑体" w:cs="黑体"/>
                <w:bCs/>
                <w:sz w:val="18"/>
                <w:szCs w:val="18"/>
              </w:rPr>
              <w:t>ICCID号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数据包分隔符</w:t>
            </w: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002060"/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002060"/>
                <w:sz w:val="18"/>
                <w:szCs w:val="18"/>
              </w:rPr>
            </w:pPr>
          </w:p>
        </w:tc>
      </w:tr>
    </w:tbl>
    <w:p w:rsidR="00CF3F2F" w:rsidRDefault="00CF3F2F"/>
    <w:p w:rsidR="00CF3F2F" w:rsidRDefault="00CF3F2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CF3F2F" w:rsidRDefault="00CF3F2F">
      <w:pPr>
        <w:spacing w:line="360" w:lineRule="auto"/>
      </w:pPr>
    </w:p>
    <w:p w:rsidR="00CF3F2F" w:rsidRDefault="00F11282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</w:rPr>
        <w:t>后台云服务器</w:t>
      </w:r>
      <w:r>
        <w:rPr>
          <w:b/>
        </w:rPr>
        <w:sym w:font="Wingdings" w:char="F0E0"/>
      </w:r>
      <w:r>
        <w:rPr>
          <w:rFonts w:hint="eastAsia"/>
          <w:b/>
        </w:rPr>
        <w:t>车位锁（下行数据包）</w:t>
      </w:r>
    </w:p>
    <w:p w:rsidR="00CF3F2F" w:rsidRDefault="00F11282">
      <w:pPr>
        <w:spacing w:line="360" w:lineRule="auto"/>
        <w:ind w:firstLineChars="200" w:firstLine="420"/>
      </w:pPr>
      <w:r>
        <w:rPr>
          <w:rFonts w:hint="eastAsia"/>
        </w:rPr>
        <w:t>后台云服务器始终在运行，通过接收到的心跳和状态数据包监测车位锁的状态，当有运</w:t>
      </w:r>
      <w:proofErr w:type="gramStart"/>
      <w:r>
        <w:rPr>
          <w:rFonts w:hint="eastAsia"/>
        </w:rPr>
        <w:lastRenderedPageBreak/>
        <w:t>维人员</w:t>
      </w:r>
      <w:proofErr w:type="gramEnd"/>
      <w:r>
        <w:rPr>
          <w:rFonts w:hint="eastAsia"/>
        </w:rPr>
        <w:t>通过操作</w:t>
      </w:r>
      <w:r>
        <w:rPr>
          <w:rFonts w:hint="eastAsia"/>
        </w:rPr>
        <w:t>Web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>后台操作时，后台按照与车位锁的通信协议组成一个数据包，发给车位锁，下行数据包通信协议如下：</w:t>
      </w:r>
    </w:p>
    <w:p w:rsidR="00CF3F2F" w:rsidRDefault="00F11282">
      <w:pPr>
        <w:pStyle w:val="a3"/>
        <w:keepNext/>
        <w:jc w:val="center"/>
      </w:pPr>
      <w:r>
        <w:rPr>
          <w:rFonts w:hint="eastAsia"/>
        </w:rPr>
        <w:t>表格</w:t>
      </w:r>
      <w:r w:rsidR="004E1178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4E1178">
        <w:fldChar w:fldCharType="separate"/>
      </w:r>
      <w:r>
        <w:rPr>
          <w:noProof/>
        </w:rPr>
        <w:t>1</w:t>
      </w:r>
      <w:r w:rsidR="004E1178">
        <w:fldChar w:fldCharType="end"/>
      </w:r>
      <w:r>
        <w:rPr>
          <w:rFonts w:hint="eastAsia"/>
        </w:rPr>
        <w:t>后台与车位锁的下行控制通信协议</w:t>
      </w:r>
    </w:p>
    <w:tbl>
      <w:tblPr>
        <w:tblStyle w:val="a9"/>
        <w:tblW w:w="8776" w:type="dxa"/>
        <w:jc w:val="center"/>
        <w:tblLayout w:type="fixed"/>
        <w:tblLook w:val="04A0"/>
      </w:tblPr>
      <w:tblGrid>
        <w:gridCol w:w="909"/>
        <w:gridCol w:w="1134"/>
        <w:gridCol w:w="921"/>
        <w:gridCol w:w="1489"/>
        <w:gridCol w:w="3331"/>
        <w:gridCol w:w="992"/>
      </w:tblGrid>
      <w:tr w:rsidR="00CF3F2F">
        <w:trPr>
          <w:jc w:val="center"/>
        </w:trPr>
        <w:tc>
          <w:tcPr>
            <w:tcW w:w="909" w:type="dxa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</w:t>
            </w:r>
            <w:r>
              <w:rPr>
                <w:szCs w:val="21"/>
              </w:rPr>
              <w:t>头</w:t>
            </w:r>
          </w:p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2Bytes</w:t>
            </w:r>
            <w:r>
              <w:rPr>
                <w:szCs w:val="21"/>
              </w:rPr>
              <w:t>）</w:t>
            </w:r>
          </w:p>
        </w:tc>
        <w:tc>
          <w:tcPr>
            <w:tcW w:w="1134" w:type="dxa"/>
          </w:tcPr>
          <w:p w:rsidR="00CF3F2F" w:rsidRDefault="00F11282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LoRa</w:t>
            </w:r>
            <w:proofErr w:type="spellEnd"/>
            <w:r>
              <w:rPr>
                <w:rFonts w:hint="eastAsia"/>
                <w:szCs w:val="21"/>
              </w:rPr>
              <w:t>工作信道</w:t>
            </w:r>
          </w:p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Bytes</w:t>
            </w:r>
            <w:r>
              <w:rPr>
                <w:szCs w:val="21"/>
              </w:rPr>
              <w:t>）</w:t>
            </w:r>
          </w:p>
        </w:tc>
        <w:tc>
          <w:tcPr>
            <w:tcW w:w="921" w:type="dxa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锁地址</w:t>
            </w:r>
          </w:p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Bytes</w:t>
            </w:r>
            <w:r>
              <w:rPr>
                <w:szCs w:val="21"/>
              </w:rPr>
              <w:t>）</w:t>
            </w:r>
          </w:p>
        </w:tc>
        <w:tc>
          <w:tcPr>
            <w:tcW w:w="1489" w:type="dxa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指令类型</w:t>
            </w:r>
          </w:p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1Bytes</w:t>
            </w:r>
            <w:r>
              <w:rPr>
                <w:szCs w:val="21"/>
              </w:rPr>
              <w:t>）</w:t>
            </w:r>
          </w:p>
        </w:tc>
        <w:tc>
          <w:tcPr>
            <w:tcW w:w="3331" w:type="dxa"/>
          </w:tcPr>
          <w:p w:rsidR="00CF3F2F" w:rsidRDefault="00F11282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指令名称</w:t>
            </w:r>
          </w:p>
          <w:p w:rsidR="00CF3F2F" w:rsidRDefault="00F11282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（</w:t>
            </w:r>
            <w:r>
              <w:rPr>
                <w:szCs w:val="21"/>
                <w:highlight w:val="yellow"/>
              </w:rPr>
              <w:t>1Bytes</w:t>
            </w:r>
            <w:r>
              <w:rPr>
                <w:szCs w:val="21"/>
                <w:highlight w:val="yellow"/>
              </w:rPr>
              <w:t>）</w:t>
            </w:r>
          </w:p>
        </w:tc>
        <w:tc>
          <w:tcPr>
            <w:tcW w:w="992" w:type="dxa"/>
          </w:tcPr>
          <w:p w:rsidR="00CF3F2F" w:rsidRDefault="00F11282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备注</w:t>
            </w:r>
          </w:p>
        </w:tc>
      </w:tr>
      <w:tr w:rsidR="00CF3F2F">
        <w:trPr>
          <w:jc w:val="center"/>
        </w:trPr>
        <w:tc>
          <w:tcPr>
            <w:tcW w:w="909" w:type="dxa"/>
            <w:vMerge w:val="restart"/>
            <w:vAlign w:val="center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0xEB90</w:t>
            </w:r>
          </w:p>
        </w:tc>
        <w:tc>
          <w:tcPr>
            <w:tcW w:w="1134" w:type="dxa"/>
            <w:vMerge w:val="restart"/>
            <w:vAlign w:val="center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此位为通信备用位（保留位），默认为“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”。</w:t>
            </w:r>
          </w:p>
        </w:tc>
        <w:tc>
          <w:tcPr>
            <w:tcW w:w="921" w:type="dxa"/>
            <w:vMerge w:val="restart"/>
            <w:vAlign w:val="center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0xXXXXXX</w:t>
            </w:r>
          </w:p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0x</w:t>
            </w:r>
            <w:r>
              <w:rPr>
                <w:rFonts w:hint="eastAsia"/>
                <w:szCs w:val="21"/>
              </w:rPr>
              <w:t>00000</w:t>
            </w:r>
            <w:r>
              <w:rPr>
                <w:szCs w:val="21"/>
              </w:rPr>
              <w:t>1~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xfffff</w:t>
            </w:r>
            <w:r>
              <w:rPr>
                <w:rFonts w:hint="eastAsia"/>
                <w:szCs w:val="21"/>
              </w:rPr>
              <w:t>e)</w:t>
            </w:r>
          </w:p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  <w:highlight w:val="cyan"/>
              </w:rPr>
              <w:t>对全部所有锁同时操作时采用公共地址</w:t>
            </w:r>
            <w:r>
              <w:rPr>
                <w:rFonts w:hint="eastAsia"/>
                <w:szCs w:val="21"/>
                <w:highlight w:val="cyan"/>
              </w:rPr>
              <w:t>0</w:t>
            </w:r>
            <w:r>
              <w:rPr>
                <w:szCs w:val="21"/>
                <w:highlight w:val="cyan"/>
              </w:rPr>
              <w:t>xffffff</w:t>
            </w:r>
            <w:r>
              <w:rPr>
                <w:rFonts w:hint="eastAsia"/>
                <w:szCs w:val="21"/>
              </w:rPr>
              <w:t>，对单台</w:t>
            </w:r>
            <w:proofErr w:type="gramStart"/>
            <w:r>
              <w:rPr>
                <w:rFonts w:hint="eastAsia"/>
                <w:szCs w:val="21"/>
              </w:rPr>
              <w:t>锁操作</w:t>
            </w:r>
            <w:proofErr w:type="gramEnd"/>
            <w:r>
              <w:rPr>
                <w:rFonts w:hint="eastAsia"/>
                <w:szCs w:val="21"/>
              </w:rPr>
              <w:t>时应采用该锁对应的唯一地址</w:t>
            </w:r>
            <w:r>
              <w:rPr>
                <w:szCs w:val="21"/>
              </w:rPr>
              <w:t>0x</w:t>
            </w:r>
            <w:r>
              <w:rPr>
                <w:rFonts w:hint="eastAsia"/>
                <w:szCs w:val="21"/>
              </w:rPr>
              <w:t>00000</w:t>
            </w:r>
            <w:r>
              <w:rPr>
                <w:szCs w:val="21"/>
              </w:rPr>
              <w:t>1~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xfffff</w:t>
            </w:r>
            <w:r>
              <w:rPr>
                <w:rFonts w:hint="eastAsia"/>
                <w:szCs w:val="21"/>
              </w:rPr>
              <w:t>e)</w:t>
            </w:r>
          </w:p>
        </w:tc>
        <w:tc>
          <w:tcPr>
            <w:tcW w:w="1489" w:type="dxa"/>
            <w:vAlign w:val="center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0x01(</w:t>
            </w:r>
            <w:r>
              <w:rPr>
                <w:szCs w:val="21"/>
              </w:rPr>
              <w:t>查询</w:t>
            </w:r>
            <w:r>
              <w:rPr>
                <w:szCs w:val="21"/>
              </w:rPr>
              <w:t>)</w:t>
            </w:r>
          </w:p>
        </w:tc>
        <w:tc>
          <w:tcPr>
            <w:tcW w:w="3331" w:type="dxa"/>
            <w:vAlign w:val="center"/>
          </w:tcPr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0x01—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查询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锁状态</w:t>
            </w:r>
            <w:proofErr w:type="gramEnd"/>
          </w:p>
        </w:tc>
        <w:tc>
          <w:tcPr>
            <w:tcW w:w="992" w:type="dxa"/>
          </w:tcPr>
          <w:p w:rsidR="00CF3F2F" w:rsidRDefault="00CF3F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</w:p>
        </w:tc>
      </w:tr>
      <w:tr w:rsidR="00CF3F2F">
        <w:trPr>
          <w:jc w:val="center"/>
        </w:trPr>
        <w:tc>
          <w:tcPr>
            <w:tcW w:w="909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921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1489" w:type="dxa"/>
            <w:vAlign w:val="center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0x02(</w:t>
            </w:r>
            <w:r>
              <w:rPr>
                <w:szCs w:val="21"/>
              </w:rPr>
              <w:t>控制</w:t>
            </w:r>
            <w:r>
              <w:rPr>
                <w:szCs w:val="21"/>
              </w:rPr>
              <w:t>)</w:t>
            </w:r>
          </w:p>
        </w:tc>
        <w:tc>
          <w:tcPr>
            <w:tcW w:w="3331" w:type="dxa"/>
            <w:vAlign w:val="center"/>
          </w:tcPr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gree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复位指令（复位地磁及雷达等参数）</w:t>
            </w: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0x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3</w:t>
            </w: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3--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复位（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highlight w:val="yellow"/>
              </w:rPr>
              <w:t xml:space="preserve">模式3 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复位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后降锁休眠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，由后台升锁）</w:t>
            </w:r>
          </w:p>
          <w:p w:rsidR="00CF3F2F" w:rsidRDefault="00CF3F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gre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升锁指令</w:t>
            </w:r>
            <w:proofErr w:type="gramEnd"/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0x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3</w:t>
            </w: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4--升锁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highlight w:val="yellow"/>
              </w:rPr>
              <w:t>模式3，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强制</w:t>
            </w: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升锁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，不检测有无车）</w:t>
            </w:r>
          </w:p>
          <w:p w:rsidR="00CF3F2F" w:rsidRDefault="00CF3F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gre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降锁指令</w:t>
            </w:r>
            <w:proofErr w:type="gramEnd"/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0x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3</w:t>
            </w: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5</w:t>
            </w:r>
            <w:proofErr w:type="gramStart"/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—降锁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highlight w:val="yellow"/>
              </w:rPr>
              <w:t>模式3后台控制模式，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不自动升锁由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后台控制）</w:t>
            </w: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0x06--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降锁休眠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 xml:space="preserve"> （不再升锁）（功能与</w:t>
            </w: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0x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3</w:t>
            </w: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相同，即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highlight w:val="yellow"/>
              </w:rPr>
              <w:t>后台控制模式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）</w:t>
            </w:r>
          </w:p>
          <w:p w:rsidR="00CF3F2F" w:rsidRDefault="00CF3F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gree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0x07--灯闪烁（改为短报警2秒）</w:t>
            </w: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green"/>
              </w:rPr>
            </w:pP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0x08—报警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（长报警50秒）</w:t>
            </w: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0x09--取消报警</w:t>
            </w:r>
          </w:p>
        </w:tc>
        <w:tc>
          <w:tcPr>
            <w:tcW w:w="992" w:type="dxa"/>
          </w:tcPr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指令中的高位代表模式，低位代表功能。</w:t>
            </w: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例如： 0x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highlight w:val="green"/>
              </w:rPr>
              <w:t>X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代表模式3-后台控制模式，即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不自动升锁由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后台控制；</w:t>
            </w:r>
          </w:p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指令中的“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highlight w:val="green"/>
              </w:rPr>
              <w:t>X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”代表功能</w:t>
            </w:r>
          </w:p>
        </w:tc>
      </w:tr>
      <w:tr w:rsidR="00CF3F2F">
        <w:trPr>
          <w:jc w:val="center"/>
        </w:trPr>
        <w:tc>
          <w:tcPr>
            <w:tcW w:w="909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921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1489" w:type="dxa"/>
            <w:vMerge w:val="restart"/>
            <w:vAlign w:val="center"/>
          </w:tcPr>
          <w:p w:rsidR="00CF3F2F" w:rsidRDefault="00F1128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0x03(</w:t>
            </w:r>
            <w:r>
              <w:rPr>
                <w:szCs w:val="21"/>
              </w:rPr>
              <w:t>特殊</w:t>
            </w:r>
            <w:r>
              <w:rPr>
                <w:szCs w:val="21"/>
              </w:rPr>
              <w:t>)</w:t>
            </w:r>
          </w:p>
        </w:tc>
        <w:tc>
          <w:tcPr>
            <w:tcW w:w="3331" w:type="dxa"/>
            <w:vAlign w:val="center"/>
          </w:tcPr>
          <w:p w:rsidR="00CF3F2F" w:rsidRDefault="00F11282">
            <w:pPr>
              <w:widowControl/>
              <w:jc w:val="left"/>
              <w:rPr>
                <w:szCs w:val="21"/>
                <w:highlight w:val="yellow"/>
              </w:rPr>
            </w:pP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0x12--重启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车位锁（采用车位锁ID）</w:t>
            </w:r>
          </w:p>
        </w:tc>
        <w:tc>
          <w:tcPr>
            <w:tcW w:w="992" w:type="dxa"/>
          </w:tcPr>
          <w:p w:rsidR="00CF3F2F" w:rsidRDefault="00CF3F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</w:p>
        </w:tc>
      </w:tr>
      <w:tr w:rsidR="00CF3F2F">
        <w:trPr>
          <w:jc w:val="center"/>
        </w:trPr>
        <w:tc>
          <w:tcPr>
            <w:tcW w:w="909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921" w:type="dxa"/>
            <w:vMerge/>
          </w:tcPr>
          <w:p w:rsidR="00CF3F2F" w:rsidRDefault="00CF3F2F">
            <w:pPr>
              <w:jc w:val="left"/>
              <w:rPr>
                <w:szCs w:val="21"/>
              </w:rPr>
            </w:pPr>
          </w:p>
        </w:tc>
        <w:tc>
          <w:tcPr>
            <w:tcW w:w="1489" w:type="dxa"/>
            <w:vMerge/>
            <w:vAlign w:val="center"/>
          </w:tcPr>
          <w:p w:rsidR="00CF3F2F" w:rsidRDefault="00CF3F2F">
            <w:pPr>
              <w:jc w:val="center"/>
              <w:rPr>
                <w:szCs w:val="21"/>
              </w:rPr>
            </w:pPr>
          </w:p>
        </w:tc>
        <w:tc>
          <w:tcPr>
            <w:tcW w:w="3331" w:type="dxa"/>
            <w:vAlign w:val="center"/>
          </w:tcPr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0x1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yellow"/>
              </w:rPr>
              <w:t>4</w:t>
            </w:r>
            <w:r>
              <w:rPr>
                <w:rFonts w:ascii="宋体" w:eastAsia="宋体" w:hAnsi="宋体" w:cs="宋体"/>
                <w:kern w:val="0"/>
                <w:szCs w:val="21"/>
                <w:highlight w:val="yellow"/>
              </w:rPr>
              <w:t>--重新连接服务器</w:t>
            </w:r>
          </w:p>
        </w:tc>
        <w:tc>
          <w:tcPr>
            <w:tcW w:w="992" w:type="dxa"/>
          </w:tcPr>
          <w:p w:rsidR="00CF3F2F" w:rsidRDefault="00CF3F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yellow"/>
              </w:rPr>
            </w:pPr>
          </w:p>
        </w:tc>
      </w:tr>
      <w:tr w:rsidR="00CF3F2F">
        <w:trPr>
          <w:jc w:val="center"/>
        </w:trPr>
        <w:tc>
          <w:tcPr>
            <w:tcW w:w="909" w:type="dxa"/>
            <w:vMerge/>
          </w:tcPr>
          <w:p w:rsidR="00CF3F2F" w:rsidRDefault="00CF3F2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CF3F2F" w:rsidRDefault="00CF3F2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CF3F2F" w:rsidRDefault="00CF3F2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CF3F2F" w:rsidRDefault="00F11282">
            <w:pPr>
              <w:jc w:val="center"/>
              <w:rPr>
                <w:szCs w:val="21"/>
                <w:highlight w:val="green"/>
              </w:rPr>
            </w:pPr>
            <w:r>
              <w:rPr>
                <w:rFonts w:hint="eastAsia"/>
                <w:szCs w:val="21"/>
                <w:highlight w:val="green"/>
              </w:rPr>
              <w:t>0xF5(</w:t>
            </w:r>
            <w:r>
              <w:rPr>
                <w:rFonts w:hint="eastAsia"/>
                <w:szCs w:val="21"/>
                <w:highlight w:val="green"/>
              </w:rPr>
              <w:t>锁的心跳周期设置</w:t>
            </w:r>
            <w:r>
              <w:rPr>
                <w:rFonts w:hint="eastAsia"/>
                <w:szCs w:val="21"/>
                <w:highlight w:val="green"/>
              </w:rPr>
              <w:t>)</w:t>
            </w:r>
          </w:p>
        </w:tc>
        <w:tc>
          <w:tcPr>
            <w:tcW w:w="3331" w:type="dxa"/>
            <w:vAlign w:val="center"/>
          </w:tcPr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magent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  <w:t>默认值0x1E</w:t>
            </w: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—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最小间隔10秒的倍数，1E代表300秒，最小值20秒。</w:t>
            </w:r>
          </w:p>
        </w:tc>
        <w:tc>
          <w:tcPr>
            <w:tcW w:w="992" w:type="dxa"/>
          </w:tcPr>
          <w:p w:rsidR="00CF3F2F" w:rsidRDefault="00CF3F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  <w:tr w:rsidR="00CF3F2F">
        <w:trPr>
          <w:jc w:val="center"/>
        </w:trPr>
        <w:tc>
          <w:tcPr>
            <w:tcW w:w="909" w:type="dxa"/>
            <w:vMerge/>
          </w:tcPr>
          <w:p w:rsidR="00CF3F2F" w:rsidRDefault="00CF3F2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CF3F2F" w:rsidRDefault="00CF3F2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CF3F2F" w:rsidRDefault="00CF3F2F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CF3F2F" w:rsidRDefault="00F11282">
            <w:pPr>
              <w:jc w:val="center"/>
              <w:rPr>
                <w:szCs w:val="21"/>
                <w:highlight w:val="green"/>
              </w:rPr>
            </w:pPr>
            <w:r>
              <w:rPr>
                <w:rFonts w:hint="eastAsia"/>
                <w:szCs w:val="21"/>
                <w:highlight w:val="green"/>
              </w:rPr>
              <w:t>0xF8(</w:t>
            </w:r>
            <w:r>
              <w:rPr>
                <w:rFonts w:hint="eastAsia"/>
                <w:szCs w:val="21"/>
                <w:highlight w:val="green"/>
              </w:rPr>
              <w:t>挡板遇阻回调角度）</w:t>
            </w:r>
          </w:p>
        </w:tc>
        <w:tc>
          <w:tcPr>
            <w:tcW w:w="3331" w:type="dxa"/>
            <w:vAlign w:val="center"/>
          </w:tcPr>
          <w:p w:rsidR="00CF3F2F" w:rsidRDefault="00F112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magent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  <w:t>默认值0x32</w:t>
            </w: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—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最小间隔0.1度的倍数，32代表5度，可设置为0</w:t>
            </w:r>
          </w:p>
        </w:tc>
        <w:tc>
          <w:tcPr>
            <w:tcW w:w="992" w:type="dxa"/>
          </w:tcPr>
          <w:p w:rsidR="00CF3F2F" w:rsidRDefault="00CF3F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  <w:tr w:rsidR="001F7874">
        <w:trPr>
          <w:jc w:val="center"/>
        </w:trPr>
        <w:tc>
          <w:tcPr>
            <w:tcW w:w="909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1F7874" w:rsidRDefault="001F7874" w:rsidP="00866638">
            <w:pPr>
              <w:jc w:val="center"/>
              <w:rPr>
                <w:szCs w:val="21"/>
                <w:highlight w:val="green"/>
              </w:rPr>
            </w:pPr>
            <w:r>
              <w:rPr>
                <w:rFonts w:hint="eastAsia"/>
                <w:szCs w:val="21"/>
                <w:highlight w:val="green"/>
              </w:rPr>
              <w:t>0xF9(</w:t>
            </w:r>
            <w:r>
              <w:rPr>
                <w:rFonts w:hint="eastAsia"/>
                <w:szCs w:val="21"/>
                <w:highlight w:val="green"/>
              </w:rPr>
              <w:t>挡板晃动预警参数）（逃费预警）</w:t>
            </w:r>
          </w:p>
        </w:tc>
        <w:tc>
          <w:tcPr>
            <w:tcW w:w="3331" w:type="dxa"/>
            <w:vAlign w:val="center"/>
          </w:tcPr>
          <w:p w:rsidR="001F7874" w:rsidRDefault="001F7874" w:rsidP="0086663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magent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  <w:t>默认值0x05</w:t>
            </w: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—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最小间隔1度的倍数，5代表5度，不可设置为0</w:t>
            </w:r>
          </w:p>
        </w:tc>
        <w:tc>
          <w:tcPr>
            <w:tcW w:w="992" w:type="dxa"/>
          </w:tcPr>
          <w:p w:rsidR="001F7874" w:rsidRDefault="001F7874" w:rsidP="0086663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  <w:tr w:rsidR="001F7874">
        <w:trPr>
          <w:jc w:val="center"/>
        </w:trPr>
        <w:tc>
          <w:tcPr>
            <w:tcW w:w="909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1F7874" w:rsidRDefault="001F7874" w:rsidP="001F7874">
            <w:pPr>
              <w:jc w:val="center"/>
              <w:rPr>
                <w:szCs w:val="21"/>
                <w:highlight w:val="green"/>
              </w:rPr>
            </w:pPr>
            <w:r>
              <w:rPr>
                <w:rFonts w:hint="eastAsia"/>
                <w:szCs w:val="21"/>
                <w:highlight w:val="green"/>
              </w:rPr>
              <w:t>0x</w:t>
            </w:r>
            <w:r w:rsidR="001B6603">
              <w:rPr>
                <w:rFonts w:hint="eastAsia"/>
                <w:szCs w:val="21"/>
                <w:highlight w:val="green"/>
              </w:rPr>
              <w:t>C5</w:t>
            </w:r>
            <w:r>
              <w:rPr>
                <w:rFonts w:hint="eastAsia"/>
                <w:szCs w:val="21"/>
                <w:highlight w:val="green"/>
              </w:rPr>
              <w:t>(</w:t>
            </w:r>
            <w:r w:rsidRPr="001F7874">
              <w:rPr>
                <w:rFonts w:hint="eastAsia"/>
                <w:szCs w:val="21"/>
                <w:highlight w:val="green"/>
              </w:rPr>
              <w:t>下行命令反馈使能</w:t>
            </w:r>
            <w:r>
              <w:rPr>
                <w:rFonts w:hint="eastAsia"/>
                <w:szCs w:val="21"/>
                <w:highlight w:val="green"/>
              </w:rPr>
              <w:t>）</w:t>
            </w:r>
          </w:p>
        </w:tc>
        <w:tc>
          <w:tcPr>
            <w:tcW w:w="3331" w:type="dxa"/>
            <w:vAlign w:val="center"/>
          </w:tcPr>
          <w:p w:rsidR="001F7874" w:rsidRDefault="001F7874" w:rsidP="001F78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magent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  <w:t>默认值0x01</w:t>
            </w: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—</w:t>
            </w:r>
            <w:r w:rsidRPr="001F7874">
              <w:rPr>
                <w:rFonts w:hint="eastAsia"/>
                <w:szCs w:val="21"/>
                <w:highlight w:val="green"/>
              </w:rPr>
              <w:t>00</w:t>
            </w:r>
            <w:r w:rsidRPr="001F7874">
              <w:rPr>
                <w:rFonts w:hint="eastAsia"/>
                <w:szCs w:val="21"/>
                <w:highlight w:val="green"/>
              </w:rPr>
              <w:t>代表下行命令反馈失能，大于</w:t>
            </w:r>
            <w:r w:rsidRPr="001F7874">
              <w:rPr>
                <w:rFonts w:hint="eastAsia"/>
                <w:szCs w:val="21"/>
                <w:highlight w:val="green"/>
              </w:rPr>
              <w:t>0</w:t>
            </w:r>
            <w:r w:rsidRPr="001F7874">
              <w:rPr>
                <w:rFonts w:hint="eastAsia"/>
                <w:szCs w:val="21"/>
                <w:highlight w:val="green"/>
              </w:rPr>
              <w:t>表示使能</w:t>
            </w:r>
          </w:p>
        </w:tc>
        <w:tc>
          <w:tcPr>
            <w:tcW w:w="992" w:type="dxa"/>
          </w:tcPr>
          <w:p w:rsidR="001F7874" w:rsidRDefault="001F78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  <w:tr w:rsidR="001F7874">
        <w:trPr>
          <w:jc w:val="center"/>
        </w:trPr>
        <w:tc>
          <w:tcPr>
            <w:tcW w:w="909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1F7874" w:rsidRDefault="001F787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1F7874" w:rsidRDefault="001F7874" w:rsidP="001F7874">
            <w:pPr>
              <w:jc w:val="center"/>
              <w:rPr>
                <w:szCs w:val="21"/>
                <w:highlight w:val="green"/>
              </w:rPr>
            </w:pPr>
            <w:r>
              <w:rPr>
                <w:rFonts w:hint="eastAsia"/>
                <w:szCs w:val="21"/>
                <w:highlight w:val="green"/>
              </w:rPr>
              <w:t>0xC6(</w:t>
            </w:r>
            <w:r w:rsidRPr="001F7874">
              <w:rPr>
                <w:rFonts w:hint="eastAsia"/>
                <w:szCs w:val="21"/>
                <w:highlight w:val="green"/>
              </w:rPr>
              <w:t>太阳能检查使能</w:t>
            </w:r>
            <w:r>
              <w:rPr>
                <w:rFonts w:hint="eastAsia"/>
                <w:szCs w:val="21"/>
                <w:highlight w:val="green"/>
              </w:rPr>
              <w:t>）</w:t>
            </w:r>
          </w:p>
        </w:tc>
        <w:tc>
          <w:tcPr>
            <w:tcW w:w="3331" w:type="dxa"/>
            <w:vAlign w:val="center"/>
          </w:tcPr>
          <w:p w:rsidR="001F7874" w:rsidRDefault="001F7874" w:rsidP="001F78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magent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  <w:t>默认值0x01</w:t>
            </w: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—</w:t>
            </w:r>
            <w:r w:rsidRPr="001F7874">
              <w:rPr>
                <w:rFonts w:hint="eastAsia"/>
                <w:szCs w:val="21"/>
                <w:highlight w:val="green"/>
              </w:rPr>
              <w:t>0</w:t>
            </w:r>
            <w:r>
              <w:rPr>
                <w:rFonts w:hint="eastAsia"/>
                <w:szCs w:val="21"/>
                <w:highlight w:val="green"/>
              </w:rPr>
              <w:t>0</w:t>
            </w:r>
            <w:r w:rsidRPr="001F7874">
              <w:rPr>
                <w:rFonts w:hint="eastAsia"/>
                <w:szCs w:val="21"/>
                <w:highlight w:val="green"/>
              </w:rPr>
              <w:t>:</w:t>
            </w:r>
            <w:r>
              <w:rPr>
                <w:rFonts w:hint="eastAsia"/>
                <w:szCs w:val="21"/>
                <w:highlight w:val="green"/>
              </w:rPr>
              <w:t>表示不对太阳能板进行检测</w:t>
            </w:r>
            <w:r w:rsidRPr="001F7874">
              <w:rPr>
                <w:rFonts w:hint="eastAsia"/>
                <w:szCs w:val="21"/>
                <w:highlight w:val="green"/>
              </w:rPr>
              <w:t>，大于</w:t>
            </w:r>
            <w:r w:rsidRPr="001F7874">
              <w:rPr>
                <w:rFonts w:hint="eastAsia"/>
                <w:szCs w:val="21"/>
                <w:highlight w:val="green"/>
              </w:rPr>
              <w:t xml:space="preserve">0: </w:t>
            </w:r>
            <w:r w:rsidRPr="001F7874">
              <w:rPr>
                <w:rFonts w:hint="eastAsia"/>
                <w:szCs w:val="21"/>
                <w:highlight w:val="green"/>
              </w:rPr>
              <w:t>表示使能</w:t>
            </w:r>
          </w:p>
        </w:tc>
        <w:tc>
          <w:tcPr>
            <w:tcW w:w="992" w:type="dxa"/>
          </w:tcPr>
          <w:p w:rsidR="001F7874" w:rsidRDefault="001F78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  <w:tr w:rsidR="005E0BF4">
        <w:trPr>
          <w:jc w:val="center"/>
        </w:trPr>
        <w:tc>
          <w:tcPr>
            <w:tcW w:w="909" w:type="dxa"/>
            <w:vMerge/>
          </w:tcPr>
          <w:p w:rsidR="005E0BF4" w:rsidRDefault="005E0BF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5E0BF4" w:rsidRDefault="005E0BF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5E0BF4" w:rsidRDefault="005E0BF4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5E0BF4" w:rsidRDefault="005E0BF4" w:rsidP="00A7211C">
            <w:pPr>
              <w:jc w:val="center"/>
              <w:rPr>
                <w:szCs w:val="21"/>
                <w:highlight w:val="green"/>
              </w:rPr>
            </w:pPr>
            <w:r>
              <w:rPr>
                <w:rFonts w:hint="eastAsia"/>
                <w:szCs w:val="21"/>
                <w:highlight w:val="green"/>
              </w:rPr>
              <w:t>0x</w:t>
            </w:r>
            <w:r>
              <w:rPr>
                <w:szCs w:val="21"/>
                <w:highlight w:val="green"/>
              </w:rPr>
              <w:t>C</w:t>
            </w:r>
            <w:r>
              <w:rPr>
                <w:rFonts w:hint="eastAsia"/>
                <w:szCs w:val="21"/>
                <w:highlight w:val="green"/>
              </w:rPr>
              <w:t>7(</w:t>
            </w:r>
            <w:r w:rsidRPr="005218B4">
              <w:rPr>
                <w:rFonts w:hint="eastAsia"/>
                <w:szCs w:val="21"/>
                <w:highlight w:val="green"/>
              </w:rPr>
              <w:t>挡板上升到顶的角度</w:t>
            </w:r>
            <w:r w:rsidRPr="005218B4">
              <w:rPr>
                <w:rFonts w:hint="eastAsia"/>
                <w:szCs w:val="21"/>
                <w:highlight w:val="green"/>
              </w:rPr>
              <w:t xml:space="preserve"> </w:t>
            </w:r>
            <w:r w:rsidRPr="005218B4">
              <w:rPr>
                <w:rFonts w:hint="eastAsia"/>
                <w:szCs w:val="21"/>
                <w:highlight w:val="green"/>
              </w:rPr>
              <w:t>设定</w:t>
            </w:r>
            <w:r>
              <w:rPr>
                <w:rFonts w:hint="eastAsia"/>
                <w:szCs w:val="21"/>
                <w:highlight w:val="green"/>
              </w:rPr>
              <w:t>）</w:t>
            </w:r>
          </w:p>
        </w:tc>
        <w:tc>
          <w:tcPr>
            <w:tcW w:w="3331" w:type="dxa"/>
            <w:vAlign w:val="center"/>
          </w:tcPr>
          <w:p w:rsidR="005E0BF4" w:rsidRDefault="005E0BF4" w:rsidP="007253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magent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  <w:t>默认值0x4F</w:t>
            </w: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—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最小间隔1度的倍数，</w:t>
            </w:r>
            <w:r w:rsidRPr="005218B4"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0x4F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代表79度，最小</w:t>
            </w:r>
            <w:r w:rsidR="00A85D1C"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5度，最大90度</w:t>
            </w:r>
          </w:p>
        </w:tc>
        <w:tc>
          <w:tcPr>
            <w:tcW w:w="992" w:type="dxa"/>
          </w:tcPr>
          <w:p w:rsidR="005E0BF4" w:rsidRDefault="005E0B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  <w:tr w:rsidR="005B637E">
        <w:trPr>
          <w:jc w:val="center"/>
        </w:trPr>
        <w:tc>
          <w:tcPr>
            <w:tcW w:w="909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5B637E" w:rsidRDefault="005B637E" w:rsidP="00FE19B1">
            <w:pPr>
              <w:jc w:val="center"/>
              <w:rPr>
                <w:szCs w:val="21"/>
                <w:highlight w:val="green"/>
              </w:rPr>
            </w:pPr>
            <w:r>
              <w:rPr>
                <w:rFonts w:hint="eastAsia"/>
                <w:szCs w:val="21"/>
                <w:highlight w:val="green"/>
              </w:rPr>
              <w:t>0x</w:t>
            </w:r>
            <w:r>
              <w:rPr>
                <w:szCs w:val="21"/>
                <w:highlight w:val="green"/>
              </w:rPr>
              <w:t>C</w:t>
            </w:r>
            <w:r>
              <w:rPr>
                <w:rFonts w:hint="eastAsia"/>
                <w:szCs w:val="21"/>
                <w:highlight w:val="green"/>
              </w:rPr>
              <w:t>8(</w:t>
            </w:r>
            <w:r w:rsidRPr="005218B4">
              <w:rPr>
                <w:rFonts w:hint="eastAsia"/>
                <w:szCs w:val="21"/>
                <w:highlight w:val="green"/>
              </w:rPr>
              <w:t>挡板上</w:t>
            </w:r>
            <w:r w:rsidRPr="005218B4">
              <w:rPr>
                <w:rFonts w:hint="eastAsia"/>
                <w:szCs w:val="21"/>
                <w:highlight w:val="green"/>
              </w:rPr>
              <w:lastRenderedPageBreak/>
              <w:t>升到</w:t>
            </w:r>
            <w:r>
              <w:rPr>
                <w:rFonts w:hint="eastAsia"/>
                <w:szCs w:val="21"/>
                <w:highlight w:val="green"/>
              </w:rPr>
              <w:t>中间</w:t>
            </w:r>
            <w:r w:rsidRPr="005218B4">
              <w:rPr>
                <w:rFonts w:hint="eastAsia"/>
                <w:szCs w:val="21"/>
                <w:highlight w:val="green"/>
              </w:rPr>
              <w:t>的</w:t>
            </w:r>
            <w:r>
              <w:rPr>
                <w:rFonts w:hint="eastAsia"/>
                <w:szCs w:val="21"/>
                <w:highlight w:val="green"/>
              </w:rPr>
              <w:t>遇阻判断</w:t>
            </w:r>
            <w:r w:rsidRPr="005218B4">
              <w:rPr>
                <w:rFonts w:hint="eastAsia"/>
                <w:szCs w:val="21"/>
                <w:highlight w:val="green"/>
              </w:rPr>
              <w:t>角度</w:t>
            </w:r>
            <w:r w:rsidRPr="005218B4">
              <w:rPr>
                <w:rFonts w:hint="eastAsia"/>
                <w:szCs w:val="21"/>
                <w:highlight w:val="green"/>
              </w:rPr>
              <w:t xml:space="preserve"> </w:t>
            </w:r>
            <w:r w:rsidRPr="005218B4">
              <w:rPr>
                <w:rFonts w:hint="eastAsia"/>
                <w:szCs w:val="21"/>
                <w:highlight w:val="green"/>
              </w:rPr>
              <w:t>设定</w:t>
            </w:r>
            <w:r>
              <w:rPr>
                <w:rFonts w:hint="eastAsia"/>
                <w:szCs w:val="21"/>
                <w:highlight w:val="green"/>
              </w:rPr>
              <w:t>）</w:t>
            </w:r>
          </w:p>
        </w:tc>
        <w:tc>
          <w:tcPr>
            <w:tcW w:w="3331" w:type="dxa"/>
            <w:vAlign w:val="center"/>
          </w:tcPr>
          <w:p w:rsidR="005B637E" w:rsidRDefault="005B637E" w:rsidP="00FE1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magent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  <w:lastRenderedPageBreak/>
              <w:t>默认值0x20</w:t>
            </w: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—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最小间隔1度的倍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lastRenderedPageBreak/>
              <w:t>数，</w:t>
            </w:r>
            <w:r w:rsidRPr="005218B4"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0x</w:t>
            </w:r>
            <w:r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20代表32度，最小15度，最大32度</w:t>
            </w:r>
          </w:p>
        </w:tc>
        <w:tc>
          <w:tcPr>
            <w:tcW w:w="992" w:type="dxa"/>
          </w:tcPr>
          <w:p w:rsidR="005B637E" w:rsidRDefault="005B63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  <w:tr w:rsidR="005B637E">
        <w:trPr>
          <w:jc w:val="center"/>
        </w:trPr>
        <w:tc>
          <w:tcPr>
            <w:tcW w:w="909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5B637E" w:rsidRDefault="005B637E" w:rsidP="005B637E">
            <w:pPr>
              <w:jc w:val="center"/>
              <w:rPr>
                <w:rFonts w:hint="eastAsia"/>
                <w:szCs w:val="21"/>
                <w:highlight w:val="green"/>
              </w:rPr>
            </w:pPr>
            <w:r w:rsidRPr="005B637E"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0xD1亮灯控制设定</w:t>
            </w:r>
            <w:r>
              <w:rPr>
                <w:rFonts w:hint="eastAsia"/>
                <w:szCs w:val="21"/>
                <w:highlight w:val="green"/>
              </w:rPr>
              <w:t>）</w:t>
            </w:r>
          </w:p>
        </w:tc>
        <w:tc>
          <w:tcPr>
            <w:tcW w:w="3331" w:type="dxa"/>
            <w:vAlign w:val="center"/>
          </w:tcPr>
          <w:p w:rsidR="005B637E" w:rsidRDefault="005B637E" w:rsidP="005B637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cyan"/>
              </w:rPr>
              <w:t>默认值0x02</w:t>
            </w:r>
            <w:r>
              <w:rPr>
                <w:rFonts w:ascii="宋体" w:eastAsia="宋体" w:hAnsi="宋体" w:cs="宋体"/>
                <w:kern w:val="0"/>
                <w:szCs w:val="21"/>
                <w:highlight w:val="green"/>
              </w:rPr>
              <w:t>—</w:t>
            </w:r>
            <w:r w:rsidRPr="005B637E">
              <w:rPr>
                <w:rFonts w:ascii="宋体" w:eastAsia="宋体" w:hAnsi="宋体" w:cs="宋体" w:hint="eastAsia"/>
                <w:kern w:val="0"/>
                <w:szCs w:val="21"/>
                <w:highlight w:val="green"/>
              </w:rPr>
              <w:t>0x00:关闭灯光，0xFF：灯光常亮；0x01:灯光1秒闪烁一次；0x02:灯光2秒闪烁一次；0x0n:灯光n秒闪烁一次</w:t>
            </w:r>
          </w:p>
        </w:tc>
        <w:tc>
          <w:tcPr>
            <w:tcW w:w="992" w:type="dxa"/>
          </w:tcPr>
          <w:p w:rsidR="005B637E" w:rsidRDefault="005B63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  <w:tr w:rsidR="005B637E">
        <w:trPr>
          <w:jc w:val="center"/>
        </w:trPr>
        <w:tc>
          <w:tcPr>
            <w:tcW w:w="909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134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921" w:type="dxa"/>
            <w:vMerge/>
          </w:tcPr>
          <w:p w:rsidR="005B637E" w:rsidRDefault="005B637E">
            <w:pPr>
              <w:jc w:val="left"/>
              <w:rPr>
                <w:szCs w:val="21"/>
                <w:highlight w:val="red"/>
              </w:rPr>
            </w:pPr>
          </w:p>
        </w:tc>
        <w:tc>
          <w:tcPr>
            <w:tcW w:w="1489" w:type="dxa"/>
            <w:vAlign w:val="center"/>
          </w:tcPr>
          <w:p w:rsidR="005B637E" w:rsidRDefault="005B637E" w:rsidP="005E0BF4">
            <w:pPr>
              <w:jc w:val="center"/>
              <w:rPr>
                <w:szCs w:val="21"/>
                <w:highlight w:val="green"/>
              </w:rPr>
            </w:pPr>
          </w:p>
        </w:tc>
        <w:tc>
          <w:tcPr>
            <w:tcW w:w="3331" w:type="dxa"/>
            <w:vAlign w:val="center"/>
          </w:tcPr>
          <w:p w:rsidR="005B637E" w:rsidRDefault="005B637E" w:rsidP="00A85D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magenta"/>
              </w:rPr>
            </w:pPr>
          </w:p>
        </w:tc>
        <w:tc>
          <w:tcPr>
            <w:tcW w:w="992" w:type="dxa"/>
          </w:tcPr>
          <w:p w:rsidR="005B637E" w:rsidRDefault="005B63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cyan"/>
              </w:rPr>
            </w:pPr>
          </w:p>
        </w:tc>
      </w:tr>
    </w:tbl>
    <w:p w:rsidR="00CF3F2F" w:rsidRPr="00A85D1C" w:rsidRDefault="00CF3F2F">
      <w:pPr>
        <w:jc w:val="left"/>
      </w:pPr>
    </w:p>
    <w:p w:rsidR="00CF3F2F" w:rsidRDefault="00F11282">
      <w:pPr>
        <w:spacing w:line="360" w:lineRule="auto"/>
        <w:ind w:firstLineChars="200" w:firstLine="420"/>
      </w:pPr>
      <w:r>
        <w:rPr>
          <w:rFonts w:hint="eastAsia"/>
        </w:rPr>
        <w:t>后台向锁发送指令举例如下：</w:t>
      </w:r>
    </w:p>
    <w:p w:rsidR="00CF3F2F" w:rsidRDefault="00F11282">
      <w:pPr>
        <w:pStyle w:val="aa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服务器此时有一条指令下达，则发送</w:t>
      </w:r>
      <w:r>
        <w:rPr>
          <w:rFonts w:hint="eastAsia"/>
          <w:highlight w:val="yellow"/>
        </w:rPr>
        <w:t>EB90</w:t>
      </w:r>
      <w:r>
        <w:t>0</w:t>
      </w:r>
      <w:r>
        <w:rPr>
          <w:rFonts w:hint="eastAsia"/>
        </w:rPr>
        <w:t>0</w:t>
      </w:r>
      <w:r>
        <w:rPr>
          <w:highlight w:val="cyan"/>
        </w:rPr>
        <w:t>0</w:t>
      </w:r>
      <w:r>
        <w:rPr>
          <w:rFonts w:hint="eastAsia"/>
          <w:highlight w:val="cyan"/>
        </w:rPr>
        <w:t>1</w:t>
      </w:r>
      <w:r>
        <w:rPr>
          <w:highlight w:val="cyan"/>
        </w:rPr>
        <w:t>0</w:t>
      </w:r>
      <w:r>
        <w:rPr>
          <w:rFonts w:hint="eastAsia"/>
          <w:highlight w:val="cyan"/>
        </w:rPr>
        <w:t>0</w:t>
      </w:r>
      <w:r>
        <w:rPr>
          <w:highlight w:val="cyan"/>
        </w:rPr>
        <w:t>0</w:t>
      </w:r>
      <w:r>
        <w:rPr>
          <w:rFonts w:hint="eastAsia"/>
          <w:highlight w:val="cyan"/>
        </w:rPr>
        <w:t>1</w:t>
      </w:r>
      <w:r>
        <w:rPr>
          <w:rFonts w:hint="eastAsia"/>
        </w:rPr>
        <w:t xml:space="preserve">0234 </w:t>
      </w:r>
      <w:r>
        <w:rPr>
          <w:rFonts w:hint="eastAsia"/>
        </w:rPr>
        <w:t>表示控制</w:t>
      </w:r>
      <w:r>
        <w:t>01000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锁升锁</w:t>
      </w:r>
      <w:proofErr w:type="gramEnd"/>
      <w:r>
        <w:rPr>
          <w:rFonts w:hint="eastAsia"/>
        </w:rPr>
        <w:t>；</w:t>
      </w:r>
    </w:p>
    <w:p w:rsidR="00CF3F2F" w:rsidRDefault="00F11282">
      <w:pPr>
        <w:pStyle w:val="aa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服务器此时有多条指令下达，则发送</w:t>
      </w:r>
      <w:r>
        <w:rPr>
          <w:rFonts w:hint="eastAsia"/>
          <w:highlight w:val="yellow"/>
        </w:rPr>
        <w:t>EB90</w:t>
      </w:r>
      <w:r>
        <w:t>00</w:t>
      </w:r>
      <w:r>
        <w:rPr>
          <w:highlight w:val="cyan"/>
        </w:rPr>
        <w:t>0100</w:t>
      </w:r>
      <w:r>
        <w:rPr>
          <w:rFonts w:hint="eastAsia"/>
          <w:highlight w:val="cyan"/>
        </w:rPr>
        <w:t>02</w:t>
      </w:r>
      <w:r>
        <w:rPr>
          <w:rFonts w:hint="eastAsia"/>
        </w:rPr>
        <w:t xml:space="preserve">0235; </w:t>
      </w:r>
      <w:r>
        <w:rPr>
          <w:rFonts w:hint="eastAsia"/>
        </w:rPr>
        <w:t>表示控制</w:t>
      </w:r>
      <w:r>
        <w:t>01000</w:t>
      </w:r>
      <w:r>
        <w:rPr>
          <w:rFonts w:hint="eastAsia"/>
        </w:rPr>
        <w:t>2</w:t>
      </w:r>
      <w:r>
        <w:rPr>
          <w:rFonts w:hint="eastAsia"/>
        </w:rPr>
        <w:t>号</w:t>
      </w:r>
      <w:proofErr w:type="gramStart"/>
      <w:r>
        <w:rPr>
          <w:rFonts w:hint="eastAsia"/>
        </w:rPr>
        <w:t>锁降锁</w:t>
      </w:r>
      <w:proofErr w:type="gramEnd"/>
      <w:r>
        <w:rPr>
          <w:rFonts w:hint="eastAsia"/>
        </w:rPr>
        <w:t>。</w:t>
      </w:r>
    </w:p>
    <w:p w:rsidR="00CF3F2F" w:rsidRDefault="00CF3F2F">
      <w:pPr>
        <w:pStyle w:val="aa"/>
        <w:spacing w:line="360" w:lineRule="auto"/>
        <w:ind w:left="840" w:firstLineChars="0" w:firstLine="0"/>
      </w:pPr>
    </w:p>
    <w:p w:rsidR="00CF3F2F" w:rsidRDefault="00F11282">
      <w:pPr>
        <w:jc w:val="left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蓝牙操作指令</w:t>
      </w:r>
      <w:proofErr w:type="gramEnd"/>
    </w:p>
    <w:p w:rsidR="00CF3F2F" w:rsidRDefault="00F11282">
      <w:pPr>
        <w:jc w:val="left"/>
        <w:rPr>
          <w:szCs w:val="21"/>
        </w:rPr>
      </w:pPr>
      <w:proofErr w:type="gramStart"/>
      <w:r>
        <w:rPr>
          <w:rFonts w:hint="eastAsia"/>
        </w:rPr>
        <w:t>蓝牙操作指令</w:t>
      </w:r>
      <w:proofErr w:type="gramEnd"/>
      <w:r>
        <w:rPr>
          <w:rFonts w:hint="eastAsia"/>
        </w:rPr>
        <w:t>与后台操作指令基本相同，其中</w:t>
      </w:r>
      <w:r>
        <w:rPr>
          <w:szCs w:val="21"/>
        </w:rPr>
        <w:t>锁地址可采用通用地址</w:t>
      </w:r>
      <w:r>
        <w:rPr>
          <w:szCs w:val="21"/>
        </w:rPr>
        <w:t>FFFFFF</w:t>
      </w:r>
      <w:r>
        <w:rPr>
          <w:szCs w:val="21"/>
        </w:rPr>
        <w:t>，</w:t>
      </w:r>
      <w:proofErr w:type="gramStart"/>
      <w:r>
        <w:rPr>
          <w:szCs w:val="21"/>
        </w:rPr>
        <w:t>由于蓝牙一般</w:t>
      </w:r>
      <w:proofErr w:type="gramEnd"/>
      <w:r>
        <w:rPr>
          <w:szCs w:val="21"/>
        </w:rPr>
        <w:t>处于休眠状态，因此需要在指令前加上唤醒码</w:t>
      </w:r>
      <w:r>
        <w:rPr>
          <w:rFonts w:hint="eastAsia"/>
          <w:szCs w:val="21"/>
        </w:rPr>
        <w:t>12345678</w:t>
      </w:r>
      <w:r>
        <w:rPr>
          <w:rFonts w:hint="eastAsia"/>
          <w:szCs w:val="21"/>
        </w:rPr>
        <w:t>，例如：</w:t>
      </w:r>
    </w:p>
    <w:p w:rsidR="00CF3F2F" w:rsidRDefault="00F11282">
      <w:pPr>
        <w:jc w:val="left"/>
        <w:rPr>
          <w:szCs w:val="21"/>
        </w:rPr>
      </w:pPr>
      <w:r>
        <w:rPr>
          <w:rFonts w:hint="eastAsia"/>
          <w:szCs w:val="21"/>
        </w:rPr>
        <w:t>复位指令：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EB90FFFFFFFF023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；</w:t>
      </w:r>
    </w:p>
    <w:p w:rsidR="00CF3F2F" w:rsidRDefault="00F11282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升锁指令</w:t>
      </w:r>
      <w:proofErr w:type="gramEnd"/>
      <w:r>
        <w:rPr>
          <w:rFonts w:hint="eastAsia"/>
          <w:szCs w:val="21"/>
        </w:rPr>
        <w:t>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EB90FFFFFFFF023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；</w:t>
      </w:r>
    </w:p>
    <w:p w:rsidR="00CF3F2F" w:rsidRDefault="00F11282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降锁指令</w:t>
      </w:r>
      <w:proofErr w:type="gramEnd"/>
      <w:r>
        <w:rPr>
          <w:rFonts w:hint="eastAsia"/>
          <w:szCs w:val="21"/>
        </w:rPr>
        <w:t>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EB90FFFFFFFF023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；</w:t>
      </w:r>
    </w:p>
    <w:p w:rsidR="00CF3F2F" w:rsidRDefault="00F11282">
      <w:pPr>
        <w:jc w:val="left"/>
        <w:rPr>
          <w:szCs w:val="21"/>
        </w:rPr>
      </w:pPr>
      <w:r>
        <w:rPr>
          <w:rFonts w:hint="eastAsia"/>
          <w:szCs w:val="21"/>
        </w:rPr>
        <w:t>重启指令：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EB90FFFFFFFF0</w:t>
      </w:r>
      <w:r>
        <w:rPr>
          <w:rFonts w:hint="eastAsia"/>
          <w:szCs w:val="21"/>
        </w:rPr>
        <w:t>312</w:t>
      </w:r>
      <w:r>
        <w:rPr>
          <w:rFonts w:hint="eastAsia"/>
          <w:szCs w:val="21"/>
        </w:rPr>
        <w:t>；</w:t>
      </w:r>
    </w:p>
    <w:p w:rsidR="00CF3F2F" w:rsidRDefault="00F11282">
      <w:pPr>
        <w:jc w:val="left"/>
        <w:rPr>
          <w:szCs w:val="21"/>
        </w:rPr>
      </w:pPr>
      <w:r>
        <w:rPr>
          <w:rFonts w:hint="eastAsia"/>
          <w:szCs w:val="21"/>
        </w:rPr>
        <w:t>重新连接服务器指令：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EB90FFFFFFFF0</w:t>
      </w:r>
      <w:r>
        <w:rPr>
          <w:rFonts w:hint="eastAsia"/>
          <w:szCs w:val="21"/>
        </w:rPr>
        <w:t>314</w:t>
      </w:r>
      <w:r>
        <w:rPr>
          <w:rFonts w:hint="eastAsia"/>
          <w:szCs w:val="21"/>
        </w:rPr>
        <w:t>；</w:t>
      </w:r>
    </w:p>
    <w:p w:rsidR="00CF3F2F" w:rsidRDefault="00F11282">
      <w:pPr>
        <w:jc w:val="left"/>
        <w:rPr>
          <w:szCs w:val="21"/>
        </w:rPr>
      </w:pPr>
      <w:r>
        <w:rPr>
          <w:rFonts w:hint="eastAsia"/>
          <w:szCs w:val="21"/>
        </w:rPr>
        <w:t>修改心跳周期指令：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</w:t>
      </w:r>
      <w:r>
        <w:rPr>
          <w:rFonts w:hint="eastAsia"/>
          <w:szCs w:val="21"/>
        </w:rPr>
        <w:t>F50C</w:t>
      </w:r>
      <w:r>
        <w:rPr>
          <w:rFonts w:hint="eastAsia"/>
          <w:szCs w:val="21"/>
        </w:rPr>
        <w:t>；（修改心跳周期为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分钟）</w:t>
      </w:r>
    </w:p>
    <w:p w:rsidR="00CF3F2F" w:rsidRDefault="00F11282">
      <w:pPr>
        <w:jc w:val="left"/>
        <w:rPr>
          <w:szCs w:val="21"/>
        </w:rPr>
      </w:pPr>
      <w:r>
        <w:rPr>
          <w:rFonts w:hint="eastAsia"/>
          <w:szCs w:val="21"/>
        </w:rPr>
        <w:t>修改锁地址指令：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EB90FFFFFFFF1DLK</w:t>
      </w:r>
      <w:r w:rsidR="008E3310">
        <w:rPr>
          <w:rFonts w:hint="eastAsia"/>
          <w:szCs w:val="21"/>
        </w:rPr>
        <w:t>32</w:t>
      </w:r>
      <w:r>
        <w:rPr>
          <w:szCs w:val="21"/>
        </w:rPr>
        <w:t>CE01##</w:t>
      </w:r>
    </w:p>
    <w:p w:rsidR="00831742" w:rsidRDefault="00F11282" w:rsidP="00831742">
      <w:pPr>
        <w:jc w:val="left"/>
        <w:rPr>
          <w:szCs w:val="21"/>
        </w:rPr>
      </w:pPr>
      <w:r>
        <w:rPr>
          <w:szCs w:val="21"/>
        </w:rPr>
        <w:t>修改</w:t>
      </w:r>
      <w:r>
        <w:rPr>
          <w:szCs w:val="21"/>
        </w:rPr>
        <w:t>IP</w:t>
      </w:r>
      <w:r>
        <w:rPr>
          <w:szCs w:val="21"/>
        </w:rPr>
        <w:t>地址及端口号指令：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EB90FFFFFFFF1DIP"60.12.194.4"</w:t>
      </w:r>
      <w:proofErr w:type="gramStart"/>
      <w:r>
        <w:rPr>
          <w:szCs w:val="21"/>
        </w:rPr>
        <w:t>,65084</w:t>
      </w:r>
      <w:proofErr w:type="gramEnd"/>
      <w:r>
        <w:rPr>
          <w:szCs w:val="21"/>
        </w:rPr>
        <w:t>##</w:t>
      </w:r>
      <w:r w:rsidR="00831742" w:rsidRPr="00831742">
        <w:rPr>
          <w:szCs w:val="21"/>
        </w:rPr>
        <w:t xml:space="preserve"> </w:t>
      </w:r>
    </w:p>
    <w:p w:rsidR="00831742" w:rsidRDefault="00831742" w:rsidP="00831742">
      <w:pPr>
        <w:jc w:val="left"/>
        <w:rPr>
          <w:szCs w:val="21"/>
        </w:rPr>
      </w:pPr>
      <w:r>
        <w:rPr>
          <w:rFonts w:hint="eastAsia"/>
          <w:szCs w:val="21"/>
        </w:rPr>
        <w:t>修改</w:t>
      </w:r>
      <w:r w:rsidRPr="00831742">
        <w:rPr>
          <w:rFonts w:hint="eastAsia"/>
          <w:szCs w:val="21"/>
        </w:rPr>
        <w:t>挡板上升到顶的角度</w:t>
      </w:r>
      <w:r>
        <w:rPr>
          <w:rFonts w:hint="eastAsia"/>
          <w:szCs w:val="21"/>
        </w:rPr>
        <w:t>指令：</w:t>
      </w:r>
      <w:r>
        <w:rPr>
          <w:szCs w:val="21"/>
        </w:rPr>
        <w:t>123456</w:t>
      </w:r>
      <w:r>
        <w:rPr>
          <w:rFonts w:hint="eastAsia"/>
          <w:szCs w:val="21"/>
        </w:rPr>
        <w:t>78</w:t>
      </w:r>
      <w:r>
        <w:rPr>
          <w:szCs w:val="21"/>
        </w:rPr>
        <w:t>EB90FFFFFFFF</w:t>
      </w:r>
      <w:r>
        <w:rPr>
          <w:rFonts w:hint="eastAsia"/>
          <w:szCs w:val="21"/>
        </w:rPr>
        <w:t>C746</w:t>
      </w:r>
      <w:r>
        <w:rPr>
          <w:rFonts w:hint="eastAsia"/>
          <w:szCs w:val="21"/>
        </w:rPr>
        <w:t>；（修改</w:t>
      </w:r>
      <w:r w:rsidRPr="00831742">
        <w:rPr>
          <w:rFonts w:hint="eastAsia"/>
          <w:szCs w:val="21"/>
        </w:rPr>
        <w:t>挡板上升到顶的角度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度）</w:t>
      </w:r>
    </w:p>
    <w:p w:rsidR="00CF3F2F" w:rsidRPr="00831742" w:rsidRDefault="00CF3F2F">
      <w:pPr>
        <w:jc w:val="left"/>
        <w:rPr>
          <w:szCs w:val="21"/>
        </w:rPr>
      </w:pPr>
    </w:p>
    <w:p w:rsidR="00CF3F2F" w:rsidRDefault="00CF3F2F">
      <w:pPr>
        <w:spacing w:line="360" w:lineRule="auto"/>
      </w:pPr>
    </w:p>
    <w:p w:rsidR="00CF3F2F" w:rsidRDefault="00F11282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5 </w:t>
      </w:r>
      <w:r>
        <w:rPr>
          <w:rFonts w:hint="eastAsia"/>
        </w:rPr>
        <w:t>后台下发指令后锁向后台马上回复应答确认包格式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992"/>
        <w:gridCol w:w="993"/>
        <w:gridCol w:w="1134"/>
        <w:gridCol w:w="1417"/>
        <w:gridCol w:w="851"/>
        <w:gridCol w:w="708"/>
        <w:gridCol w:w="709"/>
        <w:gridCol w:w="901"/>
      </w:tblGrid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位号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1-2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3-4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5-6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7-8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9-10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11-12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13-14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15-16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定义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数据包类型</w:t>
            </w:r>
          </w:p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（指令类型）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工作组地址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LoRa</w:t>
            </w:r>
            <w:proofErr w:type="spell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工作信道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地址高位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地址中位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地址低位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1A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CF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B1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FF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08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AD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AD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AD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字符数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组合成16进制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0x1A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0xCF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0xB1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0xFF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0x80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0xAD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0xAD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0xAD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组合成10进制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26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207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177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255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173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173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173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转为二进制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</w:t>
            </w:r>
            <w:r>
              <w:rPr>
                <w:rFonts w:ascii="黑体" w:eastAsia="黑体" w:hAnsi="黑体" w:cs="黑体"/>
                <w:bCs/>
                <w:sz w:val="18"/>
                <w:szCs w:val="18"/>
              </w:rPr>
              <w:t>11010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/>
                <w:bCs/>
                <w:sz w:val="18"/>
                <w:szCs w:val="18"/>
              </w:rPr>
              <w:t>11001111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/>
                <w:bCs/>
                <w:sz w:val="18"/>
                <w:szCs w:val="18"/>
              </w:rPr>
              <w:t>10110001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11111111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00001000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10101101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10101101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10101101</w:t>
            </w:r>
          </w:p>
        </w:tc>
      </w:tr>
      <w:tr w:rsidR="00CF3F2F">
        <w:trPr>
          <w:trHeight w:val="3534"/>
        </w:trPr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lastRenderedPageBreak/>
              <w:t>说明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1，用于判断数据包是否合法，表示一个数据包的开头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帧头</w:t>
            </w:r>
            <w:proofErr w:type="gramEnd"/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2，用于判断数据包是否合法，表示一个数据包的开头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指令类型0xB1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标识此包数据包为后台下行指令锁向后台回复反馈确认帧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车位锁的拨码开关有8位，分别表示8位二进制数，组合起来就是1位16进制数，工作组相同的多个车位锁可以进行组网通信。（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仅限于</w:t>
            </w:r>
            <w:proofErr w:type="spellStart"/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LoRa</w:t>
            </w:r>
            <w:proofErr w:type="spellEnd"/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yellow"/>
              </w:rPr>
              <w:t>组网通信用</w:t>
            </w: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）</w:t>
            </w: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此参数后台无需处理。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车位锁在工作中会自动通过协商产生各异的信道，即距离相近的车位锁通信互不冲突，</w:t>
            </w: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此参数后台无需处理。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表示锁的唯一设备号，即设备ID号，字符串类型。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同上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同上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  <w:highlight w:val="lightGray"/>
              </w:rPr>
              <w:t>位号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17-18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19-20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21-22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 xml:space="preserve"> 23-24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25-26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color w:val="FF0000"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27-28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29-30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  <w:highlight w:val="lightGray"/>
              </w:rPr>
              <w:t>31-32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定义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通信系列号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</w:rPr>
              <w:t>保留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</w:rPr>
              <w:t>保留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</w:rPr>
              <w:t>保留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指令类型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指令名称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接收成功消息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回车换行</w:t>
            </w: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08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00</w:t>
            </w: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字符数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2字符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2字符</w:t>
            </w: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组合成16进制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0x80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0x00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0x00</w:t>
            </w: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组合成10进制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转为二进制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00001000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00000000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00000000</w:t>
            </w:r>
          </w:p>
        </w:tc>
        <w:tc>
          <w:tcPr>
            <w:tcW w:w="901" w:type="dxa"/>
            <w:shd w:val="clear" w:color="auto" w:fill="auto"/>
          </w:tcPr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</w:p>
        </w:tc>
      </w:tr>
      <w:tr w:rsidR="00CF3F2F">
        <w:tc>
          <w:tcPr>
            <w:tcW w:w="8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下行数据包序列号，由后台定义</w:t>
            </w:r>
          </w:p>
        </w:tc>
        <w:tc>
          <w:tcPr>
            <w:tcW w:w="993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</w:rPr>
              <w:t>待定义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</w:rPr>
            </w:pP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</w:rPr>
              <w:t>待定义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18"/>
                <w:szCs w:val="18"/>
              </w:rPr>
              <w:t>待定义</w:t>
            </w:r>
          </w:p>
          <w:p w:rsidR="00CF3F2F" w:rsidRDefault="00CF3F2F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原下行指令的指令类型</w:t>
            </w:r>
          </w:p>
        </w:tc>
        <w:tc>
          <w:tcPr>
            <w:tcW w:w="708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18"/>
                <w:szCs w:val="18"/>
              </w:rPr>
              <w:t>原下行指令的指令名称</w:t>
            </w:r>
          </w:p>
        </w:tc>
        <w:tc>
          <w:tcPr>
            <w:tcW w:w="709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  <w:highlight w:val="yellow"/>
              </w:rPr>
              <w:t>1：成功；0：失败数据包不合法</w:t>
            </w:r>
          </w:p>
        </w:tc>
        <w:tc>
          <w:tcPr>
            <w:tcW w:w="901" w:type="dxa"/>
            <w:shd w:val="clear" w:color="auto" w:fill="auto"/>
          </w:tcPr>
          <w:p w:rsidR="00CF3F2F" w:rsidRDefault="00F11282">
            <w:pPr>
              <w:spacing w:line="240" w:lineRule="exact"/>
              <w:jc w:val="center"/>
              <w:rPr>
                <w:rFonts w:ascii="黑体" w:eastAsia="黑体" w:hAnsi="黑体" w:cs="黑体"/>
                <w:bCs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sz w:val="18"/>
                <w:szCs w:val="18"/>
              </w:rPr>
              <w:t>数据包分隔符</w:t>
            </w:r>
          </w:p>
        </w:tc>
      </w:tr>
    </w:tbl>
    <w:p w:rsidR="00CF3F2F" w:rsidRDefault="00CF3F2F"/>
    <w:p w:rsidR="00CF3F2F" w:rsidRDefault="00CF3F2F"/>
    <w:p w:rsidR="00CF3F2F" w:rsidRDefault="00CF3F2F">
      <w:pPr>
        <w:jc w:val="left"/>
        <w:rPr>
          <w:b/>
        </w:rPr>
      </w:pPr>
    </w:p>
    <w:p w:rsidR="00CF3F2F" w:rsidRDefault="00F112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green"/>
        </w:rPr>
        <w:t>车位锁系统工作流程</w:t>
      </w:r>
      <w:r>
        <w:rPr>
          <w:rFonts w:hint="eastAsia"/>
          <w:b/>
          <w:sz w:val="28"/>
          <w:szCs w:val="28"/>
        </w:rPr>
        <w:t>：</w:t>
      </w:r>
    </w:p>
    <w:p w:rsidR="00CF3F2F" w:rsidRDefault="00F1128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模式3</w:t>
      </w:r>
      <w:r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 xml:space="preserve">后台控制模式 -- </w:t>
      </w: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锁本身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自动升降锁，升降锁由后台控制</w:t>
      </w:r>
    </w:p>
    <w:p w:rsidR="00CF3F2F" w:rsidRDefault="00F1128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后台控制模式是指，锁的升降由后台控制，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锁只负责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检测车位上是否有车，执行后台的升降锁指令，并向后台及时反馈锁的状态，免费停车和付费停车时间由后台计时。</w:t>
      </w:r>
    </w:p>
    <w:p w:rsidR="00CF3F2F" w:rsidRDefault="00F1128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从系统安全性和可靠性考虑，后台控制模式会更高，分析如下：</w:t>
      </w:r>
    </w:p>
    <w:p w:rsidR="00CF3F2F" w:rsidRDefault="00F1128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1、运营商通信中断，实际应用发现运营商的网络并不是一直稳定的，偶尔存在通信中断的情况，中断一段时间之后又会自动连上；</w:t>
      </w:r>
    </w:p>
    <w:p w:rsidR="00CF3F2F" w:rsidRDefault="00F1128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2、设备故障引起通信中断，电子设备都存在故障的可能性，有故障率；</w:t>
      </w:r>
    </w:p>
    <w:p w:rsidR="00CF3F2F" w:rsidRDefault="00F1128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3、恶劣天气引起的通信故障，雨雪天气，设备被雨雪覆盖，阻挡信号的传输。</w:t>
      </w:r>
    </w:p>
    <w:p w:rsidR="00CF3F2F" w:rsidRDefault="00F1128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当通信中断发生时，设备是不受控的，如果锁工作在自动升锁模式，将会出现，车进入车位后，自动升锁，而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无法降锁的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问题，车辆无法离开，将会引起较大投诉，此时需要运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维人员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前往现场手动降锁，这个问题对运营的影响会比较大。</w:t>
      </w:r>
    </w:p>
    <w:p w:rsidR="00CF3F2F" w:rsidRDefault="00F1128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而后台控制模式，可以大大降低这种情况的发生，因为当通信中断时，后台也无法控制锁升起，不妨碍车辆的正常离开。</w:t>
      </w:r>
    </w:p>
    <w:p w:rsidR="00CF3F2F" w:rsidRDefault="00F11282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通信中断后，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锁会自动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降锁。</w:t>
      </w:r>
    </w:p>
    <w:p w:rsidR="00CF3F2F" w:rsidRDefault="00CF3F2F">
      <w:pPr>
        <w:rPr>
          <w:rFonts w:ascii="宋体" w:eastAsia="宋体" w:hAnsi="宋体" w:cs="宋体"/>
          <w:kern w:val="0"/>
          <w:sz w:val="24"/>
          <w:szCs w:val="24"/>
        </w:rPr>
      </w:pPr>
    </w:p>
    <w:p w:rsidR="00CF3F2F" w:rsidRDefault="00F11282">
      <w:pPr>
        <w:rPr>
          <w:b/>
        </w:rPr>
      </w:pPr>
      <w:r>
        <w:rPr>
          <w:rFonts w:hint="eastAsia"/>
          <w:b/>
          <w:sz w:val="28"/>
          <w:szCs w:val="28"/>
          <w:highlight w:val="green"/>
        </w:rPr>
        <w:t>车位锁内部的故障处置机制</w:t>
      </w:r>
      <w:r>
        <w:rPr>
          <w:rFonts w:hint="eastAsia"/>
          <w:b/>
        </w:rPr>
        <w:t>：</w:t>
      </w:r>
    </w:p>
    <w:p w:rsidR="00CF3F2F" w:rsidRDefault="00F11282">
      <w:pPr>
        <w:pStyle w:val="aa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升锁遇阻</w:t>
      </w:r>
      <w:proofErr w:type="gramEnd"/>
      <w:r>
        <w:rPr>
          <w:rFonts w:hint="eastAsia"/>
        </w:rPr>
        <w:t>处置：</w:t>
      </w:r>
      <w:proofErr w:type="gramStart"/>
      <w:r>
        <w:rPr>
          <w:rFonts w:hint="eastAsia"/>
        </w:rPr>
        <w:t>升锁遇阻</w:t>
      </w:r>
      <w:proofErr w:type="gramEnd"/>
      <w:r>
        <w:rPr>
          <w:rFonts w:hint="eastAsia"/>
        </w:rPr>
        <w:t>后报后台，重试两次后，进入指数延时</w:t>
      </w:r>
      <w:proofErr w:type="gramStart"/>
      <w:r>
        <w:rPr>
          <w:rFonts w:hint="eastAsia"/>
        </w:rPr>
        <w:t>重试升锁流程</w:t>
      </w:r>
      <w:proofErr w:type="gramEnd"/>
      <w:r>
        <w:rPr>
          <w:rFonts w:hint="eastAsia"/>
        </w:rPr>
        <w:t>。</w:t>
      </w:r>
    </w:p>
    <w:p w:rsidR="00CF3F2F" w:rsidRDefault="00F11282">
      <w:pPr>
        <w:pStyle w:val="aa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降锁遇阻</w:t>
      </w:r>
      <w:proofErr w:type="gramEnd"/>
      <w:r>
        <w:rPr>
          <w:rFonts w:hint="eastAsia"/>
        </w:rPr>
        <w:t>处置：</w:t>
      </w:r>
      <w:proofErr w:type="gramStart"/>
      <w:r>
        <w:rPr>
          <w:rFonts w:hint="eastAsia"/>
        </w:rPr>
        <w:t>降锁遇阻</w:t>
      </w:r>
      <w:proofErr w:type="gramEnd"/>
      <w:r>
        <w:rPr>
          <w:rFonts w:hint="eastAsia"/>
        </w:rPr>
        <w:t>后报后台，重试两次无效保持原状态，并进入休眠状态。</w:t>
      </w:r>
    </w:p>
    <w:p w:rsidR="00CF3F2F" w:rsidRDefault="00F1128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升降超时处置：升降超时后报后台，重试两次无效保持原状态，并进入休眠状态。</w:t>
      </w:r>
    </w:p>
    <w:p w:rsidR="00CF3F2F" w:rsidRDefault="00F1128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故障重试时间间隔默认设置为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:rsidR="00CF3F2F" w:rsidRDefault="00CF3F2F">
      <w:pPr>
        <w:rPr>
          <w:rFonts w:asciiTheme="minorEastAsia" w:hAnsiTheme="minorEastAsia"/>
          <w:szCs w:val="21"/>
        </w:rPr>
      </w:pPr>
    </w:p>
    <w:p w:rsidR="00CF3F2F" w:rsidRDefault="00F11282">
      <w:pPr>
        <w:pStyle w:val="4"/>
        <w:numPr>
          <w:ilvl w:val="0"/>
          <w:numId w:val="1"/>
        </w:numPr>
        <w:spacing w:line="240" w:lineRule="auto"/>
      </w:pPr>
      <w:r>
        <w:rPr>
          <w:rFonts w:hint="eastAsia"/>
        </w:rPr>
        <w:t>复位操作</w:t>
      </w:r>
    </w:p>
    <w:p w:rsidR="00CF3F2F" w:rsidRDefault="00F11282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复位操作的目的是让地磁及雷达等获取无车状态下的背景参数；</w:t>
      </w:r>
    </w:p>
    <w:p w:rsidR="00CF3F2F" w:rsidRDefault="00F11282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>车位锁只有在进行复位操作之后，才能确保其正常工作，否则可能出现异常；</w:t>
      </w:r>
    </w:p>
    <w:p w:rsidR="00CF3F2F" w:rsidRDefault="00F11282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车位锁每次发生位置移动之后，都应该再重新复位一次。也就是说，复位之后车位锁就不能再移动位置了，动了就失效，就需再重新复位；</w:t>
      </w:r>
    </w:p>
    <w:p w:rsidR="00CF3F2F" w:rsidRDefault="00F1128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车位锁日常维护保养或更换电池之后，最好也再做一次复位操作，确保可靠；</w:t>
      </w:r>
    </w:p>
    <w:p w:rsidR="00CF3F2F" w:rsidRDefault="00F11282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在车位</w:t>
      </w:r>
      <w:r>
        <w:rPr>
          <w:rFonts w:asciiTheme="minorEastAsia" w:hAnsiTheme="minorEastAsia" w:hint="eastAsia"/>
          <w:szCs w:val="21"/>
          <w:highlight w:val="yellow"/>
        </w:rPr>
        <w:t>无车</w:t>
      </w:r>
      <w:r>
        <w:rPr>
          <w:rFonts w:asciiTheme="minorEastAsia" w:hAnsiTheme="minorEastAsia" w:hint="eastAsia"/>
          <w:szCs w:val="21"/>
        </w:rPr>
        <w:t>的前提条件下，只需通过后台或</w:t>
      </w:r>
      <w:proofErr w:type="gramStart"/>
      <w:r>
        <w:rPr>
          <w:rFonts w:asciiTheme="minorEastAsia" w:hAnsiTheme="minorEastAsia" w:hint="eastAsia"/>
          <w:szCs w:val="21"/>
        </w:rPr>
        <w:t>手机蓝牙发送</w:t>
      </w:r>
      <w:proofErr w:type="gramEnd"/>
      <w:r>
        <w:rPr>
          <w:rFonts w:asciiTheme="minorEastAsia" w:hAnsiTheme="minorEastAsia" w:hint="eastAsia"/>
          <w:szCs w:val="21"/>
        </w:rPr>
        <w:t>复位指令，车位锁即可自动完成复位操作，车位</w:t>
      </w:r>
      <w:proofErr w:type="gramStart"/>
      <w:r>
        <w:rPr>
          <w:rFonts w:asciiTheme="minorEastAsia" w:hAnsiTheme="minorEastAsia" w:hint="eastAsia"/>
          <w:szCs w:val="21"/>
        </w:rPr>
        <w:t>锁收到</w:t>
      </w:r>
      <w:proofErr w:type="gramEnd"/>
      <w:r>
        <w:rPr>
          <w:rFonts w:asciiTheme="minorEastAsia" w:hAnsiTheme="minorEastAsia" w:hint="eastAsia"/>
          <w:szCs w:val="21"/>
        </w:rPr>
        <w:t>指令之后，会先升锁，然后降锁，若车位上无车，复位操作完毕。若在复位操作时车位上有车，则复位操作会失败。</w:t>
      </w:r>
    </w:p>
    <w:p w:rsidR="00CF3F2F" w:rsidRDefault="00CF3F2F">
      <w:pPr>
        <w:rPr>
          <w:rFonts w:asciiTheme="minorEastAsia" w:hAnsiTheme="minorEastAsia"/>
          <w:szCs w:val="21"/>
        </w:rPr>
      </w:pPr>
    </w:p>
    <w:p w:rsidR="00CF3F2F" w:rsidRDefault="00F11282">
      <w:pPr>
        <w:pStyle w:val="4"/>
        <w:numPr>
          <w:ilvl w:val="0"/>
          <w:numId w:val="1"/>
        </w:numPr>
        <w:spacing w:line="240" w:lineRule="auto"/>
      </w:pPr>
      <w:r>
        <w:rPr>
          <w:rFonts w:hint="eastAsia"/>
        </w:rPr>
        <w:t>正式测试</w:t>
      </w:r>
    </w:p>
    <w:p w:rsidR="00CF3F2F" w:rsidRDefault="00F112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测试之前应先发送复位指令，让车位锁复位，车位</w:t>
      </w:r>
      <w:proofErr w:type="gramStart"/>
      <w:r>
        <w:rPr>
          <w:rFonts w:asciiTheme="minorEastAsia" w:hAnsiTheme="minorEastAsia" w:hint="eastAsia"/>
          <w:szCs w:val="21"/>
        </w:rPr>
        <w:t>锁收到</w:t>
      </w:r>
      <w:proofErr w:type="gramEnd"/>
      <w:r>
        <w:rPr>
          <w:rFonts w:asciiTheme="minorEastAsia" w:hAnsiTheme="minorEastAsia" w:hint="eastAsia"/>
          <w:szCs w:val="21"/>
        </w:rPr>
        <w:t>指令之后，先升锁，然后降锁，若车位上无车，复位操作完毕。然后可以进行其它测试操作。</w:t>
      </w:r>
    </w:p>
    <w:p w:rsidR="00CF3F2F" w:rsidRDefault="00F112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通过后台或</w:t>
      </w:r>
      <w:proofErr w:type="gramStart"/>
      <w:r>
        <w:rPr>
          <w:rFonts w:asciiTheme="minorEastAsia" w:hAnsiTheme="minorEastAsia" w:hint="eastAsia"/>
          <w:szCs w:val="21"/>
        </w:rPr>
        <w:t>手机蓝牙发送</w:t>
      </w:r>
      <w:proofErr w:type="gramEnd"/>
      <w:r>
        <w:rPr>
          <w:rFonts w:asciiTheme="minorEastAsia" w:hAnsiTheme="minorEastAsia" w:hint="eastAsia"/>
          <w:szCs w:val="21"/>
        </w:rPr>
        <w:t>对应指令进行车位锁测试，观察车位</w:t>
      </w:r>
      <w:proofErr w:type="gramStart"/>
      <w:r>
        <w:rPr>
          <w:rFonts w:asciiTheme="minorEastAsia" w:hAnsiTheme="minorEastAsia" w:hint="eastAsia"/>
          <w:szCs w:val="21"/>
        </w:rPr>
        <w:t>锁是否</w:t>
      </w:r>
      <w:proofErr w:type="gramEnd"/>
      <w:r>
        <w:rPr>
          <w:rFonts w:asciiTheme="minorEastAsia" w:hAnsiTheme="minorEastAsia" w:hint="eastAsia"/>
          <w:szCs w:val="21"/>
        </w:rPr>
        <w:t>升降锁正常。</w:t>
      </w:r>
    </w:p>
    <w:p w:rsidR="00CF3F2F" w:rsidRDefault="00CF3F2F">
      <w:pPr>
        <w:rPr>
          <w:rFonts w:asciiTheme="minorEastAsia" w:hAnsiTheme="minorEastAsia"/>
          <w:szCs w:val="21"/>
        </w:rPr>
      </w:pPr>
    </w:p>
    <w:p w:rsidR="00CF3F2F" w:rsidRDefault="00F11282">
      <w:pPr>
        <w:pStyle w:val="4"/>
        <w:numPr>
          <w:ilvl w:val="0"/>
          <w:numId w:val="1"/>
        </w:numPr>
        <w:spacing w:line="240" w:lineRule="auto"/>
      </w:pPr>
      <w:r>
        <w:rPr>
          <w:rFonts w:hint="eastAsia"/>
        </w:rPr>
        <w:lastRenderedPageBreak/>
        <w:t>后台服务器业务逻辑建议</w:t>
      </w:r>
    </w:p>
    <w:p w:rsidR="00CF3F2F" w:rsidRDefault="00F112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973602" cy="6528816"/>
            <wp:effectExtent l="19050" t="0" r="0" b="0"/>
            <wp:docPr id="1" name="图片 1" descr="C:\Users\THINKPAD\AppData\Local\Temp\WeChat Files\5c4c697457d5f901acf67d7e23e6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HINKPAD\AppData\Local\Temp\WeChat Files\5c4c697457d5f901acf67d7e23e636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040" cy="653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F2F" w:rsidSect="00CF3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6593"/>
    <w:multiLevelType w:val="multilevel"/>
    <w:tmpl w:val="01E56593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383BBF"/>
    <w:multiLevelType w:val="multilevel"/>
    <w:tmpl w:val="0E383BB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BB4F10"/>
    <w:multiLevelType w:val="multilevel"/>
    <w:tmpl w:val="28BB4F10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18290C"/>
    <w:multiLevelType w:val="multilevel"/>
    <w:tmpl w:val="2D18290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8B0D9B"/>
    <w:multiLevelType w:val="multilevel"/>
    <w:tmpl w:val="498B0D9B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B5546C"/>
    <w:multiLevelType w:val="multilevel"/>
    <w:tmpl w:val="5CB5546C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TM4MzM0ZDI4NTM5MWZkMWRmYWRlZWFhOTVjMWQ4NmYifQ=="/>
  </w:docVars>
  <w:rsids>
    <w:rsidRoot w:val="00607349"/>
    <w:rsid w:val="00000FB6"/>
    <w:rsid w:val="0002087E"/>
    <w:rsid w:val="00020CFA"/>
    <w:rsid w:val="000248B1"/>
    <w:rsid w:val="00051AE9"/>
    <w:rsid w:val="00053ED4"/>
    <w:rsid w:val="00060D9B"/>
    <w:rsid w:val="00062F64"/>
    <w:rsid w:val="00065591"/>
    <w:rsid w:val="00070001"/>
    <w:rsid w:val="0007073B"/>
    <w:rsid w:val="00072DAF"/>
    <w:rsid w:val="00082A09"/>
    <w:rsid w:val="0008532D"/>
    <w:rsid w:val="00085723"/>
    <w:rsid w:val="0009622C"/>
    <w:rsid w:val="000962E3"/>
    <w:rsid w:val="000B2483"/>
    <w:rsid w:val="000B784D"/>
    <w:rsid w:val="000C21D6"/>
    <w:rsid w:val="000C336F"/>
    <w:rsid w:val="000D1A99"/>
    <w:rsid w:val="000D3707"/>
    <w:rsid w:val="000E317F"/>
    <w:rsid w:val="00104A1F"/>
    <w:rsid w:val="001135C2"/>
    <w:rsid w:val="00115989"/>
    <w:rsid w:val="0012123C"/>
    <w:rsid w:val="0012403E"/>
    <w:rsid w:val="0013117D"/>
    <w:rsid w:val="00131437"/>
    <w:rsid w:val="0013485E"/>
    <w:rsid w:val="001417D9"/>
    <w:rsid w:val="001528B7"/>
    <w:rsid w:val="00152CC7"/>
    <w:rsid w:val="00154D8A"/>
    <w:rsid w:val="001562AA"/>
    <w:rsid w:val="00162A29"/>
    <w:rsid w:val="001B6603"/>
    <w:rsid w:val="001D11DC"/>
    <w:rsid w:val="001D1B52"/>
    <w:rsid w:val="001D2652"/>
    <w:rsid w:val="001D35B3"/>
    <w:rsid w:val="001D582C"/>
    <w:rsid w:val="001E6ECC"/>
    <w:rsid w:val="001F74DB"/>
    <w:rsid w:val="001F7874"/>
    <w:rsid w:val="00220804"/>
    <w:rsid w:val="0022091D"/>
    <w:rsid w:val="00223B2C"/>
    <w:rsid w:val="00225160"/>
    <w:rsid w:val="0024074A"/>
    <w:rsid w:val="00255D15"/>
    <w:rsid w:val="002642E7"/>
    <w:rsid w:val="002770E9"/>
    <w:rsid w:val="00281EE1"/>
    <w:rsid w:val="00282811"/>
    <w:rsid w:val="00283E5F"/>
    <w:rsid w:val="0028794A"/>
    <w:rsid w:val="00293CE0"/>
    <w:rsid w:val="00294C4E"/>
    <w:rsid w:val="002B0018"/>
    <w:rsid w:val="002B1332"/>
    <w:rsid w:val="002C25C8"/>
    <w:rsid w:val="002C5383"/>
    <w:rsid w:val="002E602E"/>
    <w:rsid w:val="0030287C"/>
    <w:rsid w:val="003058CB"/>
    <w:rsid w:val="00310489"/>
    <w:rsid w:val="00323EC2"/>
    <w:rsid w:val="0032753B"/>
    <w:rsid w:val="00342AB3"/>
    <w:rsid w:val="00346C5C"/>
    <w:rsid w:val="0035027B"/>
    <w:rsid w:val="00351AB5"/>
    <w:rsid w:val="003551D6"/>
    <w:rsid w:val="00355FD3"/>
    <w:rsid w:val="00373A6D"/>
    <w:rsid w:val="00390574"/>
    <w:rsid w:val="00395A2F"/>
    <w:rsid w:val="003A040B"/>
    <w:rsid w:val="003A403E"/>
    <w:rsid w:val="003A5111"/>
    <w:rsid w:val="003C33AA"/>
    <w:rsid w:val="003E0255"/>
    <w:rsid w:val="003F1731"/>
    <w:rsid w:val="003F63D8"/>
    <w:rsid w:val="0041284F"/>
    <w:rsid w:val="00427F31"/>
    <w:rsid w:val="00446C24"/>
    <w:rsid w:val="0045016A"/>
    <w:rsid w:val="00454513"/>
    <w:rsid w:val="00462030"/>
    <w:rsid w:val="00463098"/>
    <w:rsid w:val="00463A26"/>
    <w:rsid w:val="00472137"/>
    <w:rsid w:val="00480741"/>
    <w:rsid w:val="00482803"/>
    <w:rsid w:val="004921E1"/>
    <w:rsid w:val="004A468E"/>
    <w:rsid w:val="004B3F16"/>
    <w:rsid w:val="004B427E"/>
    <w:rsid w:val="004B62FD"/>
    <w:rsid w:val="004D3D69"/>
    <w:rsid w:val="004D4794"/>
    <w:rsid w:val="004D7E6D"/>
    <w:rsid w:val="004E0BD1"/>
    <w:rsid w:val="004E0F96"/>
    <w:rsid w:val="004E1178"/>
    <w:rsid w:val="004E66BB"/>
    <w:rsid w:val="004F55DF"/>
    <w:rsid w:val="005003F4"/>
    <w:rsid w:val="0050129B"/>
    <w:rsid w:val="00502DCF"/>
    <w:rsid w:val="005218B4"/>
    <w:rsid w:val="0052344C"/>
    <w:rsid w:val="0052359D"/>
    <w:rsid w:val="0053118F"/>
    <w:rsid w:val="005327D8"/>
    <w:rsid w:val="00540310"/>
    <w:rsid w:val="00542BA0"/>
    <w:rsid w:val="00544766"/>
    <w:rsid w:val="00556CDA"/>
    <w:rsid w:val="00571E16"/>
    <w:rsid w:val="005729DE"/>
    <w:rsid w:val="00580727"/>
    <w:rsid w:val="00583062"/>
    <w:rsid w:val="005910B0"/>
    <w:rsid w:val="005A0612"/>
    <w:rsid w:val="005B15C6"/>
    <w:rsid w:val="005B373E"/>
    <w:rsid w:val="005B45B7"/>
    <w:rsid w:val="005B637E"/>
    <w:rsid w:val="005C27DF"/>
    <w:rsid w:val="005C3AEF"/>
    <w:rsid w:val="005C40DD"/>
    <w:rsid w:val="005C4BEB"/>
    <w:rsid w:val="005C6E1C"/>
    <w:rsid w:val="005D7F5C"/>
    <w:rsid w:val="005E0BF4"/>
    <w:rsid w:val="005E167E"/>
    <w:rsid w:val="005E358B"/>
    <w:rsid w:val="005F6576"/>
    <w:rsid w:val="00602C9E"/>
    <w:rsid w:val="00604D2B"/>
    <w:rsid w:val="006053CD"/>
    <w:rsid w:val="00607349"/>
    <w:rsid w:val="00612FB9"/>
    <w:rsid w:val="00613622"/>
    <w:rsid w:val="006231DE"/>
    <w:rsid w:val="00623CB2"/>
    <w:rsid w:val="00624C57"/>
    <w:rsid w:val="0062587A"/>
    <w:rsid w:val="00635D90"/>
    <w:rsid w:val="00641730"/>
    <w:rsid w:val="0064510D"/>
    <w:rsid w:val="00652707"/>
    <w:rsid w:val="00655DA8"/>
    <w:rsid w:val="00655ED8"/>
    <w:rsid w:val="00663AD2"/>
    <w:rsid w:val="00674709"/>
    <w:rsid w:val="00677F7F"/>
    <w:rsid w:val="00684078"/>
    <w:rsid w:val="00697D5C"/>
    <w:rsid w:val="006A0352"/>
    <w:rsid w:val="006A616D"/>
    <w:rsid w:val="006C503A"/>
    <w:rsid w:val="006D597C"/>
    <w:rsid w:val="006E24DA"/>
    <w:rsid w:val="00702833"/>
    <w:rsid w:val="00704C58"/>
    <w:rsid w:val="00707F36"/>
    <w:rsid w:val="007107FC"/>
    <w:rsid w:val="0071283D"/>
    <w:rsid w:val="0071486E"/>
    <w:rsid w:val="00721E4E"/>
    <w:rsid w:val="007227F0"/>
    <w:rsid w:val="007253E1"/>
    <w:rsid w:val="00737CE1"/>
    <w:rsid w:val="00741BFE"/>
    <w:rsid w:val="00751AC0"/>
    <w:rsid w:val="00755FCA"/>
    <w:rsid w:val="007628D1"/>
    <w:rsid w:val="00770C66"/>
    <w:rsid w:val="0077504D"/>
    <w:rsid w:val="00777F72"/>
    <w:rsid w:val="0079101B"/>
    <w:rsid w:val="007A3695"/>
    <w:rsid w:val="007A60AF"/>
    <w:rsid w:val="007C0759"/>
    <w:rsid w:val="007D4283"/>
    <w:rsid w:val="007D5F17"/>
    <w:rsid w:val="007D63D5"/>
    <w:rsid w:val="00815B22"/>
    <w:rsid w:val="00815D75"/>
    <w:rsid w:val="00825603"/>
    <w:rsid w:val="00831742"/>
    <w:rsid w:val="00834DFD"/>
    <w:rsid w:val="00854746"/>
    <w:rsid w:val="00855A05"/>
    <w:rsid w:val="00855E47"/>
    <w:rsid w:val="008577DB"/>
    <w:rsid w:val="008577F1"/>
    <w:rsid w:val="0086126E"/>
    <w:rsid w:val="00862553"/>
    <w:rsid w:val="00872884"/>
    <w:rsid w:val="00882047"/>
    <w:rsid w:val="00891F7C"/>
    <w:rsid w:val="008921A1"/>
    <w:rsid w:val="00895938"/>
    <w:rsid w:val="008B0719"/>
    <w:rsid w:val="008C0AA9"/>
    <w:rsid w:val="008C23FC"/>
    <w:rsid w:val="008C25F7"/>
    <w:rsid w:val="008E1146"/>
    <w:rsid w:val="008E1763"/>
    <w:rsid w:val="008E2205"/>
    <w:rsid w:val="008E3310"/>
    <w:rsid w:val="008E750B"/>
    <w:rsid w:val="00902FFE"/>
    <w:rsid w:val="009045E5"/>
    <w:rsid w:val="00906D25"/>
    <w:rsid w:val="00910FA8"/>
    <w:rsid w:val="0091166A"/>
    <w:rsid w:val="00921E57"/>
    <w:rsid w:val="0092281D"/>
    <w:rsid w:val="0092441C"/>
    <w:rsid w:val="009253EB"/>
    <w:rsid w:val="009267C4"/>
    <w:rsid w:val="009315AB"/>
    <w:rsid w:val="00934C1C"/>
    <w:rsid w:val="00941EE9"/>
    <w:rsid w:val="00944101"/>
    <w:rsid w:val="0094448C"/>
    <w:rsid w:val="009546B1"/>
    <w:rsid w:val="00960684"/>
    <w:rsid w:val="0097041C"/>
    <w:rsid w:val="00972FBE"/>
    <w:rsid w:val="00977A6E"/>
    <w:rsid w:val="009833E9"/>
    <w:rsid w:val="00993548"/>
    <w:rsid w:val="0099785E"/>
    <w:rsid w:val="009B04A0"/>
    <w:rsid w:val="009B3256"/>
    <w:rsid w:val="009B4130"/>
    <w:rsid w:val="009C1AA7"/>
    <w:rsid w:val="009C7359"/>
    <w:rsid w:val="009D4696"/>
    <w:rsid w:val="009D6F6B"/>
    <w:rsid w:val="009E2168"/>
    <w:rsid w:val="00A00792"/>
    <w:rsid w:val="00A036EF"/>
    <w:rsid w:val="00A15EA7"/>
    <w:rsid w:val="00A27784"/>
    <w:rsid w:val="00A32C96"/>
    <w:rsid w:val="00A33728"/>
    <w:rsid w:val="00A45D35"/>
    <w:rsid w:val="00A53D3C"/>
    <w:rsid w:val="00A62269"/>
    <w:rsid w:val="00A7146F"/>
    <w:rsid w:val="00A72749"/>
    <w:rsid w:val="00A72920"/>
    <w:rsid w:val="00A850F3"/>
    <w:rsid w:val="00A85659"/>
    <w:rsid w:val="00A85D1C"/>
    <w:rsid w:val="00A91F64"/>
    <w:rsid w:val="00A952E6"/>
    <w:rsid w:val="00A97C95"/>
    <w:rsid w:val="00AA22FD"/>
    <w:rsid w:val="00AA77A6"/>
    <w:rsid w:val="00AB2E86"/>
    <w:rsid w:val="00AB33CA"/>
    <w:rsid w:val="00AB47A1"/>
    <w:rsid w:val="00AC7C1C"/>
    <w:rsid w:val="00AC7D4F"/>
    <w:rsid w:val="00AD1F53"/>
    <w:rsid w:val="00AD70E6"/>
    <w:rsid w:val="00AE19CF"/>
    <w:rsid w:val="00AE39BD"/>
    <w:rsid w:val="00AE564A"/>
    <w:rsid w:val="00AF2100"/>
    <w:rsid w:val="00AF6E8C"/>
    <w:rsid w:val="00AF7E0C"/>
    <w:rsid w:val="00B0067D"/>
    <w:rsid w:val="00B12667"/>
    <w:rsid w:val="00B1541B"/>
    <w:rsid w:val="00B22FAD"/>
    <w:rsid w:val="00B24645"/>
    <w:rsid w:val="00B27713"/>
    <w:rsid w:val="00B36654"/>
    <w:rsid w:val="00B65F16"/>
    <w:rsid w:val="00B716BC"/>
    <w:rsid w:val="00B72C00"/>
    <w:rsid w:val="00B7620A"/>
    <w:rsid w:val="00B832EB"/>
    <w:rsid w:val="00B86EDD"/>
    <w:rsid w:val="00B955CC"/>
    <w:rsid w:val="00BA4EE9"/>
    <w:rsid w:val="00BB2250"/>
    <w:rsid w:val="00BC31A8"/>
    <w:rsid w:val="00BD79F4"/>
    <w:rsid w:val="00BE0E77"/>
    <w:rsid w:val="00BE7C74"/>
    <w:rsid w:val="00BE7CDF"/>
    <w:rsid w:val="00BF7B24"/>
    <w:rsid w:val="00C0356F"/>
    <w:rsid w:val="00C10366"/>
    <w:rsid w:val="00C17D1D"/>
    <w:rsid w:val="00C21B26"/>
    <w:rsid w:val="00C25F3E"/>
    <w:rsid w:val="00C35F12"/>
    <w:rsid w:val="00C417B5"/>
    <w:rsid w:val="00C45812"/>
    <w:rsid w:val="00C541CD"/>
    <w:rsid w:val="00C55632"/>
    <w:rsid w:val="00C57FCB"/>
    <w:rsid w:val="00C718A1"/>
    <w:rsid w:val="00C73C69"/>
    <w:rsid w:val="00C802A2"/>
    <w:rsid w:val="00C8335D"/>
    <w:rsid w:val="00C92221"/>
    <w:rsid w:val="00CA3405"/>
    <w:rsid w:val="00CA4119"/>
    <w:rsid w:val="00CA5CAC"/>
    <w:rsid w:val="00CC091C"/>
    <w:rsid w:val="00CC63A4"/>
    <w:rsid w:val="00CE012F"/>
    <w:rsid w:val="00CE05FD"/>
    <w:rsid w:val="00CF3F2F"/>
    <w:rsid w:val="00D118A6"/>
    <w:rsid w:val="00D262BA"/>
    <w:rsid w:val="00D338FD"/>
    <w:rsid w:val="00D470DA"/>
    <w:rsid w:val="00D57A2B"/>
    <w:rsid w:val="00D86527"/>
    <w:rsid w:val="00D96CC5"/>
    <w:rsid w:val="00DA41C0"/>
    <w:rsid w:val="00DA67CC"/>
    <w:rsid w:val="00DB75F9"/>
    <w:rsid w:val="00DD06FF"/>
    <w:rsid w:val="00DD13B1"/>
    <w:rsid w:val="00DD5F7B"/>
    <w:rsid w:val="00DE4DCE"/>
    <w:rsid w:val="00DF3D3F"/>
    <w:rsid w:val="00DF493E"/>
    <w:rsid w:val="00DF5693"/>
    <w:rsid w:val="00DF7C1A"/>
    <w:rsid w:val="00E25921"/>
    <w:rsid w:val="00E30BEB"/>
    <w:rsid w:val="00E34029"/>
    <w:rsid w:val="00E34F07"/>
    <w:rsid w:val="00E425D8"/>
    <w:rsid w:val="00E5537E"/>
    <w:rsid w:val="00E7014D"/>
    <w:rsid w:val="00E7492A"/>
    <w:rsid w:val="00E815DF"/>
    <w:rsid w:val="00EA0E74"/>
    <w:rsid w:val="00EB100C"/>
    <w:rsid w:val="00EB7B8D"/>
    <w:rsid w:val="00EC4844"/>
    <w:rsid w:val="00EC6DAE"/>
    <w:rsid w:val="00ED69B5"/>
    <w:rsid w:val="00EE292D"/>
    <w:rsid w:val="00EE34DC"/>
    <w:rsid w:val="00EE6FE6"/>
    <w:rsid w:val="00EF2780"/>
    <w:rsid w:val="00EF43A2"/>
    <w:rsid w:val="00EF7A22"/>
    <w:rsid w:val="00EF7F8A"/>
    <w:rsid w:val="00F012BD"/>
    <w:rsid w:val="00F11282"/>
    <w:rsid w:val="00F274B9"/>
    <w:rsid w:val="00F31B63"/>
    <w:rsid w:val="00F35C6C"/>
    <w:rsid w:val="00F444E8"/>
    <w:rsid w:val="00F52658"/>
    <w:rsid w:val="00F66DAE"/>
    <w:rsid w:val="00F74C9E"/>
    <w:rsid w:val="00FA3003"/>
    <w:rsid w:val="00FA7DF8"/>
    <w:rsid w:val="00FC13F5"/>
    <w:rsid w:val="00FC2CAA"/>
    <w:rsid w:val="00FC64E8"/>
    <w:rsid w:val="00FE220E"/>
    <w:rsid w:val="00FE3F7A"/>
    <w:rsid w:val="00FF78BF"/>
    <w:rsid w:val="09CF47C3"/>
    <w:rsid w:val="17CB4A09"/>
    <w:rsid w:val="27A246F6"/>
    <w:rsid w:val="47E15BFB"/>
    <w:rsid w:val="5D8469BB"/>
    <w:rsid w:val="618875A5"/>
    <w:rsid w:val="6C245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F2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F3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3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3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3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F3F2F"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CF3F2F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qFormat/>
    <w:rsid w:val="00CF3F2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qFormat/>
    <w:rsid w:val="00CF3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qFormat/>
    <w:rsid w:val="00CF3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CF3F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rsid w:val="00CF3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semiHidden/>
    <w:qFormat/>
    <w:rsid w:val="00CF3F2F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qFormat/>
    <w:rsid w:val="00CF3F2F"/>
    <w:rPr>
      <w:sz w:val="18"/>
      <w:szCs w:val="18"/>
    </w:rPr>
  </w:style>
  <w:style w:type="character" w:customStyle="1" w:styleId="Char3">
    <w:name w:val="标题 Char"/>
    <w:basedOn w:val="a0"/>
    <w:link w:val="a8"/>
    <w:uiPriority w:val="10"/>
    <w:qFormat/>
    <w:rsid w:val="00CF3F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CF3F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F3F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F3F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CF3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CF3F2F"/>
    <w:rPr>
      <w:b/>
      <w:bCs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CF3F2F"/>
    <w:rPr>
      <w:sz w:val="18"/>
      <w:szCs w:val="18"/>
    </w:rPr>
  </w:style>
  <w:style w:type="paragraph" w:styleId="aa">
    <w:name w:val="List Paragraph"/>
    <w:basedOn w:val="a"/>
    <w:uiPriority w:val="34"/>
    <w:qFormat/>
    <w:rsid w:val="00CF3F2F"/>
    <w:pPr>
      <w:ind w:firstLineChars="200" w:firstLine="420"/>
    </w:pPr>
  </w:style>
  <w:style w:type="character" w:customStyle="1" w:styleId="Char">
    <w:name w:val="文档结构图 Char"/>
    <w:basedOn w:val="a0"/>
    <w:link w:val="a4"/>
    <w:uiPriority w:val="99"/>
    <w:semiHidden/>
    <w:qFormat/>
    <w:rsid w:val="00CF3F2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31C696-B2DD-4130-A4B0-DE78A048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34791</TotalTime>
  <Pages>10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平佳伟</dc:creator>
  <cp:lastModifiedBy>THINKPAD</cp:lastModifiedBy>
  <cp:revision>78</cp:revision>
  <cp:lastPrinted>2022-08-06T03:19:00Z</cp:lastPrinted>
  <dcterms:created xsi:type="dcterms:W3CDTF">2022-04-22T01:35:00Z</dcterms:created>
  <dcterms:modified xsi:type="dcterms:W3CDTF">2023-06-12T08:50:00Z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AD46E6EA221542D5AAEC38C650E144BB</vt:lpwstr>
  </property>
</Properties>
</file>