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r w:rsidR="00DD6993">
        <w:rPr>
          <w:rFonts w:ascii="Times New Roman" w:hAnsi="Times New Roman" w:cs="Times New Roman"/>
          <w:sz w:val="24"/>
          <w:szCs w:val="24"/>
        </w:rPr>
        <w:t>141254793</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9400A5" w:rsidRPr="00EC0323" w:rsidRDefault="009400A5" w:rsidP="009400A5">
      <w:pPr>
        <w:jc w:val="center"/>
        <w:rPr>
          <w:rFonts w:ascii="Times New Roman" w:hAnsi="Times New Roman" w:cs="Times New Roman"/>
          <w:sz w:val="24"/>
          <w:szCs w:val="24"/>
        </w:rPr>
        <w:sectPr w:rsidR="009400A5" w:rsidRPr="00EC0323" w:rsidSect="008102F3">
          <w:headerReference w:type="default" r:id="rId8"/>
          <w:headerReference w:type="first" r:id="rId9"/>
          <w:pgSz w:w="11906" w:h="16838"/>
          <w:pgMar w:top="1701" w:right="1134" w:bottom="1134" w:left="1701" w:header="709" w:footer="709" w:gutter="0"/>
          <w:cols w:space="708"/>
          <w:titlePg/>
          <w:docGrid w:linePitch="360"/>
        </w:sectPr>
      </w:pPr>
      <w:r>
        <w:rPr>
          <w:rFonts w:ascii="Times New Roman" w:hAnsi="Times New Roman" w:cs="Times New Roman"/>
          <w:sz w:val="24"/>
          <w:szCs w:val="24"/>
        </w:rPr>
        <w:t>2015</w:t>
      </w:r>
    </w:p>
    <w:p w:rsidR="003B4C8A" w:rsidRPr="00580649" w:rsidRDefault="00E1243C"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E1243C"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sidRPr="00580649">
        <w:rPr>
          <w:rFonts w:ascii="Times New Roman" w:hAnsi="Times New Roman" w:cs="Times New Roman"/>
          <w:sz w:val="24"/>
          <w:szCs w:val="24"/>
          <w:lang w:val="pt"/>
        </w:rPr>
        <w:t>Na seção tal falaremos sobre tal ...</w:t>
      </w:r>
    </w:p>
    <w:p w:rsidR="00E1243C" w:rsidRPr="00580649" w:rsidRDefault="003B4C8A"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t>2. Entidades e Seus Respectivos Relacionamentos</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2.1 Entidade Dono</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2.2 Entidade Lanchonete</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2.3 Entidade Funcionário</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w:t>
      </w:r>
      <w:r w:rsidRPr="00580649">
        <w:rPr>
          <w:rFonts w:ascii="Times New Roman" w:hAnsi="Times New Roman" w:cs="Times New Roman"/>
          <w:sz w:val="24"/>
          <w:szCs w:val="24"/>
          <w:lang w:val="pt"/>
        </w:rPr>
        <w:lastRenderedPageBreak/>
        <w:t xml:space="preserve">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2.4 Entidade Nota</w:t>
      </w:r>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2.5 Entidade Tipo de Pagamento</w:t>
      </w:r>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2.6 Entidade Produto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um lanche é composto por diferentes ingredientes, sendo cada um deles representado por uma entidade Produto Atômico. Esse relacionamento pode ocorrer 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lastRenderedPageBreak/>
        <w:t>2.7 Entidade Produto Atômico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0B0661" w:rsidRDefault="00501E82" w:rsidP="000B0661">
      <w:pPr>
        <w:pStyle w:val="Ttulo1"/>
        <w:spacing w:line="360" w:lineRule="auto"/>
        <w:rPr>
          <w:rFonts w:ascii="Times New Roman" w:hAnsi="Times New Roman" w:cs="Times New Roman"/>
        </w:rPr>
      </w:pPr>
      <w:r>
        <w:rPr>
          <w:rFonts w:ascii="Times New Roman" w:hAnsi="Times New Roman" w:cs="Times New Roman"/>
        </w:rPr>
        <w:t>3.</w:t>
      </w:r>
      <w:r w:rsidR="000B0661" w:rsidRPr="000B0661">
        <w:rPr>
          <w:rFonts w:ascii="Times New Roman" w:hAnsi="Times New Roman" w:cs="Times New Roman"/>
        </w:rPr>
        <w:t xml:space="preserve"> Modelo Relacional e Normalização</w:t>
      </w:r>
    </w:p>
    <w:p w:rsidR="000B0661" w:rsidRDefault="000B0661" w:rsidP="00B95AEB">
      <w:pPr>
        <w:spacing w:line="360" w:lineRule="auto"/>
        <w:jc w:val="both"/>
        <w:rPr>
          <w:rFonts w:ascii="Times New Roman" w:hAnsi="Times New Roman" w:cs="Times New Roman"/>
          <w:sz w:val="24"/>
          <w:szCs w:val="24"/>
          <w:shd w:val="clear" w:color="auto" w:fill="FFFFFF"/>
        </w:rPr>
      </w:pPr>
      <w:r>
        <w:tab/>
      </w:r>
      <w:r w:rsidRPr="000B0661">
        <w:rPr>
          <w:rFonts w:ascii="Times New Roman" w:hAnsi="Times New Roman" w:cs="Times New Roman"/>
          <w:sz w:val="24"/>
          <w:szCs w:val="24"/>
        </w:rPr>
        <w:t xml:space="preserve">Após o período de modelagem do banco de dados, notou-se que </w:t>
      </w:r>
      <w:r w:rsidRPr="000B0661">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odas as relações já se encontravam</w:t>
      </w:r>
      <w:r w:rsidRPr="000B0661">
        <w:rPr>
          <w:rFonts w:ascii="Times New Roman" w:hAnsi="Times New Roman" w:cs="Times New Roman"/>
          <w:sz w:val="24"/>
          <w:szCs w:val="24"/>
          <w:shd w:val="clear" w:color="auto" w:fill="FFFFFF"/>
        </w:rPr>
        <w:t xml:space="preserve"> na primeira forma normal devido ao fato de nenhuma </w:t>
      </w:r>
      <w:r>
        <w:rPr>
          <w:rFonts w:ascii="Times New Roman" w:hAnsi="Times New Roman" w:cs="Times New Roman"/>
          <w:sz w:val="24"/>
          <w:szCs w:val="24"/>
          <w:shd w:val="clear" w:color="auto" w:fill="FFFFFF"/>
        </w:rPr>
        <w:t xml:space="preserve">das </w:t>
      </w:r>
      <w:r w:rsidRPr="000B0661">
        <w:rPr>
          <w:rFonts w:ascii="Times New Roman" w:hAnsi="Times New Roman" w:cs="Times New Roman"/>
          <w:sz w:val="24"/>
          <w:szCs w:val="24"/>
          <w:shd w:val="clear" w:color="auto" w:fill="FFFFFF"/>
        </w:rPr>
        <w:t>tabela</w:t>
      </w:r>
      <w:r>
        <w:rPr>
          <w:rFonts w:ascii="Times New Roman" w:hAnsi="Times New Roman" w:cs="Times New Roman"/>
          <w:sz w:val="24"/>
          <w:szCs w:val="24"/>
          <w:shd w:val="clear" w:color="auto" w:fill="FFFFFF"/>
        </w:rPr>
        <w:t>s</w:t>
      </w:r>
      <w:r w:rsidRPr="000B0661">
        <w:rPr>
          <w:rFonts w:ascii="Times New Roman" w:hAnsi="Times New Roman" w:cs="Times New Roman"/>
          <w:sz w:val="24"/>
          <w:szCs w:val="24"/>
          <w:shd w:val="clear" w:color="auto" w:fill="FFFFFF"/>
        </w:rPr>
        <w:t xml:space="preserve"> </w:t>
      </w:r>
      <w:r w:rsidRPr="000B0661">
        <w:rPr>
          <w:rFonts w:ascii="Times New Roman" w:hAnsi="Times New Roman" w:cs="Times New Roman"/>
          <w:sz w:val="24"/>
          <w:szCs w:val="24"/>
          <w:shd w:val="clear" w:color="auto" w:fill="FFFFFF"/>
        </w:rPr>
        <w:t>possuír</w:t>
      </w:r>
      <w:r>
        <w:rPr>
          <w:rFonts w:ascii="Times New Roman" w:hAnsi="Times New Roman" w:cs="Times New Roman"/>
          <w:sz w:val="24"/>
          <w:szCs w:val="24"/>
          <w:shd w:val="clear" w:color="auto" w:fill="FFFFFF"/>
        </w:rPr>
        <w:t>em</w:t>
      </w:r>
      <w:r w:rsidRPr="000B0661">
        <w:rPr>
          <w:rFonts w:ascii="Times New Roman" w:hAnsi="Times New Roman" w:cs="Times New Roman"/>
          <w:sz w:val="24"/>
          <w:szCs w:val="24"/>
          <w:shd w:val="clear" w:color="auto" w:fill="FFFFFF"/>
        </w:rPr>
        <w:t xml:space="preserve"> </w:t>
      </w:r>
      <w:r w:rsidR="00596869">
        <w:rPr>
          <w:rFonts w:ascii="Times New Roman" w:hAnsi="Times New Roman" w:cs="Times New Roman"/>
          <w:sz w:val="24"/>
          <w:szCs w:val="24"/>
          <w:shd w:val="clear" w:color="auto" w:fill="FFFFFF"/>
        </w:rPr>
        <w:t>atributos multivalorados</w:t>
      </w:r>
      <w:r w:rsidRPr="000B0661">
        <w:rPr>
          <w:rFonts w:ascii="Times New Roman" w:hAnsi="Times New Roman" w:cs="Times New Roman"/>
          <w:sz w:val="24"/>
          <w:szCs w:val="24"/>
          <w:shd w:val="clear" w:color="auto" w:fill="FFFFFF"/>
        </w:rPr>
        <w:t xml:space="preserve"> e todos os atributos da</w:t>
      </w:r>
      <w:r w:rsidR="00596869">
        <w:rPr>
          <w:rFonts w:ascii="Times New Roman" w:hAnsi="Times New Roman" w:cs="Times New Roman"/>
          <w:sz w:val="24"/>
          <w:szCs w:val="24"/>
          <w:shd w:val="clear" w:color="auto" w:fill="FFFFFF"/>
        </w:rPr>
        <w:t>s mesmas serem</w:t>
      </w:r>
      <w:r w:rsidRPr="000B0661">
        <w:rPr>
          <w:rFonts w:ascii="Times New Roman" w:hAnsi="Times New Roman" w:cs="Times New Roman"/>
          <w:sz w:val="24"/>
          <w:szCs w:val="24"/>
          <w:shd w:val="clear" w:color="auto" w:fill="FFFFFF"/>
        </w:rPr>
        <w:t xml:space="preserve"> atômicos. </w:t>
      </w:r>
      <w:r w:rsidRPr="000B0661">
        <w:rPr>
          <w:rFonts w:ascii="Times New Roman" w:hAnsi="Times New Roman" w:cs="Times New Roman"/>
          <w:sz w:val="24"/>
          <w:szCs w:val="24"/>
          <w:shd w:val="clear" w:color="auto" w:fill="FFFFFF"/>
        </w:rPr>
        <w:t>A</w:t>
      </w:r>
      <w:r w:rsidRPr="000B0661">
        <w:rPr>
          <w:rFonts w:ascii="Times New Roman" w:hAnsi="Times New Roman" w:cs="Times New Roman"/>
          <w:sz w:val="24"/>
          <w:szCs w:val="24"/>
          <w:shd w:val="clear" w:color="auto" w:fill="FFFFFF"/>
        </w:rPr>
        <w:t>penas duas tabelas pos</w:t>
      </w:r>
      <w:r w:rsidR="00596869">
        <w:rPr>
          <w:rFonts w:ascii="Times New Roman" w:hAnsi="Times New Roman" w:cs="Times New Roman"/>
          <w:sz w:val="24"/>
          <w:szCs w:val="24"/>
          <w:shd w:val="clear" w:color="auto" w:fill="FFFFFF"/>
        </w:rPr>
        <w:t>suem chaves primarias compostas e</w:t>
      </w:r>
      <w:r w:rsidRPr="000B0661">
        <w:rPr>
          <w:rFonts w:ascii="Times New Roman" w:hAnsi="Times New Roman" w:cs="Times New Roman"/>
          <w:sz w:val="24"/>
          <w:szCs w:val="24"/>
          <w:shd w:val="clear" w:color="auto" w:fill="FFFFFF"/>
        </w:rPr>
        <w:t xml:space="preserve"> o</w:t>
      </w:r>
      <w:r w:rsidR="00596869">
        <w:rPr>
          <w:rFonts w:ascii="Times New Roman" w:hAnsi="Times New Roman" w:cs="Times New Roman"/>
          <w:sz w:val="24"/>
          <w:szCs w:val="24"/>
          <w:shd w:val="clear" w:color="auto" w:fill="FFFFFF"/>
        </w:rPr>
        <w:t xml:space="preserve"> único atributo não chave </w:t>
      </w:r>
      <w:r w:rsidRPr="000B0661">
        <w:rPr>
          <w:rFonts w:ascii="Times New Roman" w:hAnsi="Times New Roman" w:cs="Times New Roman"/>
          <w:sz w:val="24"/>
          <w:szCs w:val="24"/>
          <w:shd w:val="clear" w:color="auto" w:fill="FFFFFF"/>
        </w:rPr>
        <w:t>possui dependência funcional total com a chave composta, o que</w:t>
      </w:r>
      <w:r w:rsidRPr="000B0661">
        <w:rPr>
          <w:rFonts w:ascii="Times New Roman" w:hAnsi="Times New Roman" w:cs="Times New Roman"/>
          <w:sz w:val="24"/>
          <w:szCs w:val="24"/>
          <w:shd w:val="clear" w:color="auto" w:fill="FFFFFF"/>
        </w:rPr>
        <w:t xml:space="preserve"> faz com que as mesmas </w:t>
      </w:r>
      <w:r w:rsidRPr="000B0661">
        <w:rPr>
          <w:rFonts w:ascii="Times New Roman" w:hAnsi="Times New Roman" w:cs="Times New Roman"/>
          <w:sz w:val="24"/>
          <w:szCs w:val="24"/>
          <w:shd w:val="clear" w:color="auto" w:fill="FFFFFF"/>
        </w:rPr>
        <w:t xml:space="preserve">estejam na segunda forma normal. Pelo fato de todas as tabelas não possuírem nenhuma dependência transitiva, todas </w:t>
      </w:r>
      <w:r w:rsidR="00596869">
        <w:rPr>
          <w:rFonts w:ascii="Times New Roman" w:hAnsi="Times New Roman" w:cs="Times New Roman"/>
          <w:sz w:val="24"/>
          <w:szCs w:val="24"/>
          <w:shd w:val="clear" w:color="auto" w:fill="FFFFFF"/>
        </w:rPr>
        <w:t>se encontram</w:t>
      </w:r>
      <w:r w:rsidRPr="000B0661">
        <w:rPr>
          <w:rFonts w:ascii="Times New Roman" w:hAnsi="Times New Roman" w:cs="Times New Roman"/>
          <w:sz w:val="24"/>
          <w:szCs w:val="24"/>
          <w:shd w:val="clear" w:color="auto" w:fill="FFFFFF"/>
        </w:rPr>
        <w:t xml:space="preserve"> na terceira forma normal</w:t>
      </w:r>
      <w:r w:rsidRPr="000B0661">
        <w:rPr>
          <w:rFonts w:ascii="Times New Roman" w:hAnsi="Times New Roman" w:cs="Times New Roman"/>
          <w:sz w:val="24"/>
          <w:szCs w:val="24"/>
          <w:shd w:val="clear" w:color="auto" w:fill="FFFFFF"/>
        </w:rPr>
        <w:t>.</w:t>
      </w:r>
      <w:r w:rsidR="00BF602A">
        <w:rPr>
          <w:rFonts w:ascii="Times New Roman" w:hAnsi="Times New Roman" w:cs="Times New Roman"/>
          <w:sz w:val="24"/>
          <w:szCs w:val="24"/>
          <w:shd w:val="clear" w:color="auto" w:fill="FFFFFF"/>
        </w:rPr>
        <w:t xml:space="preserve"> Abaixo temos o Modelo Relacional:</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Dono (</w:t>
      </w:r>
      <w:proofErr w:type="spellStart"/>
      <w:r w:rsidRPr="00B95AEB">
        <w:rPr>
          <w:rFonts w:ascii="Times New Roman" w:hAnsi="Times New Roman" w:cs="Times New Roman"/>
          <w:sz w:val="24"/>
          <w:szCs w:val="24"/>
          <w:u w:val="single"/>
        </w:rPr>
        <w:t>id_dono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 nome);</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Lanchonete (</w:t>
      </w:r>
      <w:proofErr w:type="spellStart"/>
      <w:r w:rsidRPr="00B95AEB">
        <w:rPr>
          <w:rFonts w:ascii="Times New Roman" w:hAnsi="Times New Roman" w:cs="Times New Roman"/>
          <w:sz w:val="24"/>
          <w:szCs w:val="24"/>
          <w:u w:val="single"/>
        </w:rPr>
        <w:t>id_lanchonete</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id_dono</w:t>
      </w:r>
      <w:proofErr w:type="spellEnd"/>
      <w:r w:rsidRPr="00B95AEB">
        <w:rPr>
          <w:rFonts w:ascii="Times New Roman" w:hAnsi="Times New Roman" w:cs="Times New Roman"/>
          <w:sz w:val="24"/>
          <w:szCs w:val="24"/>
        </w:rPr>
        <w:t xml:space="preserve"> (FK), rua, número, bairro, CEP, cidade, estado, telefone, nome);</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Nota (</w:t>
      </w:r>
      <w:proofErr w:type="spellStart"/>
      <w:r w:rsidRPr="00B95AEB">
        <w:rPr>
          <w:rFonts w:ascii="Times New Roman" w:hAnsi="Times New Roman" w:cs="Times New Roman"/>
          <w:sz w:val="24"/>
          <w:szCs w:val="24"/>
          <w:u w:val="single"/>
        </w:rPr>
        <w:t>id_nota</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id_caixa</w:t>
      </w:r>
      <w:proofErr w:type="spellEnd"/>
      <w:r w:rsidRPr="00B95AEB">
        <w:rPr>
          <w:rFonts w:ascii="Times New Roman" w:hAnsi="Times New Roman" w:cs="Times New Roman"/>
          <w:sz w:val="24"/>
          <w:szCs w:val="24"/>
        </w:rPr>
        <w:t xml:space="preserve"> (FK), valor total, data);</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Produto (</w:t>
      </w:r>
      <w:proofErr w:type="spellStart"/>
      <w:r w:rsidRPr="00B95AEB">
        <w:rPr>
          <w:rFonts w:ascii="Times New Roman" w:hAnsi="Times New Roman" w:cs="Times New Roman"/>
          <w:sz w:val="24"/>
          <w:szCs w:val="24"/>
          <w:u w:val="single"/>
        </w:rPr>
        <w:t>id_produto</w:t>
      </w:r>
      <w:proofErr w:type="spellEnd"/>
      <w:r w:rsidRPr="00B95AEB">
        <w:rPr>
          <w:rFonts w:ascii="Times New Roman" w:hAnsi="Times New Roman" w:cs="Times New Roman"/>
          <w:sz w:val="24"/>
          <w:szCs w:val="24"/>
        </w:rPr>
        <w:t>, nome, preço);</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Produto Atômico (</w:t>
      </w:r>
      <w:proofErr w:type="spellStart"/>
      <w:r w:rsidRPr="00B95AEB">
        <w:rPr>
          <w:rFonts w:ascii="Times New Roman" w:hAnsi="Times New Roman" w:cs="Times New Roman"/>
          <w:sz w:val="24"/>
          <w:szCs w:val="24"/>
          <w:u w:val="single"/>
        </w:rPr>
        <w:t>id_produtoAtômico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id_lanchonete</w:t>
      </w:r>
      <w:proofErr w:type="spellEnd"/>
      <w:r w:rsidRPr="00B95AEB">
        <w:rPr>
          <w:rFonts w:ascii="Times New Roman" w:hAnsi="Times New Roman" w:cs="Times New Roman"/>
          <w:sz w:val="24"/>
          <w:szCs w:val="24"/>
        </w:rPr>
        <w:t xml:space="preserve"> (FK), nome);</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Funcionário (</w:t>
      </w:r>
      <w:proofErr w:type="spellStart"/>
      <w:r w:rsidRPr="00B95AEB">
        <w:rPr>
          <w:rFonts w:ascii="Times New Roman" w:hAnsi="Times New Roman" w:cs="Times New Roman"/>
          <w:sz w:val="24"/>
          <w:szCs w:val="24"/>
          <w:u w:val="single"/>
        </w:rPr>
        <w:t>id_funcionário</w:t>
      </w:r>
      <w:proofErr w:type="spellEnd"/>
      <w:r w:rsidRPr="00B95AEB">
        <w:rPr>
          <w:rFonts w:ascii="Times New Roman" w:hAnsi="Times New Roman" w:cs="Times New Roman"/>
          <w:sz w:val="24"/>
          <w:szCs w:val="24"/>
        </w:rPr>
        <w:t>, nome, telefone, CPF);</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Gerente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w:t>
      </w:r>
    </w:p>
    <w:p w:rsidR="00BF602A" w:rsidRPr="00B95AEB" w:rsidRDefault="00BF602A"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Caixa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r w:rsidR="0087653B" w:rsidRPr="00B95AEB">
        <w:rPr>
          <w:rFonts w:ascii="Times New Roman" w:hAnsi="Times New Roman" w:cs="Times New Roman"/>
          <w:sz w:val="24"/>
          <w:szCs w:val="24"/>
        </w:rPr>
        <w:t xml:space="preserve">, </w:t>
      </w:r>
      <w:proofErr w:type="spellStart"/>
      <w:r w:rsidR="0087653B" w:rsidRPr="00B95AEB">
        <w:rPr>
          <w:rFonts w:ascii="Times New Roman" w:hAnsi="Times New Roman" w:cs="Times New Roman"/>
          <w:sz w:val="24"/>
          <w:szCs w:val="24"/>
        </w:rPr>
        <w:t>login</w:t>
      </w:r>
      <w:proofErr w:type="spellEnd"/>
      <w:r w:rsidR="0087653B" w:rsidRPr="00B95AEB">
        <w:rPr>
          <w:rFonts w:ascii="Times New Roman" w:hAnsi="Times New Roman" w:cs="Times New Roman"/>
          <w:sz w:val="24"/>
          <w:szCs w:val="24"/>
        </w:rPr>
        <w:t>, senha);</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Cozinheiro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Auxiliar de Limpeza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Composição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id_produtoAtômico</w:t>
      </w:r>
      <w:proofErr w:type="spellEnd"/>
      <w:r w:rsidRPr="00B95AEB">
        <w:rPr>
          <w:rFonts w:ascii="Times New Roman" w:hAnsi="Times New Roman" w:cs="Times New Roman"/>
          <w:sz w:val="24"/>
          <w:szCs w:val="24"/>
        </w:rPr>
        <w:t xml:space="preserve"> (FK), quantidade);</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Produtos na Nota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id_nota</w:t>
      </w:r>
      <w:proofErr w:type="spellEnd"/>
      <w:r w:rsidRPr="00B95AEB">
        <w:rPr>
          <w:rFonts w:ascii="Times New Roman" w:hAnsi="Times New Roman" w:cs="Times New Roman"/>
          <w:sz w:val="24"/>
          <w:szCs w:val="24"/>
        </w:rPr>
        <w:t xml:space="preserve"> (FK), quantidade);</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Tipo de Pagamento (</w:t>
      </w:r>
      <w:proofErr w:type="spellStart"/>
      <w:r w:rsidRPr="00B95AEB">
        <w:rPr>
          <w:rFonts w:ascii="Times New Roman" w:hAnsi="Times New Roman" w:cs="Times New Roman"/>
          <w:sz w:val="24"/>
          <w:szCs w:val="24"/>
          <w:u w:val="single"/>
        </w:rPr>
        <w:t>id_pagamento</w:t>
      </w:r>
      <w:proofErr w:type="spellEnd"/>
      <w:r w:rsidRPr="00B95AEB">
        <w:rPr>
          <w:rFonts w:ascii="Times New Roman" w:hAnsi="Times New Roman" w:cs="Times New Roman"/>
          <w:sz w:val="24"/>
          <w:szCs w:val="24"/>
        </w:rPr>
        <w:t>);</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Cartão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últimos 4</w:t>
      </w:r>
      <w:r w:rsidR="00B95AEB" w:rsidRPr="00B95AEB">
        <w:rPr>
          <w:rFonts w:ascii="Times New Roman" w:hAnsi="Times New Roman" w:cs="Times New Roman"/>
          <w:sz w:val="24"/>
          <w:szCs w:val="24"/>
        </w:rPr>
        <w:t xml:space="preserve"> dí</w:t>
      </w:r>
      <w:r w:rsidRPr="00B95AEB">
        <w:rPr>
          <w:rFonts w:ascii="Times New Roman" w:hAnsi="Times New Roman" w:cs="Times New Roman"/>
          <w:sz w:val="24"/>
          <w:szCs w:val="24"/>
        </w:rPr>
        <w:t>gitos, bandeira, tipo);</w:t>
      </w:r>
    </w:p>
    <w:p w:rsidR="0087653B" w:rsidRPr="00B95AEB" w:rsidRDefault="0087653B" w:rsidP="00B95AEB">
      <w:pPr>
        <w:pStyle w:val="PargrafodaLista"/>
        <w:numPr>
          <w:ilvl w:val="0"/>
          <w:numId w:val="4"/>
        </w:numPr>
        <w:spacing w:line="360" w:lineRule="auto"/>
        <w:rPr>
          <w:rFonts w:ascii="Times New Roman" w:hAnsi="Times New Roman" w:cs="Times New Roman"/>
          <w:sz w:val="24"/>
          <w:szCs w:val="24"/>
        </w:rPr>
      </w:pPr>
      <w:r w:rsidRPr="00B95AEB">
        <w:rPr>
          <w:rFonts w:ascii="Times New Roman" w:hAnsi="Times New Roman" w:cs="Times New Roman"/>
          <w:sz w:val="24"/>
          <w:szCs w:val="24"/>
        </w:rPr>
        <w:t>Dinheiro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valor do pagamento);</w:t>
      </w:r>
    </w:p>
    <w:p w:rsidR="00BF602A" w:rsidRDefault="00501E82" w:rsidP="00BF602A">
      <w:pPr>
        <w:rPr>
          <w:rFonts w:ascii="Times New Roman" w:hAnsi="Times New Roman" w:cs="Times New Rom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95pt;margin-top:.3pt;width:402pt;height:735.4pt;z-index:251661312;mso-position-horizontal-relative:text;mso-position-vertical-relative:text">
            <v:imagedata r:id="rId10" o:title="Modelo Relacional"/>
            <w10:wrap type="square"/>
          </v:shape>
        </w:pict>
      </w:r>
    </w:p>
    <w:p w:rsidR="00501E82" w:rsidRPr="00DC282B" w:rsidRDefault="00501E82" w:rsidP="00DC282B">
      <w:pPr>
        <w:pStyle w:val="Ttulo1"/>
        <w:rPr>
          <w:shd w:val="clear" w:color="auto" w:fill="FFFFFF"/>
        </w:rPr>
      </w:pPr>
      <w:r>
        <w:rPr>
          <w:shd w:val="clear" w:color="auto" w:fill="FFFFFF"/>
        </w:rPr>
        <w:lastRenderedPageBreak/>
        <w:t>4. Modelo Entidade Relacionamento</w:t>
      </w:r>
    </w:p>
    <w:p w:rsidR="00DC282B" w:rsidRDefault="00DC282B" w:rsidP="000B0661">
      <w:r>
        <w:rPr>
          <w:noProof/>
        </w:rPr>
        <w:pict>
          <v:shape id="_x0000_s1026" type="#_x0000_t75" style="position:absolute;margin-left:-77.8pt;margin-top:14.1pt;width:578.3pt;height:664.7pt;z-index:251659264;mso-position-horizontal-relative:text;mso-position-vertical-relative:text" o:allowoverlap="f">
            <v:imagedata r:id="rId11" o:title="TP 1 - Banco 1"/>
            <w10:wrap type="square"/>
          </v:shape>
        </w:pict>
      </w:r>
    </w:p>
    <w:p w:rsidR="000B0661" w:rsidRPr="000B0661" w:rsidRDefault="000B0661" w:rsidP="000B0661">
      <w:bookmarkStart w:id="0" w:name="_GoBack"/>
      <w:bookmarkEnd w:id="0"/>
    </w:p>
    <w:sectPr w:rsidR="000B0661" w:rsidRPr="000B0661" w:rsidSect="000C3295">
      <w:headerReference w:type="default" r:id="rId12"/>
      <w:headerReference w:type="firs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83A" w:rsidRDefault="0063283A" w:rsidP="007A2C46">
      <w:pPr>
        <w:spacing w:after="0" w:line="240" w:lineRule="auto"/>
      </w:pPr>
      <w:r>
        <w:separator/>
      </w:r>
    </w:p>
  </w:endnote>
  <w:endnote w:type="continuationSeparator" w:id="0">
    <w:p w:rsidR="0063283A" w:rsidRDefault="0063283A"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83A" w:rsidRDefault="0063283A" w:rsidP="007A2C46">
      <w:pPr>
        <w:spacing w:after="0" w:line="240" w:lineRule="auto"/>
      </w:pPr>
      <w:r>
        <w:separator/>
      </w:r>
    </w:p>
  </w:footnote>
  <w:footnote w:type="continuationSeparator" w:id="0">
    <w:p w:rsidR="0063283A" w:rsidRDefault="0063283A"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Pr>
            <w:noProof/>
          </w:rPr>
          <w:t>3</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DC282B">
          <w:rPr>
            <w:noProof/>
          </w:rPr>
          <w:t>7</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E65D84"/>
    <w:multiLevelType w:val="hybridMultilevel"/>
    <w:tmpl w:val="A9E2E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0661"/>
    <w:rsid w:val="000B55FE"/>
    <w:rsid w:val="000C3295"/>
    <w:rsid w:val="00112CD8"/>
    <w:rsid w:val="001650F7"/>
    <w:rsid w:val="00177766"/>
    <w:rsid w:val="00190858"/>
    <w:rsid w:val="001A6FF5"/>
    <w:rsid w:val="001F1664"/>
    <w:rsid w:val="00234A79"/>
    <w:rsid w:val="002A745D"/>
    <w:rsid w:val="002E1885"/>
    <w:rsid w:val="002E49C5"/>
    <w:rsid w:val="002E5CCA"/>
    <w:rsid w:val="00306972"/>
    <w:rsid w:val="00337FA8"/>
    <w:rsid w:val="00353345"/>
    <w:rsid w:val="00363AAA"/>
    <w:rsid w:val="003765DE"/>
    <w:rsid w:val="003862FF"/>
    <w:rsid w:val="003912CD"/>
    <w:rsid w:val="00392ABE"/>
    <w:rsid w:val="003B1712"/>
    <w:rsid w:val="003B4C8A"/>
    <w:rsid w:val="00426639"/>
    <w:rsid w:val="00480373"/>
    <w:rsid w:val="004A21E9"/>
    <w:rsid w:val="004D49A2"/>
    <w:rsid w:val="00500450"/>
    <w:rsid w:val="00501E82"/>
    <w:rsid w:val="005475C8"/>
    <w:rsid w:val="00580649"/>
    <w:rsid w:val="00596869"/>
    <w:rsid w:val="00596EF5"/>
    <w:rsid w:val="005D624F"/>
    <w:rsid w:val="005E3C04"/>
    <w:rsid w:val="005F127B"/>
    <w:rsid w:val="006041E1"/>
    <w:rsid w:val="00622EF5"/>
    <w:rsid w:val="0063283A"/>
    <w:rsid w:val="00661E24"/>
    <w:rsid w:val="00697F2A"/>
    <w:rsid w:val="006B34A2"/>
    <w:rsid w:val="00700EDC"/>
    <w:rsid w:val="00744BCF"/>
    <w:rsid w:val="007A2C46"/>
    <w:rsid w:val="007F61D4"/>
    <w:rsid w:val="008102F3"/>
    <w:rsid w:val="008400D9"/>
    <w:rsid w:val="008516CD"/>
    <w:rsid w:val="0087653B"/>
    <w:rsid w:val="00910EFD"/>
    <w:rsid w:val="009400A5"/>
    <w:rsid w:val="00964B9B"/>
    <w:rsid w:val="00971D3D"/>
    <w:rsid w:val="009C4706"/>
    <w:rsid w:val="00A27C9C"/>
    <w:rsid w:val="00A56748"/>
    <w:rsid w:val="00AB274E"/>
    <w:rsid w:val="00AF362D"/>
    <w:rsid w:val="00AF3E2D"/>
    <w:rsid w:val="00AF6CDF"/>
    <w:rsid w:val="00B50D43"/>
    <w:rsid w:val="00B51D10"/>
    <w:rsid w:val="00B71DA1"/>
    <w:rsid w:val="00B95AEB"/>
    <w:rsid w:val="00BA540B"/>
    <w:rsid w:val="00BF602A"/>
    <w:rsid w:val="00C15366"/>
    <w:rsid w:val="00C24850"/>
    <w:rsid w:val="00C25840"/>
    <w:rsid w:val="00C93B39"/>
    <w:rsid w:val="00D87817"/>
    <w:rsid w:val="00DB6EDE"/>
    <w:rsid w:val="00DC282B"/>
    <w:rsid w:val="00DD11F6"/>
    <w:rsid w:val="00DD6993"/>
    <w:rsid w:val="00DE422A"/>
    <w:rsid w:val="00DF2BB8"/>
    <w:rsid w:val="00E1243C"/>
    <w:rsid w:val="00E842D9"/>
    <w:rsid w:val="00E849DE"/>
    <w:rsid w:val="00EB6C1B"/>
    <w:rsid w:val="00EC0323"/>
    <w:rsid w:val="00F02BF3"/>
    <w:rsid w:val="00F8245A"/>
    <w:rsid w:val="00FA70CA"/>
    <w:rsid w:val="00FB3416"/>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1DFC-86E1-4BF1-B314-0D7D7A69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7</Pages>
  <Words>1042</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54</cp:revision>
  <dcterms:created xsi:type="dcterms:W3CDTF">2014-12-29T23:16:00Z</dcterms:created>
  <dcterms:modified xsi:type="dcterms:W3CDTF">2016-05-20T23:24:00Z</dcterms:modified>
</cp:coreProperties>
</file>