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00719203"/>
        <w:docPartObj>
          <w:docPartGallery w:val="Cover Pages"/>
          <w:docPartUnique/>
        </w:docPartObj>
      </w:sdtPr>
      <w:sdtContent>
        <w:p w14:paraId="10C033EE" w14:textId="5E02BAA4" w:rsidR="00C86976" w:rsidRDefault="00C86976"/>
        <w:tbl>
          <w:tblPr>
            <w:tblpPr w:leftFromText="187" w:rightFromText="187" w:horzAnchor="margin" w:tblpXSpec="center" w:tblpY="2881"/>
            <w:tblW w:w="4000" w:type="pct"/>
            <w:tblBorders>
              <w:left w:val="single" w:sz="12" w:space="0" w:color="14756E" w:themeColor="accent1"/>
            </w:tblBorders>
            <w:tblCellMar>
              <w:left w:w="144" w:type="dxa"/>
              <w:right w:w="115" w:type="dxa"/>
            </w:tblCellMar>
            <w:tblLook w:val="04A0" w:firstRow="1" w:lastRow="0" w:firstColumn="1" w:lastColumn="0" w:noHBand="0" w:noVBand="1"/>
          </w:tblPr>
          <w:tblGrid>
            <w:gridCol w:w="8130"/>
          </w:tblGrid>
          <w:tr w:rsidR="00C86976" w14:paraId="41900ED6" w14:textId="77777777">
            <w:sdt>
              <w:sdtPr>
                <w:rPr>
                  <w:rFonts w:hint="eastAsia"/>
                  <w:color w:val="0F5751" w:themeColor="accent1" w:themeShade="BF"/>
                  <w:sz w:val="24"/>
                  <w:szCs w:val="24"/>
                </w:rPr>
                <w:alias w:val="公司"/>
                <w:id w:val="13406915"/>
                <w:placeholder>
                  <w:docPart w:val="865CA410AA1C48C88A1FD348A2D6EA0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894DA86" w14:textId="703A5D05" w:rsidR="00C86976" w:rsidRDefault="00C86976">
                    <w:pPr>
                      <w:pStyle w:val="afa"/>
                      <w:rPr>
                        <w:color w:val="0F5751" w:themeColor="accent1" w:themeShade="BF"/>
                        <w:sz w:val="24"/>
                      </w:rPr>
                    </w:pPr>
                    <w:r>
                      <w:rPr>
                        <w:rFonts w:hint="eastAsia"/>
                        <w:color w:val="0F5751" w:themeColor="accent1" w:themeShade="BF"/>
                        <w:sz w:val="24"/>
                        <w:szCs w:val="24"/>
                      </w:rPr>
                      <w:t>2023-2024</w:t>
                    </w:r>
                    <w:r>
                      <w:rPr>
                        <w:rFonts w:hint="eastAsia"/>
                        <w:color w:val="0F5751" w:themeColor="accent1" w:themeShade="BF"/>
                        <w:sz w:val="24"/>
                        <w:szCs w:val="24"/>
                      </w:rPr>
                      <w:t>学年第二学期</w:t>
                    </w:r>
                  </w:p>
                </w:tc>
              </w:sdtContent>
            </w:sdt>
          </w:tr>
          <w:tr w:rsidR="00C86976" w14:paraId="6B51A81A" w14:textId="77777777">
            <w:tc>
              <w:tcPr>
                <w:tcW w:w="7672" w:type="dxa"/>
              </w:tcPr>
              <w:sdt>
                <w:sdtPr>
                  <w:rPr>
                    <w:rFonts w:asciiTheme="majorEastAsia" w:eastAsiaTheme="majorEastAsia" w:hAnsiTheme="majorEastAsia" w:cstheme="majorBidi" w:hint="eastAsia"/>
                    <w:color w:val="14756E" w:themeColor="accent1"/>
                    <w:sz w:val="88"/>
                    <w:szCs w:val="88"/>
                  </w:rPr>
                  <w:alias w:val="标题"/>
                  <w:id w:val="13406919"/>
                  <w:placeholder>
                    <w:docPart w:val="010B58BF343142878A287C6ED9463AE5"/>
                  </w:placeholder>
                  <w:dataBinding w:prefixMappings="xmlns:ns0='http://schemas.openxmlformats.org/package/2006/metadata/core-properties' xmlns:ns1='http://purl.org/dc/elements/1.1/'" w:xpath="/ns0:coreProperties[1]/ns1:title[1]" w:storeItemID="{6C3C8BC8-F283-45AE-878A-BAB7291924A1}"/>
                  <w:text/>
                </w:sdtPr>
                <w:sdtContent>
                  <w:p w14:paraId="4E95FE82" w14:textId="66F6228F" w:rsidR="00C86976" w:rsidRDefault="00C86976" w:rsidP="00195634">
                    <w:pPr>
                      <w:pStyle w:val="afa"/>
                      <w:spacing w:line="312" w:lineRule="auto"/>
                      <w:rPr>
                        <w:rFonts w:asciiTheme="majorHAnsi" w:eastAsiaTheme="majorEastAsia" w:hAnsiTheme="majorHAnsi" w:cstheme="majorBidi"/>
                        <w:color w:val="14756E" w:themeColor="accent1"/>
                        <w:sz w:val="88"/>
                        <w:szCs w:val="88"/>
                      </w:rPr>
                    </w:pPr>
                    <w:r w:rsidRPr="00195634">
                      <w:rPr>
                        <w:rFonts w:asciiTheme="majorEastAsia" w:eastAsiaTheme="majorEastAsia" w:hAnsiTheme="majorEastAsia" w:cstheme="majorBidi" w:hint="eastAsia"/>
                        <w:color w:val="14756E" w:themeColor="accent1"/>
                        <w:sz w:val="88"/>
                        <w:szCs w:val="88"/>
                      </w:rPr>
                      <w:t>数据科学在</w:t>
                    </w:r>
                    <w:r w:rsidR="002E34A3">
                      <w:rPr>
                        <w:rFonts w:asciiTheme="majorEastAsia" w:eastAsiaTheme="majorEastAsia" w:hAnsiTheme="majorEastAsia" w:cstheme="majorBidi" w:hint="eastAsia"/>
                        <w:color w:val="14756E" w:themeColor="accent1"/>
                        <w:sz w:val="88"/>
                        <w:szCs w:val="88"/>
                      </w:rPr>
                      <w:t>数字法治领域</w:t>
                    </w:r>
                    <w:r w:rsidRPr="00195634">
                      <w:rPr>
                        <w:rFonts w:asciiTheme="majorEastAsia" w:eastAsiaTheme="majorEastAsia" w:hAnsiTheme="majorEastAsia" w:cstheme="majorBidi" w:hint="eastAsia"/>
                        <w:color w:val="14756E" w:themeColor="accent1"/>
                        <w:sz w:val="88"/>
                        <w:szCs w:val="88"/>
                      </w:rPr>
                      <w:t>中应用现状与趋势</w:t>
                    </w:r>
                  </w:p>
                </w:sdtContent>
              </w:sdt>
            </w:tc>
          </w:tr>
          <w:tr w:rsidR="00C86976" w14:paraId="52EDD332" w14:textId="77777777">
            <w:tc>
              <w:tcPr>
                <w:tcW w:w="7672" w:type="dxa"/>
                <w:tcMar>
                  <w:top w:w="216" w:type="dxa"/>
                  <w:left w:w="115" w:type="dxa"/>
                  <w:bottom w:w="216" w:type="dxa"/>
                  <w:right w:w="115" w:type="dxa"/>
                </w:tcMar>
              </w:tcPr>
              <w:p w14:paraId="36AAD659" w14:textId="72535616" w:rsidR="00C86976" w:rsidRDefault="00C86976" w:rsidP="00195634">
                <w:pPr>
                  <w:pStyle w:val="afa"/>
                  <w:ind w:firstLineChars="100" w:firstLine="240"/>
                  <w:rPr>
                    <w:color w:val="0F575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851"/>
          </w:tblGrid>
          <w:tr w:rsidR="00C86976" w14:paraId="38B897C8" w14:textId="77777777">
            <w:tc>
              <w:tcPr>
                <w:tcW w:w="7221" w:type="dxa"/>
                <w:tcMar>
                  <w:top w:w="216" w:type="dxa"/>
                  <w:left w:w="115" w:type="dxa"/>
                  <w:bottom w:w="216" w:type="dxa"/>
                  <w:right w:w="115" w:type="dxa"/>
                </w:tcMar>
              </w:tcPr>
              <w:p w14:paraId="71E44DD7" w14:textId="0F5C905E" w:rsidR="00501E81" w:rsidRDefault="00501E81" w:rsidP="00501E81">
                <w:pPr>
                  <w:pStyle w:val="afa"/>
                  <w:rPr>
                    <w:b/>
                    <w:bCs/>
                    <w:color w:val="14756E" w:themeColor="accent1"/>
                    <w:sz w:val="40"/>
                    <w:szCs w:val="40"/>
                  </w:rPr>
                </w:pPr>
                <w:r w:rsidRPr="00501E81">
                  <w:rPr>
                    <w:rFonts w:hint="eastAsia"/>
                    <w:b/>
                    <w:bCs/>
                    <w:color w:val="14756E" w:themeColor="accent1"/>
                    <w:sz w:val="40"/>
                    <w:szCs w:val="40"/>
                  </w:rPr>
                  <w:t>学号：</w:t>
                </w:r>
                <w:r w:rsidR="002E34A3">
                  <w:rPr>
                    <w:rFonts w:hint="eastAsia"/>
                    <w:b/>
                    <w:bCs/>
                    <w:color w:val="14756E" w:themeColor="accent1"/>
                    <w:sz w:val="40"/>
                    <w:szCs w:val="40"/>
                  </w:rPr>
                  <w:t>2023202128</w:t>
                </w:r>
              </w:p>
              <w:p w14:paraId="2EAF37EF" w14:textId="77777777" w:rsidR="00501E81" w:rsidRPr="00501E81" w:rsidRDefault="00501E81" w:rsidP="00501E81">
                <w:pPr>
                  <w:pStyle w:val="afa"/>
                  <w:rPr>
                    <w:b/>
                    <w:bCs/>
                    <w:color w:val="14756E" w:themeColor="accent1"/>
                    <w:sz w:val="40"/>
                    <w:szCs w:val="40"/>
                  </w:rPr>
                </w:pPr>
              </w:p>
              <w:p w14:paraId="3F55049F" w14:textId="712425B0" w:rsidR="00C86976" w:rsidRDefault="00501E81">
                <w:pPr>
                  <w:pStyle w:val="afa"/>
                  <w:rPr>
                    <w:b/>
                    <w:bCs/>
                    <w:color w:val="14756E" w:themeColor="accent1"/>
                    <w:sz w:val="40"/>
                    <w:szCs w:val="40"/>
                  </w:rPr>
                </w:pPr>
                <w:r w:rsidRPr="00501E81">
                  <w:rPr>
                    <w:rFonts w:hint="eastAsia"/>
                    <w:b/>
                    <w:bCs/>
                    <w:color w:val="14756E" w:themeColor="accent1"/>
                    <w:sz w:val="40"/>
                    <w:szCs w:val="40"/>
                  </w:rPr>
                  <w:t>姓名：</w:t>
                </w:r>
                <w:r>
                  <w:rPr>
                    <w:rFonts w:hint="eastAsia"/>
                    <w:b/>
                    <w:bCs/>
                    <w:color w:val="14756E" w:themeColor="accent1"/>
                    <w:sz w:val="40"/>
                    <w:szCs w:val="40"/>
                  </w:rPr>
                  <w:t xml:space="preserve">  </w:t>
                </w:r>
                <w:r w:rsidR="002E34A3">
                  <w:rPr>
                    <w:rFonts w:hint="eastAsia"/>
                    <w:b/>
                    <w:bCs/>
                    <w:color w:val="14756E" w:themeColor="accent1"/>
                    <w:sz w:val="40"/>
                    <w:szCs w:val="40"/>
                  </w:rPr>
                  <w:t>沈逸尘</w:t>
                </w:r>
              </w:p>
              <w:p w14:paraId="11D87977" w14:textId="3E65FD26" w:rsidR="00501E81" w:rsidRPr="00501E81" w:rsidRDefault="00501E81">
                <w:pPr>
                  <w:pStyle w:val="afa"/>
                  <w:rPr>
                    <w:b/>
                    <w:bCs/>
                    <w:color w:val="14756E" w:themeColor="accent1"/>
                    <w:sz w:val="40"/>
                    <w:szCs w:val="40"/>
                  </w:rPr>
                </w:pPr>
              </w:p>
            </w:tc>
          </w:tr>
        </w:tbl>
        <w:p w14:paraId="3AF640AB" w14:textId="04D0EC37" w:rsidR="00C86976" w:rsidRDefault="00C86976">
          <w:pPr>
            <w:spacing w:after="160" w:line="259" w:lineRule="auto"/>
          </w:pPr>
          <w:r>
            <w:br w:type="page"/>
          </w:r>
        </w:p>
      </w:sdtContent>
    </w:sdt>
    <w:p w14:paraId="29D5F90D" w14:textId="77777777" w:rsidR="007766B6" w:rsidRPr="00FB6952" w:rsidRDefault="007766B6" w:rsidP="00220B9B">
      <w:pPr>
        <w:sectPr w:rsidR="007766B6" w:rsidRPr="00FB6952" w:rsidSect="00352D20">
          <w:footerReference w:type="default" r:id="rId12"/>
          <w:type w:val="continuous"/>
          <w:pgSz w:w="11906" w:h="16838" w:code="9"/>
          <w:pgMar w:top="994" w:right="864" w:bottom="720" w:left="864" w:header="706" w:footer="706" w:gutter="0"/>
          <w:pgNumType w:start="0"/>
          <w:cols w:space="851"/>
          <w:titlePg/>
          <w:docGrid w:linePitch="360"/>
        </w:sectPr>
      </w:pPr>
    </w:p>
    <w:p w14:paraId="375F1D4D" w14:textId="4C5D7E74" w:rsidR="00EC73F0" w:rsidRDefault="00FD41E3" w:rsidP="00995C67">
      <w:pPr>
        <w:pStyle w:val="1"/>
        <w:spacing w:after="0" w:line="360" w:lineRule="auto"/>
        <w:jc w:val="center"/>
        <w:rPr>
          <w:noProof/>
        </w:rPr>
      </w:pPr>
      <w:r>
        <w:rPr>
          <w:rFonts w:hint="eastAsia"/>
          <w:noProof/>
        </w:rPr>
        <w:lastRenderedPageBreak/>
        <w:t>报告摘要</w:t>
      </w:r>
    </w:p>
    <w:p w14:paraId="6FFEC49C" w14:textId="62C7D3F5" w:rsidR="00995C67" w:rsidRPr="00995C67" w:rsidRDefault="00995C67" w:rsidP="00372A50">
      <w:pPr>
        <w:spacing w:after="0" w:line="240" w:lineRule="auto"/>
        <w:ind w:firstLineChars="200" w:firstLine="440"/>
        <w:rPr>
          <w:sz w:val="22"/>
          <w:szCs w:val="28"/>
        </w:rPr>
      </w:pPr>
      <w:r w:rsidRPr="00995C67">
        <w:rPr>
          <w:rFonts w:hint="eastAsia"/>
          <w:sz w:val="22"/>
          <w:szCs w:val="28"/>
        </w:rPr>
        <w:t>随着数据科学和大数据技术的迅猛发展，其在各个领域的应用日益广泛，法学也不例外。虽然笔者的专业并非法学方向，但对于这一领域有独特的兴趣，因此选择了法学领域进行分析。本调研报告旨在探讨数据科学在法学领域的现状及其对于其未来的前景做出展望。通过对现有文献数据库（</w:t>
      </w:r>
      <w:r w:rsidRPr="00995C67">
        <w:rPr>
          <w:sz w:val="22"/>
          <w:szCs w:val="28"/>
        </w:rPr>
        <w:t>Scopus数据库）的系统检索和分析，试图回答数据科学在法学领域应用的趋势如何，在未来几年内会有怎样的变化，主要的应用领域是什么，局限在哪里。调研发现，数据科学在法学研究文献中的应用总体数量可观，并且随着时间的推移呈现波动上升趋势，未来根据预测会更加频繁，</w:t>
      </w:r>
      <w:r w:rsidRPr="00995C67">
        <w:rPr>
          <w:rFonts w:hint="eastAsia"/>
          <w:sz w:val="22"/>
          <w:szCs w:val="28"/>
        </w:rPr>
        <w:t>应用领域主要集中在数据安全保护、司法数据库、法学量化研究、数据驱动决策等方面。本报告通过概括性分析当前数据科学在法学中的文献应用，揭示其潜在价值和发展趋势，并提出未来研究方向和应用建议。然而，本次调研也存在一些缺陷和不足，如对于文献数据的检索过程还可以改进等。</w:t>
      </w:r>
    </w:p>
    <w:p w14:paraId="6A038129" w14:textId="6447B583" w:rsidR="00FD41E3" w:rsidRDefault="00FD41E3" w:rsidP="00372A50">
      <w:pPr>
        <w:spacing w:after="0" w:line="240" w:lineRule="auto"/>
      </w:pPr>
    </w:p>
    <w:p w14:paraId="57726DEE" w14:textId="77777777" w:rsidR="00FD41E3" w:rsidRPr="00FD41E3" w:rsidRDefault="00FD41E3" w:rsidP="00372A50">
      <w:pPr>
        <w:spacing w:after="0" w:line="240" w:lineRule="auto"/>
      </w:pPr>
    </w:p>
    <w:p w14:paraId="3E1F8022" w14:textId="3B9F1C22" w:rsidR="00354C78" w:rsidRDefault="00354C78" w:rsidP="00995C67">
      <w:pPr>
        <w:pStyle w:val="1"/>
        <w:spacing w:after="0" w:line="360" w:lineRule="auto"/>
        <w:rPr>
          <w:noProof/>
        </w:rPr>
      </w:pPr>
      <w:r>
        <w:rPr>
          <w:rFonts w:hint="eastAsia"/>
          <w:noProof/>
        </w:rPr>
        <w:t>1</w:t>
      </w:r>
      <w:r>
        <w:rPr>
          <w:noProof/>
        </w:rPr>
        <w:t>.</w:t>
      </w:r>
      <w:r>
        <w:rPr>
          <w:rFonts w:hint="eastAsia"/>
          <w:noProof/>
        </w:rPr>
        <w:t>调研工作的设计</w:t>
      </w:r>
    </w:p>
    <w:p w14:paraId="3721E665" w14:textId="6F65BDD0" w:rsidR="00B84E58" w:rsidRPr="00995C67" w:rsidRDefault="00B84E58" w:rsidP="00372A50">
      <w:pPr>
        <w:spacing w:after="0" w:line="240" w:lineRule="auto"/>
        <w:ind w:firstLineChars="200" w:firstLine="440"/>
        <w:rPr>
          <w:sz w:val="22"/>
          <w:szCs w:val="28"/>
        </w:rPr>
      </w:pPr>
      <w:r w:rsidRPr="00995C67">
        <w:rPr>
          <w:rFonts w:hint="eastAsia"/>
          <w:sz w:val="22"/>
          <w:szCs w:val="28"/>
        </w:rPr>
        <w:t>本调研的主要目的是探讨数据科学在法学领域的应用现状，分析其发展脉络和趋势，分析其在法律分析、法学研究、法律数据库、立法等方面的具体应用，并评估其对法学研究的影响和潜在价值。</w:t>
      </w:r>
    </w:p>
    <w:p w14:paraId="04F61F9C" w14:textId="2E29F64D" w:rsidR="00B84E58" w:rsidRPr="00995C67" w:rsidRDefault="00B84E58" w:rsidP="00372A50">
      <w:pPr>
        <w:spacing w:after="0" w:line="240" w:lineRule="auto"/>
        <w:ind w:firstLineChars="200" w:firstLine="440"/>
        <w:rPr>
          <w:sz w:val="22"/>
          <w:szCs w:val="28"/>
        </w:rPr>
      </w:pPr>
      <w:r w:rsidRPr="00995C67">
        <w:rPr>
          <w:rFonts w:hint="eastAsia"/>
          <w:sz w:val="22"/>
          <w:szCs w:val="28"/>
        </w:rPr>
        <w:t>本调研的主要调研对象是学术文献，通过文献数据库检索近年来</w:t>
      </w:r>
      <w:r w:rsidR="000F65EC" w:rsidRPr="00995C67">
        <w:rPr>
          <w:rFonts w:hint="eastAsia"/>
          <w:sz w:val="22"/>
          <w:szCs w:val="28"/>
        </w:rPr>
        <w:t>全球学界</w:t>
      </w:r>
      <w:r w:rsidRPr="00995C67">
        <w:rPr>
          <w:rFonts w:hint="eastAsia"/>
          <w:sz w:val="22"/>
          <w:szCs w:val="28"/>
        </w:rPr>
        <w:t>在学术期刊、会议论文集和电子图书中发表的法学领域有关数据科学应用的研究论文</w:t>
      </w:r>
      <w:r w:rsidR="00576F98" w:rsidRPr="00995C67">
        <w:rPr>
          <w:rFonts w:hint="eastAsia"/>
          <w:sz w:val="22"/>
          <w:szCs w:val="28"/>
        </w:rPr>
        <w:t>，下载这些文献的主要信息包括作者、标题、摘要、发表年份、EID等等</w:t>
      </w:r>
      <w:r w:rsidRPr="00995C67">
        <w:rPr>
          <w:rFonts w:hint="eastAsia"/>
          <w:sz w:val="22"/>
          <w:szCs w:val="28"/>
        </w:rPr>
        <w:t>。</w:t>
      </w:r>
    </w:p>
    <w:p w14:paraId="3F8544F5" w14:textId="478BD71A" w:rsidR="00084380" w:rsidRDefault="00B84E58" w:rsidP="00372A50">
      <w:pPr>
        <w:spacing w:after="0" w:line="240" w:lineRule="auto"/>
        <w:ind w:firstLineChars="200" w:firstLine="440"/>
        <w:rPr>
          <w:sz w:val="22"/>
          <w:szCs w:val="28"/>
        </w:rPr>
      </w:pPr>
      <w:r w:rsidRPr="00995C67">
        <w:rPr>
          <w:rFonts w:hint="eastAsia"/>
          <w:sz w:val="22"/>
          <w:szCs w:val="28"/>
        </w:rPr>
        <w:t>本调研所使用的主要调研方法是数据分析法，即对收集到的文献和调查数据进行统计分析，揭示数据科学在法学中的应用现状、趋势和主要细分领域。</w:t>
      </w:r>
      <w:r w:rsidR="00576F98" w:rsidRPr="00995C67">
        <w:rPr>
          <w:rFonts w:hint="eastAsia"/>
          <w:sz w:val="22"/>
          <w:szCs w:val="28"/>
        </w:rPr>
        <w:t>针对调研目的，即分析发展脉络和趋势，本调研计划采用根据年份进行分组统计，并进行数据可视化，随后利用机器学习方法对于未来的趋势进行预测。对于研究领域的划分，本调研计划利用自然语言处理对文本进行分类，集中分析在各个领域的文献占比。</w:t>
      </w:r>
    </w:p>
    <w:p w14:paraId="09D05A41" w14:textId="77777777" w:rsidR="00372A50" w:rsidRDefault="00372A50" w:rsidP="00372A50">
      <w:pPr>
        <w:spacing w:after="0" w:line="240" w:lineRule="auto"/>
        <w:ind w:firstLineChars="200" w:firstLine="440"/>
        <w:rPr>
          <w:sz w:val="22"/>
          <w:szCs w:val="28"/>
        </w:rPr>
      </w:pPr>
    </w:p>
    <w:p w14:paraId="7259AE4B" w14:textId="77777777" w:rsidR="00372A50" w:rsidRPr="00372A50" w:rsidRDefault="00372A50" w:rsidP="00372A50">
      <w:pPr>
        <w:spacing w:after="0" w:line="240" w:lineRule="auto"/>
        <w:ind w:firstLineChars="200" w:firstLine="440"/>
        <w:rPr>
          <w:sz w:val="22"/>
          <w:szCs w:val="28"/>
        </w:rPr>
      </w:pPr>
    </w:p>
    <w:p w14:paraId="3C3AF3A6" w14:textId="7F349B32" w:rsidR="00354C78" w:rsidRDefault="00354C78" w:rsidP="00995C67">
      <w:pPr>
        <w:pStyle w:val="1"/>
        <w:spacing w:after="0" w:line="360" w:lineRule="auto"/>
        <w:rPr>
          <w:noProof/>
        </w:rPr>
      </w:pPr>
      <w:r>
        <w:rPr>
          <w:rFonts w:hint="eastAsia"/>
          <w:noProof/>
        </w:rPr>
        <w:t>2</w:t>
      </w:r>
      <w:r>
        <w:rPr>
          <w:noProof/>
        </w:rPr>
        <w:t>.</w:t>
      </w:r>
      <w:r>
        <w:rPr>
          <w:rFonts w:hint="eastAsia"/>
          <w:noProof/>
        </w:rPr>
        <w:t>调研工作的开展情况</w:t>
      </w:r>
    </w:p>
    <w:p w14:paraId="5830CF73" w14:textId="2D0A9F69" w:rsidR="00084380" w:rsidRDefault="00E11BD5" w:rsidP="00372A50">
      <w:pPr>
        <w:spacing w:after="0" w:line="240" w:lineRule="auto"/>
        <w:ind w:firstLineChars="200" w:firstLine="440"/>
        <w:rPr>
          <w:sz w:val="22"/>
          <w:szCs w:val="28"/>
        </w:rPr>
      </w:pPr>
      <w:r w:rsidRPr="00372A50">
        <w:rPr>
          <w:rFonts w:hint="eastAsia"/>
          <w:sz w:val="22"/>
          <w:szCs w:val="28"/>
        </w:rPr>
        <w:t>为了实践</w:t>
      </w:r>
      <w:r w:rsidR="00372A50" w:rsidRPr="00372A50">
        <w:rPr>
          <w:rFonts w:hint="eastAsia"/>
          <w:sz w:val="22"/>
          <w:szCs w:val="28"/>
        </w:rPr>
        <w:t>以上所述的设计，</w:t>
      </w:r>
      <w:r w:rsidR="00372A50">
        <w:rPr>
          <w:rFonts w:hint="eastAsia"/>
          <w:sz w:val="22"/>
          <w:szCs w:val="28"/>
        </w:rPr>
        <w:t>首先需要完成文献数据的检索和数据收集工作。针对现有的在线文献数据库，我们希望找到一个在全球文献数据库中相对比较完整、权威也易于下载导出文本信息的平台。此处本调研选择了Scopus，该数据库</w:t>
      </w:r>
      <w:r w:rsidR="00372A50" w:rsidRPr="00372A50">
        <w:rPr>
          <w:sz w:val="22"/>
          <w:szCs w:val="28"/>
        </w:rPr>
        <w:t>是由爱思唯尔出版社推出的科研管理、学科规划数据库，是全球最大的同行评审期刊文摘和引文数</w:t>
      </w:r>
      <w:r w:rsidR="00372A50" w:rsidRPr="00372A50">
        <w:rPr>
          <w:sz w:val="22"/>
          <w:szCs w:val="28"/>
        </w:rPr>
        <w:lastRenderedPageBreak/>
        <w:t>据库，覆盖了自然科学、技术、工程、医学、社会科学、艺术与人文学科</w:t>
      </w:r>
      <w:r w:rsidR="00372A50">
        <w:rPr>
          <w:rFonts w:hint="eastAsia"/>
          <w:sz w:val="22"/>
          <w:szCs w:val="28"/>
        </w:rPr>
        <w:t>，</w:t>
      </w:r>
      <w:r w:rsidR="00372A50" w:rsidRPr="00372A50">
        <w:rPr>
          <w:sz w:val="22"/>
          <w:szCs w:val="28"/>
        </w:rPr>
        <w:t>全球重要的大学排名机构都是采用</w:t>
      </w:r>
      <w:proofErr w:type="spellStart"/>
      <w:r w:rsidR="00372A50" w:rsidRPr="00372A50">
        <w:rPr>
          <w:sz w:val="22"/>
          <w:szCs w:val="28"/>
        </w:rPr>
        <w:t>Scopus</w:t>
      </w:r>
      <w:proofErr w:type="spellEnd"/>
      <w:r w:rsidR="00372A50" w:rsidRPr="00372A50">
        <w:rPr>
          <w:sz w:val="22"/>
          <w:szCs w:val="28"/>
        </w:rPr>
        <w:t>数据库的数据做学科产出以及学科发展评</w:t>
      </w:r>
      <w:r w:rsidR="00372A50" w:rsidRPr="00372A50">
        <w:rPr>
          <w:rFonts w:hint="eastAsia"/>
          <w:sz w:val="22"/>
          <w:szCs w:val="28"/>
        </w:rPr>
        <w:t>估。</w:t>
      </w:r>
      <w:r w:rsidR="00372A50">
        <w:rPr>
          <w:rFonts w:hint="eastAsia"/>
          <w:sz w:val="22"/>
          <w:szCs w:val="28"/>
        </w:rPr>
        <w:t>在Scopus数据库中检索law，选择学科为social science并选出近二十年的形式为Article和Review的文献，将他们的基本文献信息和摘要、关键词导出为csv格式文件，如图。</w:t>
      </w:r>
    </w:p>
    <w:p w14:paraId="0D8D9E2C" w14:textId="44091F82" w:rsidR="00C0063E" w:rsidRPr="00C0063E" w:rsidRDefault="00C0063E" w:rsidP="00884F0A">
      <w:pPr>
        <w:spacing w:after="0" w:line="240" w:lineRule="auto"/>
        <w:rPr>
          <w:rFonts w:hint="eastAsia"/>
          <w:sz w:val="22"/>
          <w:szCs w:val="28"/>
        </w:rPr>
      </w:pPr>
      <w:r w:rsidRPr="00C0063E">
        <w:rPr>
          <w:noProof/>
          <w:sz w:val="22"/>
          <w:szCs w:val="28"/>
        </w:rPr>
        <w:drawing>
          <wp:inline distT="0" distB="0" distL="0" distR="0" wp14:anchorId="6ADBCC61" wp14:editId="50EBA052">
            <wp:extent cx="5274310" cy="3001010"/>
            <wp:effectExtent l="0" t="0" r="2540" b="8890"/>
            <wp:docPr id="1449675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5826" name=""/>
                    <pic:cNvPicPr/>
                  </pic:nvPicPr>
                  <pic:blipFill>
                    <a:blip r:embed="rId13"/>
                    <a:stretch>
                      <a:fillRect/>
                    </a:stretch>
                  </pic:blipFill>
                  <pic:spPr>
                    <a:xfrm>
                      <a:off x="0" y="0"/>
                      <a:ext cx="5274310" cy="3001010"/>
                    </a:xfrm>
                    <a:prstGeom prst="rect">
                      <a:avLst/>
                    </a:prstGeom>
                  </pic:spPr>
                </pic:pic>
              </a:graphicData>
            </a:graphic>
          </wp:inline>
        </w:drawing>
      </w:r>
    </w:p>
    <w:p w14:paraId="5E224329" w14:textId="559BB921" w:rsidR="00C0063E" w:rsidRDefault="00C0063E" w:rsidP="00884F0A">
      <w:pPr>
        <w:spacing w:after="0" w:line="240" w:lineRule="auto"/>
        <w:rPr>
          <w:rFonts w:hint="eastAsia"/>
          <w:sz w:val="22"/>
          <w:szCs w:val="28"/>
        </w:rPr>
      </w:pPr>
      <w:r w:rsidRPr="00C0063E">
        <w:rPr>
          <w:noProof/>
          <w:sz w:val="22"/>
          <w:szCs w:val="28"/>
        </w:rPr>
        <w:drawing>
          <wp:inline distT="0" distB="0" distL="0" distR="0" wp14:anchorId="72172783" wp14:editId="3359593C">
            <wp:extent cx="5274310" cy="3804920"/>
            <wp:effectExtent l="0" t="0" r="2540" b="5080"/>
            <wp:docPr id="632898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98271" name=""/>
                    <pic:cNvPicPr/>
                  </pic:nvPicPr>
                  <pic:blipFill>
                    <a:blip r:embed="rId14"/>
                    <a:stretch>
                      <a:fillRect/>
                    </a:stretch>
                  </pic:blipFill>
                  <pic:spPr>
                    <a:xfrm>
                      <a:off x="0" y="0"/>
                      <a:ext cx="5274310" cy="3804920"/>
                    </a:xfrm>
                    <a:prstGeom prst="rect">
                      <a:avLst/>
                    </a:prstGeom>
                  </pic:spPr>
                </pic:pic>
              </a:graphicData>
            </a:graphic>
          </wp:inline>
        </w:drawing>
      </w:r>
    </w:p>
    <w:p w14:paraId="7009E459" w14:textId="1683748C" w:rsidR="00C0063E" w:rsidRDefault="00C0063E" w:rsidP="00C0063E">
      <w:pPr>
        <w:spacing w:after="0" w:line="240" w:lineRule="auto"/>
        <w:ind w:firstLineChars="200" w:firstLine="440"/>
        <w:rPr>
          <w:sz w:val="22"/>
          <w:szCs w:val="28"/>
        </w:rPr>
      </w:pPr>
      <w:r>
        <w:rPr>
          <w:rFonts w:hint="eastAsia"/>
          <w:sz w:val="22"/>
          <w:szCs w:val="28"/>
        </w:rPr>
        <w:t>然后，为了检索法学领域与数据科学有关的文献，将检索关键词改为law + data science, law + big data, law + database以及law + artificial intelligence，虽然可能遗漏一些关键词，但是由于数据量较大，少量的遗失对于分析过程和结果的影响</w:t>
      </w:r>
      <w:r>
        <w:rPr>
          <w:rFonts w:hint="eastAsia"/>
          <w:sz w:val="22"/>
          <w:szCs w:val="28"/>
        </w:rPr>
        <w:lastRenderedPageBreak/>
        <w:t>基本不大，可以忽略，文献导出的过程和前一部分相同，但在字段选择上，加上了题录信息字段，用于后续的国家分布分析。</w:t>
      </w:r>
    </w:p>
    <w:p w14:paraId="3CBBF6A3" w14:textId="5D2B0F23" w:rsidR="00C0063E" w:rsidRDefault="00C0063E" w:rsidP="00C0063E">
      <w:pPr>
        <w:spacing w:after="0" w:line="240" w:lineRule="auto"/>
        <w:ind w:firstLineChars="200" w:firstLine="440"/>
        <w:rPr>
          <w:sz w:val="22"/>
          <w:szCs w:val="28"/>
        </w:rPr>
      </w:pPr>
      <w:r>
        <w:rPr>
          <w:rFonts w:hint="eastAsia"/>
          <w:sz w:val="22"/>
          <w:szCs w:val="28"/>
        </w:rPr>
        <w:t>经过整理，基于关键词law检索的数据量在20w左右，其他几个关键词组检索的结果在4w左右</w:t>
      </w:r>
      <w:r w:rsidR="00B96FDE">
        <w:rPr>
          <w:rFonts w:hint="eastAsia"/>
          <w:sz w:val="22"/>
          <w:szCs w:val="28"/>
        </w:rPr>
        <w:t>，总数据量24w左右。</w:t>
      </w:r>
    </w:p>
    <w:p w14:paraId="08DDD9B4" w14:textId="783C597B" w:rsidR="001344DD" w:rsidRDefault="001344DD" w:rsidP="00C0063E">
      <w:pPr>
        <w:spacing w:after="0" w:line="240" w:lineRule="auto"/>
        <w:ind w:firstLineChars="200" w:firstLine="440"/>
        <w:rPr>
          <w:sz w:val="22"/>
          <w:szCs w:val="28"/>
        </w:rPr>
      </w:pPr>
      <w:r>
        <w:rPr>
          <w:rFonts w:hint="eastAsia"/>
          <w:sz w:val="22"/>
          <w:szCs w:val="28"/>
        </w:rPr>
        <w:t>另外，后续还有用到全球各国GDP数据，数据集来自</w:t>
      </w:r>
      <w:proofErr w:type="spellStart"/>
      <w:r>
        <w:rPr>
          <w:rFonts w:hint="eastAsia"/>
          <w:sz w:val="22"/>
          <w:szCs w:val="28"/>
        </w:rPr>
        <w:t>ModelWhale</w:t>
      </w:r>
      <w:proofErr w:type="spellEnd"/>
      <w:r>
        <w:rPr>
          <w:rFonts w:hint="eastAsia"/>
          <w:sz w:val="22"/>
          <w:szCs w:val="28"/>
        </w:rPr>
        <w:t>平台。</w:t>
      </w:r>
    </w:p>
    <w:p w14:paraId="46372971" w14:textId="75502231" w:rsidR="00B96FDE" w:rsidRDefault="00B96FDE" w:rsidP="00C0063E">
      <w:pPr>
        <w:spacing w:after="0" w:line="240" w:lineRule="auto"/>
        <w:ind w:firstLineChars="200" w:firstLine="440"/>
        <w:rPr>
          <w:sz w:val="22"/>
          <w:szCs w:val="28"/>
        </w:rPr>
      </w:pPr>
      <w:r>
        <w:rPr>
          <w:rFonts w:hint="eastAsia"/>
          <w:sz w:val="22"/>
          <w:szCs w:val="28"/>
        </w:rPr>
        <w:t>总体而言，数据本身符合调研在设计时的一些猜测，因此在检索和后续的分析中执行情况都较好，基本无偏差的完成了调研设计的要求。为保证调研项目的可重现性，调研项目的完整数据和数据分析过程均已上传至</w:t>
      </w:r>
      <w:proofErr w:type="spellStart"/>
      <w:r w:rsidR="001609C0">
        <w:rPr>
          <w:rFonts w:hint="eastAsia"/>
          <w:sz w:val="22"/>
          <w:szCs w:val="28"/>
        </w:rPr>
        <w:t>G</w:t>
      </w:r>
      <w:r>
        <w:rPr>
          <w:rFonts w:hint="eastAsia"/>
          <w:sz w:val="22"/>
          <w:szCs w:val="28"/>
        </w:rPr>
        <w:t>ithub</w:t>
      </w:r>
      <w:proofErr w:type="spellEnd"/>
      <w:r>
        <w:rPr>
          <w:rFonts w:hint="eastAsia"/>
          <w:sz w:val="22"/>
          <w:szCs w:val="28"/>
        </w:rPr>
        <w:t>的</w:t>
      </w:r>
      <w:proofErr w:type="spellStart"/>
      <w:r>
        <w:rPr>
          <w:rFonts w:hint="eastAsia"/>
          <w:sz w:val="22"/>
          <w:szCs w:val="28"/>
        </w:rPr>
        <w:t>Datascience_survey</w:t>
      </w:r>
      <w:proofErr w:type="spellEnd"/>
      <w:r>
        <w:rPr>
          <w:rFonts w:hint="eastAsia"/>
          <w:sz w:val="22"/>
          <w:szCs w:val="28"/>
        </w:rPr>
        <w:t>仓库，链接：</w:t>
      </w:r>
      <w:r>
        <w:fldChar w:fldCharType="begin"/>
      </w:r>
      <w:r>
        <w:instrText>HYPERLINK "https://github.com/YichenShen0103/Datascience_survey"</w:instrText>
      </w:r>
      <w:r>
        <w:fldChar w:fldCharType="separate"/>
      </w:r>
      <w:r w:rsidRPr="009660C5">
        <w:rPr>
          <w:rStyle w:val="afc"/>
          <w:sz w:val="22"/>
          <w:szCs w:val="28"/>
        </w:rPr>
        <w:t>https://github.com/YichenShen0103/Datascience_survey</w:t>
      </w:r>
      <w:r>
        <w:rPr>
          <w:rStyle w:val="afc"/>
          <w:sz w:val="22"/>
          <w:szCs w:val="28"/>
        </w:rPr>
        <w:fldChar w:fldCharType="end"/>
      </w:r>
    </w:p>
    <w:p w14:paraId="294FB94D" w14:textId="730E5E96" w:rsidR="00B96FDE" w:rsidRDefault="00B96FDE" w:rsidP="004A4D54">
      <w:pPr>
        <w:spacing w:after="0" w:line="240" w:lineRule="auto"/>
        <w:rPr>
          <w:sz w:val="22"/>
          <w:szCs w:val="28"/>
        </w:rPr>
      </w:pPr>
    </w:p>
    <w:p w14:paraId="7C750813" w14:textId="77777777" w:rsidR="009C35F4" w:rsidRPr="00B96FDE" w:rsidRDefault="009C35F4" w:rsidP="004A4D54">
      <w:pPr>
        <w:spacing w:after="0" w:line="240" w:lineRule="auto"/>
        <w:rPr>
          <w:sz w:val="22"/>
          <w:szCs w:val="28"/>
        </w:rPr>
      </w:pPr>
    </w:p>
    <w:p w14:paraId="2F0B95A3" w14:textId="4F04B1DE" w:rsidR="00084380" w:rsidRDefault="00084380" w:rsidP="00995C67">
      <w:pPr>
        <w:pStyle w:val="1"/>
        <w:spacing w:after="0" w:line="360" w:lineRule="auto"/>
        <w:rPr>
          <w:noProof/>
        </w:rPr>
      </w:pPr>
      <w:r>
        <w:rPr>
          <w:noProof/>
        </w:rPr>
        <w:t>3.</w:t>
      </w:r>
      <w:r>
        <w:rPr>
          <w:rFonts w:hint="eastAsia"/>
          <w:noProof/>
        </w:rPr>
        <w:t>调研</w:t>
      </w:r>
      <w:r w:rsidR="00664AD0">
        <w:rPr>
          <w:rFonts w:hint="eastAsia"/>
          <w:noProof/>
        </w:rPr>
        <w:t>数据的分析与洞察</w:t>
      </w:r>
    </w:p>
    <w:p w14:paraId="0742469A" w14:textId="038E1E58" w:rsidR="00622C96" w:rsidRDefault="00622C96" w:rsidP="00622C96">
      <w:pPr>
        <w:spacing w:after="0" w:line="240" w:lineRule="auto"/>
        <w:ind w:firstLineChars="200" w:firstLine="440"/>
        <w:rPr>
          <w:sz w:val="22"/>
          <w:szCs w:val="28"/>
        </w:rPr>
      </w:pPr>
      <w:r>
        <w:rPr>
          <w:rFonts w:hint="eastAsia"/>
          <w:sz w:val="22"/>
          <w:szCs w:val="28"/>
        </w:rPr>
        <w:t>以下将分为三个主题对于获取到的数据进行分析洞见，分别是法学领域的数据科学应用随时间推移的变化，法学领域数据科学应用的国家分布，法学领域数据科学应用的主要细分领域。</w:t>
      </w:r>
      <w:r w:rsidR="00AC6AA7">
        <w:rPr>
          <w:rFonts w:hint="eastAsia"/>
          <w:sz w:val="22"/>
          <w:szCs w:val="28"/>
        </w:rPr>
        <w:t>数据分析用到的主要工具是Python</w:t>
      </w:r>
      <w:r w:rsidR="00791253">
        <w:rPr>
          <w:rFonts w:hint="eastAsia"/>
          <w:sz w:val="22"/>
          <w:szCs w:val="28"/>
        </w:rPr>
        <w:t>程序</w:t>
      </w:r>
      <w:r w:rsidR="00AC6AA7">
        <w:rPr>
          <w:rFonts w:hint="eastAsia"/>
          <w:sz w:val="22"/>
          <w:szCs w:val="28"/>
        </w:rPr>
        <w:t>，</w:t>
      </w:r>
      <w:r w:rsidR="00791253">
        <w:rPr>
          <w:rFonts w:hint="eastAsia"/>
          <w:sz w:val="22"/>
          <w:szCs w:val="28"/>
        </w:rPr>
        <w:t>主要基于anaconda（win</w:t>
      </w:r>
      <w:r w:rsidR="00EA26BA">
        <w:rPr>
          <w:rFonts w:hint="eastAsia"/>
          <w:sz w:val="22"/>
          <w:szCs w:val="28"/>
        </w:rPr>
        <w:t>dows</w:t>
      </w:r>
      <w:r w:rsidR="00791253">
        <w:rPr>
          <w:rFonts w:hint="eastAsia"/>
          <w:sz w:val="22"/>
          <w:szCs w:val="28"/>
        </w:rPr>
        <w:t>）环境</w:t>
      </w:r>
      <w:r w:rsidR="005456DF">
        <w:rPr>
          <w:rFonts w:hint="eastAsia"/>
          <w:sz w:val="22"/>
          <w:szCs w:val="28"/>
        </w:rPr>
        <w:t>，其中Python版本是3.11.5，主要用到的pandas包版本为2.0.3，matplotlib包版本为3.7.2，</w:t>
      </w:r>
      <w:proofErr w:type="spellStart"/>
      <w:r w:rsidR="005456DF">
        <w:rPr>
          <w:rFonts w:hint="eastAsia"/>
          <w:sz w:val="22"/>
          <w:szCs w:val="28"/>
        </w:rPr>
        <w:t>sklearn</w:t>
      </w:r>
      <w:proofErr w:type="spellEnd"/>
      <w:r w:rsidR="005456DF">
        <w:rPr>
          <w:rFonts w:hint="eastAsia"/>
          <w:sz w:val="22"/>
          <w:szCs w:val="28"/>
        </w:rPr>
        <w:t>包版本为1.3.0，</w:t>
      </w:r>
      <w:proofErr w:type="spellStart"/>
      <w:r w:rsidR="005456DF">
        <w:rPr>
          <w:rFonts w:hint="eastAsia"/>
          <w:sz w:val="22"/>
          <w:szCs w:val="28"/>
        </w:rPr>
        <w:t>pyecharts</w:t>
      </w:r>
      <w:proofErr w:type="spellEnd"/>
      <w:r w:rsidR="005456DF">
        <w:rPr>
          <w:rFonts w:hint="eastAsia"/>
          <w:sz w:val="22"/>
          <w:szCs w:val="28"/>
        </w:rPr>
        <w:t>包版本为1.8.1，特此说明</w:t>
      </w:r>
      <w:r w:rsidR="00791253">
        <w:rPr>
          <w:rFonts w:hint="eastAsia"/>
          <w:sz w:val="22"/>
          <w:szCs w:val="28"/>
        </w:rPr>
        <w:t>。</w:t>
      </w:r>
    </w:p>
    <w:p w14:paraId="5C72381E" w14:textId="3865543C" w:rsidR="00622C96" w:rsidRDefault="00622C96" w:rsidP="00622C96">
      <w:pPr>
        <w:spacing w:after="0" w:line="240" w:lineRule="auto"/>
        <w:ind w:firstLineChars="200" w:firstLine="440"/>
        <w:rPr>
          <w:sz w:val="22"/>
          <w:szCs w:val="28"/>
        </w:rPr>
      </w:pPr>
    </w:p>
    <w:p w14:paraId="00D2B8E3" w14:textId="3E43D377" w:rsidR="00084380" w:rsidRPr="009E1CFD" w:rsidRDefault="00622C96" w:rsidP="00622C96">
      <w:pPr>
        <w:spacing w:after="0" w:line="240" w:lineRule="auto"/>
        <w:rPr>
          <w:b/>
          <w:bCs/>
          <w:sz w:val="28"/>
          <w:szCs w:val="36"/>
        </w:rPr>
      </w:pPr>
      <w:r w:rsidRPr="009E1CFD">
        <w:rPr>
          <w:rFonts w:hint="eastAsia"/>
          <w:b/>
          <w:bCs/>
          <w:sz w:val="28"/>
          <w:szCs w:val="36"/>
        </w:rPr>
        <w:t>（一）随时间变化趋势分析</w:t>
      </w:r>
    </w:p>
    <w:p w14:paraId="26BC786C" w14:textId="427CCB53" w:rsidR="00622C96" w:rsidRPr="00622C96" w:rsidRDefault="009C35F4" w:rsidP="00622C96">
      <w:pPr>
        <w:spacing w:after="0" w:line="240" w:lineRule="auto"/>
        <w:ind w:firstLineChars="200" w:firstLine="440"/>
        <w:rPr>
          <w:sz w:val="22"/>
          <w:szCs w:val="28"/>
        </w:rPr>
      </w:pPr>
      <w:r w:rsidRPr="00F8181D">
        <w:rPr>
          <w:noProof/>
          <w:sz w:val="22"/>
          <w:szCs w:val="28"/>
        </w:rPr>
        <w:drawing>
          <wp:anchor distT="0" distB="0" distL="114300" distR="114300" simplePos="0" relativeHeight="251658240" behindDoc="0" locked="0" layoutInCell="1" allowOverlap="1" wp14:anchorId="4B83EBEC" wp14:editId="7E2EB642">
            <wp:simplePos x="0" y="0"/>
            <wp:positionH relativeFrom="margin">
              <wp:align>left</wp:align>
            </wp:positionH>
            <wp:positionV relativeFrom="paragraph">
              <wp:posOffset>770890</wp:posOffset>
            </wp:positionV>
            <wp:extent cx="2510155" cy="1633220"/>
            <wp:effectExtent l="0" t="0" r="4445" b="5080"/>
            <wp:wrapSquare wrapText="bothSides"/>
            <wp:docPr id="1370390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9030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2770" cy="1634952"/>
                    </a:xfrm>
                    <a:prstGeom prst="rect">
                      <a:avLst/>
                    </a:prstGeom>
                  </pic:spPr>
                </pic:pic>
              </a:graphicData>
            </a:graphic>
            <wp14:sizeRelH relativeFrom="margin">
              <wp14:pctWidth>0</wp14:pctWidth>
            </wp14:sizeRelH>
            <wp14:sizeRelV relativeFrom="margin">
              <wp14:pctHeight>0</wp14:pctHeight>
            </wp14:sizeRelV>
          </wp:anchor>
        </w:drawing>
      </w:r>
      <w:r w:rsidR="00F8181D" w:rsidRPr="00F8181D">
        <w:rPr>
          <w:noProof/>
          <w:sz w:val="22"/>
          <w:szCs w:val="28"/>
        </w:rPr>
        <w:drawing>
          <wp:anchor distT="0" distB="0" distL="114300" distR="114300" simplePos="0" relativeHeight="251659264" behindDoc="0" locked="0" layoutInCell="1" allowOverlap="1" wp14:anchorId="41EB3C9B" wp14:editId="31F7B373">
            <wp:simplePos x="0" y="0"/>
            <wp:positionH relativeFrom="margin">
              <wp:align>right</wp:align>
            </wp:positionH>
            <wp:positionV relativeFrom="paragraph">
              <wp:posOffset>842010</wp:posOffset>
            </wp:positionV>
            <wp:extent cx="2679065" cy="1399540"/>
            <wp:effectExtent l="0" t="0" r="6985" b="0"/>
            <wp:wrapSquare wrapText="bothSides"/>
            <wp:docPr id="917742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4252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9065" cy="1399540"/>
                    </a:xfrm>
                    <a:prstGeom prst="rect">
                      <a:avLst/>
                    </a:prstGeom>
                  </pic:spPr>
                </pic:pic>
              </a:graphicData>
            </a:graphic>
          </wp:anchor>
        </w:drawing>
      </w:r>
      <w:r w:rsidR="006D053B">
        <w:rPr>
          <w:rFonts w:hint="eastAsia"/>
          <w:sz w:val="22"/>
          <w:szCs w:val="28"/>
        </w:rPr>
        <w:t>首先</w:t>
      </w:r>
      <w:r w:rsidR="001F4FD3">
        <w:rPr>
          <w:rFonts w:hint="eastAsia"/>
          <w:sz w:val="22"/>
          <w:szCs w:val="28"/>
        </w:rPr>
        <w:t>利用pandas包</w:t>
      </w:r>
      <w:r w:rsidR="006D053B">
        <w:rPr>
          <w:rFonts w:hint="eastAsia"/>
          <w:sz w:val="22"/>
          <w:szCs w:val="28"/>
        </w:rPr>
        <w:t>读入存有2004-2023年</w:t>
      </w:r>
      <w:r w:rsidR="00F8181D">
        <w:rPr>
          <w:rFonts w:hint="eastAsia"/>
          <w:sz w:val="22"/>
          <w:szCs w:val="28"/>
        </w:rPr>
        <w:t>law相关论文和law+数据科学相关关键词相关论文的两个csv文件，以下分别称为表一和表二。读入后为确保数据无误，可以先查看两表的描述性统计数据，如</w:t>
      </w:r>
      <w:r>
        <w:rPr>
          <w:rFonts w:hint="eastAsia"/>
          <w:sz w:val="22"/>
          <w:szCs w:val="28"/>
        </w:rPr>
        <w:t>以下两</w:t>
      </w:r>
      <w:r w:rsidR="00F8181D">
        <w:rPr>
          <w:rFonts w:hint="eastAsia"/>
          <w:sz w:val="22"/>
          <w:szCs w:val="28"/>
        </w:rPr>
        <w:t>图。</w:t>
      </w:r>
    </w:p>
    <w:p w14:paraId="3BB4E009" w14:textId="30A54ADB" w:rsidR="00084380" w:rsidRPr="009C35F4" w:rsidRDefault="00084380" w:rsidP="00622C96">
      <w:pPr>
        <w:spacing w:after="0" w:line="240" w:lineRule="auto"/>
        <w:rPr>
          <w:sz w:val="22"/>
          <w:szCs w:val="28"/>
        </w:rPr>
      </w:pPr>
    </w:p>
    <w:p w14:paraId="5A9342A9" w14:textId="7854C1F9" w:rsidR="00F8181D" w:rsidRDefault="00F8181D" w:rsidP="009C35F4">
      <w:pPr>
        <w:spacing w:after="0" w:line="240" w:lineRule="auto"/>
        <w:ind w:firstLineChars="200" w:firstLine="440"/>
        <w:rPr>
          <w:sz w:val="22"/>
          <w:szCs w:val="28"/>
        </w:rPr>
      </w:pPr>
      <w:r>
        <w:rPr>
          <w:rFonts w:hint="eastAsia"/>
          <w:sz w:val="22"/>
          <w:szCs w:val="28"/>
        </w:rPr>
        <w:t>确认无误后，对两个表都用年份进行分组计数</w:t>
      </w:r>
      <w:r w:rsidR="001F4FD3">
        <w:rPr>
          <w:rFonts w:hint="eastAsia"/>
          <w:sz w:val="22"/>
          <w:szCs w:val="28"/>
        </w:rPr>
        <w:t>。为了使得结果更具有可读性，利用matplotlib包</w:t>
      </w:r>
      <w:r>
        <w:rPr>
          <w:rFonts w:hint="eastAsia"/>
          <w:sz w:val="22"/>
          <w:szCs w:val="28"/>
        </w:rPr>
        <w:t>以年份为横坐标，发文量（也就是论文EID计数）作为纵坐标，设置好标题，轴坐标，图例等信息后，绘制</w:t>
      </w:r>
      <w:r w:rsidR="001F4FD3">
        <w:rPr>
          <w:rFonts w:hint="eastAsia"/>
          <w:sz w:val="22"/>
          <w:szCs w:val="28"/>
        </w:rPr>
        <w:t>一幅双折线图，如</w:t>
      </w:r>
      <w:r w:rsidR="009C35F4">
        <w:rPr>
          <w:rFonts w:hint="eastAsia"/>
          <w:sz w:val="22"/>
          <w:szCs w:val="28"/>
        </w:rPr>
        <w:t>下</w:t>
      </w:r>
      <w:r w:rsidR="001F4FD3">
        <w:rPr>
          <w:rFonts w:hint="eastAsia"/>
          <w:sz w:val="22"/>
          <w:szCs w:val="28"/>
        </w:rPr>
        <w:t>图。</w:t>
      </w:r>
    </w:p>
    <w:p w14:paraId="176F430D" w14:textId="3912FF6D" w:rsidR="001F4FD3" w:rsidRDefault="001F4FD3" w:rsidP="00884F0A">
      <w:pPr>
        <w:spacing w:after="0" w:line="240" w:lineRule="auto"/>
        <w:jc w:val="center"/>
        <w:rPr>
          <w:sz w:val="22"/>
          <w:szCs w:val="28"/>
        </w:rPr>
      </w:pPr>
      <w:r w:rsidRPr="001F4FD3">
        <w:rPr>
          <w:noProof/>
          <w:sz w:val="22"/>
          <w:szCs w:val="28"/>
        </w:rPr>
        <w:lastRenderedPageBreak/>
        <w:drawing>
          <wp:inline distT="0" distB="0" distL="0" distR="0" wp14:anchorId="28DDC0C1" wp14:editId="713F0661">
            <wp:extent cx="4114800" cy="3069009"/>
            <wp:effectExtent l="0" t="0" r="0" b="0"/>
            <wp:docPr id="205102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2269" name=""/>
                    <pic:cNvPicPr/>
                  </pic:nvPicPr>
                  <pic:blipFill rotWithShape="1">
                    <a:blip r:embed="rId17"/>
                    <a:srcRect t="1419" b="868"/>
                    <a:stretch/>
                  </pic:blipFill>
                  <pic:spPr bwMode="auto">
                    <a:xfrm>
                      <a:off x="0" y="0"/>
                      <a:ext cx="4128964" cy="3079573"/>
                    </a:xfrm>
                    <a:prstGeom prst="rect">
                      <a:avLst/>
                    </a:prstGeom>
                    <a:ln>
                      <a:noFill/>
                    </a:ln>
                    <a:extLst>
                      <a:ext uri="{53640926-AAD7-44D8-BBD7-CCE9431645EC}">
                        <a14:shadowObscured xmlns:a14="http://schemas.microsoft.com/office/drawing/2010/main"/>
                      </a:ext>
                    </a:extLst>
                  </pic:spPr>
                </pic:pic>
              </a:graphicData>
            </a:graphic>
          </wp:inline>
        </w:drawing>
      </w:r>
    </w:p>
    <w:p w14:paraId="6A4B65B6" w14:textId="77777777" w:rsidR="009C35F4" w:rsidRDefault="001F4FD3" w:rsidP="009C35F4">
      <w:pPr>
        <w:spacing w:after="0" w:line="240" w:lineRule="auto"/>
        <w:ind w:firstLineChars="200" w:firstLine="440"/>
        <w:rPr>
          <w:sz w:val="22"/>
          <w:szCs w:val="28"/>
        </w:rPr>
      </w:pPr>
      <w:r>
        <w:rPr>
          <w:rFonts w:hint="eastAsia"/>
          <w:sz w:val="22"/>
          <w:szCs w:val="28"/>
        </w:rPr>
        <w:t>可以看到，法学领域和法学的数据科学应用领域都呈现波动上升趋势，且都在2018年左右呈现大幅的提升。</w:t>
      </w:r>
      <w:r w:rsidR="009E1CFD">
        <w:rPr>
          <w:rFonts w:hint="eastAsia"/>
          <w:sz w:val="22"/>
          <w:szCs w:val="28"/>
        </w:rPr>
        <w:t>诚然我们可以认为，法学领域的数据科学相关发文量是在增加的。</w:t>
      </w:r>
      <w:r>
        <w:rPr>
          <w:rFonts w:hint="eastAsia"/>
          <w:sz w:val="22"/>
          <w:szCs w:val="28"/>
        </w:rPr>
        <w:t>然而，仅用这样的指标显然是不够</w:t>
      </w:r>
      <w:r w:rsidR="009E1CFD">
        <w:rPr>
          <w:rFonts w:hint="eastAsia"/>
          <w:sz w:val="22"/>
          <w:szCs w:val="28"/>
        </w:rPr>
        <w:t>说明数据科学的应用有没有更广泛的</w:t>
      </w:r>
      <w:r>
        <w:rPr>
          <w:rFonts w:hint="eastAsia"/>
          <w:sz w:val="22"/>
          <w:szCs w:val="28"/>
        </w:rPr>
        <w:t>，</w:t>
      </w:r>
      <w:r w:rsidR="009E1CFD">
        <w:rPr>
          <w:rFonts w:hint="eastAsia"/>
          <w:sz w:val="22"/>
          <w:szCs w:val="28"/>
        </w:rPr>
        <w:t>因为</w:t>
      </w:r>
      <w:r>
        <w:rPr>
          <w:rFonts w:hint="eastAsia"/>
          <w:sz w:val="22"/>
          <w:szCs w:val="28"/>
        </w:rPr>
        <w:t>既然两者都在增加，我们就难以衡量数据科学在法学领域的发文占比到底有没有变化。</w:t>
      </w:r>
    </w:p>
    <w:p w14:paraId="22476E7A" w14:textId="6F0B563F" w:rsidR="001F4FD3" w:rsidRDefault="001F4FD3" w:rsidP="009C35F4">
      <w:pPr>
        <w:spacing w:after="0" w:line="240" w:lineRule="auto"/>
        <w:ind w:firstLineChars="200" w:firstLine="440"/>
        <w:rPr>
          <w:sz w:val="22"/>
          <w:szCs w:val="28"/>
        </w:rPr>
      </w:pPr>
      <w:r>
        <w:rPr>
          <w:rFonts w:hint="eastAsia"/>
          <w:sz w:val="22"/>
          <w:szCs w:val="28"/>
        </w:rPr>
        <w:t>因此，在分组计数后的表二中新增标题为“占比”的索引列，将初始值设定为零。然后再计算每一年的发文量占比存入其中，单位为%。</w:t>
      </w:r>
      <w:r w:rsidR="009E1CFD">
        <w:rPr>
          <w:rFonts w:hint="eastAsia"/>
          <w:sz w:val="22"/>
          <w:szCs w:val="28"/>
        </w:rPr>
        <w:t>结束后，再</w:t>
      </w:r>
      <w:r>
        <w:rPr>
          <w:rFonts w:hint="eastAsia"/>
          <w:sz w:val="22"/>
          <w:szCs w:val="28"/>
        </w:rPr>
        <w:t>以年份为横坐标，占比为纵坐标</w:t>
      </w:r>
      <w:r w:rsidR="009E1CFD">
        <w:rPr>
          <w:rFonts w:hint="eastAsia"/>
          <w:sz w:val="22"/>
          <w:szCs w:val="28"/>
        </w:rPr>
        <w:t>，设置相关参数后，</w:t>
      </w:r>
      <w:r>
        <w:rPr>
          <w:rFonts w:hint="eastAsia"/>
          <w:sz w:val="22"/>
          <w:szCs w:val="28"/>
        </w:rPr>
        <w:t>绘制一幅折线图，如</w:t>
      </w:r>
      <w:r w:rsidR="009C35F4">
        <w:rPr>
          <w:rFonts w:hint="eastAsia"/>
          <w:sz w:val="22"/>
          <w:szCs w:val="28"/>
        </w:rPr>
        <w:t>下</w:t>
      </w:r>
      <w:r>
        <w:rPr>
          <w:rFonts w:hint="eastAsia"/>
          <w:sz w:val="22"/>
          <w:szCs w:val="28"/>
        </w:rPr>
        <w:t>。</w:t>
      </w:r>
    </w:p>
    <w:p w14:paraId="0283E195" w14:textId="52C8331B" w:rsidR="001F4FD3" w:rsidRDefault="001F4FD3" w:rsidP="00884F0A">
      <w:pPr>
        <w:spacing w:after="0" w:line="240" w:lineRule="auto"/>
        <w:jc w:val="center"/>
        <w:rPr>
          <w:rFonts w:hint="eastAsia"/>
          <w:sz w:val="22"/>
          <w:szCs w:val="28"/>
        </w:rPr>
      </w:pPr>
      <w:r w:rsidRPr="001F4FD3">
        <w:rPr>
          <w:noProof/>
          <w:sz w:val="22"/>
          <w:szCs w:val="28"/>
        </w:rPr>
        <w:drawing>
          <wp:inline distT="0" distB="0" distL="0" distR="0" wp14:anchorId="1422B67A" wp14:editId="5357D638">
            <wp:extent cx="4201354" cy="3095625"/>
            <wp:effectExtent l="0" t="0" r="8890" b="0"/>
            <wp:docPr id="481325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5573" name=""/>
                    <pic:cNvPicPr/>
                  </pic:nvPicPr>
                  <pic:blipFill rotWithShape="1">
                    <a:blip r:embed="rId18"/>
                    <a:srcRect t="1764" b="2280"/>
                    <a:stretch/>
                  </pic:blipFill>
                  <pic:spPr bwMode="auto">
                    <a:xfrm>
                      <a:off x="0" y="0"/>
                      <a:ext cx="4212961" cy="3104177"/>
                    </a:xfrm>
                    <a:prstGeom prst="rect">
                      <a:avLst/>
                    </a:prstGeom>
                    <a:ln>
                      <a:noFill/>
                    </a:ln>
                    <a:extLst>
                      <a:ext uri="{53640926-AAD7-44D8-BBD7-CCE9431645EC}">
                        <a14:shadowObscured xmlns:a14="http://schemas.microsoft.com/office/drawing/2010/main"/>
                      </a:ext>
                    </a:extLst>
                  </pic:spPr>
                </pic:pic>
              </a:graphicData>
            </a:graphic>
          </wp:inline>
        </w:drawing>
      </w:r>
    </w:p>
    <w:p w14:paraId="0A025D82" w14:textId="5E458ECB" w:rsidR="001F4FD3" w:rsidRDefault="009E1CFD" w:rsidP="009E1CFD">
      <w:pPr>
        <w:spacing w:after="0" w:line="240" w:lineRule="auto"/>
        <w:ind w:firstLineChars="200" w:firstLine="440"/>
        <w:rPr>
          <w:sz w:val="22"/>
          <w:szCs w:val="28"/>
        </w:rPr>
      </w:pPr>
      <w:r>
        <w:rPr>
          <w:rFonts w:hint="eastAsia"/>
          <w:sz w:val="22"/>
          <w:szCs w:val="28"/>
        </w:rPr>
        <w:t>不难看到，法学领域的数据科学发文占比也呈现波动上升的趋势。至此，我们基本可以判断，法学领域的数据科学应用是随着时间推移越来越广泛的。</w:t>
      </w:r>
    </w:p>
    <w:p w14:paraId="3AEFC899" w14:textId="3E8865D8" w:rsidR="009E1CFD" w:rsidRDefault="00B1612F" w:rsidP="009E1CFD">
      <w:pPr>
        <w:spacing w:after="0" w:line="240" w:lineRule="auto"/>
        <w:ind w:firstLineChars="200" w:firstLine="440"/>
        <w:rPr>
          <w:sz w:val="22"/>
          <w:szCs w:val="28"/>
        </w:rPr>
      </w:pPr>
      <w:r>
        <w:rPr>
          <w:rFonts w:hint="eastAsia"/>
          <w:sz w:val="22"/>
          <w:szCs w:val="28"/>
        </w:rPr>
        <w:lastRenderedPageBreak/>
        <w:t>进行到这里，笔者难免好奇，既然我们已经发现了一些规律，我们能否借助这一规律预测未来几年内数据科学再法学领域应用占比变化呢？为了解答这一疑问，我们可以引入机器学习的方法，利用相关模型进行拟合，并作出预测。</w:t>
      </w:r>
    </w:p>
    <w:p w14:paraId="56268966" w14:textId="18AE740A" w:rsidR="004A4D54" w:rsidRDefault="004A4D54" w:rsidP="009E1CFD">
      <w:pPr>
        <w:spacing w:after="0" w:line="240" w:lineRule="auto"/>
        <w:ind w:firstLineChars="200" w:firstLine="440"/>
        <w:rPr>
          <w:sz w:val="22"/>
          <w:szCs w:val="28"/>
        </w:rPr>
      </w:pPr>
      <w:r>
        <w:rPr>
          <w:rFonts w:hint="eastAsia"/>
          <w:sz w:val="22"/>
          <w:szCs w:val="28"/>
        </w:rPr>
        <w:t>首先进行数据准备，利用</w:t>
      </w:r>
      <w:proofErr w:type="spellStart"/>
      <w:r>
        <w:rPr>
          <w:rFonts w:hint="eastAsia"/>
          <w:sz w:val="22"/>
          <w:szCs w:val="28"/>
        </w:rPr>
        <w:t>numpy</w:t>
      </w:r>
      <w:proofErr w:type="spellEnd"/>
      <w:r>
        <w:rPr>
          <w:rFonts w:hint="eastAsia"/>
          <w:sz w:val="22"/>
          <w:szCs w:val="28"/>
        </w:rPr>
        <w:t>的</w:t>
      </w:r>
      <w:proofErr w:type="spellStart"/>
      <w:r>
        <w:rPr>
          <w:rFonts w:hint="eastAsia"/>
          <w:sz w:val="22"/>
          <w:szCs w:val="28"/>
        </w:rPr>
        <w:t>to_numpy</w:t>
      </w:r>
      <w:proofErr w:type="spellEnd"/>
      <w:r>
        <w:rPr>
          <w:rFonts w:hint="eastAsia"/>
          <w:sz w:val="22"/>
          <w:szCs w:val="28"/>
        </w:rPr>
        <w:t>方法将表二的年份转化成</w:t>
      </w:r>
      <w:proofErr w:type="spellStart"/>
      <w:r>
        <w:rPr>
          <w:rFonts w:hint="eastAsia"/>
          <w:sz w:val="22"/>
          <w:szCs w:val="28"/>
        </w:rPr>
        <w:t>numpy</w:t>
      </w:r>
      <w:proofErr w:type="spellEnd"/>
      <w:r>
        <w:rPr>
          <w:rFonts w:hint="eastAsia"/>
          <w:sz w:val="22"/>
          <w:szCs w:val="28"/>
        </w:rPr>
        <w:t>数组对象，利用ravel函数将表二的占比转化成一维数组；利用</w:t>
      </w:r>
      <w:proofErr w:type="spellStart"/>
      <w:r>
        <w:rPr>
          <w:rFonts w:hint="eastAsia"/>
          <w:sz w:val="22"/>
          <w:szCs w:val="28"/>
        </w:rPr>
        <w:t>sklearn</w:t>
      </w:r>
      <w:proofErr w:type="spellEnd"/>
      <w:r>
        <w:rPr>
          <w:rFonts w:hint="eastAsia"/>
          <w:sz w:val="22"/>
          <w:szCs w:val="28"/>
        </w:rPr>
        <w:t>中的函数将两组数据划分为训练集和测试集。</w:t>
      </w:r>
    </w:p>
    <w:p w14:paraId="56563AB1" w14:textId="15D2832A" w:rsidR="00B1612F" w:rsidRDefault="004A4D54" w:rsidP="009E1CFD">
      <w:pPr>
        <w:spacing w:after="0" w:line="240" w:lineRule="auto"/>
        <w:ind w:firstLineChars="200" w:firstLine="440"/>
        <w:rPr>
          <w:sz w:val="22"/>
          <w:szCs w:val="28"/>
        </w:rPr>
      </w:pPr>
      <w:r>
        <w:rPr>
          <w:rFonts w:hint="eastAsia"/>
          <w:sz w:val="22"/>
          <w:szCs w:val="28"/>
        </w:rPr>
        <w:t>从</w:t>
      </w:r>
      <w:proofErr w:type="spellStart"/>
      <w:r>
        <w:rPr>
          <w:rFonts w:hint="eastAsia"/>
          <w:sz w:val="22"/>
          <w:szCs w:val="28"/>
        </w:rPr>
        <w:t>sklearn</w:t>
      </w:r>
      <w:proofErr w:type="spellEnd"/>
      <w:r>
        <w:rPr>
          <w:rFonts w:hint="eastAsia"/>
          <w:sz w:val="22"/>
          <w:szCs w:val="28"/>
        </w:rPr>
        <w:t>包中取出</w:t>
      </w:r>
      <w:proofErr w:type="spellStart"/>
      <w:r w:rsidRPr="004A4D54">
        <w:rPr>
          <w:sz w:val="22"/>
          <w:szCs w:val="28"/>
        </w:rPr>
        <w:t>LinearRegression</w:t>
      </w:r>
      <w:proofErr w:type="spellEnd"/>
      <w:r>
        <w:rPr>
          <w:rFonts w:hint="eastAsia"/>
          <w:sz w:val="22"/>
          <w:szCs w:val="28"/>
        </w:rPr>
        <w:t>对象及其相关方法，利用线性回归拟合准备好的数据，在图3-4基础上绘制拟合直线并输出模型准确率和未来三年的预测值，如图3-5。</w:t>
      </w:r>
    </w:p>
    <w:p w14:paraId="1043F69F" w14:textId="4A4A45CD" w:rsidR="004A4D54" w:rsidRDefault="004A4D54" w:rsidP="004A4D54">
      <w:pPr>
        <w:spacing w:after="0" w:line="240" w:lineRule="auto"/>
        <w:rPr>
          <w:sz w:val="22"/>
          <w:szCs w:val="28"/>
        </w:rPr>
      </w:pPr>
      <w:r w:rsidRPr="004A4D54">
        <w:rPr>
          <w:noProof/>
          <w:sz w:val="22"/>
          <w:szCs w:val="28"/>
        </w:rPr>
        <w:drawing>
          <wp:inline distT="0" distB="0" distL="0" distR="0" wp14:anchorId="1E64A2DD" wp14:editId="586DC6CC">
            <wp:extent cx="5274310" cy="4726305"/>
            <wp:effectExtent l="0" t="0" r="2540" b="0"/>
            <wp:docPr id="1960296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96487" name=""/>
                    <pic:cNvPicPr/>
                  </pic:nvPicPr>
                  <pic:blipFill>
                    <a:blip r:embed="rId19"/>
                    <a:stretch>
                      <a:fillRect/>
                    </a:stretch>
                  </pic:blipFill>
                  <pic:spPr>
                    <a:xfrm>
                      <a:off x="0" y="0"/>
                      <a:ext cx="5274310" cy="4726305"/>
                    </a:xfrm>
                    <a:prstGeom prst="rect">
                      <a:avLst/>
                    </a:prstGeom>
                  </pic:spPr>
                </pic:pic>
              </a:graphicData>
            </a:graphic>
          </wp:inline>
        </w:drawing>
      </w:r>
    </w:p>
    <w:p w14:paraId="19047FAC" w14:textId="38F8C117" w:rsidR="00F95051" w:rsidRDefault="00F95051" w:rsidP="00F95051">
      <w:pPr>
        <w:spacing w:after="0" w:line="240" w:lineRule="auto"/>
        <w:ind w:firstLineChars="200" w:firstLine="440"/>
        <w:rPr>
          <w:sz w:val="22"/>
          <w:szCs w:val="28"/>
        </w:rPr>
      </w:pPr>
      <w:r>
        <w:rPr>
          <w:rFonts w:hint="eastAsia"/>
          <w:sz w:val="22"/>
          <w:szCs w:val="28"/>
        </w:rPr>
        <w:t>模型准确率较高，但对于未来的预测却有些偏颇。这从本质上是线性拟合并不适合本组数据，可以看到，发文占比的上升速度是越来越快的，而不是线性。因此我们需要更强的模型来拟合。控制其他方法不变，将一维的年份数据利用</w:t>
      </w:r>
      <w:proofErr w:type="spellStart"/>
      <w:r>
        <w:rPr>
          <w:rFonts w:hint="eastAsia"/>
          <w:sz w:val="22"/>
          <w:szCs w:val="28"/>
        </w:rPr>
        <w:t>sklearn</w:t>
      </w:r>
      <w:proofErr w:type="spellEnd"/>
      <w:r>
        <w:rPr>
          <w:rFonts w:hint="eastAsia"/>
          <w:sz w:val="22"/>
          <w:szCs w:val="28"/>
        </w:rPr>
        <w:t>自带的对象分割成高维，笔者又试验了8个更强的回归模型（即多元线性回归、决策树回归、K临近回归、随机森林回归、AdaBoost回归、GBR回归、Bagging回归以及</w:t>
      </w:r>
      <w:proofErr w:type="spellStart"/>
      <w:r>
        <w:rPr>
          <w:rFonts w:hint="eastAsia"/>
          <w:sz w:val="22"/>
          <w:szCs w:val="28"/>
        </w:rPr>
        <w:t>ExtraTree</w:t>
      </w:r>
      <w:proofErr w:type="spellEnd"/>
      <w:r>
        <w:rPr>
          <w:rFonts w:hint="eastAsia"/>
          <w:sz w:val="22"/>
          <w:szCs w:val="28"/>
        </w:rPr>
        <w:t>回归）。经过调参，当数据被分割为7维左右的时候，模型拟合最准确。</w:t>
      </w:r>
      <w:r w:rsidR="00BC0C2A">
        <w:rPr>
          <w:rFonts w:hint="eastAsia"/>
          <w:sz w:val="22"/>
          <w:szCs w:val="28"/>
        </w:rPr>
        <w:t>为了更直观的感受区别，笔者绘制了多元线性回归的折线图与普通线性回归进行对比</w:t>
      </w:r>
      <w:r>
        <w:rPr>
          <w:rFonts w:hint="eastAsia"/>
          <w:sz w:val="22"/>
          <w:szCs w:val="28"/>
        </w:rPr>
        <w:t>。</w:t>
      </w:r>
    </w:p>
    <w:p w14:paraId="68A923D8" w14:textId="25EB3A66" w:rsidR="00F95051" w:rsidRDefault="0051795F" w:rsidP="0051795F">
      <w:pPr>
        <w:spacing w:after="0" w:line="240" w:lineRule="auto"/>
        <w:rPr>
          <w:sz w:val="22"/>
          <w:szCs w:val="28"/>
        </w:rPr>
      </w:pPr>
      <w:r w:rsidRPr="0051795F">
        <w:rPr>
          <w:noProof/>
          <w:sz w:val="22"/>
          <w:szCs w:val="28"/>
        </w:rPr>
        <w:lastRenderedPageBreak/>
        <w:drawing>
          <wp:inline distT="0" distB="0" distL="0" distR="0" wp14:anchorId="5BEB3830" wp14:editId="2EC38947">
            <wp:extent cx="5274310" cy="2113915"/>
            <wp:effectExtent l="0" t="0" r="2540" b="635"/>
            <wp:docPr id="1658698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98219" name=""/>
                    <pic:cNvPicPr/>
                  </pic:nvPicPr>
                  <pic:blipFill>
                    <a:blip r:embed="rId20"/>
                    <a:stretch>
                      <a:fillRect/>
                    </a:stretch>
                  </pic:blipFill>
                  <pic:spPr>
                    <a:xfrm>
                      <a:off x="0" y="0"/>
                      <a:ext cx="5274310" cy="2113915"/>
                    </a:xfrm>
                    <a:prstGeom prst="rect">
                      <a:avLst/>
                    </a:prstGeom>
                  </pic:spPr>
                </pic:pic>
              </a:graphicData>
            </a:graphic>
          </wp:inline>
        </w:drawing>
      </w:r>
    </w:p>
    <w:p w14:paraId="484B59DE" w14:textId="5DCCF881" w:rsidR="0051795F" w:rsidRDefault="00BC0C2A" w:rsidP="0051795F">
      <w:pPr>
        <w:spacing w:after="0" w:line="240" w:lineRule="auto"/>
        <w:ind w:firstLineChars="200" w:firstLine="440"/>
        <w:rPr>
          <w:sz w:val="22"/>
          <w:szCs w:val="28"/>
        </w:rPr>
      </w:pPr>
      <w:r>
        <w:rPr>
          <w:rFonts w:hint="eastAsia"/>
          <w:sz w:val="22"/>
          <w:szCs w:val="28"/>
        </w:rPr>
        <w:t>碍于篇幅，此处不将所有图像进行展示，但是其他模型图像与上图基本类似</w:t>
      </w:r>
      <w:r w:rsidR="0051795F">
        <w:rPr>
          <w:rFonts w:hint="eastAsia"/>
          <w:sz w:val="22"/>
          <w:szCs w:val="28"/>
        </w:rPr>
        <w:t>。</w:t>
      </w:r>
      <w:r>
        <w:rPr>
          <w:rFonts w:hint="eastAsia"/>
          <w:sz w:val="22"/>
          <w:szCs w:val="28"/>
        </w:rPr>
        <w:t>可以看到</w:t>
      </w:r>
      <w:r w:rsidR="0051795F">
        <w:rPr>
          <w:rFonts w:hint="eastAsia"/>
          <w:sz w:val="22"/>
          <w:szCs w:val="28"/>
        </w:rPr>
        <w:t>，在未来，数据科学在法学领域的应用据预测还能有一定程度上的提升。至此，根据时间尺度分析数据科学在法学领域应用的变化趋势的任务基本得到完成。</w:t>
      </w:r>
    </w:p>
    <w:p w14:paraId="40B59667" w14:textId="77777777" w:rsidR="0051795F" w:rsidRDefault="0051795F" w:rsidP="0051795F">
      <w:pPr>
        <w:spacing w:after="0" w:line="240" w:lineRule="auto"/>
        <w:ind w:firstLineChars="200" w:firstLine="440"/>
        <w:rPr>
          <w:sz w:val="22"/>
          <w:szCs w:val="28"/>
        </w:rPr>
      </w:pPr>
    </w:p>
    <w:p w14:paraId="70A93374" w14:textId="3F659B60" w:rsidR="0051795F" w:rsidRPr="00664497" w:rsidRDefault="0051795F" w:rsidP="00C334DC">
      <w:pPr>
        <w:spacing w:after="0" w:line="240" w:lineRule="auto"/>
        <w:rPr>
          <w:b/>
          <w:bCs/>
          <w:sz w:val="28"/>
          <w:szCs w:val="36"/>
        </w:rPr>
      </w:pPr>
      <w:r w:rsidRPr="00664497">
        <w:rPr>
          <w:rFonts w:hint="eastAsia"/>
          <w:b/>
          <w:bCs/>
          <w:sz w:val="28"/>
          <w:szCs w:val="36"/>
        </w:rPr>
        <w:t>（二）全球各国数据科学应用发文量分析</w:t>
      </w:r>
    </w:p>
    <w:p w14:paraId="4FA3702A" w14:textId="4C233182" w:rsidR="00C334DC" w:rsidRDefault="00C2647E" w:rsidP="0051795F">
      <w:pPr>
        <w:spacing w:after="0" w:line="240" w:lineRule="auto"/>
        <w:ind w:firstLineChars="200" w:firstLine="440"/>
        <w:rPr>
          <w:sz w:val="22"/>
          <w:szCs w:val="28"/>
        </w:rPr>
      </w:pPr>
      <w:r>
        <w:rPr>
          <w:rFonts w:hint="eastAsia"/>
          <w:sz w:val="22"/>
          <w:szCs w:val="28"/>
        </w:rPr>
        <w:t>对于这一主题的分析，只需读入表二，同样进行数据确认。确认无误后，进行数据预处理，即要抽取出数据中的“国家”元素。然而在下载到的文献数据中是没有直接的国家索引列的，只有“归属机构”列。以下需要从这一列数据中抽出国家元素。</w:t>
      </w:r>
    </w:p>
    <w:p w14:paraId="15574B0C" w14:textId="42335609" w:rsidR="00C2647E" w:rsidRDefault="00C2647E" w:rsidP="0051795F">
      <w:pPr>
        <w:spacing w:after="0" w:line="240" w:lineRule="auto"/>
        <w:ind w:firstLineChars="200" w:firstLine="440"/>
        <w:rPr>
          <w:sz w:val="22"/>
          <w:szCs w:val="28"/>
        </w:rPr>
      </w:pPr>
      <w:r>
        <w:rPr>
          <w:rFonts w:hint="eastAsia"/>
          <w:sz w:val="22"/>
          <w:szCs w:val="28"/>
        </w:rPr>
        <w:t>考察这一列数据可以发现，数据中的格式一般是“第一作者的机构名称，地址，国家；第二作者的机构名称，地址，国家；</w:t>
      </w:r>
      <w:r>
        <w:rPr>
          <w:sz w:val="22"/>
          <w:szCs w:val="28"/>
        </w:rPr>
        <w:t>……</w:t>
      </w:r>
      <w:r>
        <w:rPr>
          <w:rFonts w:hint="eastAsia"/>
          <w:sz w:val="22"/>
          <w:szCs w:val="28"/>
        </w:rPr>
        <w:t>”。由于作者数量不等，机构的地址中又含有各自不等数量的“，”，难以使用pandas自带的</w:t>
      </w:r>
      <w:proofErr w:type="spellStart"/>
      <w:r>
        <w:rPr>
          <w:rFonts w:hint="eastAsia"/>
          <w:sz w:val="22"/>
          <w:szCs w:val="28"/>
        </w:rPr>
        <w:t>str.split</w:t>
      </w:r>
      <w:proofErr w:type="spellEnd"/>
      <w:r>
        <w:rPr>
          <w:rFonts w:hint="eastAsia"/>
          <w:sz w:val="22"/>
          <w:szCs w:val="28"/>
        </w:rPr>
        <w:t>方法进行分割。因此我们需要编写如下算法，抽取每一个作者的国家归属，并进行存储。</w:t>
      </w:r>
    </w:p>
    <w:p w14:paraId="0E4B321C" w14:textId="4F269DE2" w:rsidR="004C70E3" w:rsidRDefault="00C234EA" w:rsidP="004C70E3">
      <w:pPr>
        <w:spacing w:after="0" w:line="240" w:lineRule="auto"/>
        <w:rPr>
          <w:sz w:val="22"/>
          <w:szCs w:val="28"/>
        </w:rPr>
      </w:pPr>
      <w:r w:rsidRPr="00C234EA">
        <w:rPr>
          <w:noProof/>
          <w:sz w:val="22"/>
          <w:szCs w:val="28"/>
        </w:rPr>
        <w:drawing>
          <wp:inline distT="0" distB="0" distL="0" distR="0" wp14:anchorId="1783C07E" wp14:editId="5C60BE3D">
            <wp:extent cx="5274310" cy="3181985"/>
            <wp:effectExtent l="0" t="0" r="2540" b="0"/>
            <wp:docPr id="830033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33070" name=""/>
                    <pic:cNvPicPr/>
                  </pic:nvPicPr>
                  <pic:blipFill>
                    <a:blip r:embed="rId21"/>
                    <a:stretch>
                      <a:fillRect/>
                    </a:stretch>
                  </pic:blipFill>
                  <pic:spPr>
                    <a:xfrm>
                      <a:off x="0" y="0"/>
                      <a:ext cx="5274310" cy="3181985"/>
                    </a:xfrm>
                    <a:prstGeom prst="rect">
                      <a:avLst/>
                    </a:prstGeom>
                  </pic:spPr>
                </pic:pic>
              </a:graphicData>
            </a:graphic>
          </wp:inline>
        </w:drawing>
      </w:r>
    </w:p>
    <w:p w14:paraId="202515A3" w14:textId="169A617C" w:rsidR="00AB347A" w:rsidRDefault="00AB347A" w:rsidP="00C234EA">
      <w:pPr>
        <w:spacing w:after="0" w:line="240" w:lineRule="auto"/>
        <w:ind w:firstLineChars="200" w:firstLine="440"/>
        <w:rPr>
          <w:sz w:val="22"/>
          <w:szCs w:val="28"/>
        </w:rPr>
      </w:pPr>
      <w:r>
        <w:rPr>
          <w:rFonts w:hint="eastAsia"/>
          <w:sz w:val="22"/>
          <w:szCs w:val="28"/>
        </w:rPr>
        <w:t>为了直观展现不同国家的发文量区别，首先以发文量排名前十的国家为x轴，发文量为y轴，绘制一幅条形图，如下。</w:t>
      </w:r>
    </w:p>
    <w:p w14:paraId="1E0FBA03" w14:textId="6B853DCA" w:rsidR="00C334DC" w:rsidRDefault="00AB347A" w:rsidP="00AB347A">
      <w:pPr>
        <w:spacing w:after="0" w:line="240" w:lineRule="auto"/>
        <w:rPr>
          <w:sz w:val="22"/>
          <w:szCs w:val="28"/>
        </w:rPr>
      </w:pPr>
      <w:r w:rsidRPr="00AB347A">
        <w:rPr>
          <w:noProof/>
          <w:sz w:val="22"/>
          <w:szCs w:val="28"/>
        </w:rPr>
        <w:lastRenderedPageBreak/>
        <w:drawing>
          <wp:inline distT="0" distB="0" distL="0" distR="0" wp14:anchorId="71A0515C" wp14:editId="77179157">
            <wp:extent cx="5274310" cy="2261870"/>
            <wp:effectExtent l="0" t="0" r="2540" b="5080"/>
            <wp:docPr id="2142216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16477" name=""/>
                    <pic:cNvPicPr/>
                  </pic:nvPicPr>
                  <pic:blipFill>
                    <a:blip r:embed="rId22"/>
                    <a:stretch>
                      <a:fillRect/>
                    </a:stretch>
                  </pic:blipFill>
                  <pic:spPr>
                    <a:xfrm>
                      <a:off x="0" y="0"/>
                      <a:ext cx="5274310" cy="2261870"/>
                    </a:xfrm>
                    <a:prstGeom prst="rect">
                      <a:avLst/>
                    </a:prstGeom>
                  </pic:spPr>
                </pic:pic>
              </a:graphicData>
            </a:graphic>
          </wp:inline>
        </w:drawing>
      </w:r>
    </w:p>
    <w:p w14:paraId="67B2F2E0" w14:textId="5B8FD195" w:rsidR="00AB347A" w:rsidRDefault="00AB347A" w:rsidP="00AB347A">
      <w:pPr>
        <w:spacing w:after="0" w:line="240" w:lineRule="auto"/>
        <w:ind w:firstLineChars="200" w:firstLine="440"/>
        <w:rPr>
          <w:sz w:val="22"/>
          <w:szCs w:val="28"/>
        </w:rPr>
      </w:pPr>
      <w:r>
        <w:rPr>
          <w:rFonts w:hint="eastAsia"/>
          <w:sz w:val="22"/>
          <w:szCs w:val="28"/>
        </w:rPr>
        <w:t>这幅图从数量对比的角度很好的反映了各国法学界文献中与数据科学有关的文献数量。</w:t>
      </w:r>
    </w:p>
    <w:p w14:paraId="3EEE56B3" w14:textId="7E7F20F9" w:rsidR="006B6DFA" w:rsidRDefault="00AB347A" w:rsidP="006B6DFA">
      <w:pPr>
        <w:spacing w:after="0" w:line="240" w:lineRule="auto"/>
        <w:ind w:firstLineChars="200" w:firstLine="440"/>
        <w:rPr>
          <w:sz w:val="22"/>
          <w:szCs w:val="28"/>
        </w:rPr>
      </w:pPr>
      <w:r>
        <w:rPr>
          <w:rFonts w:hint="eastAsia"/>
          <w:sz w:val="22"/>
          <w:szCs w:val="28"/>
        </w:rPr>
        <w:t>利用</w:t>
      </w:r>
      <w:proofErr w:type="spellStart"/>
      <w:r>
        <w:rPr>
          <w:rFonts w:hint="eastAsia"/>
          <w:sz w:val="22"/>
          <w:szCs w:val="28"/>
        </w:rPr>
        <w:t>pyecharts</w:t>
      </w:r>
      <w:proofErr w:type="spellEnd"/>
      <w:r>
        <w:rPr>
          <w:rFonts w:hint="eastAsia"/>
          <w:sz w:val="22"/>
          <w:szCs w:val="28"/>
        </w:rPr>
        <w:t>包中的Map对象可以创建一幅地图，导入国家和对应的发文量数据后，适当调整参数后，可以绘制一幅热力图</w:t>
      </w:r>
      <w:r w:rsidR="006B6DFA">
        <w:rPr>
          <w:rFonts w:hint="eastAsia"/>
          <w:sz w:val="22"/>
          <w:szCs w:val="28"/>
        </w:rPr>
        <w:t>，代码实现和效果图如下。</w:t>
      </w:r>
    </w:p>
    <w:p w14:paraId="3A90A9CF" w14:textId="127C2043" w:rsidR="006B6DFA" w:rsidRDefault="006B6DFA" w:rsidP="006B6DFA">
      <w:pPr>
        <w:spacing w:after="0" w:line="240" w:lineRule="auto"/>
        <w:rPr>
          <w:sz w:val="22"/>
          <w:szCs w:val="28"/>
        </w:rPr>
      </w:pPr>
      <w:r w:rsidRPr="006B6DFA">
        <w:rPr>
          <w:noProof/>
          <w:sz w:val="22"/>
          <w:szCs w:val="28"/>
        </w:rPr>
        <w:drawing>
          <wp:inline distT="0" distB="0" distL="0" distR="0" wp14:anchorId="60514800" wp14:editId="0F605A91">
            <wp:extent cx="5274310" cy="4538663"/>
            <wp:effectExtent l="0" t="0" r="2540" b="0"/>
            <wp:docPr id="1428826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26724" name=""/>
                    <pic:cNvPicPr/>
                  </pic:nvPicPr>
                  <pic:blipFill rotWithShape="1">
                    <a:blip r:embed="rId23">
                      <a:extLst>
                        <a:ext uri="{28A0092B-C50C-407E-A947-70E740481C1C}">
                          <a14:useLocalDpi xmlns:a14="http://schemas.microsoft.com/office/drawing/2010/main" val="0"/>
                        </a:ext>
                      </a:extLst>
                    </a:blip>
                    <a:srcRect b="2290"/>
                    <a:stretch/>
                  </pic:blipFill>
                  <pic:spPr bwMode="auto">
                    <a:xfrm>
                      <a:off x="0" y="0"/>
                      <a:ext cx="5274310" cy="4538663"/>
                    </a:xfrm>
                    <a:prstGeom prst="rect">
                      <a:avLst/>
                    </a:prstGeom>
                    <a:ln>
                      <a:noFill/>
                    </a:ln>
                    <a:extLst>
                      <a:ext uri="{53640926-AAD7-44D8-BBD7-CCE9431645EC}">
                        <a14:shadowObscured xmlns:a14="http://schemas.microsoft.com/office/drawing/2010/main"/>
                      </a:ext>
                    </a:extLst>
                  </pic:spPr>
                </pic:pic>
              </a:graphicData>
            </a:graphic>
          </wp:inline>
        </w:drawing>
      </w:r>
    </w:p>
    <w:p w14:paraId="02F39B98" w14:textId="7C230007" w:rsidR="006B6DFA" w:rsidRDefault="00C234EA" w:rsidP="006B6DFA">
      <w:pPr>
        <w:spacing w:after="0" w:line="240" w:lineRule="auto"/>
        <w:rPr>
          <w:sz w:val="22"/>
          <w:szCs w:val="28"/>
        </w:rPr>
      </w:pPr>
      <w:r w:rsidRPr="00C234EA">
        <w:rPr>
          <w:noProof/>
          <w:sz w:val="22"/>
          <w:szCs w:val="28"/>
        </w:rPr>
        <w:lastRenderedPageBreak/>
        <w:drawing>
          <wp:inline distT="0" distB="0" distL="0" distR="0" wp14:anchorId="65C518BB" wp14:editId="05877AE1">
            <wp:extent cx="5274310" cy="3227070"/>
            <wp:effectExtent l="0" t="0" r="2540" b="0"/>
            <wp:docPr id="257354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54906" name=""/>
                    <pic:cNvPicPr/>
                  </pic:nvPicPr>
                  <pic:blipFill>
                    <a:blip r:embed="rId24"/>
                    <a:stretch>
                      <a:fillRect/>
                    </a:stretch>
                  </pic:blipFill>
                  <pic:spPr>
                    <a:xfrm>
                      <a:off x="0" y="0"/>
                      <a:ext cx="5274310" cy="3227070"/>
                    </a:xfrm>
                    <a:prstGeom prst="rect">
                      <a:avLst/>
                    </a:prstGeom>
                  </pic:spPr>
                </pic:pic>
              </a:graphicData>
            </a:graphic>
          </wp:inline>
        </w:drawing>
      </w:r>
    </w:p>
    <w:p w14:paraId="5BE03DDC" w14:textId="52FC4DDE" w:rsidR="006B6DFA" w:rsidRDefault="006B6DFA" w:rsidP="006B6DFA">
      <w:pPr>
        <w:spacing w:after="0" w:line="240" w:lineRule="auto"/>
        <w:ind w:firstLineChars="200" w:firstLine="440"/>
        <w:rPr>
          <w:sz w:val="22"/>
          <w:szCs w:val="28"/>
        </w:rPr>
      </w:pPr>
      <w:r>
        <w:rPr>
          <w:rFonts w:hint="eastAsia"/>
          <w:sz w:val="22"/>
          <w:szCs w:val="28"/>
        </w:rPr>
        <w:t>热力图比之条形图，在数值的反映上稍有逊色但是对于地理分布的反应更加直观，二者相互映衬，是为了呈现更好的可视化效果。</w:t>
      </w:r>
    </w:p>
    <w:p w14:paraId="032D6D24" w14:textId="3EE5AB9A" w:rsidR="00C234EA" w:rsidRDefault="006B6DFA" w:rsidP="00C234EA">
      <w:pPr>
        <w:spacing w:after="0" w:line="240" w:lineRule="auto"/>
        <w:ind w:firstLineChars="200" w:firstLine="440"/>
        <w:rPr>
          <w:sz w:val="22"/>
          <w:szCs w:val="28"/>
        </w:rPr>
      </w:pPr>
      <w:r>
        <w:rPr>
          <w:rFonts w:hint="eastAsia"/>
          <w:sz w:val="22"/>
          <w:szCs w:val="28"/>
        </w:rPr>
        <w:t>不难发现，在世界各国中，</w:t>
      </w:r>
      <w:r w:rsidR="00C234EA">
        <w:rPr>
          <w:rFonts w:hint="eastAsia"/>
          <w:sz w:val="22"/>
          <w:szCs w:val="28"/>
        </w:rPr>
        <w:t>美国法学研究运用数据科学最多，且遥遥领先，前十名国家主要集中在东亚、欧洲、澳大利亚的经济发达地区，非洲，南美洲除巴西以外，亚洲特别是中亚西亚地区较少，个别地区无相关文献。</w:t>
      </w:r>
      <w:r w:rsidR="001344DD">
        <w:rPr>
          <w:rFonts w:hint="eastAsia"/>
          <w:sz w:val="22"/>
          <w:szCs w:val="28"/>
        </w:rPr>
        <w:t>此处笔者猜测发文量与当地GDP有关联，因此</w:t>
      </w:r>
      <w:r w:rsidR="00664497">
        <w:rPr>
          <w:rFonts w:hint="eastAsia"/>
          <w:sz w:val="22"/>
          <w:szCs w:val="28"/>
        </w:rPr>
        <w:t>读入全球各国GDP信息，进行简单数据准备后运用</w:t>
      </w:r>
      <w:proofErr w:type="spellStart"/>
      <w:r w:rsidR="00664497">
        <w:rPr>
          <w:rFonts w:hint="eastAsia"/>
          <w:sz w:val="22"/>
          <w:szCs w:val="28"/>
        </w:rPr>
        <w:t>pysci</w:t>
      </w:r>
      <w:proofErr w:type="spellEnd"/>
      <w:r w:rsidR="00664497">
        <w:rPr>
          <w:rFonts w:hint="eastAsia"/>
          <w:sz w:val="22"/>
          <w:szCs w:val="28"/>
        </w:rPr>
        <w:t>包中的函数计算p值考察相关性，以下是代码实现和输出结果。</w:t>
      </w:r>
    </w:p>
    <w:p w14:paraId="5654D4D7" w14:textId="3ABEF9F1" w:rsidR="00664497" w:rsidRDefault="00664497" w:rsidP="00664497">
      <w:pPr>
        <w:spacing w:after="0" w:line="240" w:lineRule="auto"/>
        <w:rPr>
          <w:sz w:val="22"/>
          <w:szCs w:val="28"/>
        </w:rPr>
      </w:pPr>
      <w:r w:rsidRPr="00664497">
        <w:rPr>
          <w:noProof/>
          <w:sz w:val="22"/>
          <w:szCs w:val="28"/>
        </w:rPr>
        <w:drawing>
          <wp:inline distT="0" distB="0" distL="0" distR="0" wp14:anchorId="368042CF" wp14:editId="7F1D2CAA">
            <wp:extent cx="5274310" cy="1450340"/>
            <wp:effectExtent l="0" t="0" r="2540" b="0"/>
            <wp:docPr id="1603805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5283" name=""/>
                    <pic:cNvPicPr/>
                  </pic:nvPicPr>
                  <pic:blipFill>
                    <a:blip r:embed="rId25"/>
                    <a:stretch>
                      <a:fillRect/>
                    </a:stretch>
                  </pic:blipFill>
                  <pic:spPr>
                    <a:xfrm>
                      <a:off x="0" y="0"/>
                      <a:ext cx="5274310" cy="1450340"/>
                    </a:xfrm>
                    <a:prstGeom prst="rect">
                      <a:avLst/>
                    </a:prstGeom>
                  </pic:spPr>
                </pic:pic>
              </a:graphicData>
            </a:graphic>
          </wp:inline>
        </w:drawing>
      </w:r>
    </w:p>
    <w:p w14:paraId="25D48450" w14:textId="1178FD6B" w:rsidR="00664497" w:rsidRDefault="00664497" w:rsidP="00664497">
      <w:pPr>
        <w:spacing w:after="0" w:line="240" w:lineRule="auto"/>
        <w:ind w:firstLineChars="200" w:firstLine="440"/>
        <w:rPr>
          <w:sz w:val="22"/>
          <w:szCs w:val="28"/>
        </w:rPr>
      </w:pPr>
      <w:r>
        <w:rPr>
          <w:rFonts w:hint="eastAsia"/>
          <w:sz w:val="22"/>
          <w:szCs w:val="28"/>
        </w:rPr>
        <w:t>可以看到，p值远小于0.05，法学界数据科学应用的发文量与经济发展水平呈强相关关系。至此，这一主题的数据分析任务基本得到完成。</w:t>
      </w:r>
    </w:p>
    <w:p w14:paraId="5095F38E" w14:textId="77777777" w:rsidR="0083016A" w:rsidRPr="0083016A" w:rsidRDefault="0083016A" w:rsidP="00664497">
      <w:pPr>
        <w:spacing w:after="0" w:line="240" w:lineRule="auto"/>
        <w:ind w:firstLineChars="200" w:firstLine="440"/>
        <w:rPr>
          <w:sz w:val="22"/>
          <w:szCs w:val="28"/>
        </w:rPr>
      </w:pPr>
    </w:p>
    <w:p w14:paraId="076DAB2B" w14:textId="15E47801" w:rsidR="00664497" w:rsidRPr="0083016A" w:rsidRDefault="0083016A" w:rsidP="0083016A">
      <w:pPr>
        <w:spacing w:after="0" w:line="240" w:lineRule="auto"/>
        <w:rPr>
          <w:b/>
          <w:bCs/>
          <w:sz w:val="22"/>
          <w:szCs w:val="28"/>
        </w:rPr>
      </w:pPr>
      <w:r w:rsidRPr="0083016A">
        <w:rPr>
          <w:rFonts w:hint="eastAsia"/>
          <w:b/>
          <w:bCs/>
          <w:sz w:val="28"/>
          <w:szCs w:val="36"/>
        </w:rPr>
        <w:t>（三）数据科学在法学领域的应用形式和细分领域分析</w:t>
      </w:r>
    </w:p>
    <w:p w14:paraId="2CB48409" w14:textId="23E67AB5" w:rsidR="00664497" w:rsidRDefault="0083016A" w:rsidP="00664497">
      <w:pPr>
        <w:spacing w:after="0" w:line="240" w:lineRule="auto"/>
        <w:ind w:firstLineChars="200" w:firstLine="440"/>
        <w:rPr>
          <w:sz w:val="22"/>
          <w:szCs w:val="28"/>
        </w:rPr>
      </w:pPr>
      <w:r>
        <w:rPr>
          <w:rFonts w:hint="eastAsia"/>
          <w:sz w:val="22"/>
          <w:szCs w:val="28"/>
        </w:rPr>
        <w:t>要</w:t>
      </w:r>
      <w:r w:rsidR="006432D9">
        <w:rPr>
          <w:rFonts w:hint="eastAsia"/>
          <w:sz w:val="22"/>
          <w:szCs w:val="28"/>
        </w:rPr>
        <w:t>进行细分领域的分析，就必须引入自然语言处理进行文本分类。</w:t>
      </w:r>
      <w:r w:rsidR="006158A2">
        <w:rPr>
          <w:rFonts w:hint="eastAsia"/>
          <w:sz w:val="22"/>
          <w:szCs w:val="28"/>
        </w:rPr>
        <w:t>由于缺少适合的数据集作为训练集，笔者选择了50篇具有代表性的文本，在阅读后将他们按照细分领域进行了分类，由于数据集较小，因此此处只进行一个细分领域，即数据安全保护立法——这也是所有细分领域中最常见的一个应用方向——的分类，即分出属于数据安全保护立法领域的和不属于这一领域的两类。</w:t>
      </w:r>
    </w:p>
    <w:p w14:paraId="449E63CA" w14:textId="42C4B91E" w:rsidR="006158A2" w:rsidRDefault="006158A2" w:rsidP="00664497">
      <w:pPr>
        <w:spacing w:after="0" w:line="240" w:lineRule="auto"/>
        <w:ind w:firstLineChars="200" w:firstLine="440"/>
        <w:rPr>
          <w:sz w:val="22"/>
          <w:szCs w:val="28"/>
        </w:rPr>
      </w:pPr>
      <w:r>
        <w:rPr>
          <w:rFonts w:hint="eastAsia"/>
          <w:sz w:val="22"/>
          <w:szCs w:val="28"/>
        </w:rPr>
        <w:lastRenderedPageBreak/>
        <w:t>导入表二和用于训练的数据集，对表二进行清洗，除去为翻译成英语的文献。对于可用英语的文献，取出其英语摘要和标题进行连接，并利用TF-IDF算法将文本向量化提取特征。由于训练数据集较小，分类算法选择上可以选择朴素贝叶斯分类。利用</w:t>
      </w:r>
      <w:proofErr w:type="spellStart"/>
      <w:r>
        <w:rPr>
          <w:rFonts w:hint="eastAsia"/>
          <w:sz w:val="22"/>
          <w:szCs w:val="28"/>
        </w:rPr>
        <w:t>sklearn</w:t>
      </w:r>
      <w:proofErr w:type="spellEnd"/>
      <w:r>
        <w:rPr>
          <w:rFonts w:hint="eastAsia"/>
          <w:sz w:val="22"/>
          <w:szCs w:val="28"/>
        </w:rPr>
        <w:t>包的对象创建多项式贝叶斯分类器</w:t>
      </w:r>
      <w:r w:rsidR="00A1668C">
        <w:rPr>
          <w:rFonts w:hint="eastAsia"/>
          <w:sz w:val="22"/>
          <w:szCs w:val="28"/>
        </w:rPr>
        <w:t>，并进行训练，并利用训练好的模型对表二中的数据进行分类，输出结果</w:t>
      </w:r>
      <w:r w:rsidR="00D75226">
        <w:rPr>
          <w:rFonts w:hint="eastAsia"/>
          <w:sz w:val="22"/>
          <w:szCs w:val="28"/>
        </w:rPr>
        <w:t>和具体代码</w:t>
      </w:r>
      <w:r w:rsidR="00A1668C">
        <w:rPr>
          <w:rFonts w:hint="eastAsia"/>
          <w:sz w:val="22"/>
          <w:szCs w:val="28"/>
        </w:rPr>
        <w:t>如下图。</w:t>
      </w:r>
    </w:p>
    <w:p w14:paraId="45E27A35" w14:textId="1F6136F7" w:rsidR="00D75226" w:rsidRDefault="00D75226" w:rsidP="00D75226">
      <w:pPr>
        <w:spacing w:after="0" w:line="240" w:lineRule="auto"/>
        <w:rPr>
          <w:sz w:val="22"/>
          <w:szCs w:val="28"/>
        </w:rPr>
      </w:pPr>
      <w:r w:rsidRPr="00D75226">
        <w:rPr>
          <w:noProof/>
          <w:sz w:val="22"/>
          <w:szCs w:val="28"/>
        </w:rPr>
        <w:drawing>
          <wp:inline distT="0" distB="0" distL="0" distR="0" wp14:anchorId="6F86769F" wp14:editId="102438B6">
            <wp:extent cx="5035806" cy="2466975"/>
            <wp:effectExtent l="0" t="0" r="0" b="0"/>
            <wp:docPr id="958888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88469" name=""/>
                    <pic:cNvPicPr/>
                  </pic:nvPicPr>
                  <pic:blipFill>
                    <a:blip r:embed="rId26"/>
                    <a:stretch>
                      <a:fillRect/>
                    </a:stretch>
                  </pic:blipFill>
                  <pic:spPr>
                    <a:xfrm>
                      <a:off x="0" y="0"/>
                      <a:ext cx="5059080" cy="2478377"/>
                    </a:xfrm>
                    <a:prstGeom prst="rect">
                      <a:avLst/>
                    </a:prstGeom>
                  </pic:spPr>
                </pic:pic>
              </a:graphicData>
            </a:graphic>
          </wp:inline>
        </w:drawing>
      </w:r>
    </w:p>
    <w:p w14:paraId="480929B2" w14:textId="723973CF" w:rsidR="00D75226" w:rsidRDefault="00D75226" w:rsidP="00D75226">
      <w:pPr>
        <w:spacing w:after="0" w:line="240" w:lineRule="auto"/>
        <w:rPr>
          <w:sz w:val="22"/>
          <w:szCs w:val="28"/>
        </w:rPr>
      </w:pPr>
      <w:r w:rsidRPr="00D75226">
        <w:rPr>
          <w:noProof/>
          <w:sz w:val="22"/>
          <w:szCs w:val="28"/>
        </w:rPr>
        <w:drawing>
          <wp:inline distT="0" distB="0" distL="0" distR="0" wp14:anchorId="211CAFA2" wp14:editId="0A72188B">
            <wp:extent cx="5274310" cy="4997132"/>
            <wp:effectExtent l="0" t="0" r="2540" b="0"/>
            <wp:docPr id="1552378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8558" name=""/>
                    <pic:cNvPicPr/>
                  </pic:nvPicPr>
                  <pic:blipFill rotWithShape="1">
                    <a:blip r:embed="rId27"/>
                    <a:srcRect t="7657"/>
                    <a:stretch/>
                  </pic:blipFill>
                  <pic:spPr bwMode="auto">
                    <a:xfrm>
                      <a:off x="0" y="0"/>
                      <a:ext cx="5274310" cy="4997132"/>
                    </a:xfrm>
                    <a:prstGeom prst="rect">
                      <a:avLst/>
                    </a:prstGeom>
                    <a:ln>
                      <a:noFill/>
                    </a:ln>
                    <a:extLst>
                      <a:ext uri="{53640926-AAD7-44D8-BBD7-CCE9431645EC}">
                        <a14:shadowObscured xmlns:a14="http://schemas.microsoft.com/office/drawing/2010/main"/>
                      </a:ext>
                    </a:extLst>
                  </pic:spPr>
                </pic:pic>
              </a:graphicData>
            </a:graphic>
          </wp:inline>
        </w:drawing>
      </w:r>
    </w:p>
    <w:p w14:paraId="3AD4849E" w14:textId="3112D79D" w:rsidR="0083016A" w:rsidRDefault="001328E8" w:rsidP="00664497">
      <w:pPr>
        <w:spacing w:after="0" w:line="240" w:lineRule="auto"/>
        <w:ind w:firstLineChars="200" w:firstLine="440"/>
        <w:rPr>
          <w:sz w:val="22"/>
          <w:szCs w:val="28"/>
        </w:rPr>
      </w:pPr>
      <w:r>
        <w:rPr>
          <w:rFonts w:hint="eastAsia"/>
          <w:sz w:val="22"/>
          <w:szCs w:val="28"/>
        </w:rPr>
        <w:lastRenderedPageBreak/>
        <w:t>由于笔者知识水平和时间有限，在模型选择、参数调整上都可能出现问题，另外训练集也较小，分类的可靠性并不强。但是总体也能看出，数据科学在法学领域的一你敢用基本停留在数据安全保护层次，和笔者预期的数据库、大数据辅助决策等存在一些偏差。</w:t>
      </w:r>
    </w:p>
    <w:p w14:paraId="7748E573" w14:textId="313F5719" w:rsidR="00E9662E" w:rsidRDefault="00E9662E" w:rsidP="00E9662E">
      <w:pPr>
        <w:spacing w:after="0" w:line="240" w:lineRule="auto"/>
        <w:ind w:firstLineChars="200" w:firstLine="440"/>
        <w:rPr>
          <w:sz w:val="22"/>
          <w:szCs w:val="28"/>
        </w:rPr>
      </w:pPr>
      <w:r>
        <w:rPr>
          <w:rFonts w:hint="eastAsia"/>
          <w:sz w:val="22"/>
          <w:szCs w:val="28"/>
        </w:rPr>
        <w:t>这种偏差实际上也反映了法学界在数据科学应用上的一些不足，并没有踏出传统的领域，只是将数据作为一种研究对象而并并没有认识到数据科学是辅助法学研究的重要工具和可作为应用的手段。未来可以研究的方向还有法律文本分类，立法需求分析，法律数据库，法律人工智能，大数据驱动决策等</w:t>
      </w:r>
      <w:r w:rsidR="003F0855">
        <w:rPr>
          <w:rFonts w:hint="eastAsia"/>
          <w:sz w:val="22"/>
          <w:szCs w:val="28"/>
        </w:rPr>
        <w:t>等。</w:t>
      </w:r>
    </w:p>
    <w:p w14:paraId="2F9CB28F" w14:textId="65FD32B8" w:rsidR="00E9662E" w:rsidRDefault="00E9662E" w:rsidP="003F0855">
      <w:pPr>
        <w:spacing w:after="0" w:line="240" w:lineRule="auto"/>
        <w:ind w:firstLineChars="200" w:firstLine="440"/>
        <w:rPr>
          <w:sz w:val="22"/>
          <w:szCs w:val="28"/>
        </w:rPr>
      </w:pPr>
      <w:r>
        <w:rPr>
          <w:rFonts w:hint="eastAsia"/>
          <w:sz w:val="22"/>
          <w:szCs w:val="28"/>
        </w:rPr>
        <w:t>至此，最后一个主题的任务也基本完成。</w:t>
      </w:r>
    </w:p>
    <w:p w14:paraId="422BFA75" w14:textId="77777777" w:rsidR="0027557C" w:rsidRDefault="0027557C" w:rsidP="003F0855">
      <w:pPr>
        <w:spacing w:after="0" w:line="240" w:lineRule="auto"/>
        <w:ind w:firstLineChars="200" w:firstLine="440"/>
        <w:rPr>
          <w:sz w:val="22"/>
          <w:szCs w:val="28"/>
        </w:rPr>
      </w:pPr>
    </w:p>
    <w:p w14:paraId="6AF997EE" w14:textId="77777777" w:rsidR="0027557C" w:rsidRPr="004A4D54" w:rsidRDefault="0027557C" w:rsidP="003F0855">
      <w:pPr>
        <w:spacing w:after="0" w:line="240" w:lineRule="auto"/>
        <w:ind w:firstLineChars="200" w:firstLine="440"/>
        <w:rPr>
          <w:sz w:val="22"/>
          <w:szCs w:val="28"/>
        </w:rPr>
      </w:pPr>
    </w:p>
    <w:p w14:paraId="02CD07DF" w14:textId="7B5484C2" w:rsidR="00084380" w:rsidRDefault="00084380" w:rsidP="00995C67">
      <w:pPr>
        <w:pStyle w:val="1"/>
        <w:spacing w:after="0" w:line="360" w:lineRule="auto"/>
        <w:rPr>
          <w:noProof/>
        </w:rPr>
      </w:pPr>
      <w:r>
        <w:rPr>
          <w:noProof/>
        </w:rPr>
        <w:t>4.</w:t>
      </w:r>
      <w:r>
        <w:rPr>
          <w:rFonts w:hint="eastAsia"/>
          <w:noProof/>
        </w:rPr>
        <w:t>调研工作的心得体会</w:t>
      </w:r>
    </w:p>
    <w:p w14:paraId="13BEFFC5" w14:textId="73A770F2" w:rsidR="00451406" w:rsidRPr="00451406" w:rsidRDefault="00451406" w:rsidP="00451406">
      <w:pPr>
        <w:spacing w:after="0" w:line="240" w:lineRule="auto"/>
        <w:ind w:firstLineChars="200" w:firstLine="440"/>
        <w:rPr>
          <w:sz w:val="22"/>
          <w:szCs w:val="28"/>
        </w:rPr>
      </w:pPr>
      <w:r w:rsidRPr="00451406">
        <w:rPr>
          <w:rFonts w:hint="eastAsia"/>
          <w:sz w:val="22"/>
          <w:szCs w:val="28"/>
        </w:rPr>
        <w:t>在这次</w:t>
      </w:r>
      <w:r>
        <w:rPr>
          <w:rFonts w:hint="eastAsia"/>
          <w:sz w:val="22"/>
          <w:szCs w:val="28"/>
        </w:rPr>
        <w:t>的</w:t>
      </w:r>
      <w:r w:rsidRPr="00451406">
        <w:rPr>
          <w:rFonts w:hint="eastAsia"/>
          <w:sz w:val="22"/>
          <w:szCs w:val="28"/>
        </w:rPr>
        <w:t>调研工作中，我获得了许多宝贵的经验和启示。从调研设计、数据收集</w:t>
      </w:r>
      <w:r>
        <w:rPr>
          <w:rFonts w:hint="eastAsia"/>
          <w:sz w:val="22"/>
          <w:szCs w:val="28"/>
        </w:rPr>
        <w:t>到数据</w:t>
      </w:r>
      <w:r w:rsidRPr="00451406">
        <w:rPr>
          <w:rFonts w:hint="eastAsia"/>
          <w:sz w:val="22"/>
          <w:szCs w:val="28"/>
        </w:rPr>
        <w:t>分析，每一个环节都</w:t>
      </w:r>
      <w:r>
        <w:rPr>
          <w:rFonts w:hint="eastAsia"/>
          <w:sz w:val="22"/>
          <w:szCs w:val="28"/>
        </w:rPr>
        <w:t>不像看上去一样简单，有许多需要实际操作过后才会发现的问题和挑战</w:t>
      </w:r>
      <w:r w:rsidRPr="00451406">
        <w:rPr>
          <w:rFonts w:hint="eastAsia"/>
          <w:sz w:val="22"/>
          <w:szCs w:val="28"/>
        </w:rPr>
        <w:t>。</w:t>
      </w:r>
    </w:p>
    <w:p w14:paraId="4787F1A7" w14:textId="398E116E" w:rsidR="00451406" w:rsidRPr="00451406" w:rsidRDefault="00451406" w:rsidP="00BC4983">
      <w:pPr>
        <w:spacing w:after="0" w:line="240" w:lineRule="auto"/>
        <w:ind w:firstLineChars="200" w:firstLine="440"/>
        <w:rPr>
          <w:rFonts w:hint="eastAsia"/>
          <w:sz w:val="22"/>
          <w:szCs w:val="28"/>
        </w:rPr>
      </w:pPr>
      <w:r w:rsidRPr="00451406">
        <w:rPr>
          <w:rFonts w:hint="eastAsia"/>
          <w:sz w:val="22"/>
          <w:szCs w:val="28"/>
        </w:rPr>
        <w:t>首先，调研设计是整个调研工作的基础和指南。这一过程让我深刻体会到，科学合理的调研设计不仅能够提高调研效率，还能确保调研结果的准确性和可靠性。</w:t>
      </w:r>
      <w:r>
        <w:rPr>
          <w:rFonts w:hint="eastAsia"/>
          <w:sz w:val="22"/>
          <w:szCs w:val="28"/>
        </w:rPr>
        <w:t>而且调研设计一旦确定了，后面再想改动就非常困难，所以这一环节必须要</w:t>
      </w:r>
      <w:r w:rsidR="00971AC5">
        <w:rPr>
          <w:rFonts w:hint="eastAsia"/>
          <w:sz w:val="22"/>
          <w:szCs w:val="28"/>
        </w:rPr>
        <w:t>对细节的执行</w:t>
      </w:r>
      <w:r>
        <w:rPr>
          <w:rFonts w:hint="eastAsia"/>
          <w:sz w:val="22"/>
          <w:szCs w:val="28"/>
        </w:rPr>
        <w:t>考虑的非常细致</w:t>
      </w:r>
      <w:r w:rsidR="00971AC5">
        <w:rPr>
          <w:rFonts w:hint="eastAsia"/>
          <w:sz w:val="22"/>
          <w:szCs w:val="28"/>
        </w:rPr>
        <w:t>，同时又要有宏观的目标设计。在设计的过程中，既不能对调研对象有过度的要求和揣测，防止主观偏见的带入，又要对调研对象有一定的宏观把握和猜测，以明确方向，这要求分析者具有相当程度和知识面和数据科学素养。</w:t>
      </w:r>
    </w:p>
    <w:p w14:paraId="197562E9" w14:textId="4F8D901E" w:rsidR="00451406" w:rsidRPr="00451406" w:rsidRDefault="00451406" w:rsidP="00BC4983">
      <w:pPr>
        <w:spacing w:after="0" w:line="240" w:lineRule="auto"/>
        <w:ind w:firstLineChars="200" w:firstLine="440"/>
        <w:rPr>
          <w:rFonts w:hint="eastAsia"/>
          <w:sz w:val="22"/>
          <w:szCs w:val="28"/>
        </w:rPr>
      </w:pPr>
      <w:r w:rsidRPr="00451406">
        <w:rPr>
          <w:rFonts w:hint="eastAsia"/>
          <w:sz w:val="22"/>
          <w:szCs w:val="28"/>
        </w:rPr>
        <w:t>在数据收集阶段，我主要采用了文献检索方法。通过在各大数据库中检索相关文献，我了解到当前数据科学在法学领域的研究热点和应用现状。这一过程中，我发现数据收集的难点在于如何筛选和提取有用信息</w:t>
      </w:r>
      <w:r w:rsidR="00BC4983">
        <w:rPr>
          <w:rFonts w:hint="eastAsia"/>
          <w:sz w:val="22"/>
          <w:szCs w:val="28"/>
        </w:rPr>
        <w:t>，</w:t>
      </w:r>
      <w:r w:rsidR="00CC6AB0">
        <w:rPr>
          <w:rFonts w:hint="eastAsia"/>
          <w:sz w:val="22"/>
          <w:szCs w:val="28"/>
        </w:rPr>
        <w:t>在大量的数据中检索出自己想要的数据耗时耗力，</w:t>
      </w:r>
      <w:r w:rsidR="00BC4983">
        <w:rPr>
          <w:rFonts w:hint="eastAsia"/>
          <w:sz w:val="22"/>
          <w:szCs w:val="28"/>
        </w:rPr>
        <w:t>不同的检索方式和筛选手段会得到完全不同的效果</w:t>
      </w:r>
      <w:r w:rsidRPr="00451406">
        <w:rPr>
          <w:rFonts w:hint="eastAsia"/>
          <w:sz w:val="22"/>
          <w:szCs w:val="28"/>
        </w:rPr>
        <w:t>。</w:t>
      </w:r>
      <w:r w:rsidR="00BC4983">
        <w:rPr>
          <w:rFonts w:hint="eastAsia"/>
          <w:sz w:val="22"/>
          <w:szCs w:val="28"/>
        </w:rPr>
        <w:t>在面对海量的数据的时候，这个阶段重要的是思维的转变，也就是要有大数据时代的思维，不能希望自己能把所有数据看一遍，否则只会越来越无力而是要了解文献检索的底层逻辑，到底是关键词检索，还是文本词汇检索还是主题检索，每一种检索方式都有自己独特的效果。</w:t>
      </w:r>
    </w:p>
    <w:p w14:paraId="47603E6A" w14:textId="5338A4F7" w:rsidR="00451406" w:rsidRDefault="00451406" w:rsidP="00BC4983">
      <w:pPr>
        <w:spacing w:after="0" w:line="240" w:lineRule="auto"/>
        <w:ind w:firstLineChars="200" w:firstLine="440"/>
        <w:rPr>
          <w:sz w:val="22"/>
          <w:szCs w:val="28"/>
        </w:rPr>
      </w:pPr>
      <w:r w:rsidRPr="00451406">
        <w:rPr>
          <w:rFonts w:hint="eastAsia"/>
          <w:sz w:val="22"/>
          <w:szCs w:val="28"/>
        </w:rPr>
        <w:t>数据分析</w:t>
      </w:r>
      <w:r w:rsidR="00BC4983">
        <w:rPr>
          <w:rFonts w:hint="eastAsia"/>
          <w:sz w:val="22"/>
          <w:szCs w:val="28"/>
        </w:rPr>
        <w:t>和洞见则</w:t>
      </w:r>
      <w:r w:rsidRPr="00451406">
        <w:rPr>
          <w:rFonts w:hint="eastAsia"/>
          <w:sz w:val="22"/>
          <w:szCs w:val="28"/>
        </w:rPr>
        <w:t>是调研工作的</w:t>
      </w:r>
      <w:r w:rsidR="00BC4983">
        <w:rPr>
          <w:rFonts w:hint="eastAsia"/>
          <w:sz w:val="22"/>
          <w:szCs w:val="28"/>
        </w:rPr>
        <w:t>核心</w:t>
      </w:r>
      <w:r w:rsidRPr="00451406">
        <w:rPr>
          <w:rFonts w:hint="eastAsia"/>
          <w:sz w:val="22"/>
          <w:szCs w:val="28"/>
        </w:rPr>
        <w:t>环节。在这个过程中，我运用了多种数据分析工具和方法，对收集到的数据进行了系统分析。在分析过程中，我深刻体会到数据的多样性和复杂性。</w:t>
      </w:r>
      <w:r w:rsidR="00BC4983">
        <w:rPr>
          <w:rFonts w:hint="eastAsia"/>
          <w:sz w:val="22"/>
          <w:szCs w:val="28"/>
        </w:rPr>
        <w:t>这个阶段最重要的是对于</w:t>
      </w:r>
      <w:r w:rsidRPr="00451406">
        <w:rPr>
          <w:rFonts w:hint="eastAsia"/>
          <w:sz w:val="22"/>
          <w:szCs w:val="28"/>
        </w:rPr>
        <w:t>不同类型的数据需要采用不同的分析方法</w:t>
      </w:r>
      <w:r w:rsidR="00BC4983">
        <w:rPr>
          <w:rFonts w:hint="eastAsia"/>
          <w:sz w:val="22"/>
          <w:szCs w:val="28"/>
        </w:rPr>
        <w:t>和可视化手段</w:t>
      </w:r>
      <w:r w:rsidRPr="00451406">
        <w:rPr>
          <w:rFonts w:hint="eastAsia"/>
          <w:sz w:val="22"/>
          <w:szCs w:val="28"/>
        </w:rPr>
        <w:t>，只有灵活运用各种工具，才能全面揭示数据背后的信息。</w:t>
      </w:r>
      <w:r w:rsidR="00BC4983">
        <w:rPr>
          <w:rFonts w:hint="eastAsia"/>
          <w:sz w:val="22"/>
          <w:szCs w:val="28"/>
        </w:rPr>
        <w:t>除此以外，对数据的清洗和预处理也是非常重要的，这也是大数据思维的重要体现。最后</w:t>
      </w:r>
      <w:r w:rsidRPr="00451406">
        <w:rPr>
          <w:rFonts w:hint="eastAsia"/>
          <w:sz w:val="22"/>
          <w:szCs w:val="28"/>
        </w:rPr>
        <w:t>，</w:t>
      </w:r>
      <w:r w:rsidR="00BC4983">
        <w:rPr>
          <w:rFonts w:hint="eastAsia"/>
          <w:sz w:val="22"/>
          <w:szCs w:val="28"/>
        </w:rPr>
        <w:t>基于</w:t>
      </w:r>
      <w:r w:rsidRPr="00451406">
        <w:rPr>
          <w:rFonts w:hint="eastAsia"/>
          <w:sz w:val="22"/>
          <w:szCs w:val="28"/>
        </w:rPr>
        <w:t>数据分析的结果</w:t>
      </w:r>
      <w:r w:rsidR="00BC4983">
        <w:rPr>
          <w:rFonts w:hint="eastAsia"/>
          <w:sz w:val="22"/>
          <w:szCs w:val="28"/>
        </w:rPr>
        <w:t>得出结论的过程也要非常审慎，要注意每一步推导之间的逻辑关系</w:t>
      </w:r>
      <w:r w:rsidR="00CC6AB0">
        <w:rPr>
          <w:rFonts w:hint="eastAsia"/>
          <w:sz w:val="22"/>
          <w:szCs w:val="28"/>
        </w:rPr>
        <w:t>，不能轻易的下结论</w:t>
      </w:r>
      <w:r w:rsidR="00CC6AB0">
        <w:rPr>
          <w:rFonts w:hint="eastAsia"/>
          <w:sz w:val="22"/>
          <w:szCs w:val="28"/>
        </w:rPr>
        <w:t>，例如在第一个主题任务——根据时间分析数据科学在法学领</w:t>
      </w:r>
      <w:r w:rsidR="00CC6AB0">
        <w:rPr>
          <w:rFonts w:hint="eastAsia"/>
          <w:sz w:val="22"/>
          <w:szCs w:val="28"/>
        </w:rPr>
        <w:lastRenderedPageBreak/>
        <w:t>域应用的趋势——中，不能只看数据科学相关的发文量，而要看它的占比有多少。对于数据可视化方式的选择也尤为关键，对于一个确定的分析目标要有确定的图表来最完美的反映分析者想要表达的意思，可视化要能解答读者的困惑。</w:t>
      </w:r>
    </w:p>
    <w:p w14:paraId="432A9EF0" w14:textId="72680EA8" w:rsidR="00451406" w:rsidRPr="00451406" w:rsidRDefault="00CC6AB0" w:rsidP="00B30D18">
      <w:pPr>
        <w:spacing w:after="0" w:line="240" w:lineRule="auto"/>
        <w:ind w:firstLineChars="200" w:firstLine="440"/>
        <w:rPr>
          <w:sz w:val="22"/>
          <w:szCs w:val="28"/>
        </w:rPr>
      </w:pPr>
      <w:r>
        <w:rPr>
          <w:rFonts w:hint="eastAsia"/>
          <w:sz w:val="22"/>
          <w:szCs w:val="28"/>
        </w:rPr>
        <w:t>最后，我也体会到了数据分析这一个过程在宏观上设计的重要性，也就是将数据故事化的能力。相互不能连接的分析是没有任何意义的，对于数据分析的宏观设计的精髓就是要形成一个讲述，形成一个故事。在这次调研过程中，我着重考虑了这一个因素，例如在第一部分的任务中，加入了对未来的预测，在第二部分的任务中，尝试分析是什么因素导致了数据科学在法学领域应用的发文量在国家之间会有区别，同时，第三部分原本是没有的，但是仅有前两个部分显然过于浅显，难以满足读者对于深入理解数据的要求，因此要再设计一个专门的主题来看数据科学的应用领域。在数据分析形成讲述的过程中，我认为最重要的是要预测到读者的疑问，看到一组数据后，读者会有什么思考？读者会有什么疑问？如何引导读者去思考？这些问题的解答就是将数据分析形成故事的重要因素。但是在这个领域，我也是初出茅庐，理解难免还过于浅显，实际的效果也不是那么完美</w:t>
      </w:r>
      <w:r w:rsidR="00B30D18">
        <w:rPr>
          <w:rFonts w:hint="eastAsia"/>
          <w:sz w:val="22"/>
          <w:szCs w:val="28"/>
        </w:rPr>
        <w:t>，未来我也会在这个领域多多探索，这也是提升数据科学的素养的重要途径。</w:t>
      </w:r>
    </w:p>
    <w:p w14:paraId="363E9980" w14:textId="77777777" w:rsidR="00B30D18" w:rsidRDefault="00B30D18" w:rsidP="00B30D18">
      <w:pPr>
        <w:spacing w:after="0" w:line="240" w:lineRule="auto"/>
        <w:ind w:firstLine="440"/>
        <w:rPr>
          <w:sz w:val="22"/>
          <w:szCs w:val="28"/>
        </w:rPr>
      </w:pPr>
    </w:p>
    <w:p w14:paraId="08618EBA" w14:textId="4D202EF9" w:rsidR="001609C0" w:rsidRDefault="00B30D18" w:rsidP="001609C0">
      <w:pPr>
        <w:spacing w:after="0" w:line="240" w:lineRule="auto"/>
        <w:ind w:firstLine="440"/>
        <w:rPr>
          <w:sz w:val="22"/>
          <w:szCs w:val="28"/>
        </w:rPr>
      </w:pPr>
      <w:r>
        <w:rPr>
          <w:rFonts w:hint="eastAsia"/>
          <w:sz w:val="22"/>
          <w:szCs w:val="28"/>
        </w:rPr>
        <w:t>作为总结，</w:t>
      </w:r>
      <w:r w:rsidR="00451406" w:rsidRPr="00451406">
        <w:rPr>
          <w:rFonts w:hint="eastAsia"/>
          <w:sz w:val="22"/>
          <w:szCs w:val="28"/>
        </w:rPr>
        <w:t>通过这次调研工作，我不仅掌握了大量关于数据科学在法学领域应用的知识，还提高了自身的调研能力和科学素养。特别是对数据分析工具和方法的运用，使我在面对复杂问题时更加自信。</w:t>
      </w:r>
      <w:r>
        <w:rPr>
          <w:rFonts w:hint="eastAsia"/>
          <w:sz w:val="22"/>
          <w:szCs w:val="28"/>
        </w:rPr>
        <w:t>我也深刻体会到了数据分析工作的不易，面对大量数据的无力感，面对分析结果不如人意时的挫败感都是非常宝贵的财富。再解决困难，转变思维的过程中，我也体会到了学习技术的成就感。</w:t>
      </w:r>
      <w:r w:rsidR="00451406" w:rsidRPr="00451406">
        <w:rPr>
          <w:rFonts w:hint="eastAsia"/>
          <w:sz w:val="22"/>
          <w:szCs w:val="28"/>
        </w:rPr>
        <w:t>此外，通过调研工作，我学会了如何在实际工作中灵活运用理论知识，解决实际问题。这些经验和收获将对我今后的学习和研究产生深远的影响。</w:t>
      </w:r>
    </w:p>
    <w:p w14:paraId="12D87D7D" w14:textId="77777777" w:rsidR="001609C0" w:rsidRDefault="001609C0" w:rsidP="001609C0">
      <w:pPr>
        <w:spacing w:after="0" w:line="240" w:lineRule="auto"/>
        <w:ind w:firstLine="440"/>
        <w:rPr>
          <w:sz w:val="22"/>
          <w:szCs w:val="28"/>
        </w:rPr>
      </w:pPr>
    </w:p>
    <w:p w14:paraId="0478A266" w14:textId="77777777" w:rsidR="001609C0" w:rsidRDefault="001609C0" w:rsidP="001609C0">
      <w:pPr>
        <w:spacing w:after="0" w:line="240" w:lineRule="auto"/>
        <w:ind w:firstLine="440"/>
        <w:rPr>
          <w:sz w:val="22"/>
          <w:szCs w:val="28"/>
        </w:rPr>
      </w:pPr>
    </w:p>
    <w:p w14:paraId="0A898227" w14:textId="77777777" w:rsidR="001609C0" w:rsidRDefault="001609C0" w:rsidP="001609C0">
      <w:pPr>
        <w:spacing w:after="0" w:line="240" w:lineRule="auto"/>
        <w:ind w:firstLine="440"/>
        <w:rPr>
          <w:sz w:val="22"/>
          <w:szCs w:val="28"/>
        </w:rPr>
      </w:pPr>
    </w:p>
    <w:p w14:paraId="7B6C517D" w14:textId="77777777" w:rsidR="001609C0" w:rsidRDefault="001609C0" w:rsidP="001609C0">
      <w:pPr>
        <w:spacing w:after="0" w:line="240" w:lineRule="auto"/>
        <w:ind w:firstLine="440"/>
        <w:rPr>
          <w:sz w:val="22"/>
          <w:szCs w:val="28"/>
        </w:rPr>
      </w:pPr>
    </w:p>
    <w:p w14:paraId="78D5F155" w14:textId="77777777" w:rsidR="001609C0" w:rsidRDefault="001609C0" w:rsidP="001609C0">
      <w:pPr>
        <w:spacing w:after="0" w:line="240" w:lineRule="auto"/>
        <w:ind w:firstLine="440"/>
        <w:rPr>
          <w:sz w:val="22"/>
          <w:szCs w:val="28"/>
        </w:rPr>
      </w:pPr>
    </w:p>
    <w:p w14:paraId="66E8FEC0" w14:textId="77777777" w:rsidR="001609C0" w:rsidRDefault="001609C0" w:rsidP="001609C0">
      <w:pPr>
        <w:spacing w:after="0" w:line="240" w:lineRule="auto"/>
        <w:ind w:firstLine="440"/>
        <w:rPr>
          <w:sz w:val="22"/>
          <w:szCs w:val="28"/>
        </w:rPr>
      </w:pPr>
    </w:p>
    <w:p w14:paraId="7DAA117A" w14:textId="77777777" w:rsidR="001609C0" w:rsidRDefault="001609C0" w:rsidP="001609C0">
      <w:pPr>
        <w:spacing w:after="0" w:line="240" w:lineRule="auto"/>
        <w:ind w:firstLine="440"/>
        <w:rPr>
          <w:sz w:val="22"/>
          <w:szCs w:val="28"/>
        </w:rPr>
      </w:pPr>
    </w:p>
    <w:p w14:paraId="7EE6EE04" w14:textId="77777777" w:rsidR="001609C0" w:rsidRDefault="001609C0" w:rsidP="001609C0">
      <w:pPr>
        <w:spacing w:after="0" w:line="240" w:lineRule="auto"/>
        <w:ind w:firstLine="440"/>
        <w:rPr>
          <w:sz w:val="22"/>
          <w:szCs w:val="28"/>
        </w:rPr>
      </w:pPr>
    </w:p>
    <w:p w14:paraId="27719622" w14:textId="77777777" w:rsidR="001609C0" w:rsidRDefault="001609C0" w:rsidP="001609C0">
      <w:pPr>
        <w:spacing w:after="0" w:line="240" w:lineRule="auto"/>
        <w:ind w:firstLine="440"/>
        <w:rPr>
          <w:rFonts w:hint="eastAsia"/>
          <w:sz w:val="22"/>
          <w:szCs w:val="28"/>
        </w:rPr>
      </w:pPr>
    </w:p>
    <w:p w14:paraId="0D0F0BE3" w14:textId="77777777" w:rsidR="001609C0" w:rsidRDefault="001609C0" w:rsidP="00F16CC7">
      <w:pPr>
        <w:spacing w:after="0" w:line="240" w:lineRule="auto"/>
        <w:ind w:firstLine="440"/>
        <w:rPr>
          <w:sz w:val="22"/>
          <w:szCs w:val="28"/>
        </w:rPr>
      </w:pPr>
    </w:p>
    <w:p w14:paraId="79E07D20" w14:textId="77777777" w:rsidR="001609C0" w:rsidRDefault="001609C0" w:rsidP="00F16CC7">
      <w:pPr>
        <w:spacing w:after="0" w:line="240" w:lineRule="auto"/>
        <w:ind w:firstLine="440"/>
        <w:rPr>
          <w:sz w:val="22"/>
          <w:szCs w:val="28"/>
        </w:rPr>
      </w:pPr>
    </w:p>
    <w:p w14:paraId="46788D84" w14:textId="77777777" w:rsidR="001609C0" w:rsidRDefault="001609C0" w:rsidP="00F16CC7">
      <w:pPr>
        <w:spacing w:after="0" w:line="240" w:lineRule="auto"/>
        <w:ind w:firstLine="440"/>
        <w:rPr>
          <w:sz w:val="22"/>
          <w:szCs w:val="28"/>
        </w:rPr>
      </w:pPr>
    </w:p>
    <w:p w14:paraId="5751FC68" w14:textId="77777777" w:rsidR="001609C0" w:rsidRDefault="001609C0" w:rsidP="00F16CC7">
      <w:pPr>
        <w:spacing w:after="0" w:line="240" w:lineRule="auto"/>
        <w:ind w:firstLine="440"/>
        <w:rPr>
          <w:sz w:val="22"/>
          <w:szCs w:val="28"/>
        </w:rPr>
      </w:pPr>
    </w:p>
    <w:p w14:paraId="392620B3" w14:textId="0C84CAF6" w:rsidR="001609C0" w:rsidRPr="0027557C" w:rsidRDefault="001609C0" w:rsidP="005D46EC">
      <w:pPr>
        <w:spacing w:after="0" w:line="240" w:lineRule="auto"/>
        <w:ind w:firstLineChars="200" w:firstLine="440"/>
        <w:rPr>
          <w:rFonts w:hint="eastAsia"/>
          <w:sz w:val="22"/>
          <w:szCs w:val="28"/>
        </w:rPr>
      </w:pPr>
      <w:r>
        <w:rPr>
          <w:rFonts w:hint="eastAsia"/>
          <w:sz w:val="22"/>
          <w:szCs w:val="28"/>
        </w:rPr>
        <w:t>注：本项目所有</w:t>
      </w:r>
      <w:r w:rsidR="00B907F7">
        <w:rPr>
          <w:rFonts w:hint="eastAsia"/>
          <w:sz w:val="22"/>
          <w:szCs w:val="28"/>
        </w:rPr>
        <w:t>数据分析源</w:t>
      </w:r>
      <w:r>
        <w:rPr>
          <w:rFonts w:hint="eastAsia"/>
          <w:sz w:val="22"/>
          <w:szCs w:val="28"/>
        </w:rPr>
        <w:t>代码、原数据、可视化文件和分析报告均已在</w:t>
      </w:r>
      <w:proofErr w:type="spellStart"/>
      <w:r>
        <w:rPr>
          <w:rFonts w:hint="eastAsia"/>
          <w:sz w:val="22"/>
          <w:szCs w:val="28"/>
        </w:rPr>
        <w:t>Github</w:t>
      </w:r>
      <w:proofErr w:type="spellEnd"/>
      <w:r>
        <w:rPr>
          <w:rFonts w:hint="eastAsia"/>
          <w:sz w:val="22"/>
          <w:szCs w:val="28"/>
        </w:rPr>
        <w:t>上传，链接：</w:t>
      </w:r>
      <w:r w:rsidRPr="001609C0">
        <w:rPr>
          <w:sz w:val="22"/>
          <w:szCs w:val="28"/>
        </w:rPr>
        <w:t>https://github.com/YichenShen0103/Datascience_survey</w:t>
      </w:r>
    </w:p>
    <w:sectPr w:rsidR="001609C0" w:rsidRPr="0027557C" w:rsidSect="00084380">
      <w:pgSz w:w="11906" w:h="16838" w:code="9"/>
      <w:pgMar w:top="1440" w:right="1800" w:bottom="1440" w:left="180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778B9" w14:textId="77777777" w:rsidR="00E462B8" w:rsidRDefault="00E462B8" w:rsidP="00A63A6C">
      <w:pPr>
        <w:spacing w:after="0" w:line="240" w:lineRule="auto"/>
      </w:pPr>
      <w:r>
        <w:separator/>
      </w:r>
    </w:p>
  </w:endnote>
  <w:endnote w:type="continuationSeparator" w:id="0">
    <w:p w14:paraId="79ABCC16" w14:textId="77777777" w:rsidR="00E462B8" w:rsidRDefault="00E462B8"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Tw Cen MT">
    <w:panose1 w:val="020B0602020104020603"/>
    <w:charset w:val="00"/>
    <w:family w:val="swiss"/>
    <w:pitch w:val="variable"/>
    <w:sig w:usb0="00000007" w:usb1="00000000" w:usb2="00000000" w:usb3="00000000" w:csb0="00000003"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872740"/>
      <w:docPartObj>
        <w:docPartGallery w:val="Page Numbers (Bottom of Page)"/>
        <w:docPartUnique/>
      </w:docPartObj>
    </w:sdtPr>
    <w:sdtContent>
      <w:p w14:paraId="461E1C0A" w14:textId="6F889B01" w:rsidR="00622C96" w:rsidRDefault="00622C96">
        <w:pPr>
          <w:pStyle w:val="a7"/>
          <w:jc w:val="center"/>
        </w:pPr>
        <w:r>
          <w:fldChar w:fldCharType="begin"/>
        </w:r>
        <w:r>
          <w:instrText>PAGE   \* MERGEFORMAT</w:instrText>
        </w:r>
        <w:r>
          <w:fldChar w:fldCharType="separate"/>
        </w:r>
        <w:r>
          <w:rPr>
            <w:lang w:val="zh-CN"/>
          </w:rPr>
          <w:t>2</w:t>
        </w:r>
        <w:r>
          <w:fldChar w:fldCharType="end"/>
        </w:r>
      </w:p>
    </w:sdtContent>
  </w:sdt>
  <w:p w14:paraId="33E2C18A" w14:textId="77777777" w:rsidR="00622C96" w:rsidRDefault="00622C9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F0C52" w14:textId="77777777" w:rsidR="00E462B8" w:rsidRDefault="00E462B8" w:rsidP="00A63A6C">
      <w:pPr>
        <w:spacing w:after="0" w:line="240" w:lineRule="auto"/>
      </w:pPr>
      <w:r>
        <w:separator/>
      </w:r>
    </w:p>
  </w:footnote>
  <w:footnote w:type="continuationSeparator" w:id="0">
    <w:p w14:paraId="53DF8FA8" w14:textId="77777777" w:rsidR="00E462B8" w:rsidRDefault="00E462B8"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30CFC"/>
    <w:multiLevelType w:val="multilevel"/>
    <w:tmpl w:val="17D4725A"/>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1E384C"/>
    <w:multiLevelType w:val="multilevel"/>
    <w:tmpl w:val="345E725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61A07F56"/>
    <w:multiLevelType w:val="multilevel"/>
    <w:tmpl w:val="974A5FA4"/>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68BC342A"/>
    <w:multiLevelType w:val="hybridMultilevel"/>
    <w:tmpl w:val="3012AC96"/>
    <w:lvl w:ilvl="0" w:tplc="AA0285CC">
      <w:start w:val="1"/>
      <w:numFmt w:val="bullet"/>
      <w:pStyle w:val="a"/>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4D3573"/>
    <w:multiLevelType w:val="multilevel"/>
    <w:tmpl w:val="17D4725A"/>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405839">
    <w:abstractNumId w:val="3"/>
  </w:num>
  <w:num w:numId="2" w16cid:durableId="1071125169">
    <w:abstractNumId w:val="8"/>
  </w:num>
  <w:num w:numId="3" w16cid:durableId="59716455">
    <w:abstractNumId w:val="6"/>
  </w:num>
  <w:num w:numId="4" w16cid:durableId="1224564457">
    <w:abstractNumId w:val="0"/>
  </w:num>
  <w:num w:numId="5" w16cid:durableId="1125539661">
    <w:abstractNumId w:val="1"/>
  </w:num>
  <w:num w:numId="6" w16cid:durableId="1303927981">
    <w:abstractNumId w:val="4"/>
  </w:num>
  <w:num w:numId="7" w16cid:durableId="183446197">
    <w:abstractNumId w:val="2"/>
  </w:num>
  <w:num w:numId="8" w16cid:durableId="167717698">
    <w:abstractNumId w:val="7"/>
  </w:num>
  <w:num w:numId="9" w16cid:durableId="9545582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rwUAbeBCRSwAAAA="/>
  </w:docVars>
  <w:rsids>
    <w:rsidRoot w:val="00354C78"/>
    <w:rsid w:val="00002642"/>
    <w:rsid w:val="000057B2"/>
    <w:rsid w:val="0001487E"/>
    <w:rsid w:val="0001638A"/>
    <w:rsid w:val="00016D4F"/>
    <w:rsid w:val="00024F90"/>
    <w:rsid w:val="0002620A"/>
    <w:rsid w:val="00037F6E"/>
    <w:rsid w:val="00047CE7"/>
    <w:rsid w:val="000516BB"/>
    <w:rsid w:val="000529F1"/>
    <w:rsid w:val="00053705"/>
    <w:rsid w:val="0005379A"/>
    <w:rsid w:val="0006324A"/>
    <w:rsid w:val="00067BE6"/>
    <w:rsid w:val="00084380"/>
    <w:rsid w:val="00084FF8"/>
    <w:rsid w:val="0008671B"/>
    <w:rsid w:val="00087ED6"/>
    <w:rsid w:val="000B3301"/>
    <w:rsid w:val="000B3B89"/>
    <w:rsid w:val="000B451E"/>
    <w:rsid w:val="000E43D0"/>
    <w:rsid w:val="000F323E"/>
    <w:rsid w:val="000F65EC"/>
    <w:rsid w:val="001237B0"/>
    <w:rsid w:val="001328E8"/>
    <w:rsid w:val="001344DD"/>
    <w:rsid w:val="0013467C"/>
    <w:rsid w:val="001401F6"/>
    <w:rsid w:val="001502DA"/>
    <w:rsid w:val="001609C0"/>
    <w:rsid w:val="001775BB"/>
    <w:rsid w:val="00195634"/>
    <w:rsid w:val="00197414"/>
    <w:rsid w:val="001A1C55"/>
    <w:rsid w:val="001B3360"/>
    <w:rsid w:val="001D0736"/>
    <w:rsid w:val="001D6F37"/>
    <w:rsid w:val="001E2618"/>
    <w:rsid w:val="001F4FD3"/>
    <w:rsid w:val="001F5C05"/>
    <w:rsid w:val="001F7BC5"/>
    <w:rsid w:val="0021311F"/>
    <w:rsid w:val="00220B9B"/>
    <w:rsid w:val="00262850"/>
    <w:rsid w:val="002669F8"/>
    <w:rsid w:val="0027557C"/>
    <w:rsid w:val="0027780B"/>
    <w:rsid w:val="0028265E"/>
    <w:rsid w:val="00285BB6"/>
    <w:rsid w:val="002A4639"/>
    <w:rsid w:val="002B4439"/>
    <w:rsid w:val="002E0C10"/>
    <w:rsid w:val="002E34A3"/>
    <w:rsid w:val="002E700F"/>
    <w:rsid w:val="002F517F"/>
    <w:rsid w:val="00310C8A"/>
    <w:rsid w:val="00311949"/>
    <w:rsid w:val="003129F0"/>
    <w:rsid w:val="0032122F"/>
    <w:rsid w:val="00327A7B"/>
    <w:rsid w:val="0033160C"/>
    <w:rsid w:val="00332026"/>
    <w:rsid w:val="00333AAD"/>
    <w:rsid w:val="00333F79"/>
    <w:rsid w:val="0033767E"/>
    <w:rsid w:val="00346FEB"/>
    <w:rsid w:val="00352D20"/>
    <w:rsid w:val="00354C78"/>
    <w:rsid w:val="0036369E"/>
    <w:rsid w:val="00372A50"/>
    <w:rsid w:val="00375863"/>
    <w:rsid w:val="003A290D"/>
    <w:rsid w:val="003B14F2"/>
    <w:rsid w:val="003B3D46"/>
    <w:rsid w:val="003C02BE"/>
    <w:rsid w:val="003C2F6B"/>
    <w:rsid w:val="003D0860"/>
    <w:rsid w:val="003D2D48"/>
    <w:rsid w:val="003D7B43"/>
    <w:rsid w:val="003E3496"/>
    <w:rsid w:val="003E363B"/>
    <w:rsid w:val="003F0855"/>
    <w:rsid w:val="003F234D"/>
    <w:rsid w:val="00451406"/>
    <w:rsid w:val="00475E10"/>
    <w:rsid w:val="004A4D54"/>
    <w:rsid w:val="004A7CCE"/>
    <w:rsid w:val="004B3C36"/>
    <w:rsid w:val="004B6B00"/>
    <w:rsid w:val="004C0C3F"/>
    <w:rsid w:val="004C43D2"/>
    <w:rsid w:val="004C6B8A"/>
    <w:rsid w:val="004C70E3"/>
    <w:rsid w:val="004E4BD9"/>
    <w:rsid w:val="004E5762"/>
    <w:rsid w:val="004F4848"/>
    <w:rsid w:val="00501E81"/>
    <w:rsid w:val="00503CB7"/>
    <w:rsid w:val="00506E3F"/>
    <w:rsid w:val="0051795F"/>
    <w:rsid w:val="00522DD6"/>
    <w:rsid w:val="00533DB7"/>
    <w:rsid w:val="005456DF"/>
    <w:rsid w:val="00566DE3"/>
    <w:rsid w:val="005729DE"/>
    <w:rsid w:val="005761D8"/>
    <w:rsid w:val="00576F98"/>
    <w:rsid w:val="00593F53"/>
    <w:rsid w:val="005978FD"/>
    <w:rsid w:val="005A20B8"/>
    <w:rsid w:val="005A586E"/>
    <w:rsid w:val="005B1DED"/>
    <w:rsid w:val="005B275C"/>
    <w:rsid w:val="005B6BBD"/>
    <w:rsid w:val="005D46EC"/>
    <w:rsid w:val="005F4B01"/>
    <w:rsid w:val="005F7996"/>
    <w:rsid w:val="00601D66"/>
    <w:rsid w:val="006158A2"/>
    <w:rsid w:val="00617F7D"/>
    <w:rsid w:val="00622C96"/>
    <w:rsid w:val="00642B92"/>
    <w:rsid w:val="0064312D"/>
    <w:rsid w:val="006432D9"/>
    <w:rsid w:val="00652930"/>
    <w:rsid w:val="00653C98"/>
    <w:rsid w:val="00660576"/>
    <w:rsid w:val="00664497"/>
    <w:rsid w:val="00664AD0"/>
    <w:rsid w:val="006960F4"/>
    <w:rsid w:val="006A2477"/>
    <w:rsid w:val="006A3A69"/>
    <w:rsid w:val="006B6D4B"/>
    <w:rsid w:val="006B6DFA"/>
    <w:rsid w:val="006D053B"/>
    <w:rsid w:val="007574CB"/>
    <w:rsid w:val="007766B6"/>
    <w:rsid w:val="007831F1"/>
    <w:rsid w:val="00791253"/>
    <w:rsid w:val="00793B68"/>
    <w:rsid w:val="007C106A"/>
    <w:rsid w:val="007E10BC"/>
    <w:rsid w:val="007E3857"/>
    <w:rsid w:val="007F057D"/>
    <w:rsid w:val="007F19C0"/>
    <w:rsid w:val="007F250D"/>
    <w:rsid w:val="0083016A"/>
    <w:rsid w:val="00841014"/>
    <w:rsid w:val="00846719"/>
    <w:rsid w:val="008546A8"/>
    <w:rsid w:val="00857787"/>
    <w:rsid w:val="00864509"/>
    <w:rsid w:val="00884F0A"/>
    <w:rsid w:val="00885BC3"/>
    <w:rsid w:val="008C3979"/>
    <w:rsid w:val="008C770D"/>
    <w:rsid w:val="008F2B87"/>
    <w:rsid w:val="00922B8C"/>
    <w:rsid w:val="00922FCD"/>
    <w:rsid w:val="00965DF5"/>
    <w:rsid w:val="00971AC5"/>
    <w:rsid w:val="009802BB"/>
    <w:rsid w:val="009833B8"/>
    <w:rsid w:val="00995C67"/>
    <w:rsid w:val="009A3397"/>
    <w:rsid w:val="009C35F4"/>
    <w:rsid w:val="009D472B"/>
    <w:rsid w:val="009E1CFD"/>
    <w:rsid w:val="009F4FE7"/>
    <w:rsid w:val="00A1668C"/>
    <w:rsid w:val="00A57E76"/>
    <w:rsid w:val="00A618B4"/>
    <w:rsid w:val="00A63A6C"/>
    <w:rsid w:val="00AB347A"/>
    <w:rsid w:val="00AB538E"/>
    <w:rsid w:val="00AC6AA7"/>
    <w:rsid w:val="00AE6FF4"/>
    <w:rsid w:val="00B060F1"/>
    <w:rsid w:val="00B069D9"/>
    <w:rsid w:val="00B0794A"/>
    <w:rsid w:val="00B07FC3"/>
    <w:rsid w:val="00B1612F"/>
    <w:rsid w:val="00B225C1"/>
    <w:rsid w:val="00B30D18"/>
    <w:rsid w:val="00B31872"/>
    <w:rsid w:val="00B75A83"/>
    <w:rsid w:val="00B84E58"/>
    <w:rsid w:val="00B907F7"/>
    <w:rsid w:val="00B96FDE"/>
    <w:rsid w:val="00BC0C2A"/>
    <w:rsid w:val="00BC4983"/>
    <w:rsid w:val="00BD7477"/>
    <w:rsid w:val="00BE0D18"/>
    <w:rsid w:val="00C0063E"/>
    <w:rsid w:val="00C034E4"/>
    <w:rsid w:val="00C234EA"/>
    <w:rsid w:val="00C2647E"/>
    <w:rsid w:val="00C334DC"/>
    <w:rsid w:val="00C50D32"/>
    <w:rsid w:val="00C6044C"/>
    <w:rsid w:val="00C86976"/>
    <w:rsid w:val="00C97BBF"/>
    <w:rsid w:val="00CB43CD"/>
    <w:rsid w:val="00CC6AB0"/>
    <w:rsid w:val="00CC79C9"/>
    <w:rsid w:val="00CC7B67"/>
    <w:rsid w:val="00CD2A19"/>
    <w:rsid w:val="00CD7B1F"/>
    <w:rsid w:val="00CE4711"/>
    <w:rsid w:val="00D1081A"/>
    <w:rsid w:val="00D1253A"/>
    <w:rsid w:val="00D26D74"/>
    <w:rsid w:val="00D42475"/>
    <w:rsid w:val="00D528B9"/>
    <w:rsid w:val="00D652CF"/>
    <w:rsid w:val="00D75226"/>
    <w:rsid w:val="00D75812"/>
    <w:rsid w:val="00D91887"/>
    <w:rsid w:val="00DB1878"/>
    <w:rsid w:val="00DB5DAB"/>
    <w:rsid w:val="00DC49B0"/>
    <w:rsid w:val="00DD402D"/>
    <w:rsid w:val="00DD58CC"/>
    <w:rsid w:val="00DE03FC"/>
    <w:rsid w:val="00DE2F2B"/>
    <w:rsid w:val="00DE3223"/>
    <w:rsid w:val="00DE6CD4"/>
    <w:rsid w:val="00E11BD5"/>
    <w:rsid w:val="00E203D4"/>
    <w:rsid w:val="00E33FB2"/>
    <w:rsid w:val="00E403F2"/>
    <w:rsid w:val="00E43389"/>
    <w:rsid w:val="00E462B8"/>
    <w:rsid w:val="00E6258B"/>
    <w:rsid w:val="00E67507"/>
    <w:rsid w:val="00E77529"/>
    <w:rsid w:val="00E819C5"/>
    <w:rsid w:val="00E91500"/>
    <w:rsid w:val="00E94F13"/>
    <w:rsid w:val="00E9662E"/>
    <w:rsid w:val="00EA26BA"/>
    <w:rsid w:val="00EA79BE"/>
    <w:rsid w:val="00EC6438"/>
    <w:rsid w:val="00EC73F0"/>
    <w:rsid w:val="00EE76D2"/>
    <w:rsid w:val="00EF570D"/>
    <w:rsid w:val="00F13E0F"/>
    <w:rsid w:val="00F16CC7"/>
    <w:rsid w:val="00F4640E"/>
    <w:rsid w:val="00F75750"/>
    <w:rsid w:val="00F8181D"/>
    <w:rsid w:val="00F95051"/>
    <w:rsid w:val="00FA0377"/>
    <w:rsid w:val="00FB027A"/>
    <w:rsid w:val="00FB6952"/>
    <w:rsid w:val="00FC0730"/>
    <w:rsid w:val="00FD41E3"/>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B43BD4"/>
  <w15:chartTrackingRefBased/>
  <w15:docId w15:val="{1DB921DA-C435-4437-88A0-198379E08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595959" w:themeColor="text1" w:themeTint="A6"/>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60576"/>
    <w:pPr>
      <w:spacing w:after="40" w:line="204" w:lineRule="auto"/>
    </w:pPr>
    <w:rPr>
      <w:rFonts w:ascii="Microsoft YaHei UI" w:eastAsia="Microsoft YaHei UI" w:hAnsi="Microsoft YaHei UI"/>
      <w:sz w:val="20"/>
    </w:rPr>
  </w:style>
  <w:style w:type="paragraph" w:styleId="1">
    <w:name w:val="heading 1"/>
    <w:basedOn w:val="a0"/>
    <w:next w:val="a0"/>
    <w:link w:val="10"/>
    <w:uiPriority w:val="9"/>
    <w:qFormat/>
    <w:rsid w:val="003B14F2"/>
    <w:pPr>
      <w:keepNext/>
      <w:keepLines/>
      <w:outlineLvl w:val="0"/>
    </w:pPr>
    <w:rPr>
      <w:rFonts w:cstheme="majorBidi"/>
      <w:b/>
      <w:color w:val="14756E" w:themeColor="accent1"/>
      <w:sz w:val="40"/>
      <w:szCs w:val="32"/>
    </w:rPr>
  </w:style>
  <w:style w:type="paragraph" w:styleId="2">
    <w:name w:val="heading 2"/>
    <w:basedOn w:val="a0"/>
    <w:next w:val="a0"/>
    <w:link w:val="20"/>
    <w:uiPriority w:val="9"/>
    <w:semiHidden/>
    <w:rsid w:val="00841014"/>
    <w:pPr>
      <w:outlineLvl w:val="1"/>
    </w:pPr>
    <w:rPr>
      <w:rFonts w:ascii="Tw Cen MT" w:hAnsi="Tw Cen MT"/>
      <w:b/>
      <w:bCs/>
      <w:color w:val="14756E" w:themeColor="accent1"/>
      <w:sz w:val="40"/>
      <w:szCs w:val="40"/>
    </w:rPr>
  </w:style>
  <w:style w:type="paragraph" w:styleId="3">
    <w:name w:val="heading 3"/>
    <w:basedOn w:val="a0"/>
    <w:next w:val="a0"/>
    <w:link w:val="30"/>
    <w:uiPriority w:val="9"/>
    <w:semiHidden/>
    <w:rsid w:val="00B84E58"/>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semiHidden/>
    <w:rsid w:val="004E5762"/>
    <w:pPr>
      <w:ind w:left="720"/>
      <w:contextualSpacing/>
    </w:pPr>
  </w:style>
  <w:style w:type="character" w:customStyle="1" w:styleId="20">
    <w:name w:val="标题 2 字符"/>
    <w:basedOn w:val="a1"/>
    <w:link w:val="2"/>
    <w:uiPriority w:val="9"/>
    <w:semiHidden/>
    <w:rsid w:val="0064312D"/>
    <w:rPr>
      <w:rFonts w:ascii="Tw Cen MT" w:hAnsi="Tw Cen MT"/>
      <w:b/>
      <w:bCs/>
      <w:color w:val="14756E" w:themeColor="accent1"/>
      <w:sz w:val="40"/>
      <w:szCs w:val="40"/>
    </w:rPr>
  </w:style>
  <w:style w:type="paragraph" w:styleId="a5">
    <w:name w:val="header"/>
    <w:basedOn w:val="a0"/>
    <w:link w:val="a6"/>
    <w:uiPriority w:val="99"/>
    <w:semiHidden/>
    <w:rsid w:val="00A63A6C"/>
    <w:pPr>
      <w:tabs>
        <w:tab w:val="center" w:pos="4680"/>
        <w:tab w:val="right" w:pos="9360"/>
      </w:tabs>
      <w:spacing w:after="0" w:line="240" w:lineRule="auto"/>
    </w:pPr>
  </w:style>
  <w:style w:type="character" w:customStyle="1" w:styleId="a6">
    <w:name w:val="页眉 字符"/>
    <w:basedOn w:val="a1"/>
    <w:link w:val="a5"/>
    <w:uiPriority w:val="99"/>
    <w:semiHidden/>
    <w:rsid w:val="0064312D"/>
  </w:style>
  <w:style w:type="paragraph" w:styleId="a7">
    <w:name w:val="footer"/>
    <w:basedOn w:val="a0"/>
    <w:link w:val="a8"/>
    <w:uiPriority w:val="99"/>
    <w:rsid w:val="00A63A6C"/>
    <w:pPr>
      <w:tabs>
        <w:tab w:val="center" w:pos="4680"/>
        <w:tab w:val="right" w:pos="9360"/>
      </w:tabs>
      <w:spacing w:after="0" w:line="240" w:lineRule="auto"/>
    </w:pPr>
  </w:style>
  <w:style w:type="character" w:customStyle="1" w:styleId="a8">
    <w:name w:val="页脚 字符"/>
    <w:basedOn w:val="a1"/>
    <w:link w:val="a7"/>
    <w:uiPriority w:val="99"/>
    <w:rsid w:val="0064312D"/>
  </w:style>
  <w:style w:type="paragraph" w:styleId="a9">
    <w:name w:val="Title"/>
    <w:basedOn w:val="a0"/>
    <w:next w:val="a0"/>
    <w:link w:val="aa"/>
    <w:uiPriority w:val="10"/>
    <w:qFormat/>
    <w:rsid w:val="003B14F2"/>
    <w:pPr>
      <w:spacing w:line="192" w:lineRule="auto"/>
      <w:contextualSpacing/>
    </w:pPr>
    <w:rPr>
      <w:rFonts w:cstheme="majorBidi"/>
      <w:color w:val="FFFFFF" w:themeColor="background1"/>
      <w:kern w:val="28"/>
      <w:sz w:val="72"/>
      <w:szCs w:val="56"/>
    </w:rPr>
  </w:style>
  <w:style w:type="character" w:customStyle="1" w:styleId="aa">
    <w:name w:val="标题 字符"/>
    <w:basedOn w:val="a1"/>
    <w:link w:val="a9"/>
    <w:uiPriority w:val="10"/>
    <w:rsid w:val="003B14F2"/>
    <w:rPr>
      <w:rFonts w:ascii="Microsoft YaHei UI" w:eastAsia="Microsoft YaHei UI" w:hAnsi="Microsoft YaHei UI" w:cstheme="majorBidi"/>
      <w:color w:val="FFFFFF" w:themeColor="background1"/>
      <w:kern w:val="28"/>
      <w:sz w:val="72"/>
      <w:szCs w:val="56"/>
    </w:rPr>
  </w:style>
  <w:style w:type="character" w:styleId="ab">
    <w:name w:val="Placeholder Text"/>
    <w:basedOn w:val="a1"/>
    <w:uiPriority w:val="99"/>
    <w:semiHidden/>
    <w:rsid w:val="00DE3223"/>
    <w:rPr>
      <w:color w:val="808080"/>
    </w:rPr>
  </w:style>
  <w:style w:type="paragraph" w:styleId="ac">
    <w:name w:val="Subtitle"/>
    <w:basedOn w:val="a0"/>
    <w:next w:val="a0"/>
    <w:link w:val="ad"/>
    <w:uiPriority w:val="11"/>
    <w:qFormat/>
    <w:rsid w:val="003B14F2"/>
    <w:pPr>
      <w:numPr>
        <w:ilvl w:val="1"/>
      </w:numPr>
      <w:spacing w:line="192" w:lineRule="auto"/>
    </w:pPr>
    <w:rPr>
      <w:b/>
      <w:color w:val="FFFFFF" w:themeColor="background1"/>
      <w:sz w:val="160"/>
    </w:rPr>
  </w:style>
  <w:style w:type="character" w:customStyle="1" w:styleId="ad">
    <w:name w:val="副标题 字符"/>
    <w:basedOn w:val="a1"/>
    <w:link w:val="ac"/>
    <w:uiPriority w:val="11"/>
    <w:rsid w:val="003B14F2"/>
    <w:rPr>
      <w:rFonts w:ascii="Microsoft YaHei UI" w:eastAsia="Microsoft YaHei UI" w:hAnsi="Microsoft YaHei UI"/>
      <w:b/>
      <w:color w:val="FFFFFF" w:themeColor="background1"/>
      <w:sz w:val="160"/>
    </w:rPr>
  </w:style>
  <w:style w:type="paragraph" w:customStyle="1" w:styleId="ae">
    <w:name w:val="简介"/>
    <w:basedOn w:val="a0"/>
    <w:next w:val="a0"/>
    <w:link w:val="af"/>
    <w:uiPriority w:val="12"/>
    <w:qFormat/>
    <w:rsid w:val="003B14F2"/>
    <w:pPr>
      <w:spacing w:before="240"/>
    </w:pPr>
    <w:rPr>
      <w:color w:val="auto"/>
      <w:sz w:val="32"/>
      <w:szCs w:val="32"/>
    </w:rPr>
  </w:style>
  <w:style w:type="paragraph" w:customStyle="1" w:styleId="af0">
    <w:name w:val="作者"/>
    <w:basedOn w:val="a0"/>
    <w:next w:val="a0"/>
    <w:link w:val="af1"/>
    <w:uiPriority w:val="12"/>
    <w:qFormat/>
    <w:rsid w:val="003B14F2"/>
    <w:rPr>
      <w:color w:val="auto"/>
    </w:rPr>
  </w:style>
  <w:style w:type="character" w:customStyle="1" w:styleId="af">
    <w:name w:val="简介字符"/>
    <w:basedOn w:val="a1"/>
    <w:link w:val="ae"/>
    <w:uiPriority w:val="12"/>
    <w:rsid w:val="003B14F2"/>
    <w:rPr>
      <w:rFonts w:ascii="Microsoft YaHei UI" w:eastAsia="Microsoft YaHei UI" w:hAnsi="Microsoft YaHei UI"/>
      <w:color w:val="auto"/>
      <w:sz w:val="32"/>
      <w:szCs w:val="32"/>
    </w:rPr>
  </w:style>
  <w:style w:type="character" w:customStyle="1" w:styleId="10">
    <w:name w:val="标题 1 字符"/>
    <w:basedOn w:val="a1"/>
    <w:link w:val="1"/>
    <w:uiPriority w:val="9"/>
    <w:rsid w:val="003B14F2"/>
    <w:rPr>
      <w:rFonts w:ascii="Microsoft YaHei UI" w:eastAsia="Microsoft YaHei UI" w:hAnsi="Microsoft YaHei UI" w:cstheme="majorBidi"/>
      <w:b/>
      <w:color w:val="14756E" w:themeColor="accent1"/>
      <w:sz w:val="40"/>
      <w:szCs w:val="32"/>
    </w:rPr>
  </w:style>
  <w:style w:type="character" w:customStyle="1" w:styleId="af1">
    <w:name w:val="作者字符"/>
    <w:basedOn w:val="a1"/>
    <w:link w:val="af0"/>
    <w:uiPriority w:val="12"/>
    <w:rsid w:val="003B14F2"/>
    <w:rPr>
      <w:rFonts w:ascii="Microsoft YaHei UI" w:eastAsia="Microsoft YaHei UI" w:hAnsi="Microsoft YaHei UI"/>
      <w:color w:val="auto"/>
    </w:rPr>
  </w:style>
  <w:style w:type="paragraph" w:styleId="af2">
    <w:name w:val="Quote"/>
    <w:basedOn w:val="8"/>
    <w:next w:val="a0"/>
    <w:link w:val="af3"/>
    <w:uiPriority w:val="29"/>
    <w:qFormat/>
    <w:rsid w:val="001A1C55"/>
    <w:rPr>
      <w:color w:val="FFFFFF" w:themeColor="background1"/>
      <w:szCs w:val="36"/>
    </w:rPr>
  </w:style>
  <w:style w:type="character" w:customStyle="1" w:styleId="af3">
    <w:name w:val="引用 字符"/>
    <w:basedOn w:val="a1"/>
    <w:link w:val="af2"/>
    <w:uiPriority w:val="29"/>
    <w:rsid w:val="001A1C55"/>
    <w:rPr>
      <w:rFonts w:ascii="Microsoft YaHei UI" w:eastAsia="Microsoft YaHei UI" w:hAnsi="Microsoft YaHei UI"/>
      <w:i/>
      <w:color w:val="FFFFFF" w:themeColor="background1"/>
      <w:sz w:val="36"/>
      <w:szCs w:val="36"/>
    </w:rPr>
  </w:style>
  <w:style w:type="paragraph" w:customStyle="1" w:styleId="21">
    <w:name w:val="引言 2"/>
    <w:basedOn w:val="a0"/>
    <w:next w:val="a0"/>
    <w:link w:val="22"/>
    <w:uiPriority w:val="29"/>
    <w:qFormat/>
    <w:rsid w:val="003B14F2"/>
    <w:pPr>
      <w:tabs>
        <w:tab w:val="left" w:pos="5812"/>
      </w:tabs>
      <w:spacing w:after="0"/>
      <w:ind w:left="709" w:right="766"/>
      <w:jc w:val="center"/>
    </w:pPr>
    <w:rPr>
      <w:i/>
      <w:iCs/>
      <w:color w:val="FFFFFF" w:themeColor="background1"/>
      <w:sz w:val="36"/>
      <w:szCs w:val="36"/>
    </w:rPr>
  </w:style>
  <w:style w:type="paragraph" w:customStyle="1" w:styleId="af4">
    <w:name w:val="章节标题"/>
    <w:basedOn w:val="a0"/>
    <w:next w:val="a0"/>
    <w:link w:val="af5"/>
    <w:uiPriority w:val="13"/>
    <w:qFormat/>
    <w:rsid w:val="003B14F2"/>
    <w:pPr>
      <w:spacing w:line="192" w:lineRule="auto"/>
    </w:pPr>
    <w:rPr>
      <w:b/>
      <w:bCs/>
      <w:color w:val="FFFFFF" w:themeColor="background1"/>
      <w:spacing w:val="-40"/>
      <w:sz w:val="144"/>
      <w:szCs w:val="180"/>
    </w:rPr>
  </w:style>
  <w:style w:type="character" w:customStyle="1" w:styleId="22">
    <w:name w:val="引言 2 字符"/>
    <w:basedOn w:val="a1"/>
    <w:link w:val="21"/>
    <w:uiPriority w:val="29"/>
    <w:rsid w:val="003B14F2"/>
    <w:rPr>
      <w:rFonts w:ascii="Microsoft YaHei UI" w:eastAsia="Microsoft YaHei UI" w:hAnsi="Microsoft YaHei UI"/>
      <w:i/>
      <w:iCs/>
      <w:color w:val="FFFFFF" w:themeColor="background1"/>
      <w:sz w:val="36"/>
      <w:szCs w:val="36"/>
    </w:rPr>
  </w:style>
  <w:style w:type="paragraph" w:styleId="a">
    <w:name w:val="List Bullet"/>
    <w:basedOn w:val="a4"/>
    <w:uiPriority w:val="99"/>
    <w:qFormat/>
    <w:rsid w:val="003B14F2"/>
    <w:pPr>
      <w:numPr>
        <w:numId w:val="3"/>
      </w:numPr>
      <w:ind w:left="426" w:hanging="426"/>
    </w:pPr>
  </w:style>
  <w:style w:type="character" w:customStyle="1" w:styleId="af5">
    <w:name w:val="章节标题字符"/>
    <w:basedOn w:val="a1"/>
    <w:link w:val="af4"/>
    <w:uiPriority w:val="13"/>
    <w:rsid w:val="003B14F2"/>
    <w:rPr>
      <w:rFonts w:ascii="Microsoft YaHei UI" w:eastAsia="Microsoft YaHei UI" w:hAnsi="Microsoft YaHei UI"/>
      <w:b/>
      <w:bCs/>
      <w:color w:val="FFFFFF" w:themeColor="background1"/>
      <w:spacing w:val="-40"/>
      <w:sz w:val="144"/>
      <w:szCs w:val="180"/>
    </w:rPr>
  </w:style>
  <w:style w:type="table" w:styleId="af6">
    <w:name w:val="Table Grid"/>
    <w:basedOn w:val="a2"/>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引言 3"/>
    <w:basedOn w:val="a0"/>
    <w:next w:val="a0"/>
    <w:link w:val="32"/>
    <w:uiPriority w:val="29"/>
    <w:qFormat/>
    <w:rsid w:val="00BD7477"/>
    <w:pPr>
      <w:spacing w:line="240" w:lineRule="auto"/>
    </w:pPr>
    <w:rPr>
      <w:b/>
      <w:bCs/>
      <w:noProof/>
      <w:sz w:val="32"/>
      <w:szCs w:val="36"/>
    </w:rPr>
  </w:style>
  <w:style w:type="character" w:styleId="af7">
    <w:name w:val="Strong"/>
    <w:basedOn w:val="a1"/>
    <w:uiPriority w:val="22"/>
    <w:qFormat/>
    <w:rsid w:val="003B14F2"/>
    <w:rPr>
      <w:rFonts w:ascii="Microsoft YaHei UI" w:eastAsia="Microsoft YaHei UI" w:hAnsi="Microsoft YaHei UI"/>
      <w:b/>
      <w:bCs/>
      <w:i w:val="0"/>
    </w:rPr>
  </w:style>
  <w:style w:type="character" w:customStyle="1" w:styleId="32">
    <w:name w:val="引言 3 字符"/>
    <w:basedOn w:val="a1"/>
    <w:link w:val="31"/>
    <w:uiPriority w:val="29"/>
    <w:rsid w:val="00BD7477"/>
    <w:rPr>
      <w:rFonts w:ascii="Microsoft YaHei UI" w:eastAsia="Microsoft YaHei UI" w:hAnsi="Microsoft YaHei UI"/>
      <w:b/>
      <w:bCs/>
      <w:noProof/>
      <w:sz w:val="32"/>
      <w:szCs w:val="36"/>
    </w:rPr>
  </w:style>
  <w:style w:type="paragraph" w:customStyle="1" w:styleId="4">
    <w:name w:val="引言 4"/>
    <w:basedOn w:val="a0"/>
    <w:next w:val="a0"/>
    <w:link w:val="40"/>
    <w:uiPriority w:val="29"/>
    <w:qFormat/>
    <w:rsid w:val="003B14F2"/>
    <w:pPr>
      <w:spacing w:after="0"/>
      <w:ind w:left="709" w:right="709"/>
      <w:jc w:val="center"/>
    </w:pPr>
    <w:rPr>
      <w:i/>
      <w:color w:val="auto"/>
      <w:sz w:val="52"/>
    </w:rPr>
  </w:style>
  <w:style w:type="paragraph" w:styleId="af8">
    <w:name w:val="caption"/>
    <w:basedOn w:val="a0"/>
    <w:next w:val="a0"/>
    <w:uiPriority w:val="35"/>
    <w:qFormat/>
    <w:rsid w:val="003B14F2"/>
    <w:pPr>
      <w:spacing w:before="600" w:after="200" w:line="240" w:lineRule="auto"/>
    </w:pPr>
    <w:rPr>
      <w:iCs/>
      <w:color w:val="FFFFFF" w:themeColor="background1"/>
      <w:sz w:val="14"/>
      <w:szCs w:val="18"/>
    </w:rPr>
  </w:style>
  <w:style w:type="character" w:customStyle="1" w:styleId="40">
    <w:name w:val="引言 4 字符"/>
    <w:basedOn w:val="a1"/>
    <w:link w:val="4"/>
    <w:uiPriority w:val="29"/>
    <w:rsid w:val="003B14F2"/>
    <w:rPr>
      <w:rFonts w:ascii="Microsoft YaHei UI" w:eastAsia="Microsoft YaHei UI" w:hAnsi="Microsoft YaHei UI"/>
      <w:i/>
      <w:color w:val="auto"/>
      <w:sz w:val="52"/>
    </w:rPr>
  </w:style>
  <w:style w:type="paragraph" w:customStyle="1" w:styleId="5">
    <w:name w:val="引言 5"/>
    <w:basedOn w:val="a0"/>
    <w:next w:val="a0"/>
    <w:link w:val="50"/>
    <w:uiPriority w:val="29"/>
    <w:qFormat/>
    <w:rsid w:val="003B14F2"/>
    <w:rPr>
      <w:i/>
      <w:sz w:val="44"/>
      <w:szCs w:val="44"/>
    </w:rPr>
  </w:style>
  <w:style w:type="paragraph" w:customStyle="1" w:styleId="23">
    <w:name w:val="描述文字 2"/>
    <w:basedOn w:val="a0"/>
    <w:next w:val="a0"/>
    <w:link w:val="24"/>
    <w:uiPriority w:val="99"/>
    <w:qFormat/>
    <w:rsid w:val="003B14F2"/>
    <w:rPr>
      <w:sz w:val="14"/>
    </w:rPr>
  </w:style>
  <w:style w:type="character" w:customStyle="1" w:styleId="50">
    <w:name w:val="引言 5 字符"/>
    <w:basedOn w:val="a1"/>
    <w:link w:val="5"/>
    <w:uiPriority w:val="29"/>
    <w:rsid w:val="003B14F2"/>
    <w:rPr>
      <w:rFonts w:ascii="Microsoft YaHei UI" w:eastAsia="Microsoft YaHei UI" w:hAnsi="Microsoft YaHei UI"/>
      <w:i/>
      <w:sz w:val="44"/>
      <w:szCs w:val="44"/>
    </w:rPr>
  </w:style>
  <w:style w:type="paragraph" w:customStyle="1" w:styleId="6">
    <w:name w:val="引言 6"/>
    <w:basedOn w:val="a0"/>
    <w:next w:val="a0"/>
    <w:link w:val="60"/>
    <w:uiPriority w:val="29"/>
    <w:qFormat/>
    <w:rsid w:val="003B14F2"/>
    <w:rPr>
      <w:color w:val="14756E" w:themeColor="accent1"/>
      <w:sz w:val="44"/>
      <w:szCs w:val="44"/>
    </w:rPr>
  </w:style>
  <w:style w:type="character" w:customStyle="1" w:styleId="24">
    <w:name w:val="描述文字 2 字符"/>
    <w:basedOn w:val="a1"/>
    <w:link w:val="23"/>
    <w:uiPriority w:val="99"/>
    <w:rsid w:val="003B14F2"/>
    <w:rPr>
      <w:rFonts w:ascii="Microsoft YaHei UI" w:eastAsia="Microsoft YaHei UI" w:hAnsi="Microsoft YaHei UI"/>
      <w:sz w:val="14"/>
    </w:rPr>
  </w:style>
  <w:style w:type="paragraph" w:customStyle="1" w:styleId="7">
    <w:name w:val="引言 7"/>
    <w:basedOn w:val="a0"/>
    <w:next w:val="a0"/>
    <w:link w:val="70"/>
    <w:uiPriority w:val="29"/>
    <w:qFormat/>
    <w:rsid w:val="003B14F2"/>
    <w:pPr>
      <w:tabs>
        <w:tab w:val="left" w:pos="5812"/>
      </w:tabs>
      <w:spacing w:after="0"/>
      <w:ind w:left="709" w:right="766"/>
      <w:jc w:val="center"/>
    </w:pPr>
    <w:rPr>
      <w:i/>
      <w:noProof/>
      <w:color w:val="FFFFFF" w:themeColor="background1"/>
      <w:sz w:val="32"/>
      <w:szCs w:val="28"/>
    </w:rPr>
  </w:style>
  <w:style w:type="character" w:customStyle="1" w:styleId="60">
    <w:name w:val="引言 6 字符"/>
    <w:basedOn w:val="a1"/>
    <w:link w:val="6"/>
    <w:uiPriority w:val="29"/>
    <w:rsid w:val="003B14F2"/>
    <w:rPr>
      <w:rFonts w:ascii="Microsoft YaHei UI" w:eastAsia="Microsoft YaHei UI" w:hAnsi="Microsoft YaHei UI"/>
      <w:color w:val="14756E" w:themeColor="accent1"/>
      <w:sz w:val="44"/>
      <w:szCs w:val="44"/>
    </w:rPr>
  </w:style>
  <w:style w:type="character" w:styleId="af9">
    <w:name w:val="Intense Reference"/>
    <w:basedOn w:val="a1"/>
    <w:uiPriority w:val="32"/>
    <w:semiHidden/>
    <w:rsid w:val="0064312D"/>
    <w:rPr>
      <w:b/>
      <w:bCs/>
      <w:smallCaps/>
      <w:color w:val="14756E" w:themeColor="accent1"/>
      <w:spacing w:val="5"/>
    </w:rPr>
  </w:style>
  <w:style w:type="character" w:customStyle="1" w:styleId="70">
    <w:name w:val="引言 7 字符"/>
    <w:basedOn w:val="a1"/>
    <w:link w:val="7"/>
    <w:uiPriority w:val="29"/>
    <w:rsid w:val="003B14F2"/>
    <w:rPr>
      <w:rFonts w:ascii="Microsoft YaHei UI" w:eastAsia="Microsoft YaHei UI" w:hAnsi="Microsoft YaHei UI"/>
      <w:i/>
      <w:noProof/>
      <w:color w:val="FFFFFF" w:themeColor="background1"/>
      <w:sz w:val="32"/>
      <w:szCs w:val="28"/>
    </w:rPr>
  </w:style>
  <w:style w:type="paragraph" w:customStyle="1" w:styleId="8">
    <w:name w:val="引言 8"/>
    <w:basedOn w:val="4"/>
    <w:link w:val="80"/>
    <w:qFormat/>
    <w:rsid w:val="003B14F2"/>
    <w:pPr>
      <w:ind w:left="0" w:right="0"/>
    </w:pPr>
    <w:rPr>
      <w:color w:val="3A3A3A" w:themeColor="accent6"/>
      <w:sz w:val="36"/>
    </w:rPr>
  </w:style>
  <w:style w:type="character" w:customStyle="1" w:styleId="80">
    <w:name w:val="引言 8 字符"/>
    <w:basedOn w:val="40"/>
    <w:link w:val="8"/>
    <w:rsid w:val="003B14F2"/>
    <w:rPr>
      <w:rFonts w:ascii="Microsoft YaHei UI" w:eastAsia="Microsoft YaHei UI" w:hAnsi="Microsoft YaHei UI"/>
      <w:i/>
      <w:color w:val="3A3A3A" w:themeColor="accent6"/>
      <w:sz w:val="36"/>
    </w:rPr>
  </w:style>
  <w:style w:type="paragraph" w:styleId="afa">
    <w:name w:val="No Spacing"/>
    <w:link w:val="afb"/>
    <w:uiPriority w:val="1"/>
    <w:qFormat/>
    <w:rsid w:val="00352D20"/>
    <w:pPr>
      <w:spacing w:after="0" w:line="240" w:lineRule="auto"/>
    </w:pPr>
    <w:rPr>
      <w:color w:val="auto"/>
    </w:rPr>
  </w:style>
  <w:style w:type="character" w:customStyle="1" w:styleId="afb">
    <w:name w:val="无间隔 字符"/>
    <w:basedOn w:val="a1"/>
    <w:link w:val="afa"/>
    <w:uiPriority w:val="1"/>
    <w:rsid w:val="00352D20"/>
    <w:rPr>
      <w:color w:val="auto"/>
    </w:rPr>
  </w:style>
  <w:style w:type="character" w:customStyle="1" w:styleId="30">
    <w:name w:val="标题 3 字符"/>
    <w:basedOn w:val="a1"/>
    <w:link w:val="3"/>
    <w:uiPriority w:val="9"/>
    <w:semiHidden/>
    <w:rsid w:val="00B84E58"/>
    <w:rPr>
      <w:rFonts w:ascii="Microsoft YaHei UI" w:eastAsia="Microsoft YaHei UI" w:hAnsi="Microsoft YaHei UI"/>
      <w:b/>
      <w:bCs/>
      <w:sz w:val="32"/>
      <w:szCs w:val="32"/>
    </w:rPr>
  </w:style>
  <w:style w:type="character" w:styleId="afc">
    <w:name w:val="Hyperlink"/>
    <w:basedOn w:val="a1"/>
    <w:uiPriority w:val="99"/>
    <w:unhideWhenUsed/>
    <w:rsid w:val="00B96FDE"/>
    <w:rPr>
      <w:color w:val="01B1AE" w:themeColor="hyperlink"/>
      <w:u w:val="single"/>
    </w:rPr>
  </w:style>
  <w:style w:type="character" w:styleId="afd">
    <w:name w:val="Unresolved Mention"/>
    <w:basedOn w:val="a1"/>
    <w:uiPriority w:val="99"/>
    <w:semiHidden/>
    <w:unhideWhenUsed/>
    <w:rsid w:val="00B96F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862518">
      <w:bodyDiv w:val="1"/>
      <w:marLeft w:val="0"/>
      <w:marRight w:val="0"/>
      <w:marTop w:val="0"/>
      <w:marBottom w:val="0"/>
      <w:divBdr>
        <w:top w:val="none" w:sz="0" w:space="0" w:color="auto"/>
        <w:left w:val="none" w:sz="0" w:space="0" w:color="auto"/>
        <w:bottom w:val="none" w:sz="0" w:space="0" w:color="auto"/>
        <w:right w:val="none" w:sz="0" w:space="0" w:color="auto"/>
      </w:divBdr>
    </w:div>
    <w:div w:id="740366835">
      <w:bodyDiv w:val="1"/>
      <w:marLeft w:val="0"/>
      <w:marRight w:val="0"/>
      <w:marTop w:val="0"/>
      <w:marBottom w:val="0"/>
      <w:divBdr>
        <w:top w:val="none" w:sz="0" w:space="0" w:color="auto"/>
        <w:left w:val="none" w:sz="0" w:space="0" w:color="auto"/>
        <w:bottom w:val="none" w:sz="0" w:space="0" w:color="auto"/>
        <w:right w:val="none" w:sz="0" w:space="0" w:color="auto"/>
      </w:divBdr>
    </w:div>
    <w:div w:id="798914906">
      <w:bodyDiv w:val="1"/>
      <w:marLeft w:val="0"/>
      <w:marRight w:val="0"/>
      <w:marTop w:val="0"/>
      <w:marBottom w:val="0"/>
      <w:divBdr>
        <w:top w:val="none" w:sz="0" w:space="0" w:color="auto"/>
        <w:left w:val="none" w:sz="0" w:space="0" w:color="auto"/>
        <w:bottom w:val="none" w:sz="0" w:space="0" w:color="auto"/>
        <w:right w:val="none" w:sz="0" w:space="0" w:color="auto"/>
      </w:divBdr>
    </w:div>
    <w:div w:id="1098452515">
      <w:bodyDiv w:val="1"/>
      <w:marLeft w:val="0"/>
      <w:marRight w:val="0"/>
      <w:marTop w:val="0"/>
      <w:marBottom w:val="0"/>
      <w:divBdr>
        <w:top w:val="none" w:sz="0" w:space="0" w:color="auto"/>
        <w:left w:val="none" w:sz="0" w:space="0" w:color="auto"/>
        <w:bottom w:val="none" w:sz="0" w:space="0" w:color="auto"/>
        <w:right w:val="none" w:sz="0" w:space="0" w:color="auto"/>
      </w:divBdr>
      <w:divsChild>
        <w:div w:id="1565949055">
          <w:marLeft w:val="0"/>
          <w:marRight w:val="0"/>
          <w:marTop w:val="0"/>
          <w:marBottom w:val="0"/>
          <w:divBdr>
            <w:top w:val="none" w:sz="0" w:space="0" w:color="auto"/>
            <w:left w:val="none" w:sz="0" w:space="0" w:color="auto"/>
            <w:bottom w:val="none" w:sz="0" w:space="0" w:color="auto"/>
            <w:right w:val="none" w:sz="0" w:space="0" w:color="auto"/>
          </w:divBdr>
          <w:divsChild>
            <w:div w:id="185067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ol\AppData\Roaming\Microsoft\Templates\&#24425;&#33394;&#23398;&#29983;&#25253;&#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65CA410AA1C48C88A1FD348A2D6EA0D"/>
        <w:category>
          <w:name w:val="常规"/>
          <w:gallery w:val="placeholder"/>
        </w:category>
        <w:types>
          <w:type w:val="bbPlcHdr"/>
        </w:types>
        <w:behaviors>
          <w:behavior w:val="content"/>
        </w:behaviors>
        <w:guid w:val="{4879E31F-8F33-43EB-A693-0867DB587B6C}"/>
      </w:docPartPr>
      <w:docPartBody>
        <w:p w:rsidR="00AB0157" w:rsidRDefault="00AB0157" w:rsidP="00AB0157">
          <w:pPr>
            <w:pStyle w:val="865CA410AA1C48C88A1FD348A2D6EA0D"/>
          </w:pPr>
          <w:r>
            <w:rPr>
              <w:color w:val="2F5496" w:themeColor="accent1" w:themeShade="BF"/>
              <w:sz w:val="24"/>
              <w:lang w:val="zh-CN"/>
            </w:rPr>
            <w:t>[公司名称]</w:t>
          </w:r>
        </w:p>
      </w:docPartBody>
    </w:docPart>
    <w:docPart>
      <w:docPartPr>
        <w:name w:val="010B58BF343142878A287C6ED9463AE5"/>
        <w:category>
          <w:name w:val="常规"/>
          <w:gallery w:val="placeholder"/>
        </w:category>
        <w:types>
          <w:type w:val="bbPlcHdr"/>
        </w:types>
        <w:behaviors>
          <w:behavior w:val="content"/>
        </w:behaviors>
        <w:guid w:val="{F5C3B8C0-9931-4A31-958C-D0150A197B50}"/>
      </w:docPartPr>
      <w:docPartBody>
        <w:p w:rsidR="00AB0157" w:rsidRDefault="00AB0157" w:rsidP="00AB0157">
          <w:pPr>
            <w:pStyle w:val="010B58BF343142878A287C6ED9463AE5"/>
          </w:pPr>
          <w:r>
            <w:rPr>
              <w:rFonts w:asciiTheme="majorHAnsi" w:eastAsiaTheme="majorEastAsia" w:hAnsiTheme="majorHAnsi" w:cstheme="majorBidi"/>
              <w:color w:val="4472C4" w:themeColor="accent1"/>
              <w:sz w:val="88"/>
              <w:szCs w:val="88"/>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Tw Cen MT">
    <w:panose1 w:val="020B0602020104020603"/>
    <w:charset w:val="00"/>
    <w:family w:val="swiss"/>
    <w:pitch w:val="variable"/>
    <w:sig w:usb0="00000007" w:usb1="00000000" w:usb2="00000000" w:usb3="00000000" w:csb0="00000003"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157"/>
    <w:rsid w:val="00067BE6"/>
    <w:rsid w:val="0013241C"/>
    <w:rsid w:val="001D6F37"/>
    <w:rsid w:val="001E3D3C"/>
    <w:rsid w:val="00262850"/>
    <w:rsid w:val="00285BB6"/>
    <w:rsid w:val="0033629D"/>
    <w:rsid w:val="004A293E"/>
    <w:rsid w:val="00553FF3"/>
    <w:rsid w:val="00793B68"/>
    <w:rsid w:val="00AB0157"/>
    <w:rsid w:val="00D1253A"/>
    <w:rsid w:val="00D970AF"/>
    <w:rsid w:val="00FA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5CA410AA1C48C88A1FD348A2D6EA0D">
    <w:name w:val="865CA410AA1C48C88A1FD348A2D6EA0D"/>
    <w:rsid w:val="00AB0157"/>
    <w:pPr>
      <w:widowControl w:val="0"/>
    </w:pPr>
  </w:style>
  <w:style w:type="paragraph" w:customStyle="1" w:styleId="010B58BF343142878A287C6ED9463AE5">
    <w:name w:val="010B58BF343142878A287C6ED9463AE5"/>
    <w:rsid w:val="00AB0157"/>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TURABIAN.XSL" StyleName="Turabian"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5.xml><?xml version="1.0" encoding="utf-8"?>
<ds:datastoreItem xmlns:ds="http://schemas.openxmlformats.org/officeDocument/2006/customXml" ds:itemID="{444753A9-7506-4DF0-8436-029231F1843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彩色学生报告.dotx</Template>
  <TotalTime>356</TotalTime>
  <Pages>12</Pages>
  <Words>939</Words>
  <Characters>5357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Manager/>
  <Company>2023-2024学年第二学期</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数据科学在数字法治领域中应用现状与趋势</dc:title>
  <dc:subject>2 024 年7yue</dc:subject>
  <dc:creator>Soloman Soloman</dc:creator>
  <cp:keywords/>
  <dc:description/>
  <cp:lastModifiedBy>逸尘 沈</cp:lastModifiedBy>
  <cp:revision>32</cp:revision>
  <dcterms:created xsi:type="dcterms:W3CDTF">2024-06-29T02:17:00Z</dcterms:created>
  <dcterms:modified xsi:type="dcterms:W3CDTF">2024-07-02T09:23:00Z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