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6AC84"/>
    <w:p w14:paraId="18D95C58"/>
    <w:p w14:paraId="07329F27"/>
    <w:p w14:paraId="7F697E03"/>
    <w:p w14:paraId="0A7D12B0">
      <w:pPr>
        <w:pStyle w:val="31"/>
        <w:spacing w:after="400"/>
        <w:jc w:val="center"/>
      </w:pPr>
      <w:r>
        <w:rPr>
          <w:rFonts w:ascii="Arial" w:hAnsi="Arial" w:eastAsia="微软雅黑"/>
          <w:b/>
          <w:color w:val="000000"/>
          <w:sz w:val="50"/>
        </w:rPr>
        <w:t>五自由度舵机机械臂运动学建模与正方形轨迹仿真实验报告</w:t>
      </w:r>
    </w:p>
    <w:p w14:paraId="1A7DDB2E">
      <w:pPr>
        <w:spacing w:line="360" w:lineRule="auto"/>
        <w:ind w:left="936" w:right="936"/>
        <w:jc w:val="center"/>
      </w:pPr>
      <w:r>
        <w:rPr>
          <w:rFonts w:hint="eastAsia"/>
          <w:lang w:val="en-US" w:eastAsia="zh-CN"/>
        </w:rPr>
        <w:t>251880556 董益成</w:t>
      </w:r>
    </w:p>
    <w:p w14:paraId="603B182C">
      <w:r>
        <w:br w:type="page"/>
      </w:r>
    </w:p>
    <w:p w14:paraId="752900D3">
      <w:pPr>
        <w:pStyle w:val="3"/>
      </w:pPr>
      <w:r>
        <w:t>摘要</w:t>
      </w:r>
    </w:p>
    <w:p w14:paraId="5A2517A3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本报告完成五自由度舵机机械臂的实测标准 D-H 建模与末端正方形轨迹仿真。实验三根据实体关节轴线和连杆中心距整理五组 D-H 参数，构建 DHRobot 模型并检查零输入姿态。实验四复用同一组参数，以初始末端位置为起点生成边长 35 mm 的水平正方形，四条边各取 70 个采样点，并采用五次时间缩放实现边段平滑启停。逐点逆运动学由带边界最小二乘法完成，只约束末端位置，同时加入相邻关节角连续性项。实际运行得到 280 个有效轨迹点，最大位置误差为 7.9565×10⁻⁷ mm，闭合误差为 7.9564×10⁻⁷ mm，相邻采样点最大关节变化为 0.536826°。结果表明目标路径与仿真末端路径高度重合，所有逆解均满足关节限位，轨迹连续且闭合。</w:t>
      </w:r>
      <w:bookmarkStart w:id="0" w:name="_GoBack"/>
      <w:bookmarkEnd w:id="0"/>
    </w:p>
    <w:p w14:paraId="58314F22">
      <w:pPr>
        <w:pStyle w:val="3"/>
      </w:pPr>
      <w:r>
        <w:t>1 实验概述</w:t>
      </w:r>
    </w:p>
    <w:p w14:paraId="7CB76AFC">
      <w:pPr>
        <w:pStyle w:val="4"/>
      </w:pPr>
      <w:r>
        <w:t>1.1 实验目标</w:t>
      </w:r>
    </w:p>
    <w:p w14:paraId="09EB575A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根据实体五自由度串联舵机机械臂的转轴拓扑和实测尺寸建立标准 D-H 模型。</w:t>
      </w:r>
    </w:p>
    <w:p w14:paraId="583E374B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验证实测尺寸、关节零位补偿与虚拟机械臂骨架之间的一致性。</w:t>
      </w:r>
    </w:p>
    <w:p w14:paraId="41E609D6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在笛卡尔空间规划固定高度的水平正方形闭合路径，并掌握五次时间缩放。</w:t>
      </w:r>
    </w:p>
    <w:p w14:paraId="5DB4B4C7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使用带边界最小二乘法逐点求解只约束末端位置的逆运动学。</w:t>
      </w:r>
    </w:p>
    <w:p w14:paraId="63853577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通过关节限位、位置误差、关节连续性和闭合误差评价轨迹质量。</w:t>
      </w:r>
    </w:p>
    <w:p w14:paraId="059EB606">
      <w:pPr>
        <w:pStyle w:val="4"/>
      </w:pPr>
      <w:r>
        <w:t>1.2 实验环境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5"/>
        <w:gridCol w:w="4925"/>
      </w:tblGrid>
      <w:tr w14:paraId="73D382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13907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w="756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AA3AD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配置</w:t>
            </w:r>
          </w:p>
        </w:tc>
      </w:tr>
      <w:tr w14:paraId="568E12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D3EC2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硬件对象</w:t>
            </w:r>
          </w:p>
        </w:tc>
        <w:tc>
          <w:tcPr>
            <w:tcW w:w="7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29364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五自由度串联舵机机械臂；本报告结果为软件仿真</w:t>
            </w:r>
          </w:p>
        </w:tc>
      </w:tr>
      <w:tr w14:paraId="4E8482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C5C25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软件环境</w:t>
            </w:r>
          </w:p>
        </w:tc>
        <w:tc>
          <w:tcPr>
            <w:tcW w:w="756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EE76B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Python 3.10.21，Conda 环境 ra_class</w:t>
            </w:r>
          </w:p>
        </w:tc>
      </w:tr>
      <w:tr w14:paraId="55701B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DB55F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核心库</w:t>
            </w:r>
          </w:p>
        </w:tc>
        <w:tc>
          <w:tcPr>
            <w:tcW w:w="7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F5D10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NumPy 2.2.6，SciPy 1.15.3，Matplotlib 3.10.9，Robotics Toolbox 1.4.4</w:t>
            </w:r>
          </w:p>
        </w:tc>
      </w:tr>
      <w:tr w14:paraId="1DBCDA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D5568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关联代码</w:t>
            </w:r>
          </w:p>
        </w:tc>
        <w:tc>
          <w:tcPr>
            <w:tcW w:w="756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88651">
            <w:pPr>
              <w:keepNext/>
              <w:spacing w:after="0" w:line="252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实验三.py、实验四.</w:t>
            </w:r>
            <w:r>
              <w:rPr>
                <w:rFonts w:hint="eastAsia"/>
                <w:color w:val="000000"/>
                <w:sz w:val="19"/>
                <w:lang w:val="en-US" w:eastAsia="zh-CN"/>
              </w:rPr>
              <w:t>py</w:t>
            </w:r>
          </w:p>
        </w:tc>
      </w:tr>
      <w:tr w14:paraId="38030B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8E081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长度与角度单位</w:t>
            </w:r>
          </w:p>
        </w:tc>
        <w:tc>
          <w:tcPr>
            <w:tcW w:w="7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AA236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D-H 长度使用 mm；字典中的角度使用 deg，传入工具箱时转换为 rad</w:t>
            </w:r>
          </w:p>
        </w:tc>
      </w:tr>
    </w:tbl>
    <w:p w14:paraId="3EBF7349">
      <w:pPr>
        <w:spacing w:after="0"/>
      </w:pPr>
    </w:p>
    <w:p w14:paraId="072426B9">
      <w:pPr>
        <w:pStyle w:val="3"/>
      </w:pPr>
      <w:r>
        <w:t>2 实验三 舵机机械臂实机 D-H 参数测量与虚拟搭建</w:t>
      </w:r>
    </w:p>
    <w:p w14:paraId="3984CB3E">
      <w:pPr>
        <w:pStyle w:val="4"/>
      </w:pPr>
      <w:r>
        <w:t>2.1 建模方法</w:t>
      </w:r>
    </w:p>
    <w:p w14:paraId="337CAC08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实验三首先确定五个舵机的物理旋转轴线，再按照标准 D-H 规则确定相邻轴之间的公垂线。底座到第一转轴的竖直高度记为偏距 d，平行俯仰轴之间的中心距记为连杆长度 a，腕部轴线与末端夹持中心之间的距离记为末端偏距。扭角 α 用于描述相邻转轴方向的变化，offset 用于把工具箱中的数学零位映射到机械臂的工程零位。</w:t>
      </w:r>
    </w:p>
    <w:p w14:paraId="2DB4A65E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程序将每组参数组织为包含 theta、alpha、d、a 和 offset 的字典，并按关节顺序建立五个 RevoluteDH 连杆。由于现有参数表中的 90 表示 90°，而 Robotics Toolbox 接口采用弧度，仿真分析在构造模型时执行 deg2rad 转换；这一转换只改变接口表示，不改变实测参数、扭角方向或零位补偿定义。</w:t>
      </w:r>
    </w:p>
    <w:p w14:paraId="7E7E7D01">
      <w:pPr>
        <w:pStyle w:val="4"/>
      </w:pPr>
      <w:r>
        <w:t>2.2 实测标准 D-H 参数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642"/>
        <w:gridCol w:w="1642"/>
        <w:gridCol w:w="1642"/>
        <w:gridCol w:w="1642"/>
        <w:gridCol w:w="1642"/>
      </w:tblGrid>
      <w:tr w14:paraId="2E3AA2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05203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关节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75DB1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θ deg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066F8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α deg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2D6E0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d mm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86D0F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a mm</w:t>
            </w:r>
          </w:p>
        </w:tc>
        <w:tc>
          <w:tcPr>
            <w:tcW w:w="165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5F890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offset deg</w:t>
            </w:r>
          </w:p>
        </w:tc>
      </w:tr>
      <w:tr w14:paraId="2E1C27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81EF9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J1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A3C42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293A0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90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C7CEE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108.50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80DCF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BA1A4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</w:tr>
      <w:tr w14:paraId="7F69B5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2268B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J2</w:t>
            </w:r>
          </w:p>
        </w:tc>
        <w:tc>
          <w:tcPr>
            <w:tcW w:w="122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35D79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  <w:tc>
          <w:tcPr>
            <w:tcW w:w="122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1B52D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  <w:tc>
          <w:tcPr>
            <w:tcW w:w="151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2F643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</w:t>
            </w:r>
          </w:p>
        </w:tc>
        <w:tc>
          <w:tcPr>
            <w:tcW w:w="151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C2175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105.00</w:t>
            </w:r>
          </w:p>
        </w:tc>
        <w:tc>
          <w:tcPr>
            <w:tcW w:w="1656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ED03D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90</w:t>
            </w:r>
          </w:p>
        </w:tc>
      </w:tr>
      <w:tr w14:paraId="5077C4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C7B9B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J3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A4E9C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E9E06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3DBC9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3BE25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97.50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B390C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</w:tr>
      <w:tr w14:paraId="507BC6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9692E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J4</w:t>
            </w:r>
          </w:p>
        </w:tc>
        <w:tc>
          <w:tcPr>
            <w:tcW w:w="122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96517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  <w:tc>
          <w:tcPr>
            <w:tcW w:w="122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5995E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90</w:t>
            </w:r>
          </w:p>
        </w:tc>
        <w:tc>
          <w:tcPr>
            <w:tcW w:w="151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03F92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</w:t>
            </w:r>
          </w:p>
        </w:tc>
        <w:tc>
          <w:tcPr>
            <w:tcW w:w="151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5C8BD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28.22</w:t>
            </w:r>
          </w:p>
        </w:tc>
        <w:tc>
          <w:tcPr>
            <w:tcW w:w="1656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12FB6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90</w:t>
            </w:r>
          </w:p>
        </w:tc>
      </w:tr>
      <w:tr w14:paraId="22FC2A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E9B87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J5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74DBE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ADE6A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4A767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172.83</w:t>
            </w:r>
          </w:p>
        </w:tc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68EBD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D495D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</w:t>
            </w:r>
          </w:p>
        </w:tc>
      </w:tr>
    </w:tbl>
    <w:p w14:paraId="3F38FCB3">
      <w:pPr>
        <w:spacing w:after="0"/>
      </w:pPr>
    </w:p>
    <w:p w14:paraId="35E428DA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参数的几何含义如下：d₁=108.50 mm 表示底座安装面到第一关节参考面的高度；a₂=105.00 mm 和 a₃=97.50 mm 对应主要臂段中心距；a₄=28.22 mm 描述腕部局部横向偏移；d₅=172.83 mm 描述腕部末端轴到工具中心的轴向距离。J2 和 J4 的 90° offset 用于匹配实机零位。</w:t>
      </w:r>
    </w:p>
    <w:p w14:paraId="17652C33">
      <w:pPr>
        <w:pStyle w:val="4"/>
      </w:pPr>
      <w:r>
        <w:t>2.3 程序实现</w:t>
      </w:r>
    </w:p>
    <w:p w14:paraId="56EEEB6A">
      <w:pPr>
        <w:shd w:val="clear" w:fill="F2F4F7"/>
        <w:spacing w:after="0" w:line="240" w:lineRule="auto"/>
        <w:ind w:left="432" w:right="432"/>
      </w:pPr>
      <w:r>
        <w:rPr>
          <w:rFonts w:ascii="Consolas" w:hAnsi="Consolas" w:eastAsia="等线"/>
          <w:color w:val="000000"/>
          <w:sz w:val="17"/>
        </w:rPr>
        <w:t>links = [rtb.RevoluteDH(</w:t>
      </w:r>
    </w:p>
    <w:p w14:paraId="00E4C0C3">
      <w:pPr>
        <w:shd w:val="clear" w:fill="F2F4F7"/>
        <w:spacing w:after="0" w:line="240" w:lineRule="auto"/>
        <w:ind w:left="432" w:right="432"/>
      </w:pPr>
      <w:r>
        <w:rPr>
          <w:rFonts w:ascii="Consolas" w:hAnsi="Consolas" w:eastAsia="等线"/>
          <w:color w:val="000000"/>
          <w:sz w:val="17"/>
        </w:rPr>
        <w:t xml:space="preserve">    d=p['d'], a=p['a'],</w:t>
      </w:r>
    </w:p>
    <w:p w14:paraId="1E9DB086">
      <w:pPr>
        <w:shd w:val="clear" w:fill="F2F4F7"/>
        <w:spacing w:after="0" w:line="240" w:lineRule="auto"/>
        <w:ind w:left="432" w:right="432"/>
      </w:pPr>
      <w:r>
        <w:rPr>
          <w:rFonts w:ascii="Consolas" w:hAnsi="Consolas" w:eastAsia="等线"/>
          <w:color w:val="000000"/>
          <w:sz w:val="17"/>
        </w:rPr>
        <w:t xml:space="preserve">    alpha=np.deg2rad(p['alpha']),</w:t>
      </w:r>
    </w:p>
    <w:p w14:paraId="010F8E7E">
      <w:pPr>
        <w:shd w:val="clear" w:fill="F2F4F7"/>
        <w:spacing w:after="0" w:line="240" w:lineRule="auto"/>
        <w:ind w:left="432" w:right="432"/>
      </w:pPr>
      <w:r>
        <w:rPr>
          <w:rFonts w:ascii="Consolas" w:hAnsi="Consolas" w:eastAsia="等线"/>
          <w:color w:val="000000"/>
          <w:sz w:val="17"/>
        </w:rPr>
        <w:t xml:space="preserve">    offset=np.deg2rad(p.get('offset', 0.0)))</w:t>
      </w:r>
    </w:p>
    <w:p w14:paraId="74B2FC2D">
      <w:pPr>
        <w:shd w:val="clear" w:fill="F2F4F7"/>
        <w:spacing w:after="0" w:line="240" w:lineRule="auto"/>
        <w:ind w:left="432" w:right="432"/>
      </w:pPr>
      <w:r>
        <w:rPr>
          <w:rFonts w:ascii="Consolas" w:hAnsi="Consolas" w:eastAsia="等线"/>
          <w:color w:val="000000"/>
          <w:sz w:val="17"/>
        </w:rPr>
        <w:t xml:space="preserve">    for p in dh_params_servo]</w:t>
      </w:r>
    </w:p>
    <w:p w14:paraId="3EC8C019">
      <w:pPr>
        <w:shd w:val="clear" w:fill="F2F4F7"/>
        <w:spacing w:after="0" w:line="240" w:lineRule="auto"/>
        <w:ind w:left="432" w:right="432"/>
      </w:pPr>
      <w:r>
        <w:rPr>
          <w:rFonts w:ascii="Consolas" w:hAnsi="Consolas" w:eastAsia="等线"/>
          <w:color w:val="000000"/>
          <w:sz w:val="17"/>
        </w:rPr>
        <w:t>robot = rtb.DHRobot(links, name='Physical_Servo_Manipulator')</w:t>
      </w:r>
    </w:p>
    <w:p w14:paraId="6F51CC72">
      <w:pPr>
        <w:spacing w:after="0"/>
      </w:pPr>
    </w:p>
    <w:p w14:paraId="1FD78628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模型建立后使用正运动学逐级计算 Frame 0 至 Frame 5 的位置。零控制输入 q=[0°,0°,0°,0°,0°] 时，末端坐标为 (-28.22, 0, 483.83) mm。该结果与参数链相符：主体沿 z 方向展开，腕部产生 28.22 mm 的 x 向偏移，末端偏距继续沿末端轴方向延伸。</w:t>
      </w:r>
    </w:p>
    <w:p w14:paraId="5515938C">
      <w:pPr>
        <w:keepNext/>
        <w:jc w:val="center"/>
      </w:pPr>
      <w:r>
        <w:drawing>
          <wp:inline distT="0" distB="0" distL="114300" distR="114300">
            <wp:extent cx="6080760" cy="3029585"/>
            <wp:effectExtent l="0" t="0" r="2540" b="5715"/>
            <wp:docPr id="1" name="Picture 1" descr="图 1  实验三实测 D-H 参数建立的三维骨架与侧视图" title="图 1  实验三实测 D-H 参数建立的三维骨架与侧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 实验三实测 D-H 参数建立的三维骨架与侧视图" title="图 1  实验三实测 D-H 参数建立的三维骨架与侧视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9019">
      <w:pPr>
        <w:keepNext w:val="0"/>
        <w:spacing w:before="4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1  实验三实测 D-H 参数建立的三维骨架与侧视图</w:t>
      </w:r>
    </w:p>
    <w:p w14:paraId="6311E32C">
      <w:pPr>
        <w:pStyle w:val="4"/>
      </w:pPr>
      <w:r>
        <w:t>2.4 实验结果分析</w:t>
      </w:r>
    </w:p>
    <w:p w14:paraId="5B02D286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图 1 中各坐标原点按 D-H 链顺序连续连接，底座高度、两段主要臂长、腕部偏移和末端工具长度均在骨架中得到体现。零输入姿态的总高度达到 483.83 mm，主体近似竖直，说明 90° 零位补偿实现了从数学参考方向到工程零位的转换。骨架没有出现关节断链或长度单位突变，表明五组实测参数可以被后续轨迹实验直接复用。</w:t>
      </w:r>
    </w:p>
    <w:p w14:paraId="721BB8FA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误差来源主要包括转轴中心定位误差、卡尺读数误差、舵机外壳与实际轴线之间的装配偏差、夹爪工具中心选取误差以及结构受力后的挠曲。仿真只能验证参数链在数学上的自洽性；若用于实机控制，还需要通过已知标定点测量末端坐标并修正零位与长度参数。</w:t>
      </w:r>
    </w:p>
    <w:p w14:paraId="0408F332">
      <w:pPr>
        <w:pStyle w:val="3"/>
      </w:pPr>
      <w:r>
        <w:t>3 实验四 机械臂末端绘制正方形轨迹仿真</w:t>
      </w:r>
    </w:p>
    <w:p w14:paraId="45647E3C">
      <w:pPr>
        <w:pStyle w:val="4"/>
      </w:pPr>
      <w:r>
        <w:t>3.1 路径规划</w:t>
      </w:r>
    </w:p>
    <w:p w14:paraId="66E99582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实验四复用实验三的 dh_params_servo。指导书给定初始关节角 q₀=[0°,-35°,-100°,20°,0°]，正运动学得到正方形起点 P₀=(297.731899,0,78.102945) mm。路径保持 z=78.102945 mm 不变，依次沿 +y、+x、-y、-x 运动 35 mm，最终回到起点。每条边包含 70 个采样点，四条边共 280 点；相邻边在公共顶点处各保留一个重复点，以体现每条边独立平滑启停。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0"/>
        <w:gridCol w:w="1970"/>
        <w:gridCol w:w="1970"/>
        <w:gridCol w:w="1970"/>
      </w:tblGrid>
      <w:tr w14:paraId="1F733F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C0167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顶点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58CFF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x mm</w:t>
            </w:r>
          </w:p>
        </w:tc>
        <w:tc>
          <w:tcPr>
            <w:tcW w:w="15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34943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y mm</w:t>
            </w:r>
          </w:p>
        </w:tc>
        <w:tc>
          <w:tcPr>
            <w:tcW w:w="165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DF825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z mm</w:t>
            </w:r>
          </w:p>
        </w:tc>
        <w:tc>
          <w:tcPr>
            <w:tcW w:w="165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6C08B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运动方向</w:t>
            </w:r>
          </w:p>
        </w:tc>
      </w:tr>
      <w:tr w14:paraId="578DAC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223D3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P0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F7525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297.731899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08951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0.000000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16EC8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78.102945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776E6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+y</w:t>
            </w:r>
          </w:p>
        </w:tc>
      </w:tr>
      <w:tr w14:paraId="020FBA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BAF35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P1</w:t>
            </w:r>
          </w:p>
        </w:tc>
        <w:tc>
          <w:tcPr>
            <w:tcW w:w="1728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D35B6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297.731899</w:t>
            </w:r>
          </w:p>
        </w:tc>
        <w:tc>
          <w:tcPr>
            <w:tcW w:w="158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4AE82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35.000000</w:t>
            </w:r>
          </w:p>
        </w:tc>
        <w:tc>
          <w:tcPr>
            <w:tcW w:w="1656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AC173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78.102945</w:t>
            </w:r>
          </w:p>
        </w:tc>
        <w:tc>
          <w:tcPr>
            <w:tcW w:w="1656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C6D10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+x</w:t>
            </w:r>
          </w:p>
        </w:tc>
      </w:tr>
      <w:tr w14:paraId="32C067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D15F4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P2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06861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332.731899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33BD9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35.000000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7D044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78.102945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B0E20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-y</w:t>
            </w:r>
          </w:p>
        </w:tc>
      </w:tr>
      <w:tr w14:paraId="2FAFDF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674C0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P3</w:t>
            </w:r>
          </w:p>
        </w:tc>
        <w:tc>
          <w:tcPr>
            <w:tcW w:w="1728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F5563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332.731899</w:t>
            </w:r>
          </w:p>
        </w:tc>
        <w:tc>
          <w:tcPr>
            <w:tcW w:w="158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9AD9A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0.000000</w:t>
            </w:r>
          </w:p>
        </w:tc>
        <w:tc>
          <w:tcPr>
            <w:tcW w:w="1656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2F47A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78.102945</w:t>
            </w:r>
          </w:p>
        </w:tc>
        <w:tc>
          <w:tcPr>
            <w:tcW w:w="1656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5ABCB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-x</w:t>
            </w:r>
          </w:p>
        </w:tc>
      </w:tr>
      <w:tr w14:paraId="73F5F6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E45CC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P4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C6AB7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297.731899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14025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0.000000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A65DE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78.102945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12C6D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闭合</w:t>
            </w:r>
          </w:p>
        </w:tc>
      </w:tr>
    </w:tbl>
    <w:p w14:paraId="77F50567">
      <w:pPr>
        <w:spacing w:after="0"/>
      </w:pPr>
    </w:p>
    <w:p w14:paraId="574CE166">
      <w:pPr>
        <w:pStyle w:val="4"/>
      </w:pPr>
      <w:r>
        <w:t>3.2 五次时间缩放</w:t>
      </w:r>
    </w:p>
    <w:p w14:paraId="74533232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每条边使用归一化时间 t∈[0,1] 和五次多项式生成插值进度。位置、速度和加速度边界条件分别为 s(0)=0、s(1)=1，s′(0)=s′(1)=0，s″(0)=s″(1)=0。由此得到：</w:t>
      </w:r>
    </w:p>
    <w:p w14:paraId="2F716991">
      <w:pPr>
        <w:spacing w:before="80" w:after="140"/>
        <w:jc w:val="center"/>
      </w:pPr>
      <m:oMathPara>
        <m:oMath>
          <m:r>
            <m:rPr/>
            <m:t>s(t) = 10t³ − 15t⁴ + 6t⁵</m:t>
          </m:r>
        </m:oMath>
      </m:oMathPara>
    </w:p>
    <w:p w14:paraId="2C9AACDB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目标点由 p(t)=p_start+s(t)(p_end-p_start) 计算。图 2 显示 s(t) 单调从 0 增长到 1，速度和加速度在两个端点均回到零，因此各边在顶点处能够平滑停止并重新启动。</w:t>
      </w:r>
    </w:p>
    <w:p w14:paraId="415CB6F3">
      <w:pPr>
        <w:keepNext/>
        <w:jc w:val="center"/>
      </w:pPr>
      <w:r>
        <w:drawing>
          <wp:inline distT="0" distB="0" distL="114300" distR="114300">
            <wp:extent cx="5394960" cy="4657090"/>
            <wp:effectExtent l="0" t="0" r="2540" b="3810"/>
            <wp:docPr id="2" name="Picture 2" descr="图 2  五次时间缩放及其速度与加速度" title="图 2  五次时间缩放及其速度与加速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 五次时间缩放及其速度与加速度" title="图 2  五次时间缩放及其速度与加速度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5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2D17">
      <w:pPr>
        <w:keepNext w:val="0"/>
        <w:spacing w:before="4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2  五次时间缩放及其速度与加速度</w:t>
      </w:r>
    </w:p>
    <w:p w14:paraId="045940FB">
      <w:pPr>
        <w:pStyle w:val="4"/>
      </w:pPr>
      <w:r>
        <w:t>3.3 带边界数值逆运动学</w:t>
      </w:r>
    </w:p>
    <w:p w14:paraId="2DD511CD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本实验只约束末端位置，不约束姿态。对第 k 个目标点，最小二乘残差由三维位置误差和关节连续性项组成。连续性权重 λ=0.01，上一轨迹点的逆解作为下一点的初值：</w:t>
      </w:r>
    </w:p>
    <w:p w14:paraId="2692716E">
      <w:pPr>
        <w:spacing w:before="80" w:after="140"/>
        <w:jc w:val="center"/>
      </w:pPr>
      <m:oMathPara>
        <m:oMath>
          <m:r>
            <m:rPr/>
            <m:t>r(qₖ) = [ p(qₖ) − p∗ₖ ;  λ(qₖ − qₖ₋₁) ]</m:t>
          </m:r>
        </m:oMath>
      </m:oMathPara>
    </w:p>
    <w:p w14:paraId="4569096A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求解器采用 scipy.optimize.least_squares 的 trust-region reflective 方法，并在每次求解后用正运动学重新计算末端位置。若误差超过 1 mm 或求解器失败，程序立即报告目标坐标并停止。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2462"/>
        <w:gridCol w:w="2462"/>
        <w:gridCol w:w="2462"/>
      </w:tblGrid>
      <w:tr w14:paraId="7E8329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6F71B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关节</w:t>
            </w:r>
          </w:p>
        </w:tc>
        <w:tc>
          <w:tcPr>
            <w:tcW w:w="15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56528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下限 deg</w:t>
            </w:r>
          </w:p>
        </w:tc>
        <w:tc>
          <w:tcPr>
            <w:tcW w:w="158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DC9B9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上限 deg</w:t>
            </w:r>
          </w:p>
        </w:tc>
        <w:tc>
          <w:tcPr>
            <w:tcW w:w="324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8F334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仿真实际范围 deg</w:t>
            </w:r>
          </w:p>
        </w:tc>
      </w:tr>
      <w:tr w14:paraId="77B42B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E1F96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J1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108C5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-90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96098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90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39C3E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0.000000 ～ 6.704658</w:t>
            </w:r>
          </w:p>
        </w:tc>
      </w:tr>
      <w:tr w14:paraId="029423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51E50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J2</w:t>
            </w:r>
          </w:p>
        </w:tc>
        <w:tc>
          <w:tcPr>
            <w:tcW w:w="158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948F2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-90</w:t>
            </w:r>
          </w:p>
        </w:tc>
        <w:tc>
          <w:tcPr>
            <w:tcW w:w="158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10608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90</w:t>
            </w:r>
          </w:p>
        </w:tc>
        <w:tc>
          <w:tcPr>
            <w:tcW w:w="324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03D2F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-51.138975 ～ -30.788181</w:t>
            </w:r>
          </w:p>
        </w:tc>
      </w:tr>
      <w:tr w14:paraId="57BB22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72624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J3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6AF1D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-90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910DB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90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47421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-90.000000 ～ -69.257565</w:t>
            </w:r>
          </w:p>
        </w:tc>
      </w:tr>
      <w:tr w14:paraId="15EA7A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386AC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J4</w:t>
            </w:r>
          </w:p>
        </w:tc>
        <w:tc>
          <w:tcPr>
            <w:tcW w:w="158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BE56F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-90</w:t>
            </w:r>
          </w:p>
        </w:tc>
        <w:tc>
          <w:tcPr>
            <w:tcW w:w="158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5A1C8">
            <w:pPr>
              <w:keepNext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20</w:t>
            </w:r>
          </w:p>
        </w:tc>
        <w:tc>
          <w:tcPr>
            <w:tcW w:w="324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25BE4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-2.368107 ～ 5.573469</w:t>
            </w:r>
          </w:p>
        </w:tc>
      </w:tr>
      <w:tr w14:paraId="29AAB1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9EB89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J5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18F73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-90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C4300">
            <w:pPr>
              <w:keepNext w:val="0"/>
              <w:spacing w:after="0" w:line="252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90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D7961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0.000000 ～ 0.000000</w:t>
            </w:r>
          </w:p>
        </w:tc>
      </w:tr>
    </w:tbl>
    <w:p w14:paraId="54FDC29F">
      <w:pPr>
        <w:spacing w:after="0"/>
      </w:pPr>
    </w:p>
    <w:p w14:paraId="68FACF85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指导书给定的初始 q3=-100° 低于逆解下限 -90°。程序仍使用原始初始姿态计算几何起点，但将首个最小二乘初值截取到 -90°，随后依靠五自由度模型的位置冗余寻找限位内的等效位置解。第一个目标点最终误差仍小于 10⁻⁶ mm，因此既保留了指导书定义的正方形起点，也保证了所有输出关节角满足限位。</w:t>
      </w:r>
    </w:p>
    <w:p w14:paraId="7DC9D809">
      <w:pPr>
        <w:pStyle w:val="4"/>
      </w:pPr>
      <w:r>
        <w:t>3.4 仿真流程</w:t>
      </w:r>
    </w:p>
    <w:p w14:paraId="54DFB37D">
      <w:pPr>
        <w:pStyle w:val="14"/>
        <w:ind w:left="403" w:hanging="288"/>
      </w:pPr>
      <w:r>
        <w:rPr>
          <w:rFonts w:ascii="Times New Roman" w:hAnsi="Times New Roman" w:eastAsia="宋体"/>
          <w:color w:val="000000"/>
          <w:sz w:val="22"/>
        </w:rPr>
        <w:t>导入实验三参数并建立带 qlim 的 DHRobot 模型。</w:t>
      </w:r>
    </w:p>
    <w:p w14:paraId="04876C54">
      <w:pPr>
        <w:pStyle w:val="14"/>
        <w:ind w:left="403" w:hanging="288"/>
      </w:pPr>
      <w:r>
        <w:rPr>
          <w:rFonts w:ascii="Times New Roman" w:hAnsi="Times New Roman" w:eastAsia="宋体"/>
          <w:color w:val="000000"/>
          <w:sz w:val="22"/>
        </w:rPr>
        <w:t>由 q₀ 正运动学计算末端起点，生成四条五次时间缩放边段。</w:t>
      </w:r>
    </w:p>
    <w:p w14:paraId="7A92EEA7">
      <w:pPr>
        <w:pStyle w:val="14"/>
        <w:ind w:left="403" w:hanging="288"/>
      </w:pPr>
      <w:r>
        <w:rPr>
          <w:rFonts w:ascii="Times New Roman" w:hAnsi="Times New Roman" w:eastAsia="宋体"/>
          <w:color w:val="000000"/>
          <w:sz w:val="22"/>
        </w:rPr>
        <w:t>从限位内初值开始，对 280 个目标点逐点执行带边界最小二乘求解。</w:t>
      </w:r>
    </w:p>
    <w:p w14:paraId="31C82596">
      <w:pPr>
        <w:pStyle w:val="14"/>
        <w:ind w:left="403" w:hanging="288"/>
      </w:pPr>
      <w:r>
        <w:rPr>
          <w:rFonts w:ascii="Times New Roman" w:hAnsi="Times New Roman" w:eastAsia="宋体"/>
          <w:color w:val="000000"/>
          <w:sz w:val="22"/>
        </w:rPr>
        <w:t>逐点检查位置误差，保存关节轨迹、实际末端轨迹和误差序列。</w:t>
      </w:r>
    </w:p>
    <w:p w14:paraId="7FCE2A1D">
      <w:pPr>
        <w:pStyle w:val="14"/>
        <w:ind w:left="403" w:hanging="288"/>
      </w:pPr>
      <w:r>
        <w:rPr>
          <w:rFonts w:ascii="Times New Roman" w:hAnsi="Times New Roman" w:eastAsia="宋体"/>
          <w:color w:val="000000"/>
          <w:sz w:val="22"/>
        </w:rPr>
        <w:t>绘制目标路径、实际路径、机械臂关键构型、关节角和误差曲线。</w:t>
      </w:r>
    </w:p>
    <w:p w14:paraId="40CD4A5B">
      <w:pPr>
        <w:pStyle w:val="4"/>
      </w:pPr>
      <w:r>
        <w:t>3.5 轨迹结果</w:t>
      </w:r>
    </w:p>
    <w:p w14:paraId="0883B677">
      <w:pPr>
        <w:keepNext/>
        <w:jc w:val="center"/>
      </w:pPr>
      <w:r>
        <w:drawing>
          <wp:inline distT="0" distB="0" distL="114300" distR="114300">
            <wp:extent cx="5166360" cy="5325110"/>
            <wp:effectExtent l="0" t="0" r="2540" b="8890"/>
            <wp:docPr id="3" name="Picture 3" descr="图 3  正方形目标轨迹与实际末端轨迹俯视对比" title="图 3  正方形目标轨迹与实际末端轨迹俯视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  正方形目标轨迹与实际末端轨迹俯视对比" title="图 3  正方形目标轨迹与实际末端轨迹俯视对比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3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EB91">
      <w:pPr>
        <w:keepNext w:val="0"/>
        <w:spacing w:before="4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3  正方形目标轨迹与实际末端轨迹俯视对比</w:t>
      </w:r>
    </w:p>
    <w:p w14:paraId="4080ED81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图 3 中红色实际轨迹与灰色目标轨迹在显示分辨率下完全重合，四条边长度和运动方向均符合规划，绿色点所示起点与终点重合。路径所有 z 坐标保持为 78.102945 mm，说明正方形位于固定高度的水平面内。</w:t>
      </w:r>
    </w:p>
    <w:p w14:paraId="2E8744DA">
      <w:pPr>
        <w:keepNext/>
        <w:jc w:val="center"/>
      </w:pPr>
      <w:r>
        <w:drawing>
          <wp:inline distT="0" distB="0" distL="114300" distR="114300">
            <wp:extent cx="5669280" cy="5737860"/>
            <wp:effectExtent l="0" t="0" r="7620" b="2540"/>
            <wp:docPr id="4" name="Picture 4" descr="图 4  机械臂沿正方形轨迹运动的关键构型" title="图 4  机械臂沿正方形轨迹运动的关键构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  机械臂沿正方形轨迹运动的关键构型" title="图 4  机械臂沿正方形轨迹运动的关键构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3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5D65">
      <w:pPr>
        <w:keepNext w:val="0"/>
        <w:spacing w:before="4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4  机械臂沿正方形轨迹运动的关键构型</w:t>
      </w:r>
    </w:p>
    <w:p w14:paraId="75F5806F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图 4 叠加显示起点、四条边终点附近的机械臂构型以及末端轨迹。随着末端在水平面内移动，底座偏航角和肩肘关节协同变化，末端坐标系方向允许变化，符合“仅约束位置”的实验条件。各构型保持在同一连续运动分支，没有出现突然翻转。</w:t>
      </w:r>
    </w:p>
    <w:p w14:paraId="69BA9CEB">
      <w:pPr>
        <w:pStyle w:val="4"/>
      </w:pPr>
      <w:r>
        <w:t>3.6 精度与连续性分析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2462"/>
        <w:gridCol w:w="2462"/>
        <w:gridCol w:w="2462"/>
      </w:tblGrid>
      <w:tr w14:paraId="4286C4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E70A8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评价指标</w:t>
            </w:r>
          </w:p>
        </w:tc>
        <w:tc>
          <w:tcPr>
            <w:tcW w:w="266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64C18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实际结果</w:t>
            </w:r>
          </w:p>
        </w:tc>
        <w:tc>
          <w:tcPr>
            <w:tcW w:w="223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6BD03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实验要求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6B07D">
            <w:pPr>
              <w:keepNext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判定</w:t>
            </w:r>
          </w:p>
        </w:tc>
      </w:tr>
      <w:tr w14:paraId="6001BE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69129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有效轨迹点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4D92D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280 点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B85FE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4×70 点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F7A21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满足</w:t>
            </w:r>
          </w:p>
        </w:tc>
      </w:tr>
      <w:tr w14:paraId="101E9B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E6EFF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最大位置误差</w:t>
            </w:r>
          </w:p>
        </w:tc>
        <w:tc>
          <w:tcPr>
            <w:tcW w:w="266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F8117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7.9565×10⁻⁷ mm</w:t>
            </w:r>
          </w:p>
        </w:tc>
        <w:tc>
          <w:tcPr>
            <w:tcW w:w="223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ACFD1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≤1 mm</w:t>
            </w:r>
          </w:p>
        </w:tc>
        <w:tc>
          <w:tcPr>
            <w:tcW w:w="122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BFBF5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满足</w:t>
            </w:r>
          </w:p>
        </w:tc>
      </w:tr>
      <w:tr w14:paraId="59CC95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72A01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平均位置误差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0B857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8.5152×10⁻⁹ mm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A0870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未规定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A3FC9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记录</w:t>
            </w:r>
          </w:p>
        </w:tc>
      </w:tr>
      <w:tr w14:paraId="53D765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02D0E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实际闭合误差</w:t>
            </w:r>
          </w:p>
        </w:tc>
        <w:tc>
          <w:tcPr>
            <w:tcW w:w="266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82EC1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7.9564×10⁻⁷ mm</w:t>
            </w:r>
          </w:p>
        </w:tc>
        <w:tc>
          <w:tcPr>
            <w:tcW w:w="223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8643E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轨迹闭合</w:t>
            </w:r>
          </w:p>
        </w:tc>
        <w:tc>
          <w:tcPr>
            <w:tcW w:w="122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7731F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满足</w:t>
            </w:r>
          </w:p>
        </w:tc>
      </w:tr>
      <w:tr w14:paraId="537A32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761B6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最大相邻关节变化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8B804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0.536826°（J3）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F3C51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无明显跳变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3FBD2">
            <w:pPr>
              <w:keepNext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满足</w:t>
            </w:r>
          </w:p>
        </w:tc>
      </w:tr>
      <w:tr w14:paraId="3B7719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747E7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J4 最大角度</w:t>
            </w:r>
          </w:p>
        </w:tc>
        <w:tc>
          <w:tcPr>
            <w:tcW w:w="266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73101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5.573469°</w:t>
            </w:r>
          </w:p>
        </w:tc>
        <w:tc>
          <w:tcPr>
            <w:tcW w:w="2232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D6D66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≤20°</w:t>
            </w:r>
          </w:p>
        </w:tc>
        <w:tc>
          <w:tcPr>
            <w:tcW w:w="1224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35A78">
            <w:pPr>
              <w:keepNext w:val="0"/>
              <w:spacing w:after="0" w:line="252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9"/>
              </w:rPr>
              <w:t>满足</w:t>
            </w:r>
          </w:p>
        </w:tc>
      </w:tr>
    </w:tbl>
    <w:p w14:paraId="311E862D">
      <w:pPr>
        <w:spacing w:after="0"/>
      </w:pPr>
    </w:p>
    <w:p w14:paraId="61A7FF5C">
      <w:pPr>
        <w:keepNext/>
        <w:jc w:val="center"/>
      </w:pPr>
      <w:r>
        <w:drawing>
          <wp:inline distT="0" distB="0" distL="114300" distR="114300">
            <wp:extent cx="5394960" cy="3255010"/>
            <wp:effectExtent l="0" t="0" r="2540" b="8890"/>
            <wp:docPr id="5" name="Picture 5" descr="图 5  逐点逆运动学位置误差与 1 mm 阈值" title="图 5  逐点逆运动学位置误差与 1 mm 阈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  逐点逆运动学位置误差与 1 mm 阈值" title="图 5  逐点逆运动学位置误差与 1 mm 阈值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7410">
      <w:pPr>
        <w:keepNext w:val="0"/>
        <w:spacing w:before="4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5  逐点逆运动学位置误差与 1 mm 阈值</w:t>
      </w:r>
    </w:p>
    <w:p w14:paraId="2744E2EC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图 5 使用对数纵轴显示微小误差。最大值出现在首个目标点，主要原因是首点初值由 -100° 截取到 -90° 后需要寻找限位内的等效构型；其余点以上一解为初值，误差进一步降低。全程误差相对 1 mm 阈值保留约六个数量级的裕量。</w:t>
      </w:r>
    </w:p>
    <w:p w14:paraId="1ED26C12">
      <w:pPr>
        <w:keepNext/>
        <w:jc w:val="center"/>
      </w:pPr>
      <w:r>
        <w:drawing>
          <wp:inline distT="0" distB="0" distL="114300" distR="114300">
            <wp:extent cx="5532120" cy="3714750"/>
            <wp:effectExtent l="0" t="0" r="5080" b="6350"/>
            <wp:docPr id="6" name="Picture 6" descr="图 6  五个关节角随轨迹采样点的变化" title="图 6  五个关节角随轨迹采样点的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  五个关节角随轨迹采样点的变化" title="图 6  五个关节角随轨迹采样点的变化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7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752C">
      <w:pPr>
        <w:keepNext w:val="0"/>
        <w:spacing w:before="40" w:after="160"/>
        <w:jc w:val="center"/>
      </w:pPr>
      <w:r>
        <w:rPr>
          <w:rFonts w:ascii="Times New Roman" w:hAnsi="Times New Roman" w:eastAsia="宋体"/>
          <w:color w:val="000000"/>
          <w:sz w:val="19"/>
        </w:rPr>
        <w:t>图 6  五个关节角随轨迹采样点的变化</w:t>
      </w:r>
    </w:p>
    <w:p w14:paraId="1CA29DB9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图 6 中 J1 至 J4 曲线连续，在四条边的连接处斜率平缓；J5 保持为 0°，说明在位置约束和连续性正则项下无需额外转动末端轴。J3 在部分轨迹点接近 -90° 下限但未越界，J4 的最大值仅为 5.573469°，显著低于 20° 上限。最大相邻关节变化为 0.536826°，没有出现明显关节跳变。</w:t>
      </w:r>
    </w:p>
    <w:p w14:paraId="5EE19447">
      <w:pPr>
        <w:pStyle w:val="3"/>
      </w:pPr>
      <w:r>
        <w:t>4 综合讨论</w:t>
      </w:r>
    </w:p>
    <w:p w14:paraId="27B5CE41">
      <w:pPr>
        <w:pStyle w:val="4"/>
      </w:pPr>
      <w:r>
        <w:t>4.1 实验三与实验四的参数继承关系</w:t>
      </w:r>
    </w:p>
    <w:p w14:paraId="0353E728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实验四没有重新定义机械臂尺寸，而是直接导入实验三的 dh_params_servo。这样，轨迹可达性、关节运动范围和末端位置全部建立在同一套实测几何模型上。若实验三中的任一长度、扭角或 offset 发生改变，实验四的初始末端位置、逆解和可达工作空间也会随之变化，因此 D-H 标定质量是轨迹仿真的基础。</w:t>
      </w:r>
    </w:p>
    <w:p w14:paraId="335C38DD">
      <w:pPr>
        <w:pStyle w:val="4"/>
      </w:pPr>
      <w:r>
        <w:t>4.2 数值结果的含义与局限</w:t>
      </w:r>
    </w:p>
    <w:p w14:paraId="5A40FCFD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本次亚微米级数值误差表示优化器对数学模型目标点的拟合精度，并不代表实体机械臂能够达到同等级定位精度。实机误差还会受到舵机分辨率、回差、连杆挠曲、装配间隙、末端负载和开环控制的影响。若将轨迹下发到实机，应按舵机控制周期对轨迹进行时间标定，并通过实测轨迹重新评价毫米级误差。</w:t>
      </w:r>
    </w:p>
    <w:p w14:paraId="54BAF9F7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连续性项抑制了数值逆解在冗余关节之间任意切换，但 λ=0.01 仍属于经验参数。权重过小可能导致构型跳变，权重过大则会牺牲位置精度或造成求解困难。后续可以比较不同 λ 下的最大关节步长、求解次数和位置误差，从而选择更适合实机的折中值。</w:t>
      </w:r>
    </w:p>
    <w:p w14:paraId="454A8B9D">
      <w:pPr>
        <w:pStyle w:val="4"/>
      </w:pPr>
      <w:r>
        <w:t>4.3 可改进内容</w:t>
      </w:r>
    </w:p>
    <w:p w14:paraId="781863F3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在实验三中增加多个已知姿态的末端坐标测量，用最小二乘标定连杆长度和零位偏置。</w:t>
      </w:r>
    </w:p>
    <w:p w14:paraId="19B8E223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统一规定 D-H 字典的角度单位，并在模型构造函数入口处显式转换和检查。</w:t>
      </w:r>
    </w:p>
    <w:p w14:paraId="0E025499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为轨迹增加关节速度、加速度和舵机速度上限，使采样点能够映射为实际运行时间。</w:t>
      </w:r>
    </w:p>
    <w:p w14:paraId="708ABBC7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使用编码器或视觉系统记录实际末端路径，将模型误差与机械误差分离。</w:t>
      </w:r>
    </w:p>
    <w:p w14:paraId="0E17FC16">
      <w:pPr>
        <w:pStyle w:val="16"/>
        <w:ind w:left="360" w:hanging="259"/>
      </w:pPr>
      <w:r>
        <w:rPr>
          <w:rFonts w:ascii="Times New Roman" w:hAnsi="Times New Roman" w:eastAsia="宋体"/>
          <w:color w:val="000000"/>
          <w:sz w:val="22"/>
        </w:rPr>
        <w:t>对接近关节限位或奇异位形的轨迹增加条件数与可操作度检查。</w:t>
      </w:r>
    </w:p>
    <w:p w14:paraId="670A9BB9">
      <w:pPr>
        <w:pStyle w:val="3"/>
      </w:pPr>
      <w:r>
        <w:t>5 结论</w:t>
      </w:r>
    </w:p>
    <w:p w14:paraId="71C9F084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实验三完成了五自由度舵机机械臂的标准 D-H 参数整理和虚拟骨架搭建。零输入姿态的末端位置为 (-28.22, 0, 483.83) mm，模型连续体现了底座高度、主要臂长、腕部偏移和末端工具长度。实验四在同一模型上生成了边长 35 mm、每边 70 点的水平正方形，并通过五次时间缩放、带边界最小二乘逆运动学和连续性约束获得 280 个有效关节配置。</w:t>
      </w:r>
    </w:p>
    <w:p w14:paraId="6AFD2C49">
      <w:pPr>
        <w:ind w:firstLine="440"/>
      </w:pPr>
      <w:r>
        <w:rPr>
          <w:rFonts w:ascii="Times New Roman" w:hAnsi="Times New Roman" w:eastAsia="宋体"/>
          <w:color w:val="000000"/>
          <w:sz w:val="22"/>
        </w:rPr>
        <w:t>仿真最大位置误差为 7.9565×10⁻⁷ mm，闭合误差为 7.9564×10⁻⁷ mm，最大相邻关节变化为 0.536826°，J4 最大角度为 5.573469°。目标轨迹与实际轨迹一致，所有关节均满足限位，验证了实测 D-H 模型、笛卡尔路径规划和连续数值逆运动学方案的正确性。</w:t>
      </w:r>
    </w:p>
    <w:p w14:paraId="4BF832F4">
      <w:pPr>
        <w:pStyle w:val="3"/>
      </w:pPr>
      <w:r>
        <w:t>参考资料</w:t>
      </w:r>
    </w:p>
    <w:p w14:paraId="7856729F">
      <w:pPr>
        <w:ind w:left="360" w:hanging="288"/>
      </w:pPr>
      <w:r>
        <w:rPr>
          <w:rFonts w:ascii="Times New Roman" w:hAnsi="Times New Roman" w:eastAsia="宋体"/>
          <w:color w:val="000000"/>
          <w:sz w:val="22"/>
        </w:rPr>
        <w:t>1. 第五周实验指导书：实验三 舵机机械臂实机 D-H 参数测量与虚拟搭建。</w:t>
      </w:r>
    </w:p>
    <w:p w14:paraId="2C704165">
      <w:pPr>
        <w:ind w:left="360" w:hanging="288"/>
      </w:pPr>
      <w:r>
        <w:rPr>
          <w:rFonts w:ascii="Times New Roman" w:hAnsi="Times New Roman" w:eastAsia="宋体"/>
          <w:color w:val="000000"/>
          <w:sz w:val="22"/>
        </w:rPr>
        <w:t>2. 第五周实验指导书：实验四 机械臂末端绘制正方形轨迹仿真。</w:t>
      </w:r>
    </w:p>
    <w:sectPr>
      <w:footerReference r:id="rId5" w:type="default"/>
      <w:pgSz w:w="12240" w:h="15840"/>
      <w:pgMar w:top="1123" w:right="1195" w:bottom="1037" w:left="119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-GB2312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F4A41">
    <w:pPr>
      <w:pStyle w:val="24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</w:r>
    <w:r>
      <w:rPr>
        <w:rFonts w:ascii="Times New Roman" w:hAnsi="Times New Roman" w:eastAsia="宋体"/>
        <w:color w:val="000000"/>
        <w:sz w:val="18"/>
      </w:rPr>
      <w:instrText xml:space="preserve"> PAGE </w:instrText>
    </w:r>
    <w:r>
      <w:rPr>
        <w:rFonts w:ascii="Times New Roman" w:hAnsi="Times New Roman" w:eastAsia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E7218A"/>
    <w:rsid w:val="43525833"/>
    <w:rsid w:val="5707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1741</Words>
  <Characters>2580</Characters>
  <Lines>0</Lines>
  <Paragraphs>0</Paragraphs>
  <TotalTime>2</TotalTime>
  <ScaleCrop>false</ScaleCrop>
  <LinksUpToDate>false</LinksUpToDate>
  <CharactersWithSpaces>2773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WPS_1693556697</dc:creator>
  <dc:description>generated by python-docx</dc:description>
  <cp:keywords>D-H, Robotics Toolbox, 轨迹规划, 逆运动学</cp:keywords>
  <cp:lastModifiedBy>WPS_1693556697</cp:lastModifiedBy>
  <dcterms:modified xsi:type="dcterms:W3CDTF">2026-09-30T00:12:27Z</dcterms:modified>
  <dc:subject>实验三与实验四</dc:subject>
  <dc:title>五自由度舵机机械臂运动学建模与正方形轨迹仿真实验报告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eyJoZGlkIjoiYTg5ZDg4MDU0YTdhNDY5Y2M2NTY0Njg0NGMzNmQzZWQiLCJ1c2VySWQiOiIxNTI2NTA3NzE0In0=</vt:lpwstr>
  </property>
  <property fmtid="{D5CDD505-2E9C-101B-9397-08002B2CF9AE}" pid="3" name="KSOProductBuildVer">
    <vt:lpwstr>2052-12.1.0.28505</vt:lpwstr>
  </property>
  <property fmtid="{D5CDD505-2E9C-101B-9397-08002B2CF9AE}" pid="4" name="ICV">
    <vt:lpwstr>AEF418EABA78436E80EB4C943F109883_12</vt:lpwstr>
  </property>
</Properties>
</file>