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51F" w14:textId="77777777" w:rsidR="000877B2" w:rsidRDefault="002F0FCF">
      <w:pPr>
        <w:spacing w:before="200" w:after="60"/>
        <w:jc w:val="center"/>
      </w:pPr>
      <w:r>
        <w:rPr>
          <w:rFonts w:eastAsia="微软雅黑"/>
          <w:b/>
          <w:bCs/>
          <w:sz w:val="44"/>
          <w:szCs w:val="44"/>
        </w:rPr>
        <w:t xml:space="preserve">BMS </w:t>
      </w:r>
      <w:r>
        <w:rPr>
          <w:rFonts w:eastAsia="微软雅黑"/>
          <w:b/>
          <w:bCs/>
          <w:sz w:val="44"/>
          <w:szCs w:val="44"/>
        </w:rPr>
        <w:t>电池测试上位机</w:t>
      </w:r>
    </w:p>
    <w:p w14:paraId="5A6DD622" w14:textId="77777777" w:rsidR="000877B2" w:rsidRDefault="002F0FCF">
      <w:pPr>
        <w:spacing w:after="300"/>
        <w:jc w:val="center"/>
      </w:pPr>
      <w:r>
        <w:rPr>
          <w:rFonts w:eastAsia="微软雅黑"/>
          <w:b/>
          <w:bCs/>
          <w:sz w:val="32"/>
          <w:szCs w:val="32"/>
        </w:rPr>
        <w:t>操</w:t>
      </w:r>
      <w:r>
        <w:rPr>
          <w:rFonts w:eastAsia="微软雅黑"/>
          <w:b/>
          <w:bCs/>
          <w:sz w:val="32"/>
          <w:szCs w:val="32"/>
        </w:rPr>
        <w:t xml:space="preserve"> </w:t>
      </w:r>
      <w:r>
        <w:rPr>
          <w:rFonts w:eastAsia="微软雅黑"/>
          <w:b/>
          <w:bCs/>
          <w:sz w:val="32"/>
          <w:szCs w:val="32"/>
        </w:rPr>
        <w:t>作</w:t>
      </w:r>
      <w:r>
        <w:rPr>
          <w:rFonts w:eastAsia="微软雅黑"/>
          <w:b/>
          <w:bCs/>
          <w:sz w:val="32"/>
          <w:szCs w:val="32"/>
        </w:rPr>
        <w:t xml:space="preserve"> </w:t>
      </w:r>
      <w:r>
        <w:rPr>
          <w:rFonts w:eastAsia="微软雅黑"/>
          <w:b/>
          <w:bCs/>
          <w:sz w:val="32"/>
          <w:szCs w:val="32"/>
        </w:rPr>
        <w:t>手</w:t>
      </w:r>
      <w:r>
        <w:rPr>
          <w:rFonts w:eastAsia="微软雅黑"/>
          <w:b/>
          <w:bCs/>
          <w:sz w:val="32"/>
          <w:szCs w:val="32"/>
        </w:rPr>
        <w:t xml:space="preserve"> </w:t>
      </w:r>
      <w:r>
        <w:rPr>
          <w:rFonts w:eastAsia="微软雅黑"/>
          <w:b/>
          <w:bCs/>
          <w:sz w:val="32"/>
          <w:szCs w:val="32"/>
        </w:rPr>
        <w:t>册（图文版）</w:t>
      </w:r>
    </w:p>
    <w:p w14:paraId="42BCC851" w14:textId="77777777" w:rsidR="000877B2" w:rsidRDefault="002F0FCF">
      <w:pPr>
        <w:pStyle w:val="1"/>
      </w:pPr>
      <w:r>
        <w:t>一、软件用途</w:t>
      </w:r>
    </w:p>
    <w:p w14:paraId="5F5DAFD4" w14:textId="77777777" w:rsidR="000877B2" w:rsidRDefault="002F0FCF">
      <w:pPr>
        <w:spacing w:after="80" w:line="300" w:lineRule="auto"/>
      </w:pPr>
      <w:r>
        <w:t>本软件通过串口（</w:t>
      </w:r>
      <w:r>
        <w:t xml:space="preserve">USB </w:t>
      </w:r>
      <w:r>
        <w:t>转</w:t>
      </w:r>
      <w:r>
        <w:t xml:space="preserve"> TTL</w:t>
      </w:r>
      <w:r>
        <w:t>）与</w:t>
      </w:r>
      <w:r>
        <w:t xml:space="preserve"> BMS </w:t>
      </w:r>
      <w:r>
        <w:t>下位机连接，用于三节锂电池测试平台的日常操作：实时查看电压、电流、温度等数据，手动控制充电</w:t>
      </w:r>
      <w:r>
        <w:t xml:space="preserve"> / </w:t>
      </w:r>
      <w:r>
        <w:t>放电，设置并同步保护参数，以及运行恒流循环、</w:t>
      </w:r>
      <w:r>
        <w:t>HPPC</w:t>
      </w:r>
      <w:r>
        <w:t>、</w:t>
      </w:r>
      <w:r>
        <w:t xml:space="preserve">DST </w:t>
      </w:r>
      <w:r>
        <w:t>三类自动测试。测试数据可录制并导出为</w:t>
      </w:r>
      <w:r>
        <w:t xml:space="preserve"> CSV</w:t>
      </w:r>
      <w:r>
        <w:t>，运行日志可导出为</w:t>
      </w:r>
      <w:r>
        <w:t xml:space="preserve"> TXT</w:t>
      </w:r>
      <w:r>
        <w:t>。</w:t>
      </w:r>
    </w:p>
    <w:p w14:paraId="372D12A8" w14:textId="0EF4752C" w:rsidR="00111629" w:rsidRPr="00F628A2" w:rsidRDefault="00111629">
      <w:pPr>
        <w:spacing w:after="80" w:line="300" w:lineRule="auto"/>
        <w:rPr>
          <w:rFonts w:hint="eastAsia"/>
          <w:b/>
          <w:bCs/>
          <w:color w:val="FF0000"/>
        </w:rPr>
      </w:pPr>
      <w:r w:rsidRPr="00F628A2">
        <w:rPr>
          <w:rFonts w:hint="eastAsia"/>
          <w:b/>
          <w:bCs/>
          <w:color w:val="FF0000"/>
        </w:rPr>
        <w:t>开发板使用</w:t>
      </w:r>
      <w:r w:rsidRPr="00F628A2">
        <w:rPr>
          <w:rFonts w:hint="eastAsia"/>
          <w:b/>
          <w:bCs/>
          <w:color w:val="FF0000"/>
        </w:rPr>
        <w:t>STM32cubeprogram</w:t>
      </w:r>
      <w:r w:rsidRPr="00F628A2">
        <w:rPr>
          <w:rFonts w:hint="eastAsia"/>
          <w:b/>
          <w:bCs/>
          <w:color w:val="FF0000"/>
        </w:rPr>
        <w:t>烧录</w:t>
      </w:r>
      <w:proofErr w:type="spellStart"/>
      <w:r w:rsidR="00DC4292" w:rsidRPr="00F628A2">
        <w:rPr>
          <w:b/>
          <w:bCs/>
          <w:color w:val="FF0000"/>
        </w:rPr>
        <w:t>BMS_Appli.hex</w:t>
      </w:r>
      <w:proofErr w:type="spellEnd"/>
      <w:r w:rsidR="00DC4292" w:rsidRPr="00F628A2">
        <w:rPr>
          <w:rFonts w:hint="eastAsia"/>
          <w:b/>
          <w:bCs/>
          <w:color w:val="FF0000"/>
        </w:rPr>
        <w:t>文件。</w:t>
      </w:r>
    </w:p>
    <w:p w14:paraId="282F4124" w14:textId="77777777" w:rsidR="000877B2" w:rsidRDefault="002F0FCF">
      <w:pPr>
        <w:pStyle w:val="1"/>
      </w:pPr>
      <w:r>
        <w:t>二、界面一览</w:t>
      </w:r>
    </w:p>
    <w:p w14:paraId="37E2D5D9" w14:textId="77777777" w:rsidR="000877B2" w:rsidRDefault="002F0FCF">
      <w:pPr>
        <w:spacing w:after="80" w:line="300" w:lineRule="auto"/>
      </w:pPr>
      <w:r>
        <w:t>软件主界面左侧固定为</w:t>
      </w:r>
      <w:r>
        <w:t>“</w:t>
      </w:r>
      <w:r>
        <w:t>数据监测</w:t>
      </w:r>
      <w:r>
        <w:t>”</w:t>
      </w:r>
      <w:r>
        <w:t>曲线区与</w:t>
      </w:r>
      <w:r>
        <w:t>“</w:t>
      </w:r>
      <w:r>
        <w:t>串口日志</w:t>
      </w:r>
      <w:r>
        <w:t>”</w:t>
      </w:r>
      <w:r>
        <w:t>区；右上方为</w:t>
      </w:r>
      <w:r>
        <w:t xml:space="preserve"> 5 </w:t>
      </w:r>
      <w:r>
        <w:t>个功能页签，右下方为日志操作按钮（导出日志</w:t>
      </w:r>
      <w:r>
        <w:t xml:space="preserve"> / </w:t>
      </w:r>
      <w:r>
        <w:t>清空日志</w:t>
      </w:r>
      <w:r>
        <w:t xml:space="preserve"> / </w:t>
      </w:r>
      <w:r>
        <w:t>发送）。</w:t>
      </w:r>
    </w:p>
    <w:p w14:paraId="1432C285" w14:textId="77777777" w:rsidR="000877B2" w:rsidRDefault="002F0FCF">
      <w:pPr>
        <w:spacing w:before="120" w:after="40"/>
        <w:jc w:val="center"/>
      </w:pPr>
      <w:r>
        <w:rPr>
          <w:noProof/>
        </w:rPr>
        <w:drawing>
          <wp:inline distT="0" distB="0" distL="0" distR="0" wp14:anchorId="0CAC5723" wp14:editId="4A97804D">
            <wp:extent cx="5905500" cy="3495675"/>
            <wp:effectExtent l="0" t="0" r="0" b="0"/>
            <wp:docPr id="1" name="01_基础设置.png" descr="软件主界面（基础设置页）" title="软件主界面（基础设置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95675"/>
                    </a:xfrm>
                    <a:prstGeom prst="rect">
                      <a:avLst/>
                    </a:prstGeom>
                  </pic:spPr>
                </pic:pic>
              </a:graphicData>
            </a:graphic>
          </wp:inline>
        </w:drawing>
      </w:r>
    </w:p>
    <w:p w14:paraId="7A5D363D" w14:textId="77777777" w:rsidR="000877B2" w:rsidRDefault="002F0FCF">
      <w:pPr>
        <w:spacing w:after="160"/>
        <w:jc w:val="center"/>
      </w:pPr>
      <w:r>
        <w:rPr>
          <w:i/>
          <w:iCs/>
          <w:color w:val="595959"/>
          <w:sz w:val="19"/>
          <w:szCs w:val="19"/>
        </w:rPr>
        <w:t>图</w:t>
      </w:r>
      <w:r>
        <w:rPr>
          <w:i/>
          <w:iCs/>
          <w:color w:val="595959"/>
          <w:sz w:val="19"/>
          <w:szCs w:val="19"/>
        </w:rPr>
        <w:t xml:space="preserve"> 1</w:t>
      </w:r>
      <w:r>
        <w:rPr>
          <w:i/>
          <w:iCs/>
          <w:color w:val="595959"/>
          <w:sz w:val="19"/>
          <w:szCs w:val="19"/>
        </w:rPr>
        <w:t xml:space="preserve">　软件主界面（基础设置页）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126"/>
      </w:tblGrid>
      <w:tr w:rsidR="000877B2" w14:paraId="7043D602"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64F6BEC4" w14:textId="77777777" w:rsidR="000877B2" w:rsidRDefault="002F0FCF">
            <w:pPr>
              <w:jc w:val="center"/>
            </w:pPr>
            <w:r>
              <w:rPr>
                <w:b/>
                <w:bCs/>
                <w:sz w:val="21"/>
                <w:szCs w:val="21"/>
              </w:rPr>
              <w:t>页签</w:t>
            </w:r>
          </w:p>
        </w:tc>
        <w:tc>
          <w:tcPr>
            <w:tcW w:w="7126"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690141BD" w14:textId="77777777" w:rsidR="000877B2" w:rsidRDefault="002F0FCF">
            <w:pPr>
              <w:jc w:val="center"/>
            </w:pPr>
            <w:r>
              <w:rPr>
                <w:b/>
                <w:bCs/>
                <w:sz w:val="21"/>
                <w:szCs w:val="21"/>
              </w:rPr>
              <w:t>主要功能</w:t>
            </w:r>
          </w:p>
        </w:tc>
      </w:tr>
      <w:tr w:rsidR="000877B2" w14:paraId="38375CE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760F92" w14:textId="77777777" w:rsidR="000877B2" w:rsidRDefault="002F0FCF">
            <w:r>
              <w:rPr>
                <w:sz w:val="21"/>
                <w:szCs w:val="21"/>
              </w:rPr>
              <w:t>基础设置</w:t>
            </w:r>
          </w:p>
        </w:tc>
        <w:tc>
          <w:tcPr>
            <w:tcW w:w="71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405630" w14:textId="77777777" w:rsidR="000877B2" w:rsidRDefault="002F0FCF">
            <w:r>
              <w:rPr>
                <w:sz w:val="21"/>
                <w:szCs w:val="21"/>
              </w:rPr>
              <w:t>连接串口、查看实时电压</w:t>
            </w:r>
            <w:r>
              <w:rPr>
                <w:sz w:val="21"/>
                <w:szCs w:val="21"/>
              </w:rPr>
              <w:t>/</w:t>
            </w:r>
            <w:r>
              <w:rPr>
                <w:sz w:val="21"/>
                <w:szCs w:val="21"/>
              </w:rPr>
              <w:t>电流</w:t>
            </w:r>
            <w:r>
              <w:rPr>
                <w:sz w:val="21"/>
                <w:szCs w:val="21"/>
              </w:rPr>
              <w:t>/</w:t>
            </w:r>
            <w:r>
              <w:rPr>
                <w:sz w:val="21"/>
                <w:szCs w:val="21"/>
              </w:rPr>
              <w:t>温度</w:t>
            </w:r>
            <w:r>
              <w:rPr>
                <w:sz w:val="21"/>
                <w:szCs w:val="21"/>
              </w:rPr>
              <w:t>/</w:t>
            </w:r>
            <w:r>
              <w:rPr>
                <w:sz w:val="21"/>
                <w:szCs w:val="21"/>
              </w:rPr>
              <w:t>电荷量、开始或停止测量与录制、手动充放电控制</w:t>
            </w:r>
          </w:p>
        </w:tc>
      </w:tr>
      <w:tr w:rsidR="000877B2" w14:paraId="3A20371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F41895" w14:textId="77777777" w:rsidR="000877B2" w:rsidRDefault="002F0FCF">
            <w:r>
              <w:rPr>
                <w:sz w:val="21"/>
                <w:szCs w:val="21"/>
              </w:rPr>
              <w:t>参数设置</w:t>
            </w:r>
          </w:p>
        </w:tc>
        <w:tc>
          <w:tcPr>
            <w:tcW w:w="71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5FDFFA" w14:textId="77777777" w:rsidR="000877B2" w:rsidRDefault="002F0FCF">
            <w:r>
              <w:rPr>
                <w:sz w:val="21"/>
                <w:szCs w:val="21"/>
              </w:rPr>
              <w:t>充放电保护参数、电池均衡、温度校准、恢复出厂默认、同步参数到下位机</w:t>
            </w:r>
          </w:p>
        </w:tc>
      </w:tr>
      <w:tr w:rsidR="000877B2" w14:paraId="31E288A6"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EF1D58" w14:textId="77777777" w:rsidR="000877B2" w:rsidRDefault="002F0FCF">
            <w:r>
              <w:rPr>
                <w:sz w:val="21"/>
                <w:szCs w:val="21"/>
              </w:rPr>
              <w:t>恒流测试</w:t>
            </w:r>
          </w:p>
        </w:tc>
        <w:tc>
          <w:tcPr>
            <w:tcW w:w="71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0456938" w14:textId="77777777" w:rsidR="000877B2" w:rsidRDefault="002F0FCF">
            <w:r>
              <w:rPr>
                <w:sz w:val="21"/>
                <w:szCs w:val="21"/>
              </w:rPr>
              <w:t>恒流充放电循环测试：设置循环次数与上下限电压，自动循环并显示进度</w:t>
            </w:r>
          </w:p>
        </w:tc>
      </w:tr>
      <w:tr w:rsidR="000877B2" w14:paraId="5681A5F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A11EB2" w14:textId="77777777" w:rsidR="000877B2" w:rsidRDefault="002F0FCF">
            <w:r>
              <w:rPr>
                <w:sz w:val="21"/>
                <w:szCs w:val="21"/>
              </w:rPr>
              <w:lastRenderedPageBreak/>
              <w:t>HPPC</w:t>
            </w:r>
            <w:r>
              <w:rPr>
                <w:sz w:val="21"/>
                <w:szCs w:val="21"/>
              </w:rPr>
              <w:t>测试</w:t>
            </w:r>
          </w:p>
        </w:tc>
        <w:tc>
          <w:tcPr>
            <w:tcW w:w="71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237D0F" w14:textId="77777777" w:rsidR="000877B2" w:rsidRDefault="002F0FCF">
            <w:r>
              <w:rPr>
                <w:sz w:val="21"/>
                <w:szCs w:val="21"/>
              </w:rPr>
              <w:t>混合脉冲功率特性测试：按倍率与静置时序自动执行</w:t>
            </w:r>
          </w:p>
        </w:tc>
      </w:tr>
      <w:tr w:rsidR="000877B2" w14:paraId="1FA82175"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C86512" w14:textId="77777777" w:rsidR="000877B2" w:rsidRDefault="002F0FCF">
            <w:r>
              <w:rPr>
                <w:sz w:val="21"/>
                <w:szCs w:val="21"/>
              </w:rPr>
              <w:t>DST</w:t>
            </w:r>
            <w:r>
              <w:rPr>
                <w:sz w:val="21"/>
                <w:szCs w:val="21"/>
              </w:rPr>
              <w:t>测试</w:t>
            </w:r>
          </w:p>
        </w:tc>
        <w:tc>
          <w:tcPr>
            <w:tcW w:w="71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DA3ECE" w14:textId="77777777" w:rsidR="000877B2" w:rsidRDefault="002F0FCF">
            <w:r>
              <w:rPr>
                <w:sz w:val="21"/>
                <w:szCs w:val="21"/>
              </w:rPr>
              <w:t>动态应力测试：按内置</w:t>
            </w:r>
            <w:r>
              <w:rPr>
                <w:sz w:val="21"/>
                <w:szCs w:val="21"/>
              </w:rPr>
              <w:t xml:space="preserve"> 20 </w:t>
            </w:r>
            <w:r>
              <w:rPr>
                <w:sz w:val="21"/>
                <w:szCs w:val="21"/>
              </w:rPr>
              <w:t>步工况自动连续执行，可设循环次数</w:t>
            </w:r>
          </w:p>
        </w:tc>
      </w:tr>
    </w:tbl>
    <w:p w14:paraId="101836F6" w14:textId="77777777" w:rsidR="000877B2" w:rsidRDefault="000877B2">
      <w:pPr>
        <w:spacing w:after="60"/>
      </w:pPr>
    </w:p>
    <w:p w14:paraId="0C012A5A" w14:textId="77777777" w:rsidR="000877B2" w:rsidRDefault="002F0FCF">
      <w:pPr>
        <w:spacing w:after="80" w:line="300" w:lineRule="auto"/>
      </w:pPr>
      <w:r>
        <w:t>界面右上</w:t>
      </w:r>
      <w:r>
        <w:t>“</w:t>
      </w:r>
      <w:r>
        <w:t>系统状态</w:t>
      </w:r>
      <w:r>
        <w:t>”</w:t>
      </w:r>
      <w:r>
        <w:t>框有三个字段：模式（</w:t>
      </w:r>
      <w:r>
        <w:t>STOP / CHARGE / DISCHARGE / DST</w:t>
      </w:r>
      <w:r>
        <w:t>）、状态（正常或错误原因）、控制（当前子阶段），操作时可随时据此判断设备情况。</w:t>
      </w:r>
    </w:p>
    <w:p w14:paraId="23C26DE7" w14:textId="77777777" w:rsidR="000877B2" w:rsidRDefault="002F0FCF">
      <w:pPr>
        <w:pStyle w:val="1"/>
      </w:pPr>
      <w:r>
        <w:t>三、第一次使用：</w:t>
      </w:r>
      <w:r>
        <w:t xml:space="preserve">4 </w:t>
      </w:r>
      <w:r>
        <w:t>步上手</w:t>
      </w:r>
    </w:p>
    <w:p w14:paraId="74FEFB06" w14:textId="77777777" w:rsidR="000877B2" w:rsidRDefault="002F0FCF">
      <w:pPr>
        <w:pStyle w:val="a4"/>
        <w:numPr>
          <w:ilvl w:val="0"/>
          <w:numId w:val="2"/>
        </w:numPr>
        <w:spacing w:after="40"/>
      </w:pPr>
      <w:r>
        <w:t>接好硬件线路，用</w:t>
      </w:r>
      <w:r>
        <w:t xml:space="preserve"> USB </w:t>
      </w:r>
      <w:r>
        <w:t>转串口线连接电脑后给下位机上电。</w:t>
      </w:r>
    </w:p>
    <w:p w14:paraId="74F119A6" w14:textId="77777777" w:rsidR="000877B2" w:rsidRDefault="002F0FCF">
      <w:pPr>
        <w:pStyle w:val="a4"/>
        <w:numPr>
          <w:ilvl w:val="0"/>
          <w:numId w:val="2"/>
        </w:numPr>
        <w:spacing w:after="40"/>
      </w:pPr>
      <w:r>
        <w:t>在</w:t>
      </w:r>
      <w:r>
        <w:t>“</w:t>
      </w:r>
      <w:r>
        <w:t>基础设置</w:t>
      </w:r>
      <w:r>
        <w:t>”</w:t>
      </w:r>
      <w:r>
        <w:t>页选择串口号、波特率保持</w:t>
      </w:r>
      <w:r>
        <w:t xml:space="preserve"> 115200</w:t>
      </w:r>
      <w:r>
        <w:t>，点击【打开串口】；按钮变红显示</w:t>
      </w:r>
      <w:r>
        <w:t>“</w:t>
      </w:r>
      <w:r>
        <w:t>关闭串口</w:t>
      </w:r>
      <w:r>
        <w:t>”</w:t>
      </w:r>
      <w:r>
        <w:t>即连接成功。</w:t>
      </w:r>
    </w:p>
    <w:p w14:paraId="0FB344AA" w14:textId="77777777" w:rsidR="000877B2" w:rsidRDefault="002F0FCF">
      <w:pPr>
        <w:pStyle w:val="a4"/>
        <w:numPr>
          <w:ilvl w:val="0"/>
          <w:numId w:val="2"/>
        </w:numPr>
        <w:spacing w:after="40"/>
      </w:pPr>
      <w:r>
        <w:t>回到</w:t>
      </w:r>
      <w:r>
        <w:t>“</w:t>
      </w:r>
      <w:r>
        <w:t>基础设置</w:t>
      </w:r>
      <w:r>
        <w:t>”</w:t>
      </w:r>
      <w:r>
        <w:t>页点击【开始测量】，界面开始实时刷新并同时录制数据；测试结束后点击【停止测量】，按提示保存</w:t>
      </w:r>
      <w:r>
        <w:t xml:space="preserve"> CSV </w:t>
      </w:r>
      <w:r>
        <w:t>文件即可。</w:t>
      </w:r>
    </w:p>
    <w:p w14:paraId="4EA6F3A0" w14:textId="425B8533" w:rsidR="00A31E41" w:rsidRPr="00A31E41" w:rsidRDefault="00A31E41" w:rsidP="00A31E41">
      <w:pPr>
        <w:pStyle w:val="a4"/>
        <w:numPr>
          <w:ilvl w:val="0"/>
          <w:numId w:val="2"/>
        </w:numPr>
      </w:pPr>
      <w:r>
        <w:rPr>
          <w:rFonts w:hint="eastAsia"/>
        </w:rPr>
        <w:t>如需修改充放电参数，</w:t>
      </w:r>
      <w:r w:rsidRPr="00A31E41">
        <w:t>打开</w:t>
      </w:r>
      <w:r w:rsidRPr="00A31E41">
        <w:t>“</w:t>
      </w:r>
      <w:r w:rsidRPr="00A31E41">
        <w:t>参数设置</w:t>
      </w:r>
      <w:r w:rsidRPr="00A31E41">
        <w:t>”</w:t>
      </w:r>
      <w:r w:rsidRPr="00A31E41">
        <w:t>页，</w:t>
      </w:r>
      <w:r>
        <w:rPr>
          <w:rFonts w:hint="eastAsia"/>
        </w:rPr>
        <w:t>修改</w:t>
      </w:r>
      <w:r w:rsidRPr="00A31E41">
        <w:t>参数后点击【同步参数到下位机】（参数含义见第四章</w:t>
      </w:r>
      <w:r w:rsidRPr="00A31E41">
        <w:t xml:space="preserve"> 4.4</w:t>
      </w:r>
      <w:r w:rsidRPr="00A31E41">
        <w:t>）。</w:t>
      </w:r>
    </w:p>
    <w:p w14:paraId="1140DB02" w14:textId="77777777" w:rsidR="00A31E41" w:rsidRPr="00D45A03" w:rsidRDefault="00A31E41" w:rsidP="00A31E41">
      <w:pPr>
        <w:spacing w:after="40"/>
        <w:ind w:left="300"/>
      </w:pPr>
    </w:p>
    <w:p w14:paraId="6B5DF1F1" w14:textId="77777777" w:rsidR="000877B2" w:rsidRDefault="002F0FCF">
      <w:pPr>
        <w:pStyle w:val="1"/>
      </w:pPr>
      <w:r>
        <w:t>四、常用操作流程</w:t>
      </w:r>
    </w:p>
    <w:p w14:paraId="0E178FA2" w14:textId="77777777" w:rsidR="000877B2" w:rsidRDefault="002F0FCF">
      <w:pPr>
        <w:pStyle w:val="2"/>
      </w:pPr>
      <w:r>
        <w:t xml:space="preserve">4.1 </w:t>
      </w:r>
      <w:r>
        <w:t>连接与断开设备</w:t>
      </w:r>
    </w:p>
    <w:p w14:paraId="38EDEEAD" w14:textId="62352AA7" w:rsidR="000877B2" w:rsidRDefault="009B38D3">
      <w:pPr>
        <w:spacing w:before="120" w:after="40"/>
        <w:jc w:val="center"/>
      </w:pPr>
      <w:r>
        <w:rPr>
          <w:noProof/>
        </w:rPr>
        <w:drawing>
          <wp:inline distT="0" distB="0" distL="0" distR="0" wp14:anchorId="068A861C" wp14:editId="24BE7EC3">
            <wp:extent cx="6036310" cy="39389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6310" cy="3938905"/>
                    </a:xfrm>
                    <a:prstGeom prst="rect">
                      <a:avLst/>
                    </a:prstGeom>
                    <a:noFill/>
                    <a:ln>
                      <a:noFill/>
                    </a:ln>
                  </pic:spPr>
                </pic:pic>
              </a:graphicData>
            </a:graphic>
          </wp:inline>
        </w:drawing>
      </w:r>
    </w:p>
    <w:p w14:paraId="1AEA3EDD" w14:textId="77777777" w:rsidR="000877B2" w:rsidRDefault="002F0FCF">
      <w:pPr>
        <w:spacing w:after="160"/>
        <w:jc w:val="center"/>
      </w:pPr>
      <w:r>
        <w:rPr>
          <w:i/>
          <w:iCs/>
          <w:color w:val="595959"/>
          <w:sz w:val="19"/>
          <w:szCs w:val="19"/>
        </w:rPr>
        <w:t>图</w:t>
      </w:r>
      <w:r>
        <w:rPr>
          <w:i/>
          <w:iCs/>
          <w:color w:val="595959"/>
          <w:sz w:val="19"/>
          <w:szCs w:val="19"/>
        </w:rPr>
        <w:t xml:space="preserve"> 2</w:t>
      </w:r>
      <w:r>
        <w:rPr>
          <w:i/>
          <w:iCs/>
          <w:color w:val="595959"/>
          <w:sz w:val="19"/>
          <w:szCs w:val="19"/>
        </w:rPr>
        <w:t xml:space="preserve">　基础设置页：串口设置、实时数据与手动控制区</w:t>
      </w:r>
    </w:p>
    <w:p w14:paraId="277A59DC" w14:textId="77777777" w:rsidR="000877B2" w:rsidRDefault="002F0FCF">
      <w:pPr>
        <w:pStyle w:val="a4"/>
        <w:numPr>
          <w:ilvl w:val="0"/>
          <w:numId w:val="3"/>
        </w:numPr>
        <w:spacing w:after="40"/>
      </w:pPr>
      <w:r>
        <w:lastRenderedPageBreak/>
        <w:t>在</w:t>
      </w:r>
      <w:r>
        <w:t>“</w:t>
      </w:r>
      <w:r>
        <w:t>串口设置</w:t>
      </w:r>
      <w:r>
        <w:t>”</w:t>
      </w:r>
      <w:r>
        <w:t>区选择正确的串口号（不确定时可拔插</w:t>
      </w:r>
      <w:r>
        <w:t xml:space="preserve"> USB </w:t>
      </w:r>
      <w:r>
        <w:t>观察端口增减），波特率选</w:t>
      </w:r>
      <w:r>
        <w:t xml:space="preserve"> 115200</w:t>
      </w:r>
      <w:r>
        <w:t>。</w:t>
      </w:r>
    </w:p>
    <w:p w14:paraId="1BD621E5" w14:textId="77777777" w:rsidR="000877B2" w:rsidRDefault="002F0FCF">
      <w:pPr>
        <w:pStyle w:val="a4"/>
        <w:numPr>
          <w:ilvl w:val="0"/>
          <w:numId w:val="3"/>
        </w:numPr>
        <w:spacing w:after="40"/>
      </w:pPr>
      <w:r>
        <w:t>点击【打开串口】。成功后按钮变红、文字变为</w:t>
      </w:r>
      <w:r>
        <w:t>“</w:t>
      </w:r>
      <w:r>
        <w:t>关闭串口</w:t>
      </w:r>
      <w:r>
        <w:t>”</w:t>
      </w:r>
      <w:r>
        <w:t>，串口号与波特率框锁定。</w:t>
      </w:r>
    </w:p>
    <w:p w14:paraId="00DF00EC" w14:textId="77777777" w:rsidR="000877B2" w:rsidRDefault="002F0FCF">
      <w:pPr>
        <w:pStyle w:val="a4"/>
        <w:numPr>
          <w:ilvl w:val="0"/>
          <w:numId w:val="3"/>
        </w:numPr>
        <w:spacing w:after="40"/>
      </w:pPr>
      <w:r>
        <w:t>若弹出</w:t>
      </w:r>
      <w:r>
        <w:t>“</w:t>
      </w:r>
      <w:r>
        <w:t>无法打开串口</w:t>
      </w:r>
      <w:r>
        <w:t>”</w:t>
      </w:r>
      <w:r>
        <w:t>提示，请检查线缆、驱动，或该端口是否被其他软件占用。</w:t>
      </w:r>
    </w:p>
    <w:p w14:paraId="06331017" w14:textId="77777777" w:rsidR="000877B2" w:rsidRDefault="002F0FCF">
      <w:pPr>
        <w:pStyle w:val="a4"/>
        <w:numPr>
          <w:ilvl w:val="0"/>
          <w:numId w:val="3"/>
        </w:numPr>
        <w:spacing w:after="40"/>
      </w:pPr>
      <w:r>
        <w:t>断开时直接点击【关闭串口】即可：软件会先自动下发停止指令、终止全部正在运行的测试，再安全断开，无需先手动停机。</w:t>
      </w:r>
    </w:p>
    <w:p w14:paraId="6FFCF83A" w14:textId="77777777" w:rsidR="000877B2" w:rsidRDefault="002F0FCF">
      <w:pPr>
        <w:pStyle w:val="2"/>
      </w:pPr>
      <w:r>
        <w:t xml:space="preserve">4.2 </w:t>
      </w:r>
      <w:r>
        <w:t>实时监测与数据录制</w:t>
      </w:r>
    </w:p>
    <w:p w14:paraId="56CBC568" w14:textId="77777777" w:rsidR="000877B2" w:rsidRDefault="002F0FCF">
      <w:pPr>
        <w:pStyle w:val="a4"/>
        <w:numPr>
          <w:ilvl w:val="0"/>
          <w:numId w:val="4"/>
        </w:numPr>
        <w:spacing w:after="40"/>
      </w:pPr>
      <w:r>
        <w:t>打开串口后，点击【开始测量】：软件请求下位机开启数据流，按钮变红显示</w:t>
      </w:r>
      <w:r>
        <w:t>“</w:t>
      </w:r>
      <w:r>
        <w:t>停止测量</w:t>
      </w:r>
      <w:r>
        <w:t xml:space="preserve"> (</w:t>
      </w:r>
      <w:r>
        <w:t>录制中</w:t>
      </w:r>
      <w:r>
        <w:t>...)”</w:t>
      </w:r>
      <w:r>
        <w:t>，实时数值与曲线开始刷新，数据同时自动录制。</w:t>
      </w:r>
    </w:p>
    <w:p w14:paraId="62611CCB" w14:textId="77777777" w:rsidR="000877B2" w:rsidRDefault="002F0FCF">
      <w:pPr>
        <w:pStyle w:val="a4"/>
        <w:numPr>
          <w:ilvl w:val="0"/>
          <w:numId w:val="4"/>
        </w:numPr>
        <w:spacing w:after="40"/>
      </w:pPr>
      <w:r>
        <w:t>测量期间可进行手动充放电或启动任一自动测试。</w:t>
      </w:r>
    </w:p>
    <w:p w14:paraId="429A74CF" w14:textId="77777777" w:rsidR="000877B2" w:rsidRDefault="002F0FCF">
      <w:pPr>
        <w:pStyle w:val="a4"/>
        <w:numPr>
          <w:ilvl w:val="0"/>
          <w:numId w:val="4"/>
        </w:numPr>
        <w:spacing w:after="40"/>
      </w:pPr>
      <w:r>
        <w:t>结束时点击【停止测量</w:t>
      </w:r>
      <w:r>
        <w:t xml:space="preserve"> (</w:t>
      </w:r>
      <w:r>
        <w:t>录制中</w:t>
      </w:r>
      <w:r>
        <w:t>...)</w:t>
      </w:r>
      <w:r>
        <w:t>】：软件自动停止数据流、令下位机进入</w:t>
      </w:r>
      <w:r>
        <w:t xml:space="preserve"> STOP </w:t>
      </w:r>
      <w:r>
        <w:t>模式并终止全部测试，随后弹出保存对话框。</w:t>
      </w:r>
    </w:p>
    <w:p w14:paraId="3A7FF39B" w14:textId="77777777" w:rsidR="000877B2" w:rsidRDefault="002F0FCF">
      <w:pPr>
        <w:pStyle w:val="a4"/>
        <w:numPr>
          <w:ilvl w:val="0"/>
          <w:numId w:val="4"/>
        </w:numPr>
        <w:spacing w:after="40"/>
      </w:pPr>
      <w:r>
        <w:t>选择保存位置并确认，即导出</w:t>
      </w:r>
      <w:r>
        <w:t xml:space="preserve"> CSV </w:t>
      </w:r>
      <w:r>
        <w:t>数据文件（默认文件名形如</w:t>
      </w:r>
      <w:r>
        <w:t xml:space="preserve"> BMS_Data_20261016_093000.csv</w:t>
      </w:r>
      <w:r>
        <w:t>）；若本次没有录到数据则不提示保存。</w:t>
      </w:r>
    </w:p>
    <w:p w14:paraId="59B142F2" w14:textId="77777777" w:rsidR="000877B2" w:rsidRDefault="002F0FCF">
      <w:pPr>
        <w:pBdr>
          <w:left w:val="single" w:sz="18" w:space="0" w:color="F0A030"/>
        </w:pBdr>
        <w:shd w:val="clear" w:color="auto" w:fill="FFF4E5"/>
        <w:spacing w:before="60" w:after="100"/>
        <w:ind w:left="120"/>
      </w:pPr>
      <w:r>
        <w:rPr>
          <w:sz w:val="21"/>
          <w:szCs w:val="21"/>
        </w:rPr>
        <w:t>提示：录制与测试是两件事。</w:t>
      </w:r>
      <w:r>
        <w:rPr>
          <w:sz w:val="21"/>
          <w:szCs w:val="21"/>
        </w:rPr>
        <w:t>“</w:t>
      </w:r>
      <w:r>
        <w:rPr>
          <w:sz w:val="21"/>
          <w:szCs w:val="21"/>
        </w:rPr>
        <w:t>开始测量</w:t>
      </w:r>
      <w:r>
        <w:rPr>
          <w:sz w:val="21"/>
          <w:szCs w:val="21"/>
        </w:rPr>
        <w:t>”</w:t>
      </w:r>
      <w:r>
        <w:rPr>
          <w:sz w:val="21"/>
          <w:szCs w:val="21"/>
        </w:rPr>
        <w:t>负责数据流和录制；恒流循环、</w:t>
      </w:r>
      <w:r>
        <w:rPr>
          <w:sz w:val="21"/>
          <w:szCs w:val="21"/>
        </w:rPr>
        <w:t>HPPC</w:t>
      </w:r>
      <w:r>
        <w:rPr>
          <w:sz w:val="21"/>
          <w:szCs w:val="21"/>
        </w:rPr>
        <w:t>、</w:t>
      </w:r>
      <w:r>
        <w:rPr>
          <w:sz w:val="21"/>
          <w:szCs w:val="21"/>
        </w:rPr>
        <w:t xml:space="preserve">DST </w:t>
      </w:r>
      <w:r>
        <w:rPr>
          <w:sz w:val="21"/>
          <w:szCs w:val="21"/>
        </w:rPr>
        <w:t>三类自动测试必须在测量状态下才能运行，启动测试前请先确认按钮已显示</w:t>
      </w:r>
      <w:r>
        <w:rPr>
          <w:sz w:val="21"/>
          <w:szCs w:val="21"/>
        </w:rPr>
        <w:t>“</w:t>
      </w:r>
      <w:r>
        <w:rPr>
          <w:sz w:val="21"/>
          <w:szCs w:val="21"/>
        </w:rPr>
        <w:t>停止测量</w:t>
      </w:r>
      <w:r>
        <w:rPr>
          <w:sz w:val="21"/>
          <w:szCs w:val="21"/>
        </w:rPr>
        <w:t xml:space="preserve"> (</w:t>
      </w:r>
      <w:r>
        <w:rPr>
          <w:sz w:val="21"/>
          <w:szCs w:val="21"/>
        </w:rPr>
        <w:t>录制中</w:t>
      </w:r>
      <w:r>
        <w:rPr>
          <w:sz w:val="21"/>
          <w:szCs w:val="21"/>
        </w:rPr>
        <w:t>...)”</w:t>
      </w:r>
      <w:r>
        <w:rPr>
          <w:sz w:val="21"/>
          <w:szCs w:val="21"/>
        </w:rPr>
        <w:t>。</w:t>
      </w:r>
    </w:p>
    <w:p w14:paraId="00621C41" w14:textId="77777777" w:rsidR="000877B2" w:rsidRDefault="002F0FCF">
      <w:pPr>
        <w:pStyle w:val="2"/>
      </w:pPr>
      <w:r>
        <w:t xml:space="preserve">4.3 </w:t>
      </w:r>
      <w:r>
        <w:t>手动充电</w:t>
      </w:r>
      <w:r>
        <w:t xml:space="preserve"> / </w:t>
      </w:r>
      <w:r>
        <w:t>放电</w:t>
      </w:r>
    </w:p>
    <w:p w14:paraId="4EE29106" w14:textId="77777777" w:rsidR="000877B2" w:rsidRDefault="002F0FCF">
      <w:pPr>
        <w:spacing w:after="80" w:line="300" w:lineRule="auto"/>
      </w:pPr>
      <w:r>
        <w:t>“</w:t>
      </w:r>
      <w:r>
        <w:t>选项</w:t>
      </w:r>
      <w:r>
        <w:t>”</w:t>
      </w:r>
      <w:r>
        <w:t>区有四个互斥按钮，同一时刻只有一个生效：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0877B2" w14:paraId="6872BB92"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64E281D9" w14:textId="77777777" w:rsidR="000877B2" w:rsidRDefault="002F0FCF">
            <w:pPr>
              <w:jc w:val="center"/>
            </w:pPr>
            <w:r>
              <w:rPr>
                <w:b/>
                <w:bCs/>
                <w:sz w:val="21"/>
                <w:szCs w:val="21"/>
              </w:rPr>
              <w:t>按钮</w:t>
            </w:r>
          </w:p>
        </w:tc>
        <w:tc>
          <w:tcPr>
            <w:tcW w:w="6826"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609C54EC" w14:textId="77777777" w:rsidR="000877B2" w:rsidRDefault="002F0FCF">
            <w:pPr>
              <w:jc w:val="center"/>
            </w:pPr>
            <w:r>
              <w:rPr>
                <w:b/>
                <w:bCs/>
                <w:sz w:val="21"/>
                <w:szCs w:val="21"/>
              </w:rPr>
              <w:t>作用</w:t>
            </w:r>
          </w:p>
        </w:tc>
      </w:tr>
      <w:tr w:rsidR="000877B2" w14:paraId="011EBD7A"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492C814" w14:textId="77777777" w:rsidR="000877B2" w:rsidRDefault="002F0FCF">
            <w:r>
              <w:rPr>
                <w:sz w:val="21"/>
                <w:szCs w:val="21"/>
              </w:rPr>
              <w:t>恒流放电</w:t>
            </w:r>
          </w:p>
        </w:tc>
        <w:tc>
          <w:tcPr>
            <w:tcW w:w="6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125A4A" w14:textId="77777777" w:rsidR="000877B2" w:rsidRDefault="002F0FCF">
            <w:r>
              <w:rPr>
                <w:sz w:val="21"/>
                <w:szCs w:val="21"/>
              </w:rPr>
              <w:t>下位机进入恒流放电模式，电流按</w:t>
            </w:r>
            <w:r>
              <w:rPr>
                <w:sz w:val="21"/>
                <w:szCs w:val="21"/>
              </w:rPr>
              <w:t>“</w:t>
            </w:r>
            <w:r>
              <w:rPr>
                <w:sz w:val="21"/>
                <w:szCs w:val="21"/>
              </w:rPr>
              <w:t>参数设置</w:t>
            </w:r>
            <w:r>
              <w:rPr>
                <w:sz w:val="21"/>
                <w:szCs w:val="21"/>
              </w:rPr>
              <w:t>”</w:t>
            </w:r>
            <w:r>
              <w:rPr>
                <w:sz w:val="21"/>
                <w:szCs w:val="21"/>
              </w:rPr>
              <w:t>页的放电电流执行</w:t>
            </w:r>
          </w:p>
        </w:tc>
      </w:tr>
      <w:tr w:rsidR="000877B2" w14:paraId="2ECDD51B"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5796B6" w14:textId="77777777" w:rsidR="000877B2" w:rsidRDefault="002F0FCF">
            <w:r>
              <w:rPr>
                <w:sz w:val="21"/>
                <w:szCs w:val="21"/>
              </w:rPr>
              <w:t>恒压放电</w:t>
            </w:r>
          </w:p>
        </w:tc>
        <w:tc>
          <w:tcPr>
            <w:tcW w:w="6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3D9019" w14:textId="77777777" w:rsidR="000877B2" w:rsidRDefault="002F0FCF">
            <w:r>
              <w:rPr>
                <w:sz w:val="21"/>
                <w:szCs w:val="21"/>
              </w:rPr>
              <w:t>下位机进入恒压放电模式，输出电压按放电组的</w:t>
            </w:r>
            <w:r>
              <w:rPr>
                <w:sz w:val="21"/>
                <w:szCs w:val="21"/>
              </w:rPr>
              <w:t>“</w:t>
            </w:r>
            <w:r>
              <w:rPr>
                <w:sz w:val="21"/>
                <w:szCs w:val="21"/>
              </w:rPr>
              <w:t>恒压输出</w:t>
            </w:r>
            <w:r>
              <w:rPr>
                <w:sz w:val="21"/>
                <w:szCs w:val="21"/>
              </w:rPr>
              <w:t>”</w:t>
            </w:r>
            <w:r>
              <w:rPr>
                <w:sz w:val="21"/>
                <w:szCs w:val="21"/>
              </w:rPr>
              <w:t>执行</w:t>
            </w:r>
          </w:p>
        </w:tc>
      </w:tr>
      <w:tr w:rsidR="000877B2" w14:paraId="00564A9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75299D" w14:textId="77777777" w:rsidR="000877B2" w:rsidRDefault="002F0FCF">
            <w:r>
              <w:rPr>
                <w:sz w:val="21"/>
                <w:szCs w:val="21"/>
              </w:rPr>
              <w:t>充电</w:t>
            </w:r>
          </w:p>
        </w:tc>
        <w:tc>
          <w:tcPr>
            <w:tcW w:w="6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ECA4218" w14:textId="77777777" w:rsidR="000877B2" w:rsidRDefault="002F0FCF">
            <w:r>
              <w:rPr>
                <w:sz w:val="21"/>
                <w:szCs w:val="21"/>
              </w:rPr>
              <w:t>进入充电模式（先恒流后恒压，参数同参数设置页）</w:t>
            </w:r>
          </w:p>
        </w:tc>
      </w:tr>
      <w:tr w:rsidR="000877B2" w14:paraId="72DA0CD0"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77E646" w14:textId="77777777" w:rsidR="000877B2" w:rsidRDefault="002F0FCF">
            <w:r>
              <w:rPr>
                <w:sz w:val="21"/>
                <w:szCs w:val="21"/>
              </w:rPr>
              <w:t>停止</w:t>
            </w:r>
          </w:p>
        </w:tc>
        <w:tc>
          <w:tcPr>
            <w:tcW w:w="68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C9C6BC" w14:textId="77777777" w:rsidR="000877B2" w:rsidRDefault="002F0FCF">
            <w:r>
              <w:rPr>
                <w:sz w:val="21"/>
                <w:szCs w:val="21"/>
              </w:rPr>
              <w:t>停止一切输出，回到</w:t>
            </w:r>
            <w:r>
              <w:rPr>
                <w:sz w:val="21"/>
                <w:szCs w:val="21"/>
              </w:rPr>
              <w:t xml:space="preserve"> STOP </w:t>
            </w:r>
            <w:r>
              <w:rPr>
                <w:sz w:val="21"/>
                <w:szCs w:val="21"/>
              </w:rPr>
              <w:t>模式</w:t>
            </w:r>
          </w:p>
        </w:tc>
      </w:tr>
    </w:tbl>
    <w:p w14:paraId="322A7DCD" w14:textId="77777777" w:rsidR="000877B2" w:rsidRDefault="000877B2">
      <w:pPr>
        <w:spacing w:after="60"/>
      </w:pPr>
    </w:p>
    <w:p w14:paraId="2328ED3A" w14:textId="77777777" w:rsidR="000877B2" w:rsidRDefault="002F0FCF">
      <w:pPr>
        <w:pStyle w:val="a4"/>
        <w:numPr>
          <w:ilvl w:val="0"/>
          <w:numId w:val="5"/>
        </w:numPr>
        <w:spacing w:after="40"/>
      </w:pPr>
      <w:r>
        <w:t>操作前必须先打开串口并点击【开始测量】。</w:t>
      </w:r>
    </w:p>
    <w:p w14:paraId="7421960B" w14:textId="77777777" w:rsidR="000877B2" w:rsidRDefault="002F0FCF">
      <w:pPr>
        <w:pStyle w:val="a4"/>
        <w:numPr>
          <w:ilvl w:val="0"/>
          <w:numId w:val="5"/>
        </w:numPr>
        <w:spacing w:after="40"/>
      </w:pPr>
      <w:r>
        <w:t>电压条件不满足时（如电源电压、电池电压越限）下位机会拒绝进入并自动退回</w:t>
      </w:r>
      <w:r>
        <w:t xml:space="preserve"> STOP</w:t>
      </w:r>
      <w:r>
        <w:t>，</w:t>
      </w:r>
      <w:r>
        <w:t>“</w:t>
      </w:r>
      <w:r>
        <w:t>系统状态</w:t>
      </w:r>
      <w:r>
        <w:t>”</w:t>
      </w:r>
      <w:r>
        <w:t>框会显示</w:t>
      </w:r>
      <w:r>
        <w:t xml:space="preserve"> VS_ERROR / VB_ERROR </w:t>
      </w:r>
      <w:r>
        <w:t>等错误，请按提示检查接线与电压。</w:t>
      </w:r>
    </w:p>
    <w:p w14:paraId="47862B3E" w14:textId="77777777" w:rsidR="000877B2" w:rsidRDefault="002F0FCF">
      <w:pPr>
        <w:pStyle w:val="2"/>
      </w:pPr>
      <w:r>
        <w:t xml:space="preserve">4.4 </w:t>
      </w:r>
      <w:r>
        <w:t>参数设置与同步</w:t>
      </w:r>
    </w:p>
    <w:p w14:paraId="0135BE1F" w14:textId="77777777" w:rsidR="000877B2" w:rsidRDefault="002F0FCF">
      <w:pPr>
        <w:spacing w:after="80" w:line="300" w:lineRule="auto"/>
      </w:pPr>
      <w:r>
        <w:t>在</w:t>
      </w:r>
      <w:r>
        <w:t>“</w:t>
      </w:r>
      <w:r>
        <w:t>参数设置</w:t>
      </w:r>
      <w:r>
        <w:t>”</w:t>
      </w:r>
      <w:r>
        <w:t>页修改参数后，必须点击【同步参数到下位机】才会真正生效（同步的是全部参数）。当前电池类型固定为三元锂（</w:t>
      </w:r>
      <w:r>
        <w:t>NMC</w:t>
      </w:r>
      <w:r>
        <w:t>），出厂默认值如下：</w:t>
      </w:r>
    </w:p>
    <w:p w14:paraId="05CB6184" w14:textId="77777777" w:rsidR="000877B2" w:rsidRDefault="002F0FCF">
      <w:pPr>
        <w:spacing w:before="120" w:after="40"/>
        <w:jc w:val="center"/>
      </w:pPr>
      <w:r>
        <w:rPr>
          <w:noProof/>
        </w:rPr>
        <w:lastRenderedPageBreak/>
        <w:drawing>
          <wp:inline distT="0" distB="0" distL="0" distR="0" wp14:anchorId="258E62AF" wp14:editId="626C973C">
            <wp:extent cx="5905500" cy="3495675"/>
            <wp:effectExtent l="0" t="0" r="0" b="0"/>
            <wp:docPr id="3" name="02_参数设置.png" descr="参数设置页：充放电参数、均衡与温度校准" title="参数设置页：充放电参数、均衡与温度校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95675"/>
                    </a:xfrm>
                    <a:prstGeom prst="rect">
                      <a:avLst/>
                    </a:prstGeom>
                  </pic:spPr>
                </pic:pic>
              </a:graphicData>
            </a:graphic>
          </wp:inline>
        </w:drawing>
      </w:r>
    </w:p>
    <w:p w14:paraId="6668A58C" w14:textId="77777777" w:rsidR="000877B2" w:rsidRDefault="002F0FCF">
      <w:pPr>
        <w:spacing w:after="160"/>
        <w:jc w:val="center"/>
      </w:pPr>
      <w:r>
        <w:rPr>
          <w:i/>
          <w:iCs/>
          <w:color w:val="595959"/>
          <w:sz w:val="19"/>
          <w:szCs w:val="19"/>
        </w:rPr>
        <w:t>图</w:t>
      </w:r>
      <w:r>
        <w:rPr>
          <w:i/>
          <w:iCs/>
          <w:color w:val="595959"/>
          <w:sz w:val="19"/>
          <w:szCs w:val="19"/>
        </w:rPr>
        <w:t xml:space="preserve"> 3</w:t>
      </w:r>
      <w:r>
        <w:rPr>
          <w:i/>
          <w:iCs/>
          <w:color w:val="595959"/>
          <w:sz w:val="19"/>
          <w:szCs w:val="19"/>
        </w:rPr>
        <w:t xml:space="preserve">　参数设置页：充放电参数、均衡与温度校准</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300"/>
        <w:gridCol w:w="2000"/>
        <w:gridCol w:w="1300"/>
      </w:tblGrid>
      <w:tr w:rsidR="000877B2" w14:paraId="69E88D29"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57A3D1B8" w14:textId="77777777" w:rsidR="000877B2" w:rsidRDefault="002F0FCF">
            <w:pPr>
              <w:jc w:val="center"/>
            </w:pPr>
            <w:r>
              <w:rPr>
                <w:b/>
                <w:bCs/>
                <w:sz w:val="21"/>
                <w:szCs w:val="21"/>
              </w:rPr>
              <w:t>参数</w:t>
            </w:r>
          </w:p>
        </w:tc>
        <w:tc>
          <w:tcPr>
            <w:tcW w:w="13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42B162F9" w14:textId="77777777" w:rsidR="000877B2" w:rsidRDefault="002F0FCF">
            <w:pPr>
              <w:jc w:val="center"/>
            </w:pPr>
            <w:r>
              <w:rPr>
                <w:b/>
                <w:bCs/>
                <w:sz w:val="21"/>
                <w:szCs w:val="21"/>
              </w:rPr>
              <w:t>默认值</w:t>
            </w:r>
          </w:p>
        </w:tc>
        <w:tc>
          <w:tcPr>
            <w:tcW w:w="20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2A2ED036" w14:textId="77777777" w:rsidR="000877B2" w:rsidRDefault="002F0FCF">
            <w:pPr>
              <w:jc w:val="center"/>
            </w:pPr>
            <w:r>
              <w:rPr>
                <w:b/>
                <w:bCs/>
                <w:sz w:val="21"/>
                <w:szCs w:val="21"/>
              </w:rPr>
              <w:t>参数</w:t>
            </w:r>
          </w:p>
        </w:tc>
        <w:tc>
          <w:tcPr>
            <w:tcW w:w="13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60F674B7" w14:textId="77777777" w:rsidR="000877B2" w:rsidRDefault="002F0FCF">
            <w:pPr>
              <w:jc w:val="center"/>
            </w:pPr>
            <w:r>
              <w:rPr>
                <w:b/>
                <w:bCs/>
                <w:sz w:val="21"/>
                <w:szCs w:val="21"/>
              </w:rPr>
              <w:t>默认值</w:t>
            </w:r>
          </w:p>
        </w:tc>
      </w:tr>
      <w:tr w:rsidR="000877B2" w14:paraId="2F16226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7C4154" w14:textId="77777777" w:rsidR="000877B2" w:rsidRDefault="002F0FCF">
            <w:r>
              <w:rPr>
                <w:sz w:val="21"/>
                <w:szCs w:val="21"/>
              </w:rPr>
              <w:t>电源最低</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EE2E86A" w14:textId="77777777" w:rsidR="000877B2" w:rsidRDefault="002F0FCF">
            <w:r>
              <w:rPr>
                <w:sz w:val="21"/>
                <w:szCs w:val="21"/>
              </w:rPr>
              <w:t>14.2 V</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FB0D7C" w14:textId="77777777" w:rsidR="000877B2" w:rsidRDefault="002F0FCF">
            <w:r>
              <w:rPr>
                <w:sz w:val="21"/>
                <w:szCs w:val="21"/>
              </w:rPr>
              <w:t>负载最低</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414C3A" w14:textId="77777777" w:rsidR="000877B2" w:rsidRDefault="002F0FCF">
            <w:r>
              <w:rPr>
                <w:sz w:val="21"/>
                <w:szCs w:val="21"/>
              </w:rPr>
              <w:t>13.0 V</w:t>
            </w:r>
          </w:p>
        </w:tc>
      </w:tr>
      <w:tr w:rsidR="000877B2" w14:paraId="4B1DD23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F331213" w14:textId="77777777" w:rsidR="000877B2" w:rsidRDefault="002F0FCF">
            <w:r>
              <w:rPr>
                <w:sz w:val="21"/>
                <w:szCs w:val="21"/>
              </w:rPr>
              <w:t>电源最高</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494D60" w14:textId="77777777" w:rsidR="000877B2" w:rsidRDefault="002F0FCF">
            <w:r>
              <w:rPr>
                <w:sz w:val="21"/>
                <w:szCs w:val="21"/>
              </w:rPr>
              <w:t>18.0 V</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2A3A0F" w14:textId="77777777" w:rsidR="000877B2" w:rsidRDefault="002F0FCF">
            <w:r>
              <w:rPr>
                <w:sz w:val="21"/>
                <w:szCs w:val="21"/>
              </w:rPr>
              <w:t>负载最高</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0237A7" w14:textId="77777777" w:rsidR="000877B2" w:rsidRDefault="002F0FCF">
            <w:r>
              <w:rPr>
                <w:sz w:val="21"/>
                <w:szCs w:val="21"/>
              </w:rPr>
              <w:t>20.0 V</w:t>
            </w:r>
          </w:p>
        </w:tc>
      </w:tr>
      <w:tr w:rsidR="000877B2" w14:paraId="78073BF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166BEF" w14:textId="77777777" w:rsidR="000877B2" w:rsidRDefault="002F0FCF">
            <w:r>
              <w:rPr>
                <w:sz w:val="21"/>
                <w:szCs w:val="21"/>
              </w:rPr>
              <w:t>充电目标</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379581" w14:textId="77777777" w:rsidR="000877B2" w:rsidRDefault="002F0FCF">
            <w:r>
              <w:rPr>
                <w:sz w:val="21"/>
                <w:szCs w:val="21"/>
              </w:rPr>
              <w:t>12.6 V</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C6F3C00" w14:textId="77777777" w:rsidR="000877B2" w:rsidRDefault="002F0FCF">
            <w:r>
              <w:rPr>
                <w:sz w:val="21"/>
                <w:szCs w:val="21"/>
              </w:rPr>
              <w:t>电池最低</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5D8014" w14:textId="77777777" w:rsidR="000877B2" w:rsidRDefault="002F0FCF">
            <w:r>
              <w:rPr>
                <w:sz w:val="21"/>
                <w:szCs w:val="21"/>
              </w:rPr>
              <w:t>9.0 V</w:t>
            </w:r>
          </w:p>
        </w:tc>
      </w:tr>
      <w:tr w:rsidR="000877B2" w14:paraId="4CDBEC9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9404CA" w14:textId="77777777" w:rsidR="000877B2" w:rsidRDefault="002F0FCF">
            <w:r>
              <w:rPr>
                <w:sz w:val="21"/>
                <w:szCs w:val="21"/>
              </w:rPr>
              <w:t>充电电流</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888AAD" w14:textId="77777777" w:rsidR="000877B2" w:rsidRDefault="002F0FCF">
            <w:r>
              <w:rPr>
                <w:sz w:val="21"/>
                <w:szCs w:val="21"/>
              </w:rPr>
              <w:t>0.8 A</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3D1220" w14:textId="77777777" w:rsidR="000877B2" w:rsidRDefault="002F0FCF">
            <w:r>
              <w:rPr>
                <w:sz w:val="21"/>
                <w:szCs w:val="21"/>
              </w:rPr>
              <w:t>放电电流</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ED1218" w14:textId="77777777" w:rsidR="000877B2" w:rsidRDefault="002F0FCF">
            <w:r>
              <w:rPr>
                <w:sz w:val="21"/>
                <w:szCs w:val="21"/>
              </w:rPr>
              <w:t>0.8 A</w:t>
            </w:r>
          </w:p>
        </w:tc>
      </w:tr>
      <w:tr w:rsidR="000877B2" w14:paraId="4D9A1E5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10872B" w14:textId="77777777" w:rsidR="000877B2" w:rsidRDefault="002F0FCF">
            <w:r>
              <w:rPr>
                <w:sz w:val="21"/>
                <w:szCs w:val="21"/>
              </w:rPr>
              <w:t>截止电流</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1E5171" w14:textId="77777777" w:rsidR="000877B2" w:rsidRDefault="002F0FCF">
            <w:r>
              <w:rPr>
                <w:sz w:val="21"/>
                <w:szCs w:val="21"/>
              </w:rPr>
              <w:t>0.04 A</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272734" w14:textId="77777777" w:rsidR="000877B2" w:rsidRDefault="002F0FCF">
            <w:r>
              <w:rPr>
                <w:sz w:val="21"/>
                <w:szCs w:val="21"/>
              </w:rPr>
              <w:t>恒压输出</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17D6DA" w14:textId="77777777" w:rsidR="000877B2" w:rsidRDefault="002F0FCF">
            <w:r>
              <w:rPr>
                <w:sz w:val="21"/>
                <w:szCs w:val="21"/>
              </w:rPr>
              <w:t>14.0 V</w:t>
            </w:r>
          </w:p>
        </w:tc>
      </w:tr>
      <w:tr w:rsidR="000877B2" w14:paraId="43C8902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8A0150" w14:textId="77777777" w:rsidR="000877B2" w:rsidRDefault="002F0FCF">
            <w:r>
              <w:rPr>
                <w:sz w:val="21"/>
                <w:szCs w:val="21"/>
              </w:rPr>
              <w:t>—</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5612584" w14:textId="77777777" w:rsidR="000877B2" w:rsidRDefault="002F0FCF">
            <w:r>
              <w:rPr>
                <w:sz w:val="21"/>
                <w:szCs w:val="21"/>
              </w:rPr>
              <w:t>—</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AE90F6C" w14:textId="77777777" w:rsidR="000877B2" w:rsidRDefault="002F0FCF">
            <w:r>
              <w:rPr>
                <w:sz w:val="21"/>
                <w:szCs w:val="21"/>
              </w:rPr>
              <w:t>最大放电</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016D3E" w14:textId="77777777" w:rsidR="000877B2" w:rsidRDefault="002F0FCF">
            <w:r>
              <w:rPr>
                <w:sz w:val="21"/>
                <w:szCs w:val="21"/>
              </w:rPr>
              <w:t>1.0 A</w:t>
            </w:r>
          </w:p>
        </w:tc>
      </w:tr>
    </w:tbl>
    <w:p w14:paraId="00501872" w14:textId="77777777" w:rsidR="000877B2" w:rsidRDefault="000877B2">
      <w:pPr>
        <w:spacing w:after="60"/>
      </w:pPr>
    </w:p>
    <w:p w14:paraId="1BC677D3" w14:textId="77777777" w:rsidR="000877B2" w:rsidRDefault="002F0FCF">
      <w:pPr>
        <w:pStyle w:val="a4"/>
        <w:numPr>
          <w:ilvl w:val="0"/>
          <w:numId w:val="6"/>
        </w:numPr>
        <w:spacing w:after="40"/>
      </w:pPr>
      <w:r>
        <w:t>点击【恢复默认】可把界面参数一键填回出厂值（仅修改界面，需再点一次【同步参数到下位机】才会写入设备）。</w:t>
      </w:r>
    </w:p>
    <w:p w14:paraId="27EFAC27" w14:textId="77777777" w:rsidR="000877B2" w:rsidRDefault="002F0FCF">
      <w:pPr>
        <w:pStyle w:val="a4"/>
        <w:numPr>
          <w:ilvl w:val="0"/>
          <w:numId w:val="6"/>
        </w:numPr>
        <w:spacing w:after="40"/>
      </w:pPr>
      <w:r>
        <w:t>任一参数超出协议合法范围时，软件会弹窗拦截（例如充电电流</w:t>
      </w:r>
      <w:r>
        <w:t xml:space="preserve"> 0.001–0.8 A</w:t>
      </w:r>
      <w:r>
        <w:t>、最大放电</w:t>
      </w:r>
      <w:r>
        <w:t xml:space="preserve"> 0.001–1.1 A</w:t>
      </w:r>
      <w:r>
        <w:t>）；即使绕过界面，下位机也会整帧拒绝、全部参数不生效。</w:t>
      </w:r>
    </w:p>
    <w:p w14:paraId="6FC91BFE" w14:textId="141B8696" w:rsidR="00D45A03" w:rsidRDefault="00D45A03">
      <w:pPr>
        <w:pStyle w:val="a4"/>
        <w:numPr>
          <w:ilvl w:val="0"/>
          <w:numId w:val="6"/>
        </w:numPr>
        <w:spacing w:after="40"/>
      </w:pPr>
      <w:r>
        <w:rPr>
          <w:rFonts w:hint="eastAsia"/>
        </w:rPr>
        <w:t>电流均指电池的电流，而不是端口电流。</w:t>
      </w:r>
    </w:p>
    <w:p w14:paraId="30AC1582" w14:textId="77777777" w:rsidR="000877B2" w:rsidRDefault="002F0FCF">
      <w:pPr>
        <w:pBdr>
          <w:left w:val="single" w:sz="18" w:space="0" w:color="F0A030"/>
        </w:pBdr>
        <w:shd w:val="clear" w:color="auto" w:fill="FFF4E5"/>
        <w:spacing w:before="60" w:after="100"/>
        <w:ind w:left="120"/>
      </w:pPr>
      <w:r>
        <w:rPr>
          <w:sz w:val="21"/>
          <w:szCs w:val="21"/>
        </w:rPr>
        <w:t>注意：</w:t>
      </w:r>
      <w:r>
        <w:rPr>
          <w:sz w:val="21"/>
          <w:szCs w:val="21"/>
        </w:rPr>
        <w:t xml:space="preserve">DST </w:t>
      </w:r>
      <w:r>
        <w:rPr>
          <w:sz w:val="21"/>
          <w:szCs w:val="21"/>
        </w:rPr>
        <w:t>测试运行期间禁止同步参数</w:t>
      </w:r>
      <w:r>
        <w:rPr>
          <w:sz w:val="21"/>
          <w:szCs w:val="21"/>
        </w:rPr>
        <w:t>——</w:t>
      </w:r>
      <w:r>
        <w:rPr>
          <w:sz w:val="21"/>
          <w:szCs w:val="21"/>
        </w:rPr>
        <w:t>配置帧会清零当前电流目标。请先停止</w:t>
      </w:r>
      <w:r>
        <w:rPr>
          <w:sz w:val="21"/>
          <w:szCs w:val="21"/>
        </w:rPr>
        <w:t xml:space="preserve"> DST </w:t>
      </w:r>
      <w:r>
        <w:rPr>
          <w:sz w:val="21"/>
          <w:szCs w:val="21"/>
        </w:rPr>
        <w:t>再同步。</w:t>
      </w:r>
    </w:p>
    <w:p w14:paraId="54C1DEB0" w14:textId="77777777" w:rsidR="000877B2" w:rsidRDefault="002F0FCF">
      <w:pPr>
        <w:pStyle w:val="2"/>
      </w:pPr>
      <w:r>
        <w:t xml:space="preserve">4.5 </w:t>
      </w:r>
      <w:r>
        <w:t>电池均衡</w:t>
      </w:r>
    </w:p>
    <w:p w14:paraId="2C88E433" w14:textId="77777777" w:rsidR="000877B2" w:rsidRDefault="002F0FCF">
      <w:pPr>
        <w:pStyle w:val="a4"/>
        <w:numPr>
          <w:ilvl w:val="0"/>
          <w:numId w:val="5"/>
        </w:numPr>
        <w:spacing w:after="40"/>
      </w:pPr>
      <w:r>
        <w:t>自动均衡：勾选</w:t>
      </w:r>
      <w:r>
        <w:t>“</w:t>
      </w:r>
      <w:r>
        <w:t>开启自动均衡</w:t>
      </w:r>
      <w:r>
        <w:t>”</w:t>
      </w:r>
      <w:r>
        <w:t>，设置压差阈值（</w:t>
      </w:r>
      <w:r>
        <w:t>V</w:t>
      </w:r>
      <w:r>
        <w:t>），设备在非充电状态下自动对高压单体放电均衡。</w:t>
      </w:r>
    </w:p>
    <w:p w14:paraId="1AA73F56" w14:textId="77777777" w:rsidR="000877B2" w:rsidRDefault="002F0FCF">
      <w:pPr>
        <w:pStyle w:val="a4"/>
        <w:numPr>
          <w:ilvl w:val="0"/>
          <w:numId w:val="5"/>
        </w:numPr>
        <w:spacing w:after="40"/>
      </w:pPr>
      <w:r>
        <w:t>手动均衡：直接勾选</w:t>
      </w:r>
      <w:r>
        <w:t>“</w:t>
      </w:r>
      <w:r>
        <w:t>电池</w:t>
      </w:r>
      <w:r>
        <w:t xml:space="preserve">1/2/3 </w:t>
      </w:r>
      <w:r>
        <w:t>放电</w:t>
      </w:r>
      <w:r>
        <w:t>”</w:t>
      </w:r>
      <w:r>
        <w:t>可单独接通某一节的放电通路；再次勾选取消。</w:t>
      </w:r>
    </w:p>
    <w:p w14:paraId="1D3592AC" w14:textId="77777777" w:rsidR="000877B2" w:rsidRDefault="002F0FCF">
      <w:pPr>
        <w:pStyle w:val="a4"/>
        <w:numPr>
          <w:ilvl w:val="0"/>
          <w:numId w:val="5"/>
        </w:numPr>
        <w:spacing w:after="40"/>
      </w:pPr>
      <w:r>
        <w:t>停止测量或关闭串口时，软件会自动关闭全部均衡通道。</w:t>
      </w:r>
    </w:p>
    <w:p w14:paraId="2E49CB24" w14:textId="18A326C1" w:rsidR="006F61F1" w:rsidRDefault="006F61F1" w:rsidP="006F61F1">
      <w:pPr>
        <w:spacing w:after="40"/>
        <w:ind w:left="300"/>
      </w:pPr>
      <w:r>
        <w:rPr>
          <w:rFonts w:hint="eastAsia"/>
        </w:rPr>
        <w:t>对于新的电池组，需要做电池均衡。操作步骤如下：</w:t>
      </w:r>
    </w:p>
    <w:p w14:paraId="4CA9C407" w14:textId="25CF511E" w:rsidR="006F61F1" w:rsidRDefault="006F61F1" w:rsidP="00372327">
      <w:pPr>
        <w:pStyle w:val="a4"/>
        <w:numPr>
          <w:ilvl w:val="0"/>
          <w:numId w:val="11"/>
        </w:numPr>
        <w:spacing w:after="40"/>
      </w:pPr>
      <w:r>
        <w:rPr>
          <w:rFonts w:hint="eastAsia"/>
        </w:rPr>
        <w:t>在待机状态，打开自动均衡，</w:t>
      </w:r>
      <w:r>
        <w:t>压差阈值</w:t>
      </w:r>
      <w:r>
        <w:rPr>
          <w:rFonts w:hint="eastAsia"/>
        </w:rPr>
        <w:t>可设为</w:t>
      </w:r>
      <w:r>
        <w:rPr>
          <w:rFonts w:hint="eastAsia"/>
        </w:rPr>
        <w:t>0.005-0.01V</w:t>
      </w:r>
      <w:r w:rsidR="00F75FF9">
        <w:rPr>
          <w:rFonts w:hint="eastAsia"/>
        </w:rPr>
        <w:t>。</w:t>
      </w:r>
      <w:r w:rsidR="00372327">
        <w:rPr>
          <w:rFonts w:hint="eastAsia"/>
        </w:rPr>
        <w:t>等待至均衡完毕</w:t>
      </w:r>
      <w:r w:rsidR="00720ED5">
        <w:rPr>
          <w:rFonts w:hint="eastAsia"/>
        </w:rPr>
        <w:t>：</w:t>
      </w:r>
      <w:r w:rsidR="00372327">
        <w:rPr>
          <w:rFonts w:hint="eastAsia"/>
        </w:rPr>
        <w:t>无均衡蓝灯点亮，</w:t>
      </w:r>
      <w:r w:rsidR="00372327">
        <w:rPr>
          <w:rFonts w:hint="eastAsia"/>
        </w:rPr>
        <w:t>3</w:t>
      </w:r>
      <w:r w:rsidR="00372327">
        <w:rPr>
          <w:rFonts w:hint="eastAsia"/>
        </w:rPr>
        <w:t>电池电压大致一致。</w:t>
      </w:r>
    </w:p>
    <w:p w14:paraId="1136B499" w14:textId="1D67BFD2" w:rsidR="00372327" w:rsidRDefault="00372327" w:rsidP="00372327">
      <w:pPr>
        <w:pStyle w:val="a4"/>
        <w:numPr>
          <w:ilvl w:val="0"/>
          <w:numId w:val="11"/>
        </w:numPr>
        <w:spacing w:after="40"/>
      </w:pPr>
      <w:r>
        <w:rPr>
          <w:rFonts w:hint="eastAsia"/>
        </w:rPr>
        <w:t>在打开自动均衡的情况下，手动放电</w:t>
      </w:r>
      <w:r>
        <w:rPr>
          <w:rFonts w:hint="eastAsia"/>
        </w:rPr>
        <w:t>10s</w:t>
      </w:r>
      <w:r>
        <w:rPr>
          <w:rFonts w:hint="eastAsia"/>
        </w:rPr>
        <w:t>，然后停止放电，等待至均衡完毕</w:t>
      </w:r>
      <w:r w:rsidR="00720ED5">
        <w:rPr>
          <w:rFonts w:hint="eastAsia"/>
        </w:rPr>
        <w:t>。</w:t>
      </w:r>
    </w:p>
    <w:p w14:paraId="3A93A9E8" w14:textId="68C609E3" w:rsidR="00720ED5" w:rsidRDefault="00720ED5" w:rsidP="00372327">
      <w:pPr>
        <w:pStyle w:val="a4"/>
        <w:numPr>
          <w:ilvl w:val="0"/>
          <w:numId w:val="11"/>
        </w:numPr>
        <w:spacing w:after="40"/>
      </w:pPr>
      <w:r>
        <w:rPr>
          <w:rFonts w:hint="eastAsia"/>
        </w:rPr>
        <w:lastRenderedPageBreak/>
        <w:t>重复</w:t>
      </w:r>
      <w:r>
        <w:rPr>
          <w:rFonts w:hint="eastAsia"/>
        </w:rPr>
        <w:t>3</w:t>
      </w:r>
      <w:r>
        <w:rPr>
          <w:rFonts w:hint="eastAsia"/>
        </w:rPr>
        <w:t>到</w:t>
      </w:r>
      <w:r>
        <w:rPr>
          <w:rFonts w:hint="eastAsia"/>
        </w:rPr>
        <w:t>5</w:t>
      </w:r>
      <w:r>
        <w:rPr>
          <w:rFonts w:hint="eastAsia"/>
        </w:rPr>
        <w:t>次步骤</w:t>
      </w:r>
      <w:r>
        <w:rPr>
          <w:rFonts w:hint="eastAsia"/>
        </w:rPr>
        <w:t>2</w:t>
      </w:r>
      <w:r>
        <w:rPr>
          <w:rFonts w:hint="eastAsia"/>
        </w:rPr>
        <w:t>。</w:t>
      </w:r>
    </w:p>
    <w:p w14:paraId="2B488E74" w14:textId="77777777" w:rsidR="000877B2" w:rsidRDefault="002F0FCF">
      <w:pPr>
        <w:pStyle w:val="2"/>
      </w:pPr>
      <w:r>
        <w:t xml:space="preserve">4.6 </w:t>
      </w:r>
      <w:r>
        <w:t>温度校准（</w:t>
      </w:r>
      <w:proofErr w:type="spellStart"/>
      <w:r>
        <w:t>rupcal</w:t>
      </w:r>
      <w:proofErr w:type="spellEnd"/>
      <w:r>
        <w:t>）</w:t>
      </w:r>
    </w:p>
    <w:p w14:paraId="198DB3F0" w14:textId="2BE925D3" w:rsidR="000877B2" w:rsidRDefault="002F0FCF">
      <w:pPr>
        <w:pStyle w:val="a4"/>
        <w:numPr>
          <w:ilvl w:val="0"/>
          <w:numId w:val="7"/>
        </w:numPr>
        <w:spacing w:after="40"/>
      </w:pPr>
      <w:r>
        <w:t>先让设备静置，确认三节</w:t>
      </w:r>
      <w:r w:rsidR="007638B0">
        <w:rPr>
          <w:rFonts w:hint="eastAsia"/>
        </w:rPr>
        <w:t>电池</w:t>
      </w:r>
      <w:r>
        <w:t>温度</w:t>
      </w:r>
      <w:r w:rsidR="00AE6D3E">
        <w:rPr>
          <w:rFonts w:hint="eastAsia"/>
        </w:rPr>
        <w:t>和环境温度</w:t>
      </w:r>
      <w:r>
        <w:t>一致且稳定（页面提示</w:t>
      </w:r>
      <w:r>
        <w:t>“</w:t>
      </w:r>
      <w:r>
        <w:t>静置温度一致后操作</w:t>
      </w:r>
      <w:r>
        <w:t>”</w:t>
      </w:r>
      <w:r>
        <w:t>）。</w:t>
      </w:r>
    </w:p>
    <w:p w14:paraId="6C3CAFB6" w14:textId="77777777" w:rsidR="000877B2" w:rsidRDefault="002F0FCF">
      <w:pPr>
        <w:pStyle w:val="a4"/>
        <w:numPr>
          <w:ilvl w:val="0"/>
          <w:numId w:val="7"/>
        </w:numPr>
        <w:spacing w:after="40"/>
      </w:pPr>
      <w:r>
        <w:t>打开串口后点击【</w:t>
      </w:r>
      <w:proofErr w:type="spellStart"/>
      <w:r>
        <w:t>rupcal</w:t>
      </w:r>
      <w:proofErr w:type="spellEnd"/>
      <w:r>
        <w:t>校准】，下位机即更新温度通道的上拉电阻校准值。一般仅在更换</w:t>
      </w:r>
      <w:r>
        <w:t xml:space="preserve"> NTC </w:t>
      </w:r>
      <w:r>
        <w:t>或温度示值偏差时执行。</w:t>
      </w:r>
    </w:p>
    <w:p w14:paraId="6F2DDBCA" w14:textId="77777777" w:rsidR="000877B2" w:rsidRDefault="002F0FCF">
      <w:pPr>
        <w:pStyle w:val="2"/>
      </w:pPr>
      <w:r>
        <w:t xml:space="preserve">4.7 </w:t>
      </w:r>
      <w:r>
        <w:t>恒流循环测试</w:t>
      </w:r>
    </w:p>
    <w:p w14:paraId="4D55CC31" w14:textId="77777777" w:rsidR="000877B2" w:rsidRDefault="002F0FCF">
      <w:pPr>
        <w:spacing w:after="80" w:line="300" w:lineRule="auto"/>
      </w:pPr>
      <w:r>
        <w:t>在</w:t>
      </w:r>
      <w:r>
        <w:t>“</w:t>
      </w:r>
      <w:r>
        <w:t>恒流测试</w:t>
      </w:r>
      <w:r>
        <w:t>”</w:t>
      </w:r>
      <w:r>
        <w:t>页设置：充电上限、放电下限、充电电流、充电截止电流、放电电流、循环次数、空电</w:t>
      </w:r>
      <w:r>
        <w:t>/</w:t>
      </w:r>
      <w:r>
        <w:t>满电静置时间。</w:t>
      </w:r>
    </w:p>
    <w:p w14:paraId="6F875EB9" w14:textId="77777777" w:rsidR="000877B2" w:rsidRDefault="002F0FCF">
      <w:pPr>
        <w:spacing w:before="120" w:after="40"/>
        <w:jc w:val="center"/>
      </w:pPr>
      <w:r>
        <w:rPr>
          <w:noProof/>
        </w:rPr>
        <w:drawing>
          <wp:inline distT="0" distB="0" distL="0" distR="0" wp14:anchorId="7AF2B375" wp14:editId="4BDB8777">
            <wp:extent cx="5905500" cy="3495675"/>
            <wp:effectExtent l="0" t="0" r="0" b="0"/>
            <wp:docPr id="4" name="03_恒流测试.png" descr="恒流测试页" title="恒流测试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95675"/>
                    </a:xfrm>
                    <a:prstGeom prst="rect">
                      <a:avLst/>
                    </a:prstGeom>
                  </pic:spPr>
                </pic:pic>
              </a:graphicData>
            </a:graphic>
          </wp:inline>
        </w:drawing>
      </w:r>
    </w:p>
    <w:p w14:paraId="3749C0C4" w14:textId="77777777" w:rsidR="000877B2" w:rsidRDefault="002F0FCF">
      <w:pPr>
        <w:spacing w:after="160"/>
        <w:jc w:val="center"/>
      </w:pPr>
      <w:r>
        <w:rPr>
          <w:i/>
          <w:iCs/>
          <w:color w:val="595959"/>
          <w:sz w:val="19"/>
          <w:szCs w:val="19"/>
        </w:rPr>
        <w:t>图</w:t>
      </w:r>
      <w:r>
        <w:rPr>
          <w:i/>
          <w:iCs/>
          <w:color w:val="595959"/>
          <w:sz w:val="19"/>
          <w:szCs w:val="19"/>
        </w:rPr>
        <w:t xml:space="preserve"> 4</w:t>
      </w:r>
      <w:r>
        <w:rPr>
          <w:i/>
          <w:iCs/>
          <w:color w:val="595959"/>
          <w:sz w:val="19"/>
          <w:szCs w:val="19"/>
        </w:rPr>
        <w:t xml:space="preserve">　恒流测试页</w:t>
      </w:r>
    </w:p>
    <w:p w14:paraId="2374E5DD" w14:textId="77777777" w:rsidR="000877B2" w:rsidRDefault="002F0FCF">
      <w:pPr>
        <w:pStyle w:val="a4"/>
        <w:numPr>
          <w:ilvl w:val="0"/>
          <w:numId w:val="8"/>
        </w:numPr>
        <w:spacing w:after="40"/>
      </w:pPr>
      <w:r>
        <w:t>先在基础设置页点击【开始测量】。</w:t>
      </w:r>
    </w:p>
    <w:p w14:paraId="56A30DC6" w14:textId="10221C80" w:rsidR="000877B2" w:rsidRDefault="002F0FCF">
      <w:pPr>
        <w:pStyle w:val="a4"/>
        <w:numPr>
          <w:ilvl w:val="0"/>
          <w:numId w:val="8"/>
        </w:numPr>
        <w:spacing w:after="40"/>
      </w:pPr>
      <w:r>
        <w:t>核对参数（放电下限必须低于充电上限，否则会提示参数错误），</w:t>
      </w:r>
      <w:r w:rsidR="007638B0">
        <w:rPr>
          <w:rFonts w:hint="eastAsia"/>
        </w:rPr>
        <w:t>设置循环次数，</w:t>
      </w:r>
      <w:r>
        <w:t>点击【循环测试】。按钮变红显示</w:t>
      </w:r>
      <w:r>
        <w:t>“</w:t>
      </w:r>
      <w:r>
        <w:t>停止测试</w:t>
      </w:r>
      <w:r>
        <w:t>”</w:t>
      </w:r>
      <w:r>
        <w:t>，进度区显示当前圈数与阶段（放电探底</w:t>
      </w:r>
      <w:r>
        <w:t>→</w:t>
      </w:r>
      <w:r>
        <w:t>静置</w:t>
      </w:r>
      <w:r>
        <w:t>→</w:t>
      </w:r>
      <w:r>
        <w:t>充电</w:t>
      </w:r>
      <w:r>
        <w:t>→</w:t>
      </w:r>
      <w:r>
        <w:t>静置循环）。</w:t>
      </w:r>
    </w:p>
    <w:p w14:paraId="48545180" w14:textId="77777777" w:rsidR="000877B2" w:rsidRDefault="002F0FCF">
      <w:pPr>
        <w:pStyle w:val="a4"/>
        <w:numPr>
          <w:ilvl w:val="0"/>
          <w:numId w:val="8"/>
        </w:numPr>
        <w:spacing w:after="40"/>
      </w:pPr>
      <w:r>
        <w:t>测试中如需中止，点击同一按钮即可，软件会下发停止指令并复位。</w:t>
      </w:r>
    </w:p>
    <w:p w14:paraId="65C77CE8" w14:textId="77777777" w:rsidR="000877B2" w:rsidRDefault="002F0FCF">
      <w:pPr>
        <w:pStyle w:val="a4"/>
        <w:numPr>
          <w:ilvl w:val="0"/>
          <w:numId w:val="8"/>
        </w:numPr>
        <w:spacing w:after="40"/>
      </w:pPr>
      <w:r>
        <w:t>电池总电压低于放电下限时软件会自动终止测试并在日志中红色提示。</w:t>
      </w:r>
    </w:p>
    <w:p w14:paraId="310FAF37" w14:textId="77777777" w:rsidR="000877B2" w:rsidRDefault="002F0FCF">
      <w:pPr>
        <w:pStyle w:val="2"/>
      </w:pPr>
      <w:r>
        <w:t xml:space="preserve">4.8 HPPC </w:t>
      </w:r>
      <w:r>
        <w:t>测试</w:t>
      </w:r>
    </w:p>
    <w:p w14:paraId="41C1B024" w14:textId="77777777" w:rsidR="000877B2" w:rsidRDefault="002F0FCF">
      <w:pPr>
        <w:spacing w:after="80" w:line="300" w:lineRule="auto"/>
      </w:pPr>
      <w:r>
        <w:t>在</w:t>
      </w:r>
      <w:r>
        <w:t>“HPPC</w:t>
      </w:r>
      <w:r>
        <w:t>测试</w:t>
      </w:r>
      <w:r>
        <w:t>”</w:t>
      </w:r>
      <w:r>
        <w:t>页设置各阶段参数：电池满电静置时间、</w:t>
      </w:r>
      <w:r>
        <w:t xml:space="preserve">1.25C </w:t>
      </w:r>
      <w:r>
        <w:t>放电时间、三次静置时间、</w:t>
      </w:r>
      <w:r>
        <w:t xml:space="preserve">1.18C </w:t>
      </w:r>
      <w:r>
        <w:t>充电时间、</w:t>
      </w:r>
      <w:r>
        <w:t xml:space="preserve">1C </w:t>
      </w:r>
      <w:r>
        <w:t>倍率放电时间、循环放电次数、倍率</w:t>
      </w:r>
      <w:r>
        <w:t xml:space="preserve"> C</w:t>
      </w:r>
      <w:r>
        <w:t>（</w:t>
      </w:r>
      <w:r>
        <w:t>A</w:t>
      </w:r>
      <w:r>
        <w:t>）。</w:t>
      </w:r>
    </w:p>
    <w:p w14:paraId="3E8F22C7" w14:textId="77777777" w:rsidR="000877B2" w:rsidRDefault="002F0FCF">
      <w:pPr>
        <w:spacing w:before="120" w:after="40"/>
        <w:jc w:val="center"/>
      </w:pPr>
      <w:r>
        <w:rPr>
          <w:noProof/>
        </w:rPr>
        <w:lastRenderedPageBreak/>
        <w:drawing>
          <wp:inline distT="0" distB="0" distL="0" distR="0" wp14:anchorId="3FE8B2BA" wp14:editId="5D1D62E2">
            <wp:extent cx="5905500" cy="3495675"/>
            <wp:effectExtent l="0" t="0" r="0" b="0"/>
            <wp:docPr id="5" name="04_HPPC测试.png" descr="HPPC测试页" title="HPPC测试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495675"/>
                    </a:xfrm>
                    <a:prstGeom prst="rect">
                      <a:avLst/>
                    </a:prstGeom>
                  </pic:spPr>
                </pic:pic>
              </a:graphicData>
            </a:graphic>
          </wp:inline>
        </w:drawing>
      </w:r>
    </w:p>
    <w:p w14:paraId="143613FF" w14:textId="77777777" w:rsidR="000877B2" w:rsidRDefault="002F0FCF">
      <w:pPr>
        <w:spacing w:after="160"/>
        <w:jc w:val="center"/>
      </w:pPr>
      <w:r>
        <w:rPr>
          <w:i/>
          <w:iCs/>
          <w:color w:val="595959"/>
          <w:sz w:val="19"/>
          <w:szCs w:val="19"/>
        </w:rPr>
        <w:t>图</w:t>
      </w:r>
      <w:r>
        <w:rPr>
          <w:i/>
          <w:iCs/>
          <w:color w:val="595959"/>
          <w:sz w:val="19"/>
          <w:szCs w:val="19"/>
        </w:rPr>
        <w:t xml:space="preserve"> 5</w:t>
      </w:r>
      <w:r>
        <w:rPr>
          <w:i/>
          <w:iCs/>
          <w:color w:val="595959"/>
          <w:sz w:val="19"/>
          <w:szCs w:val="19"/>
        </w:rPr>
        <w:t xml:space="preserve">　</w:t>
      </w:r>
      <w:r>
        <w:rPr>
          <w:i/>
          <w:iCs/>
          <w:color w:val="595959"/>
          <w:sz w:val="19"/>
          <w:szCs w:val="19"/>
        </w:rPr>
        <w:t>HPPC</w:t>
      </w:r>
      <w:r>
        <w:rPr>
          <w:i/>
          <w:iCs/>
          <w:color w:val="595959"/>
          <w:sz w:val="19"/>
          <w:szCs w:val="19"/>
        </w:rPr>
        <w:t>测试页</w:t>
      </w:r>
    </w:p>
    <w:p w14:paraId="79A9E018" w14:textId="77777777" w:rsidR="000877B2" w:rsidRDefault="002F0FCF">
      <w:pPr>
        <w:pStyle w:val="a4"/>
        <w:numPr>
          <w:ilvl w:val="0"/>
          <w:numId w:val="9"/>
        </w:numPr>
        <w:spacing w:after="40"/>
      </w:pPr>
      <w:r>
        <w:t>先点击【开始测量】，再点击【开始</w:t>
      </w:r>
      <w:r>
        <w:t>HPPC</w:t>
      </w:r>
      <w:r>
        <w:t>测试】；按钮变红显示停止状态，</w:t>
      </w:r>
      <w:r>
        <w:t>“</w:t>
      </w:r>
      <w:r>
        <w:t>单次循环进度</w:t>
      </w:r>
      <w:r>
        <w:t>”</w:t>
      </w:r>
      <w:r>
        <w:t>区显示当前阶段。</w:t>
      </w:r>
    </w:p>
    <w:p w14:paraId="0506FD59" w14:textId="77777777" w:rsidR="000877B2" w:rsidRDefault="002F0FCF">
      <w:pPr>
        <w:pStyle w:val="a4"/>
        <w:numPr>
          <w:ilvl w:val="0"/>
          <w:numId w:val="9"/>
        </w:numPr>
        <w:spacing w:after="40"/>
      </w:pPr>
      <w:r>
        <w:t>测试按设定时序自动执行，无需人工干预；中途点击按钮即手动停止。</w:t>
      </w:r>
    </w:p>
    <w:p w14:paraId="7831DFEC" w14:textId="77777777" w:rsidR="000877B2" w:rsidRDefault="002F0FCF">
      <w:pPr>
        <w:pStyle w:val="2"/>
      </w:pPr>
      <w:r>
        <w:t xml:space="preserve">4.9 DST </w:t>
      </w:r>
      <w:r>
        <w:t>动态应力测试</w:t>
      </w:r>
    </w:p>
    <w:p w14:paraId="2C686176" w14:textId="77777777" w:rsidR="000877B2" w:rsidRDefault="002F0FCF">
      <w:pPr>
        <w:spacing w:after="80" w:line="300" w:lineRule="auto"/>
      </w:pPr>
      <w:r>
        <w:t>在</w:t>
      </w:r>
      <w:r>
        <w:t>“DST</w:t>
      </w:r>
      <w:r>
        <w:t>测试</w:t>
      </w:r>
      <w:r>
        <w:t>”</w:t>
      </w:r>
      <w:r>
        <w:t>页只需设置两项：充放电基础电流（</w:t>
      </w:r>
      <w:r>
        <w:t>A</w:t>
      </w:r>
      <w:r>
        <w:t>，对应工况</w:t>
      </w:r>
      <w:r>
        <w:t xml:space="preserve"> 100% </w:t>
      </w:r>
      <w:r>
        <w:t>倍率的电流值）、循环次数。每轮为固定的</w:t>
      </w:r>
      <w:r>
        <w:t xml:space="preserve"> 20 </w:t>
      </w:r>
      <w:r>
        <w:t>步工况（共</w:t>
      </w:r>
      <w:r>
        <w:t xml:space="preserve"> 360 </w:t>
      </w:r>
      <w:r>
        <w:t>秒），静置、充电、放电自动连续切换，中途无暂停与人工操作。注意页内提示：</w:t>
      </w:r>
      <w:r>
        <w:t xml:space="preserve">DST </w:t>
      </w:r>
      <w:r>
        <w:t>需在充电接口接入</w:t>
      </w:r>
      <w:r>
        <w:t xml:space="preserve"> 4 </w:t>
      </w:r>
      <w:r>
        <w:t>节串联电池组，请确保接线牢固、外接电池组电压在允许范围内。</w:t>
      </w:r>
    </w:p>
    <w:p w14:paraId="3B6FC81B" w14:textId="77777777" w:rsidR="000877B2" w:rsidRDefault="002F0FCF">
      <w:pPr>
        <w:spacing w:before="120" w:after="40"/>
        <w:jc w:val="center"/>
      </w:pPr>
      <w:r>
        <w:rPr>
          <w:noProof/>
        </w:rPr>
        <w:lastRenderedPageBreak/>
        <w:drawing>
          <wp:inline distT="0" distB="0" distL="0" distR="0" wp14:anchorId="4B6765B9" wp14:editId="58B63A14">
            <wp:extent cx="5905500" cy="3495675"/>
            <wp:effectExtent l="0" t="0" r="0" b="0"/>
            <wp:docPr id="6" name="05_DST测试.png" descr="DST测试页" title="DST测试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95675"/>
                    </a:xfrm>
                    <a:prstGeom prst="rect">
                      <a:avLst/>
                    </a:prstGeom>
                  </pic:spPr>
                </pic:pic>
              </a:graphicData>
            </a:graphic>
          </wp:inline>
        </w:drawing>
      </w:r>
    </w:p>
    <w:p w14:paraId="4A5C7E49" w14:textId="77777777" w:rsidR="000877B2" w:rsidRDefault="002F0FCF">
      <w:pPr>
        <w:spacing w:after="160"/>
        <w:jc w:val="center"/>
      </w:pPr>
      <w:r>
        <w:rPr>
          <w:i/>
          <w:iCs/>
          <w:color w:val="595959"/>
          <w:sz w:val="19"/>
          <w:szCs w:val="19"/>
        </w:rPr>
        <w:t>图</w:t>
      </w:r>
      <w:r>
        <w:rPr>
          <w:i/>
          <w:iCs/>
          <w:color w:val="595959"/>
          <w:sz w:val="19"/>
          <w:szCs w:val="19"/>
        </w:rPr>
        <w:t xml:space="preserve"> 6</w:t>
      </w:r>
      <w:r>
        <w:rPr>
          <w:i/>
          <w:iCs/>
          <w:color w:val="595959"/>
          <w:sz w:val="19"/>
          <w:szCs w:val="19"/>
        </w:rPr>
        <w:t xml:space="preserve">　</w:t>
      </w:r>
      <w:r>
        <w:rPr>
          <w:i/>
          <w:iCs/>
          <w:color w:val="595959"/>
          <w:sz w:val="19"/>
          <w:szCs w:val="19"/>
        </w:rPr>
        <w:t>DST</w:t>
      </w:r>
      <w:r>
        <w:rPr>
          <w:i/>
          <w:iCs/>
          <w:color w:val="595959"/>
          <w:sz w:val="19"/>
          <w:szCs w:val="19"/>
        </w:rPr>
        <w:t>测试页</w:t>
      </w:r>
    </w:p>
    <w:p w14:paraId="5965A57D" w14:textId="77777777" w:rsidR="000877B2" w:rsidRDefault="002F0FCF">
      <w:pPr>
        <w:pStyle w:val="a4"/>
        <w:numPr>
          <w:ilvl w:val="0"/>
          <w:numId w:val="10"/>
        </w:numPr>
        <w:spacing w:after="40"/>
      </w:pPr>
      <w:r>
        <w:t>确认外接电源与电池电压满足进入条件，先点击【开始测量】。</w:t>
      </w:r>
    </w:p>
    <w:p w14:paraId="2B8A86A0" w14:textId="77777777" w:rsidR="000877B2" w:rsidRDefault="002F0FCF">
      <w:pPr>
        <w:pStyle w:val="a4"/>
        <w:numPr>
          <w:ilvl w:val="0"/>
          <w:numId w:val="10"/>
        </w:numPr>
        <w:spacing w:after="40"/>
      </w:pPr>
      <w:r>
        <w:t>点击【开始</w:t>
      </w:r>
      <w:r>
        <w:t>DST</w:t>
      </w:r>
      <w:r>
        <w:t>测试】：软件先请求下位机进入</w:t>
      </w:r>
      <w:r>
        <w:t xml:space="preserve"> DST </w:t>
      </w:r>
      <w:r>
        <w:t>模式，确认后自动</w:t>
      </w:r>
      <w:proofErr w:type="gramStart"/>
      <w:r>
        <w:t>下发第</w:t>
      </w:r>
      <w:proofErr w:type="gramEnd"/>
      <w:r>
        <w:t xml:space="preserve"> 1 </w:t>
      </w:r>
      <w:r>
        <w:t>步工况，日志逐行打印</w:t>
      </w:r>
      <w:r>
        <w:t>“</w:t>
      </w:r>
      <w:r>
        <w:t>步骤</w:t>
      </w:r>
      <w:r>
        <w:t xml:space="preserve"> N</w:t>
      </w:r>
      <w:r>
        <w:t>（时长</w:t>
      </w:r>
      <w:r>
        <w:t xml:space="preserve">, </w:t>
      </w:r>
      <w:r>
        <w:t>倍率）目标电流已下发</w:t>
      </w:r>
      <w:r>
        <w:t>”</w:t>
      </w:r>
      <w:r>
        <w:t>，进度条与阶段标签实时更新。</w:t>
      </w:r>
    </w:p>
    <w:p w14:paraId="7C5B7646" w14:textId="77777777" w:rsidR="000877B2" w:rsidRDefault="002F0FCF">
      <w:pPr>
        <w:pStyle w:val="a4"/>
        <w:numPr>
          <w:ilvl w:val="0"/>
          <w:numId w:val="10"/>
        </w:numPr>
        <w:spacing w:after="40"/>
      </w:pPr>
      <w:r>
        <w:t>测试期间不要点击</w:t>
      </w:r>
      <w:r>
        <w:t>“</w:t>
      </w:r>
      <w:r>
        <w:t>同步参数到下位机</w:t>
      </w:r>
      <w:r>
        <w:t>”</w:t>
      </w:r>
      <w:r>
        <w:t>，不要关闭串口；如需中止，点击【停止测试】（变红的同一按钮），软件会通知下位机正常结束。</w:t>
      </w:r>
    </w:p>
    <w:p w14:paraId="5BD54693" w14:textId="77777777" w:rsidR="000877B2" w:rsidRDefault="002F0FCF">
      <w:pPr>
        <w:pStyle w:val="a4"/>
        <w:numPr>
          <w:ilvl w:val="0"/>
          <w:numId w:val="10"/>
        </w:numPr>
        <w:spacing w:after="40"/>
      </w:pPr>
      <w:r>
        <w:t>全部循环跑完后软件自动停止并令下位机退出</w:t>
      </w:r>
      <w:r>
        <w:t xml:space="preserve"> DST</w:t>
      </w:r>
      <w:r>
        <w:t>。</w:t>
      </w:r>
    </w:p>
    <w:p w14:paraId="20016C04" w14:textId="77777777" w:rsidR="000877B2" w:rsidRDefault="002F0FCF">
      <w:pPr>
        <w:pBdr>
          <w:left w:val="single" w:sz="18" w:space="0" w:color="F0A030"/>
        </w:pBdr>
        <w:shd w:val="clear" w:color="auto" w:fill="FFF4E5"/>
        <w:spacing w:before="60" w:after="100"/>
        <w:ind w:left="120"/>
      </w:pPr>
      <w:r>
        <w:rPr>
          <w:sz w:val="21"/>
          <w:szCs w:val="21"/>
        </w:rPr>
        <w:t>异常处理：若日志出现红色</w:t>
      </w:r>
      <w:r>
        <w:rPr>
          <w:sz w:val="21"/>
          <w:szCs w:val="21"/>
        </w:rPr>
        <w:t>“</w:t>
      </w:r>
      <w:r>
        <w:rPr>
          <w:sz w:val="21"/>
          <w:szCs w:val="21"/>
        </w:rPr>
        <w:t>固件已异常终止</w:t>
      </w:r>
      <w:r>
        <w:rPr>
          <w:sz w:val="21"/>
          <w:szCs w:val="21"/>
        </w:rPr>
        <w:t xml:space="preserve"> DST </w:t>
      </w:r>
      <w:r>
        <w:rPr>
          <w:sz w:val="21"/>
          <w:szCs w:val="21"/>
        </w:rPr>
        <w:t>测试：</w:t>
      </w:r>
      <w:r>
        <w:rPr>
          <w:sz w:val="21"/>
          <w:szCs w:val="21"/>
        </w:rPr>
        <w:t>……I_ERROR”</w:t>
      </w:r>
      <w:r>
        <w:rPr>
          <w:sz w:val="21"/>
          <w:szCs w:val="21"/>
        </w:rPr>
        <w:t>等字样，表示下位机因自身保护（如电压</w:t>
      </w:r>
      <w:r>
        <w:rPr>
          <w:sz w:val="21"/>
          <w:szCs w:val="21"/>
        </w:rPr>
        <w:t>/</w:t>
      </w:r>
      <w:r>
        <w:rPr>
          <w:sz w:val="21"/>
          <w:szCs w:val="21"/>
        </w:rPr>
        <w:t>电流</w:t>
      </w:r>
      <w:r>
        <w:rPr>
          <w:sz w:val="21"/>
          <w:szCs w:val="21"/>
        </w:rPr>
        <w:t>/</w:t>
      </w:r>
      <w:r>
        <w:rPr>
          <w:sz w:val="21"/>
          <w:szCs w:val="21"/>
        </w:rPr>
        <w:t>失联保护）已紧急停机。此时点击【停止测试】复位界面，检查接线、电源电压与工况电流设置后再重试；必要时在串口日志区点击【导出日志】保存日志供分析。</w:t>
      </w:r>
    </w:p>
    <w:p w14:paraId="71999D88" w14:textId="77777777" w:rsidR="000877B2" w:rsidRDefault="002F0FCF">
      <w:pPr>
        <w:pStyle w:val="2"/>
      </w:pPr>
      <w:r>
        <w:t xml:space="preserve">4.10 </w:t>
      </w:r>
      <w:r>
        <w:t>串口日志</w:t>
      </w:r>
    </w:p>
    <w:p w14:paraId="2D3D6092" w14:textId="77777777" w:rsidR="000877B2" w:rsidRDefault="002F0FCF">
      <w:pPr>
        <w:pStyle w:val="a4"/>
        <w:numPr>
          <w:ilvl w:val="0"/>
          <w:numId w:val="5"/>
        </w:numPr>
        <w:spacing w:after="40"/>
      </w:pPr>
      <w:r>
        <w:t>【导出日志】：把当前日志保存为</w:t>
      </w:r>
      <w:r>
        <w:t xml:space="preserve"> TXT </w:t>
      </w:r>
      <w:r>
        <w:t>文件（默认文件名形如</w:t>
      </w:r>
      <w:r>
        <w:t xml:space="preserve"> BMS_Log_20261016_093000.txt</w:t>
      </w:r>
      <w:r>
        <w:t>），日志只保留最近约</w:t>
      </w:r>
      <w:r>
        <w:t xml:space="preserve"> 300 </w:t>
      </w:r>
      <w:r>
        <w:t>行，需要留存请尽早导出。</w:t>
      </w:r>
    </w:p>
    <w:p w14:paraId="26AE85C0" w14:textId="77777777" w:rsidR="000877B2" w:rsidRDefault="002F0FCF">
      <w:pPr>
        <w:pStyle w:val="a4"/>
        <w:numPr>
          <w:ilvl w:val="0"/>
          <w:numId w:val="5"/>
        </w:numPr>
        <w:spacing w:after="40"/>
      </w:pPr>
      <w:r>
        <w:t>【清空日志】：清空界面显示，重新开始记录。</w:t>
      </w:r>
    </w:p>
    <w:p w14:paraId="104DDFE2" w14:textId="77777777" w:rsidR="000877B2" w:rsidRDefault="002F0FCF">
      <w:pPr>
        <w:pStyle w:val="a4"/>
        <w:numPr>
          <w:ilvl w:val="0"/>
          <w:numId w:val="5"/>
        </w:numPr>
        <w:spacing w:after="40"/>
      </w:pPr>
      <w:r>
        <w:t>底部输入框</w:t>
      </w:r>
      <w:r>
        <w:t xml:space="preserve"> +</w:t>
      </w:r>
      <w:r>
        <w:t>【发送】：手动输入文本指令直接下发设备，仅供调试使用，正常测试无需操作。</w:t>
      </w:r>
    </w:p>
    <w:p w14:paraId="16929F5F" w14:textId="77777777" w:rsidR="000877B2" w:rsidRDefault="002F0FCF">
      <w:pPr>
        <w:pStyle w:val="1"/>
      </w:pPr>
      <w:r>
        <w:t>五、状态与提示识别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600"/>
        <w:gridCol w:w="3526"/>
      </w:tblGrid>
      <w:tr w:rsidR="000877B2" w14:paraId="7EC04CA8"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11F8B0D1" w14:textId="77777777" w:rsidR="000877B2" w:rsidRDefault="002F0FCF">
            <w:pPr>
              <w:jc w:val="center"/>
            </w:pPr>
            <w:r>
              <w:rPr>
                <w:b/>
                <w:bCs/>
                <w:sz w:val="21"/>
                <w:szCs w:val="21"/>
              </w:rPr>
              <w:t>状态框显示</w:t>
            </w:r>
          </w:p>
        </w:tc>
        <w:tc>
          <w:tcPr>
            <w:tcW w:w="3600"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0CA40956" w14:textId="77777777" w:rsidR="000877B2" w:rsidRDefault="002F0FCF">
            <w:pPr>
              <w:jc w:val="center"/>
            </w:pPr>
            <w:r>
              <w:rPr>
                <w:b/>
                <w:bCs/>
                <w:sz w:val="21"/>
                <w:szCs w:val="21"/>
              </w:rPr>
              <w:t>含义</w:t>
            </w:r>
          </w:p>
        </w:tc>
        <w:tc>
          <w:tcPr>
            <w:tcW w:w="3526" w:type="dxa"/>
            <w:tcBorders>
              <w:top w:val="single" w:sz="4" w:space="0" w:color="BFBFBF"/>
              <w:left w:val="single" w:sz="4" w:space="0" w:color="BFBFBF"/>
              <w:bottom w:val="single" w:sz="4" w:space="0" w:color="BFBFBF"/>
              <w:right w:val="single" w:sz="4" w:space="0" w:color="BFBFBF"/>
            </w:tcBorders>
            <w:shd w:val="clear" w:color="auto" w:fill="D9E7F5"/>
            <w:tcMar>
              <w:top w:w="60" w:type="dxa"/>
              <w:left w:w="110" w:type="dxa"/>
              <w:bottom w:w="60" w:type="dxa"/>
              <w:right w:w="110" w:type="dxa"/>
            </w:tcMar>
            <w:vAlign w:val="center"/>
          </w:tcPr>
          <w:p w14:paraId="0C06DFB1" w14:textId="77777777" w:rsidR="000877B2" w:rsidRDefault="002F0FCF">
            <w:pPr>
              <w:jc w:val="center"/>
            </w:pPr>
            <w:r>
              <w:rPr>
                <w:b/>
                <w:bCs/>
                <w:sz w:val="21"/>
                <w:szCs w:val="21"/>
              </w:rPr>
              <w:t>处理建议</w:t>
            </w:r>
          </w:p>
        </w:tc>
      </w:tr>
      <w:tr w:rsidR="000877B2" w14:paraId="71D92C2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49D48D" w14:textId="77777777" w:rsidR="000877B2" w:rsidRDefault="002F0FCF">
            <w:r>
              <w:rPr>
                <w:sz w:val="21"/>
                <w:szCs w:val="21"/>
              </w:rPr>
              <w:t>状态：正常</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6BE117" w14:textId="77777777" w:rsidR="000877B2" w:rsidRDefault="002F0FCF">
            <w:r>
              <w:rPr>
                <w:sz w:val="21"/>
                <w:szCs w:val="21"/>
              </w:rPr>
              <w:t>设备无故障</w:t>
            </w:r>
          </w:p>
        </w:tc>
        <w:tc>
          <w:tcPr>
            <w:tcW w:w="35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A70E37" w14:textId="77777777" w:rsidR="000877B2" w:rsidRDefault="002F0FCF">
            <w:r>
              <w:rPr>
                <w:sz w:val="21"/>
                <w:szCs w:val="21"/>
              </w:rPr>
              <w:t>可正常操作</w:t>
            </w:r>
          </w:p>
        </w:tc>
      </w:tr>
      <w:tr w:rsidR="000877B2" w14:paraId="357FB307"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8065CF" w14:textId="77777777" w:rsidR="000877B2" w:rsidRDefault="002F0FCF">
            <w:r>
              <w:rPr>
                <w:sz w:val="21"/>
                <w:szCs w:val="21"/>
              </w:rPr>
              <w:t>VS_ERROR</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CE7729" w14:textId="77777777" w:rsidR="000877B2" w:rsidRDefault="002F0FCF">
            <w:r>
              <w:rPr>
                <w:sz w:val="21"/>
                <w:szCs w:val="21"/>
              </w:rPr>
              <w:t>外接电源（高压侧）电压不满足条件</w:t>
            </w:r>
          </w:p>
        </w:tc>
        <w:tc>
          <w:tcPr>
            <w:tcW w:w="35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EBE4C3F" w14:textId="3E6A4511" w:rsidR="000877B2" w:rsidRDefault="002F0FCF">
            <w:r>
              <w:rPr>
                <w:sz w:val="21"/>
                <w:szCs w:val="21"/>
              </w:rPr>
              <w:t>检查</w:t>
            </w:r>
            <w:r w:rsidR="0008770A">
              <w:rPr>
                <w:rFonts w:hint="eastAsia"/>
                <w:sz w:val="21"/>
                <w:szCs w:val="21"/>
              </w:rPr>
              <w:t>电源端口</w:t>
            </w:r>
            <w:r>
              <w:rPr>
                <w:sz w:val="21"/>
                <w:szCs w:val="21"/>
              </w:rPr>
              <w:t>接线</w:t>
            </w:r>
            <w:r w:rsidR="0008770A">
              <w:rPr>
                <w:rFonts w:hint="eastAsia"/>
                <w:sz w:val="21"/>
                <w:szCs w:val="21"/>
              </w:rPr>
              <w:t>、电源电压和</w:t>
            </w:r>
            <w:r w:rsidR="0008770A">
              <w:rPr>
                <w:sz w:val="21"/>
                <w:szCs w:val="21"/>
              </w:rPr>
              <w:t>外接</w:t>
            </w:r>
            <w:r w:rsidR="0008770A">
              <w:rPr>
                <w:sz w:val="21"/>
                <w:szCs w:val="21"/>
              </w:rPr>
              <w:t xml:space="preserve"> 4 </w:t>
            </w:r>
            <w:r w:rsidR="0008770A">
              <w:rPr>
                <w:sz w:val="21"/>
                <w:szCs w:val="21"/>
              </w:rPr>
              <w:t>节锂电电压</w:t>
            </w:r>
          </w:p>
        </w:tc>
      </w:tr>
      <w:tr w:rsidR="000877B2" w14:paraId="0A52E5D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F03D879" w14:textId="77777777" w:rsidR="000877B2" w:rsidRDefault="002F0FCF">
            <w:r>
              <w:rPr>
                <w:sz w:val="21"/>
                <w:szCs w:val="21"/>
              </w:rPr>
              <w:t>VB_ERROR</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949E5B" w14:textId="77777777" w:rsidR="000877B2" w:rsidRDefault="002F0FCF">
            <w:r>
              <w:rPr>
                <w:sz w:val="21"/>
                <w:szCs w:val="21"/>
              </w:rPr>
              <w:t>电池组总压不满足进入条件</w:t>
            </w:r>
          </w:p>
        </w:tc>
        <w:tc>
          <w:tcPr>
            <w:tcW w:w="35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8BE166" w14:textId="4A88406E" w:rsidR="000877B2" w:rsidRDefault="002F0FCF">
            <w:r>
              <w:rPr>
                <w:sz w:val="21"/>
                <w:szCs w:val="21"/>
              </w:rPr>
              <w:t>检查</w:t>
            </w:r>
            <w:r w:rsidR="0008770A">
              <w:rPr>
                <w:rFonts w:hint="eastAsia"/>
                <w:sz w:val="21"/>
                <w:szCs w:val="21"/>
              </w:rPr>
              <w:t>3</w:t>
            </w:r>
            <w:r w:rsidR="0008770A">
              <w:rPr>
                <w:rFonts w:hint="eastAsia"/>
                <w:sz w:val="21"/>
                <w:szCs w:val="21"/>
              </w:rPr>
              <w:t>节</w:t>
            </w:r>
            <w:r>
              <w:rPr>
                <w:sz w:val="21"/>
                <w:szCs w:val="21"/>
              </w:rPr>
              <w:t>电池电量与接线</w:t>
            </w:r>
          </w:p>
        </w:tc>
      </w:tr>
      <w:tr w:rsidR="000877B2" w14:paraId="58D4B1CE"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473BA6" w14:textId="77777777" w:rsidR="000877B2" w:rsidRDefault="002F0FCF">
            <w:r>
              <w:rPr>
                <w:sz w:val="21"/>
                <w:szCs w:val="21"/>
              </w:rPr>
              <w:t>VL_ERROR</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C8160A" w14:textId="77777777" w:rsidR="000877B2" w:rsidRDefault="002F0FCF">
            <w:r>
              <w:rPr>
                <w:sz w:val="21"/>
                <w:szCs w:val="21"/>
              </w:rPr>
              <w:t>低压侧电压异常</w:t>
            </w:r>
          </w:p>
        </w:tc>
        <w:tc>
          <w:tcPr>
            <w:tcW w:w="35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024318" w14:textId="77777777" w:rsidR="000877B2" w:rsidRDefault="002F0FCF">
            <w:r>
              <w:rPr>
                <w:sz w:val="21"/>
                <w:szCs w:val="21"/>
              </w:rPr>
              <w:t>检查负载</w:t>
            </w:r>
            <w:r>
              <w:rPr>
                <w:sz w:val="21"/>
                <w:szCs w:val="21"/>
              </w:rPr>
              <w:t>/</w:t>
            </w:r>
            <w:r>
              <w:rPr>
                <w:sz w:val="21"/>
                <w:szCs w:val="21"/>
              </w:rPr>
              <w:t>低压侧连接</w:t>
            </w:r>
          </w:p>
        </w:tc>
      </w:tr>
      <w:tr w:rsidR="000877B2" w14:paraId="6F5AB578"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B60D9D" w14:textId="77777777" w:rsidR="000877B2" w:rsidRDefault="002F0FCF">
            <w:r>
              <w:rPr>
                <w:sz w:val="21"/>
                <w:szCs w:val="21"/>
              </w:rPr>
              <w:lastRenderedPageBreak/>
              <w:t>VB_FULL</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3541CF" w14:textId="77777777" w:rsidR="000877B2" w:rsidRDefault="002F0FCF">
            <w:r>
              <w:rPr>
                <w:sz w:val="21"/>
                <w:szCs w:val="21"/>
              </w:rPr>
              <w:t>电池已充满</w:t>
            </w:r>
          </w:p>
        </w:tc>
        <w:tc>
          <w:tcPr>
            <w:tcW w:w="35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2A931F" w14:textId="77777777" w:rsidR="000877B2" w:rsidRDefault="002F0FCF">
            <w:r>
              <w:rPr>
                <w:sz w:val="21"/>
                <w:szCs w:val="21"/>
              </w:rPr>
              <w:t>属充电正常结束，无需处理</w:t>
            </w:r>
          </w:p>
        </w:tc>
      </w:tr>
      <w:tr w:rsidR="000877B2" w14:paraId="7CE30B55"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F0B90E" w14:textId="77777777" w:rsidR="000877B2" w:rsidRDefault="002F0FCF">
            <w:r>
              <w:rPr>
                <w:sz w:val="21"/>
                <w:szCs w:val="21"/>
              </w:rPr>
              <w:t>I_ERROR</w:t>
            </w:r>
          </w:p>
        </w:tc>
        <w:tc>
          <w:tcPr>
            <w:tcW w:w="3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EF7F652" w14:textId="77777777" w:rsidR="000877B2" w:rsidRDefault="002F0FCF">
            <w:r>
              <w:rPr>
                <w:sz w:val="21"/>
                <w:szCs w:val="21"/>
              </w:rPr>
              <w:t>电流类保护停机（含</w:t>
            </w:r>
            <w:r>
              <w:rPr>
                <w:sz w:val="21"/>
                <w:szCs w:val="21"/>
              </w:rPr>
              <w:t xml:space="preserve"> DST </w:t>
            </w:r>
            <w:r>
              <w:rPr>
                <w:sz w:val="21"/>
                <w:szCs w:val="21"/>
              </w:rPr>
              <w:t>失联</w:t>
            </w:r>
            <w:r>
              <w:rPr>
                <w:sz w:val="21"/>
                <w:szCs w:val="21"/>
              </w:rPr>
              <w:t>/</w:t>
            </w:r>
            <w:r>
              <w:rPr>
                <w:sz w:val="21"/>
                <w:szCs w:val="21"/>
              </w:rPr>
              <w:t>过流）</w:t>
            </w:r>
          </w:p>
        </w:tc>
        <w:tc>
          <w:tcPr>
            <w:tcW w:w="3526"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B19663" w14:textId="77777777" w:rsidR="000877B2" w:rsidRDefault="002F0FCF">
            <w:r>
              <w:rPr>
                <w:sz w:val="21"/>
                <w:szCs w:val="21"/>
              </w:rPr>
              <w:t>停止当前测试，检查工况电流、接线与串口连接后重试</w:t>
            </w:r>
          </w:p>
        </w:tc>
      </w:tr>
    </w:tbl>
    <w:p w14:paraId="2D36C500" w14:textId="77777777" w:rsidR="000877B2" w:rsidRDefault="000877B2">
      <w:pPr>
        <w:spacing w:after="60"/>
      </w:pPr>
    </w:p>
    <w:p w14:paraId="29305410" w14:textId="77777777" w:rsidR="000877B2" w:rsidRDefault="002F0FCF">
      <w:pPr>
        <w:pStyle w:val="a4"/>
        <w:numPr>
          <w:ilvl w:val="0"/>
          <w:numId w:val="5"/>
        </w:numPr>
        <w:spacing w:after="40"/>
      </w:pPr>
      <w:r>
        <w:t>数据区显示</w:t>
      </w:r>
      <w:r>
        <w:t xml:space="preserve"> N/A</w:t>
      </w:r>
      <w:r>
        <w:t>：该通道数据无效（传感器异常）；其中</w:t>
      </w:r>
      <w:r>
        <w:t>“SOC</w:t>
      </w:r>
      <w:r>
        <w:t>预测值</w:t>
      </w:r>
      <w:r>
        <w:t>”</w:t>
      </w:r>
      <w:r>
        <w:t>恒为</w:t>
      </w:r>
      <w:r>
        <w:t xml:space="preserve"> N/A</w:t>
      </w:r>
      <w:r>
        <w:t>，属新版协议未实现字段，并非故障。</w:t>
      </w:r>
    </w:p>
    <w:p w14:paraId="3E15B318" w14:textId="1C152E30" w:rsidR="000877B2" w:rsidRDefault="0008770A">
      <w:pPr>
        <w:pStyle w:val="a4"/>
        <w:numPr>
          <w:ilvl w:val="0"/>
          <w:numId w:val="5"/>
        </w:numPr>
        <w:spacing w:after="40"/>
      </w:pPr>
      <w:r>
        <w:rPr>
          <w:rFonts w:hint="eastAsia"/>
        </w:rPr>
        <w:t>电池</w:t>
      </w:r>
      <w:r>
        <w:t>温度达到约</w:t>
      </w:r>
      <w:r>
        <w:t xml:space="preserve"> 44 °C </w:t>
      </w:r>
      <w:r>
        <w:t>时设备会过热保护自动停机，待温度下降后再使用。</w:t>
      </w:r>
    </w:p>
    <w:p w14:paraId="61846BEB" w14:textId="77777777" w:rsidR="000877B2" w:rsidRDefault="002F0FCF">
      <w:pPr>
        <w:pStyle w:val="1"/>
      </w:pPr>
      <w:r>
        <w:t>六、安全与注意事项</w:t>
      </w:r>
    </w:p>
    <w:p w14:paraId="302D0C29" w14:textId="77777777" w:rsidR="000877B2" w:rsidRDefault="002F0FCF">
      <w:pPr>
        <w:pStyle w:val="a4"/>
        <w:numPr>
          <w:ilvl w:val="0"/>
          <w:numId w:val="5"/>
        </w:numPr>
        <w:spacing w:after="40"/>
      </w:pPr>
      <w:r>
        <w:t>操作顺序：先接线、检查无误后再上电并打开软件；离开时先停止测量，再关闭串口、断电拆线。</w:t>
      </w:r>
    </w:p>
    <w:p w14:paraId="4B38490D" w14:textId="77777777" w:rsidR="000877B2" w:rsidRDefault="002F0FCF">
      <w:pPr>
        <w:pStyle w:val="a4"/>
        <w:numPr>
          <w:ilvl w:val="0"/>
          <w:numId w:val="5"/>
        </w:numPr>
        <w:spacing w:after="40"/>
      </w:pPr>
      <w:r>
        <w:t>恒流循环、</w:t>
      </w:r>
      <w:r>
        <w:t>HPPC</w:t>
      </w:r>
      <w:r>
        <w:t>、</w:t>
      </w:r>
      <w:r>
        <w:t xml:space="preserve">DST </w:t>
      </w:r>
      <w:r>
        <w:t>三类自动测试互斥，同一时间只能运行一个。</w:t>
      </w:r>
    </w:p>
    <w:p w14:paraId="49574E7D" w14:textId="77777777" w:rsidR="000877B2" w:rsidRDefault="002F0FCF">
      <w:pPr>
        <w:pStyle w:val="a4"/>
        <w:numPr>
          <w:ilvl w:val="0"/>
          <w:numId w:val="5"/>
        </w:numPr>
        <w:spacing w:after="40"/>
      </w:pPr>
      <w:r>
        <w:t>【停止测量】与【关闭串口】都会自动下发停止指令并终止全部测试，是推荐的一键收尾方式。</w:t>
      </w:r>
    </w:p>
    <w:p w14:paraId="356AF84A" w14:textId="77777777" w:rsidR="000877B2" w:rsidRDefault="002F0FCF">
      <w:pPr>
        <w:pStyle w:val="a4"/>
        <w:numPr>
          <w:ilvl w:val="0"/>
          <w:numId w:val="5"/>
        </w:numPr>
        <w:spacing w:after="40"/>
      </w:pPr>
      <w:r>
        <w:t>测试运行中不要插拔串口线；修改参数后记得点击【同步参数到下位机】。</w:t>
      </w:r>
    </w:p>
    <w:p w14:paraId="63C3F16B" w14:textId="77777777" w:rsidR="000877B2" w:rsidRDefault="002F0FCF">
      <w:pPr>
        <w:pStyle w:val="a4"/>
        <w:numPr>
          <w:ilvl w:val="0"/>
          <w:numId w:val="5"/>
        </w:numPr>
        <w:spacing w:after="40"/>
      </w:pPr>
      <w:r>
        <w:t>电流参数不要超过协议上限：充电电流</w:t>
      </w:r>
      <w:r>
        <w:t xml:space="preserve"> ≤ 0.8 A</w:t>
      </w:r>
      <w:r>
        <w:t>，放电电流</w:t>
      </w:r>
      <w:r>
        <w:t xml:space="preserve"> ≤ 1.0 A</w:t>
      </w:r>
      <w:r>
        <w:t>，最大放电</w:t>
      </w:r>
      <w:r>
        <w:t xml:space="preserve"> ≤ 1.1 A</w:t>
      </w:r>
      <w:r>
        <w:t>；超限配置将被下位机整帧拒绝。</w:t>
      </w:r>
    </w:p>
    <w:p w14:paraId="6F117B19" w14:textId="77777777" w:rsidR="000877B2" w:rsidRDefault="002F0FCF">
      <w:pPr>
        <w:pStyle w:val="a4"/>
        <w:numPr>
          <w:ilvl w:val="0"/>
          <w:numId w:val="5"/>
        </w:numPr>
        <w:spacing w:after="40"/>
      </w:pPr>
      <w:r>
        <w:t>长时间测试前确认电池电量、散热与接线端子温度；如发现异常发热、异味或读数异常，立即点击停止并断开硬件。</w:t>
      </w:r>
    </w:p>
    <w:sectPr w:rsidR="000877B2">
      <w:footerReference w:type="default" r:id="rId13"/>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F4363" w14:textId="77777777" w:rsidR="00F52542" w:rsidRDefault="00F52542">
      <w:r>
        <w:separator/>
      </w:r>
    </w:p>
  </w:endnote>
  <w:endnote w:type="continuationSeparator" w:id="0">
    <w:p w14:paraId="7D0D41E2" w14:textId="77777777" w:rsidR="00F52542" w:rsidRDefault="00F52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2DC2" w14:textId="77777777" w:rsidR="000877B2" w:rsidRDefault="002F0FCF">
    <w:pPr>
      <w:jc w:val="center"/>
    </w:pPr>
    <w:r>
      <w:rPr>
        <w:rFonts w:eastAsia="微软雅黑"/>
        <w:sz w:val="18"/>
        <w:szCs w:val="18"/>
      </w:rPr>
      <w:t>第</w:t>
    </w:r>
    <w:r>
      <w:rPr>
        <w:rFonts w:eastAsia="微软雅黑"/>
        <w:sz w:val="18"/>
        <w:szCs w:val="18"/>
      </w:rPr>
      <w:t xml:space="preserve"> </w:t>
    </w:r>
    <w:r>
      <w:rPr>
        <w:sz w:val="18"/>
        <w:szCs w:val="18"/>
      </w:rPr>
      <w:fldChar w:fldCharType="begin"/>
    </w:r>
    <w:r>
      <w:rPr>
        <w:rFonts w:eastAsia="微软雅黑"/>
        <w:sz w:val="18"/>
        <w:szCs w:val="18"/>
      </w:rPr>
      <w:instrText>PAGE</w:instrText>
    </w:r>
    <w:r>
      <w:rPr>
        <w:sz w:val="18"/>
        <w:szCs w:val="18"/>
      </w:rPr>
      <w:fldChar w:fldCharType="separate"/>
    </w:r>
    <w:r w:rsidR="00A31E41">
      <w:rPr>
        <w:rFonts w:eastAsia="微软雅黑"/>
        <w:noProof/>
        <w:sz w:val="18"/>
        <w:szCs w:val="18"/>
      </w:rPr>
      <w:t>1</w:t>
    </w:r>
    <w:r>
      <w:rPr>
        <w:sz w:val="18"/>
        <w:szCs w:val="18"/>
      </w:rPr>
      <w:fldChar w:fldCharType="end"/>
    </w:r>
    <w:r>
      <w:rPr>
        <w:rFonts w:eastAsia="微软雅黑"/>
        <w:sz w:val="18"/>
        <w:szCs w:val="18"/>
      </w:rPr>
      <w:t xml:space="preserve"> </w:t>
    </w:r>
    <w:r>
      <w:rPr>
        <w:rFonts w:eastAsia="微软雅黑"/>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A5868" w14:textId="77777777" w:rsidR="00F52542" w:rsidRDefault="00F52542">
      <w:r>
        <w:separator/>
      </w:r>
    </w:p>
  </w:footnote>
  <w:footnote w:type="continuationSeparator" w:id="0">
    <w:p w14:paraId="773AC8E0" w14:textId="77777777" w:rsidR="00F52542" w:rsidRDefault="00F52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1EE0"/>
    <w:multiLevelType w:val="hybridMultilevel"/>
    <w:tmpl w:val="4B289BC8"/>
    <w:lvl w:ilvl="0" w:tplc="D3A29096">
      <w:start w:val="1"/>
      <w:numFmt w:val="decimal"/>
      <w:lvlText w:val="%1."/>
      <w:lvlJc w:val="left"/>
      <w:pPr>
        <w:ind w:left="600" w:hanging="300"/>
      </w:pPr>
    </w:lvl>
    <w:lvl w:ilvl="1" w:tplc="3C528002">
      <w:numFmt w:val="decimal"/>
      <w:lvlText w:val=""/>
      <w:lvlJc w:val="left"/>
    </w:lvl>
    <w:lvl w:ilvl="2" w:tplc="390256D8">
      <w:numFmt w:val="decimal"/>
      <w:lvlText w:val=""/>
      <w:lvlJc w:val="left"/>
    </w:lvl>
    <w:lvl w:ilvl="3" w:tplc="F04C45D0">
      <w:numFmt w:val="decimal"/>
      <w:lvlText w:val=""/>
      <w:lvlJc w:val="left"/>
    </w:lvl>
    <w:lvl w:ilvl="4" w:tplc="9208C72C">
      <w:numFmt w:val="decimal"/>
      <w:lvlText w:val=""/>
      <w:lvlJc w:val="left"/>
    </w:lvl>
    <w:lvl w:ilvl="5" w:tplc="8084DEFC">
      <w:numFmt w:val="decimal"/>
      <w:lvlText w:val=""/>
      <w:lvlJc w:val="left"/>
    </w:lvl>
    <w:lvl w:ilvl="6" w:tplc="FE06F72C">
      <w:numFmt w:val="decimal"/>
      <w:lvlText w:val=""/>
      <w:lvlJc w:val="left"/>
    </w:lvl>
    <w:lvl w:ilvl="7" w:tplc="E83CC514">
      <w:numFmt w:val="decimal"/>
      <w:lvlText w:val=""/>
      <w:lvlJc w:val="left"/>
    </w:lvl>
    <w:lvl w:ilvl="8" w:tplc="18724626">
      <w:numFmt w:val="decimal"/>
      <w:lvlText w:val=""/>
      <w:lvlJc w:val="left"/>
    </w:lvl>
  </w:abstractNum>
  <w:abstractNum w:abstractNumId="1" w15:restartNumberingAfterBreak="0">
    <w:nsid w:val="0D70242F"/>
    <w:multiLevelType w:val="hybridMultilevel"/>
    <w:tmpl w:val="C32AAC04"/>
    <w:lvl w:ilvl="0" w:tplc="9E304426">
      <w:start w:val="1"/>
      <w:numFmt w:val="decimal"/>
      <w:lvlText w:val="%1."/>
      <w:lvlJc w:val="left"/>
      <w:pPr>
        <w:ind w:left="600" w:hanging="300"/>
      </w:pPr>
    </w:lvl>
    <w:lvl w:ilvl="1" w:tplc="BFBE71B2">
      <w:numFmt w:val="decimal"/>
      <w:lvlText w:val=""/>
      <w:lvlJc w:val="left"/>
    </w:lvl>
    <w:lvl w:ilvl="2" w:tplc="1216580C">
      <w:numFmt w:val="decimal"/>
      <w:lvlText w:val=""/>
      <w:lvlJc w:val="left"/>
    </w:lvl>
    <w:lvl w:ilvl="3" w:tplc="1F6CDA92">
      <w:numFmt w:val="decimal"/>
      <w:lvlText w:val=""/>
      <w:lvlJc w:val="left"/>
    </w:lvl>
    <w:lvl w:ilvl="4" w:tplc="B660F0F0">
      <w:numFmt w:val="decimal"/>
      <w:lvlText w:val=""/>
      <w:lvlJc w:val="left"/>
    </w:lvl>
    <w:lvl w:ilvl="5" w:tplc="E8B402EA">
      <w:numFmt w:val="decimal"/>
      <w:lvlText w:val=""/>
      <w:lvlJc w:val="left"/>
    </w:lvl>
    <w:lvl w:ilvl="6" w:tplc="11A899FC">
      <w:numFmt w:val="decimal"/>
      <w:lvlText w:val=""/>
      <w:lvlJc w:val="left"/>
    </w:lvl>
    <w:lvl w:ilvl="7" w:tplc="ED3EF3BC">
      <w:numFmt w:val="decimal"/>
      <w:lvlText w:val=""/>
      <w:lvlJc w:val="left"/>
    </w:lvl>
    <w:lvl w:ilvl="8" w:tplc="3344017C">
      <w:numFmt w:val="decimal"/>
      <w:lvlText w:val=""/>
      <w:lvlJc w:val="left"/>
    </w:lvl>
  </w:abstractNum>
  <w:abstractNum w:abstractNumId="2" w15:restartNumberingAfterBreak="0">
    <w:nsid w:val="13F72BBB"/>
    <w:multiLevelType w:val="hybridMultilevel"/>
    <w:tmpl w:val="30B8672C"/>
    <w:lvl w:ilvl="0" w:tplc="973A1140" w:tentative="1">
      <w:start w:val="1"/>
      <w:numFmt w:val="bullet"/>
      <w:lvlText w:val="●"/>
      <w:lvlJc w:val="left"/>
      <w:pPr>
        <w:ind w:left="720" w:hanging="360"/>
      </w:pPr>
    </w:lvl>
    <w:lvl w:ilvl="1" w:tplc="1E0E4B0E" w:tentative="1">
      <w:start w:val="1"/>
      <w:numFmt w:val="bullet"/>
      <w:lvlText w:val="○"/>
      <w:lvlJc w:val="left"/>
      <w:pPr>
        <w:ind w:left="1440" w:hanging="360"/>
      </w:pPr>
    </w:lvl>
    <w:lvl w:ilvl="2" w:tplc="D6DA1F34" w:tentative="1">
      <w:start w:val="1"/>
      <w:numFmt w:val="bullet"/>
      <w:lvlText w:val="■"/>
      <w:lvlJc w:val="left"/>
      <w:pPr>
        <w:ind w:left="2160" w:hanging="360"/>
      </w:pPr>
    </w:lvl>
    <w:lvl w:ilvl="3" w:tplc="742C4168" w:tentative="1">
      <w:start w:val="1"/>
      <w:numFmt w:val="bullet"/>
      <w:lvlText w:val="●"/>
      <w:lvlJc w:val="left"/>
      <w:pPr>
        <w:ind w:left="2880" w:hanging="360"/>
      </w:pPr>
    </w:lvl>
    <w:lvl w:ilvl="4" w:tplc="981611F8" w:tentative="1">
      <w:start w:val="1"/>
      <w:numFmt w:val="bullet"/>
      <w:lvlText w:val="○"/>
      <w:lvlJc w:val="left"/>
      <w:pPr>
        <w:ind w:left="3600" w:hanging="360"/>
      </w:pPr>
    </w:lvl>
    <w:lvl w:ilvl="5" w:tplc="D3F28C7C" w:tentative="1">
      <w:start w:val="1"/>
      <w:numFmt w:val="bullet"/>
      <w:lvlText w:val="■"/>
      <w:lvlJc w:val="left"/>
      <w:pPr>
        <w:ind w:left="4320" w:hanging="360"/>
      </w:pPr>
    </w:lvl>
    <w:lvl w:ilvl="6" w:tplc="FA20268E" w:tentative="1">
      <w:start w:val="1"/>
      <w:numFmt w:val="bullet"/>
      <w:lvlText w:val="●"/>
      <w:lvlJc w:val="left"/>
      <w:pPr>
        <w:ind w:left="5040" w:hanging="360"/>
      </w:pPr>
    </w:lvl>
    <w:lvl w:ilvl="7" w:tplc="5B48664E" w:tentative="1">
      <w:start w:val="1"/>
      <w:numFmt w:val="bullet"/>
      <w:lvlText w:val="●"/>
      <w:lvlJc w:val="left"/>
      <w:pPr>
        <w:ind w:left="5760" w:hanging="360"/>
      </w:pPr>
    </w:lvl>
    <w:lvl w:ilvl="8" w:tplc="20048040" w:tentative="1">
      <w:start w:val="1"/>
      <w:numFmt w:val="bullet"/>
      <w:lvlText w:val="●"/>
      <w:lvlJc w:val="left"/>
      <w:pPr>
        <w:ind w:left="6480" w:hanging="360"/>
      </w:pPr>
    </w:lvl>
  </w:abstractNum>
  <w:abstractNum w:abstractNumId="3" w15:restartNumberingAfterBreak="0">
    <w:nsid w:val="1B815918"/>
    <w:multiLevelType w:val="hybridMultilevel"/>
    <w:tmpl w:val="76922C56"/>
    <w:lvl w:ilvl="0" w:tplc="35EE45D6">
      <w:start w:val="1"/>
      <w:numFmt w:val="decimal"/>
      <w:lvlText w:val="%1."/>
      <w:lvlJc w:val="left"/>
      <w:pPr>
        <w:ind w:left="600" w:hanging="300"/>
      </w:pPr>
    </w:lvl>
    <w:lvl w:ilvl="1" w:tplc="A908420E">
      <w:numFmt w:val="decimal"/>
      <w:lvlText w:val=""/>
      <w:lvlJc w:val="left"/>
    </w:lvl>
    <w:lvl w:ilvl="2" w:tplc="706A18DA">
      <w:numFmt w:val="decimal"/>
      <w:lvlText w:val=""/>
      <w:lvlJc w:val="left"/>
    </w:lvl>
    <w:lvl w:ilvl="3" w:tplc="BC9AEC04">
      <w:numFmt w:val="decimal"/>
      <w:lvlText w:val=""/>
      <w:lvlJc w:val="left"/>
    </w:lvl>
    <w:lvl w:ilvl="4" w:tplc="0102226E">
      <w:numFmt w:val="decimal"/>
      <w:lvlText w:val=""/>
      <w:lvlJc w:val="left"/>
    </w:lvl>
    <w:lvl w:ilvl="5" w:tplc="4F443F78">
      <w:numFmt w:val="decimal"/>
      <w:lvlText w:val=""/>
      <w:lvlJc w:val="left"/>
    </w:lvl>
    <w:lvl w:ilvl="6" w:tplc="5B900434">
      <w:numFmt w:val="decimal"/>
      <w:lvlText w:val=""/>
      <w:lvlJc w:val="left"/>
    </w:lvl>
    <w:lvl w:ilvl="7" w:tplc="7B74943C">
      <w:numFmt w:val="decimal"/>
      <w:lvlText w:val=""/>
      <w:lvlJc w:val="left"/>
    </w:lvl>
    <w:lvl w:ilvl="8" w:tplc="2B501918">
      <w:numFmt w:val="decimal"/>
      <w:lvlText w:val=""/>
      <w:lvlJc w:val="left"/>
    </w:lvl>
  </w:abstractNum>
  <w:abstractNum w:abstractNumId="4" w15:restartNumberingAfterBreak="0">
    <w:nsid w:val="2FA33DD5"/>
    <w:multiLevelType w:val="hybridMultilevel"/>
    <w:tmpl w:val="A3B00EC8"/>
    <w:lvl w:ilvl="0" w:tplc="60C6F098">
      <w:start w:val="1"/>
      <w:numFmt w:val="decimal"/>
      <w:lvlText w:val="%1."/>
      <w:lvlJc w:val="left"/>
      <w:pPr>
        <w:ind w:left="600" w:hanging="300"/>
      </w:pPr>
    </w:lvl>
    <w:lvl w:ilvl="1" w:tplc="853E377E">
      <w:numFmt w:val="decimal"/>
      <w:lvlText w:val=""/>
      <w:lvlJc w:val="left"/>
    </w:lvl>
    <w:lvl w:ilvl="2" w:tplc="4A224C98">
      <w:numFmt w:val="decimal"/>
      <w:lvlText w:val=""/>
      <w:lvlJc w:val="left"/>
    </w:lvl>
    <w:lvl w:ilvl="3" w:tplc="DD964988">
      <w:numFmt w:val="decimal"/>
      <w:lvlText w:val=""/>
      <w:lvlJc w:val="left"/>
    </w:lvl>
    <w:lvl w:ilvl="4" w:tplc="51A22618">
      <w:numFmt w:val="decimal"/>
      <w:lvlText w:val=""/>
      <w:lvlJc w:val="left"/>
    </w:lvl>
    <w:lvl w:ilvl="5" w:tplc="D5B89CB2">
      <w:numFmt w:val="decimal"/>
      <w:lvlText w:val=""/>
      <w:lvlJc w:val="left"/>
    </w:lvl>
    <w:lvl w:ilvl="6" w:tplc="0A187444">
      <w:numFmt w:val="decimal"/>
      <w:lvlText w:val=""/>
      <w:lvlJc w:val="left"/>
    </w:lvl>
    <w:lvl w:ilvl="7" w:tplc="AF1C355C">
      <w:numFmt w:val="decimal"/>
      <w:lvlText w:val=""/>
      <w:lvlJc w:val="left"/>
    </w:lvl>
    <w:lvl w:ilvl="8" w:tplc="822EB39A">
      <w:numFmt w:val="decimal"/>
      <w:lvlText w:val=""/>
      <w:lvlJc w:val="left"/>
    </w:lvl>
  </w:abstractNum>
  <w:abstractNum w:abstractNumId="5" w15:restartNumberingAfterBreak="0">
    <w:nsid w:val="36617000"/>
    <w:multiLevelType w:val="hybridMultilevel"/>
    <w:tmpl w:val="22767AA6"/>
    <w:lvl w:ilvl="0" w:tplc="AE7A0D48">
      <w:start w:val="1"/>
      <w:numFmt w:val="bullet"/>
      <w:lvlText w:val="•"/>
      <w:lvlJc w:val="left"/>
      <w:pPr>
        <w:ind w:left="600" w:hanging="300"/>
      </w:pPr>
    </w:lvl>
    <w:lvl w:ilvl="1" w:tplc="F59E5A32">
      <w:numFmt w:val="decimal"/>
      <w:lvlText w:val=""/>
      <w:lvlJc w:val="left"/>
    </w:lvl>
    <w:lvl w:ilvl="2" w:tplc="CA04B7C8">
      <w:numFmt w:val="decimal"/>
      <w:lvlText w:val=""/>
      <w:lvlJc w:val="left"/>
    </w:lvl>
    <w:lvl w:ilvl="3" w:tplc="FD006EDC">
      <w:numFmt w:val="decimal"/>
      <w:lvlText w:val=""/>
      <w:lvlJc w:val="left"/>
    </w:lvl>
    <w:lvl w:ilvl="4" w:tplc="7786F2F6">
      <w:numFmt w:val="decimal"/>
      <w:lvlText w:val=""/>
      <w:lvlJc w:val="left"/>
    </w:lvl>
    <w:lvl w:ilvl="5" w:tplc="5AF85366">
      <w:numFmt w:val="decimal"/>
      <w:lvlText w:val=""/>
      <w:lvlJc w:val="left"/>
    </w:lvl>
    <w:lvl w:ilvl="6" w:tplc="DAA8E3C0">
      <w:numFmt w:val="decimal"/>
      <w:lvlText w:val=""/>
      <w:lvlJc w:val="left"/>
    </w:lvl>
    <w:lvl w:ilvl="7" w:tplc="E8468424">
      <w:numFmt w:val="decimal"/>
      <w:lvlText w:val=""/>
      <w:lvlJc w:val="left"/>
    </w:lvl>
    <w:lvl w:ilvl="8" w:tplc="CEE2313E">
      <w:numFmt w:val="decimal"/>
      <w:lvlText w:val=""/>
      <w:lvlJc w:val="left"/>
    </w:lvl>
  </w:abstractNum>
  <w:abstractNum w:abstractNumId="6" w15:restartNumberingAfterBreak="0">
    <w:nsid w:val="3CF67492"/>
    <w:multiLevelType w:val="hybridMultilevel"/>
    <w:tmpl w:val="8D7671CC"/>
    <w:lvl w:ilvl="0" w:tplc="FFE461C0">
      <w:start w:val="1"/>
      <w:numFmt w:val="decimal"/>
      <w:lvlText w:val="%1."/>
      <w:lvlJc w:val="left"/>
      <w:pPr>
        <w:ind w:left="600" w:hanging="300"/>
      </w:pPr>
    </w:lvl>
    <w:lvl w:ilvl="1" w:tplc="605AB8E8">
      <w:numFmt w:val="decimal"/>
      <w:lvlText w:val=""/>
      <w:lvlJc w:val="left"/>
    </w:lvl>
    <w:lvl w:ilvl="2" w:tplc="155E3FC8">
      <w:numFmt w:val="decimal"/>
      <w:lvlText w:val=""/>
      <w:lvlJc w:val="left"/>
    </w:lvl>
    <w:lvl w:ilvl="3" w:tplc="3DAC3F52">
      <w:numFmt w:val="decimal"/>
      <w:lvlText w:val=""/>
      <w:lvlJc w:val="left"/>
    </w:lvl>
    <w:lvl w:ilvl="4" w:tplc="8680731E">
      <w:numFmt w:val="decimal"/>
      <w:lvlText w:val=""/>
      <w:lvlJc w:val="left"/>
    </w:lvl>
    <w:lvl w:ilvl="5" w:tplc="E3F23A28">
      <w:numFmt w:val="decimal"/>
      <w:lvlText w:val=""/>
      <w:lvlJc w:val="left"/>
    </w:lvl>
    <w:lvl w:ilvl="6" w:tplc="61789DF2">
      <w:numFmt w:val="decimal"/>
      <w:lvlText w:val=""/>
      <w:lvlJc w:val="left"/>
    </w:lvl>
    <w:lvl w:ilvl="7" w:tplc="E35CFCD4">
      <w:numFmt w:val="decimal"/>
      <w:lvlText w:val=""/>
      <w:lvlJc w:val="left"/>
    </w:lvl>
    <w:lvl w:ilvl="8" w:tplc="165E7E68">
      <w:numFmt w:val="decimal"/>
      <w:lvlText w:val=""/>
      <w:lvlJc w:val="left"/>
    </w:lvl>
  </w:abstractNum>
  <w:abstractNum w:abstractNumId="7" w15:restartNumberingAfterBreak="0">
    <w:nsid w:val="3DB473AD"/>
    <w:multiLevelType w:val="hybridMultilevel"/>
    <w:tmpl w:val="E3C0D820"/>
    <w:lvl w:ilvl="0" w:tplc="E4FAFD70">
      <w:start w:val="1"/>
      <w:numFmt w:val="decimal"/>
      <w:lvlText w:val="%1."/>
      <w:lvlJc w:val="left"/>
      <w:pPr>
        <w:ind w:left="600" w:hanging="300"/>
      </w:pPr>
    </w:lvl>
    <w:lvl w:ilvl="1" w:tplc="4F3ADD22">
      <w:numFmt w:val="decimal"/>
      <w:lvlText w:val=""/>
      <w:lvlJc w:val="left"/>
    </w:lvl>
    <w:lvl w:ilvl="2" w:tplc="DEB42286">
      <w:numFmt w:val="decimal"/>
      <w:lvlText w:val=""/>
      <w:lvlJc w:val="left"/>
    </w:lvl>
    <w:lvl w:ilvl="3" w:tplc="EBFCDADE">
      <w:numFmt w:val="decimal"/>
      <w:lvlText w:val=""/>
      <w:lvlJc w:val="left"/>
    </w:lvl>
    <w:lvl w:ilvl="4" w:tplc="1CECD8C6">
      <w:numFmt w:val="decimal"/>
      <w:lvlText w:val=""/>
      <w:lvlJc w:val="left"/>
    </w:lvl>
    <w:lvl w:ilvl="5" w:tplc="B6F462F8">
      <w:numFmt w:val="decimal"/>
      <w:lvlText w:val=""/>
      <w:lvlJc w:val="left"/>
    </w:lvl>
    <w:lvl w:ilvl="6" w:tplc="400C998A">
      <w:numFmt w:val="decimal"/>
      <w:lvlText w:val=""/>
      <w:lvlJc w:val="left"/>
    </w:lvl>
    <w:lvl w:ilvl="7" w:tplc="D1D208CE">
      <w:numFmt w:val="decimal"/>
      <w:lvlText w:val=""/>
      <w:lvlJc w:val="left"/>
    </w:lvl>
    <w:lvl w:ilvl="8" w:tplc="20A83C46">
      <w:numFmt w:val="decimal"/>
      <w:lvlText w:val=""/>
      <w:lvlJc w:val="left"/>
    </w:lvl>
  </w:abstractNum>
  <w:abstractNum w:abstractNumId="8" w15:restartNumberingAfterBreak="0">
    <w:nsid w:val="4321131A"/>
    <w:multiLevelType w:val="hybridMultilevel"/>
    <w:tmpl w:val="016CE1A2"/>
    <w:lvl w:ilvl="0" w:tplc="CF0467DC">
      <w:start w:val="1"/>
      <w:numFmt w:val="decimal"/>
      <w:lvlText w:val="%1、"/>
      <w:lvlJc w:val="left"/>
      <w:pPr>
        <w:ind w:left="660" w:hanging="360"/>
      </w:pPr>
      <w:rPr>
        <w:rFonts w:hint="default"/>
      </w:r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9" w15:restartNumberingAfterBreak="0">
    <w:nsid w:val="4E0A1CBC"/>
    <w:multiLevelType w:val="hybridMultilevel"/>
    <w:tmpl w:val="2B20F8E2"/>
    <w:lvl w:ilvl="0" w:tplc="BCF0CDBC">
      <w:start w:val="1"/>
      <w:numFmt w:val="decimal"/>
      <w:lvlText w:val="%1."/>
      <w:lvlJc w:val="left"/>
      <w:pPr>
        <w:ind w:left="600" w:hanging="300"/>
      </w:pPr>
    </w:lvl>
    <w:lvl w:ilvl="1" w:tplc="224E526A">
      <w:numFmt w:val="decimal"/>
      <w:lvlText w:val=""/>
      <w:lvlJc w:val="left"/>
    </w:lvl>
    <w:lvl w:ilvl="2" w:tplc="3EAA4B18">
      <w:numFmt w:val="decimal"/>
      <w:lvlText w:val=""/>
      <w:lvlJc w:val="left"/>
    </w:lvl>
    <w:lvl w:ilvl="3" w:tplc="3C6AFC56">
      <w:numFmt w:val="decimal"/>
      <w:lvlText w:val=""/>
      <w:lvlJc w:val="left"/>
    </w:lvl>
    <w:lvl w:ilvl="4" w:tplc="34A610C2">
      <w:numFmt w:val="decimal"/>
      <w:lvlText w:val=""/>
      <w:lvlJc w:val="left"/>
    </w:lvl>
    <w:lvl w:ilvl="5" w:tplc="42FE93B0">
      <w:numFmt w:val="decimal"/>
      <w:lvlText w:val=""/>
      <w:lvlJc w:val="left"/>
    </w:lvl>
    <w:lvl w:ilvl="6" w:tplc="6B204A00">
      <w:numFmt w:val="decimal"/>
      <w:lvlText w:val=""/>
      <w:lvlJc w:val="left"/>
    </w:lvl>
    <w:lvl w:ilvl="7" w:tplc="6DFE23F0">
      <w:numFmt w:val="decimal"/>
      <w:lvlText w:val=""/>
      <w:lvlJc w:val="left"/>
    </w:lvl>
    <w:lvl w:ilvl="8" w:tplc="38E65BEE">
      <w:numFmt w:val="decimal"/>
      <w:lvlText w:val=""/>
      <w:lvlJc w:val="left"/>
    </w:lvl>
  </w:abstractNum>
  <w:abstractNum w:abstractNumId="10" w15:restartNumberingAfterBreak="0">
    <w:nsid w:val="58D47A6A"/>
    <w:multiLevelType w:val="hybridMultilevel"/>
    <w:tmpl w:val="FF202CFE"/>
    <w:lvl w:ilvl="0" w:tplc="6256E020">
      <w:start w:val="1"/>
      <w:numFmt w:val="decimal"/>
      <w:lvlText w:val="%1."/>
      <w:lvlJc w:val="left"/>
      <w:pPr>
        <w:ind w:left="600" w:hanging="300"/>
      </w:pPr>
    </w:lvl>
    <w:lvl w:ilvl="1" w:tplc="D94A79AC">
      <w:numFmt w:val="decimal"/>
      <w:lvlText w:val=""/>
      <w:lvlJc w:val="left"/>
    </w:lvl>
    <w:lvl w:ilvl="2" w:tplc="2BC0E646">
      <w:numFmt w:val="decimal"/>
      <w:lvlText w:val=""/>
      <w:lvlJc w:val="left"/>
    </w:lvl>
    <w:lvl w:ilvl="3" w:tplc="BEA688EA">
      <w:numFmt w:val="decimal"/>
      <w:lvlText w:val=""/>
      <w:lvlJc w:val="left"/>
    </w:lvl>
    <w:lvl w:ilvl="4" w:tplc="F0DCE6F0">
      <w:numFmt w:val="decimal"/>
      <w:lvlText w:val=""/>
      <w:lvlJc w:val="left"/>
    </w:lvl>
    <w:lvl w:ilvl="5" w:tplc="15EAFBC8">
      <w:numFmt w:val="decimal"/>
      <w:lvlText w:val=""/>
      <w:lvlJc w:val="left"/>
    </w:lvl>
    <w:lvl w:ilvl="6" w:tplc="ED961BC4">
      <w:numFmt w:val="decimal"/>
      <w:lvlText w:val=""/>
      <w:lvlJc w:val="left"/>
    </w:lvl>
    <w:lvl w:ilvl="7" w:tplc="8FB0DED6">
      <w:numFmt w:val="decimal"/>
      <w:lvlText w:val=""/>
      <w:lvlJc w:val="left"/>
    </w:lvl>
    <w:lvl w:ilvl="8" w:tplc="4C4214B2">
      <w:numFmt w:val="decimal"/>
      <w:lvlText w:val=""/>
      <w:lvlJc w:val="left"/>
    </w:lvl>
  </w:abstractNum>
  <w:num w:numId="1" w16cid:durableId="1389064727">
    <w:abstractNumId w:val="2"/>
    <w:lvlOverride w:ilvl="0">
      <w:startOverride w:val="1"/>
    </w:lvlOverride>
  </w:num>
  <w:num w:numId="2" w16cid:durableId="1823230838">
    <w:abstractNumId w:val="4"/>
    <w:lvlOverride w:ilvl="0">
      <w:startOverride w:val="1"/>
    </w:lvlOverride>
  </w:num>
  <w:num w:numId="3" w16cid:durableId="1339305205">
    <w:abstractNumId w:val="3"/>
    <w:lvlOverride w:ilvl="0">
      <w:startOverride w:val="1"/>
    </w:lvlOverride>
  </w:num>
  <w:num w:numId="4" w16cid:durableId="1622415770">
    <w:abstractNumId w:val="0"/>
    <w:lvlOverride w:ilvl="0">
      <w:startOverride w:val="1"/>
    </w:lvlOverride>
  </w:num>
  <w:num w:numId="5" w16cid:durableId="113445570">
    <w:abstractNumId w:val="5"/>
    <w:lvlOverride w:ilvl="0">
      <w:startOverride w:val="1"/>
    </w:lvlOverride>
  </w:num>
  <w:num w:numId="6" w16cid:durableId="1861814289">
    <w:abstractNumId w:val="9"/>
    <w:lvlOverride w:ilvl="0">
      <w:startOverride w:val="1"/>
    </w:lvlOverride>
  </w:num>
  <w:num w:numId="7" w16cid:durableId="334651721">
    <w:abstractNumId w:val="7"/>
    <w:lvlOverride w:ilvl="0">
      <w:startOverride w:val="1"/>
    </w:lvlOverride>
  </w:num>
  <w:num w:numId="8" w16cid:durableId="2045788346">
    <w:abstractNumId w:val="1"/>
    <w:lvlOverride w:ilvl="0">
      <w:startOverride w:val="1"/>
    </w:lvlOverride>
  </w:num>
  <w:num w:numId="9" w16cid:durableId="255750826">
    <w:abstractNumId w:val="6"/>
    <w:lvlOverride w:ilvl="0">
      <w:startOverride w:val="1"/>
    </w:lvlOverride>
  </w:num>
  <w:num w:numId="10" w16cid:durableId="1222863914">
    <w:abstractNumId w:val="10"/>
    <w:lvlOverride w:ilvl="0">
      <w:startOverride w:val="1"/>
    </w:lvlOverride>
  </w:num>
  <w:num w:numId="11" w16cid:durableId="1924946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B2"/>
    <w:rsid w:val="0008770A"/>
    <w:rsid w:val="000877B2"/>
    <w:rsid w:val="00111629"/>
    <w:rsid w:val="00246504"/>
    <w:rsid w:val="002F0FCF"/>
    <w:rsid w:val="00372327"/>
    <w:rsid w:val="005E0C7A"/>
    <w:rsid w:val="006F61F1"/>
    <w:rsid w:val="00720ED5"/>
    <w:rsid w:val="007638B0"/>
    <w:rsid w:val="009B38D3"/>
    <w:rsid w:val="00A31E41"/>
    <w:rsid w:val="00A42D5D"/>
    <w:rsid w:val="00AE6D3E"/>
    <w:rsid w:val="00D45A03"/>
    <w:rsid w:val="00D74D6C"/>
    <w:rsid w:val="00DC4292"/>
    <w:rsid w:val="00F124AB"/>
    <w:rsid w:val="00F52542"/>
    <w:rsid w:val="00F628A2"/>
    <w:rsid w:val="00F75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DBC72"/>
  <w15:docId w15:val="{68CD5615-7469-4DC9-857F-AF07DAF6F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80" w:after="140"/>
      <w:outlineLvl w:val="0"/>
    </w:pPr>
    <w:rPr>
      <w:rFonts w:eastAsia="微软雅黑"/>
      <w:b/>
      <w:bCs/>
      <w:color w:val="1F4E79"/>
      <w:sz w:val="30"/>
      <w:szCs w:val="30"/>
    </w:rPr>
  </w:style>
  <w:style w:type="paragraph" w:styleId="2">
    <w:name w:val="heading 2"/>
    <w:basedOn w:val="a"/>
    <w:next w:val="a"/>
    <w:uiPriority w:val="9"/>
    <w:unhideWhenUsed/>
    <w:qFormat/>
    <w:pPr>
      <w:spacing w:before="200" w:after="100"/>
      <w:outlineLvl w:val="1"/>
    </w:pPr>
    <w:rPr>
      <w:rFonts w:eastAsia="微软雅黑"/>
      <w:b/>
      <w:bCs/>
      <w:color w:val="2E5C8A"/>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9B38D3"/>
    <w:pPr>
      <w:tabs>
        <w:tab w:val="center" w:pos="4153"/>
        <w:tab w:val="right" w:pos="8306"/>
      </w:tabs>
      <w:snapToGrid w:val="0"/>
      <w:jc w:val="center"/>
    </w:pPr>
    <w:rPr>
      <w:sz w:val="18"/>
      <w:szCs w:val="18"/>
    </w:rPr>
  </w:style>
  <w:style w:type="character" w:customStyle="1" w:styleId="ad">
    <w:name w:val="页眉 字符"/>
    <w:basedOn w:val="a0"/>
    <w:link w:val="ac"/>
    <w:uiPriority w:val="99"/>
    <w:rsid w:val="009B38D3"/>
    <w:rPr>
      <w:sz w:val="18"/>
      <w:szCs w:val="18"/>
    </w:rPr>
  </w:style>
  <w:style w:type="paragraph" w:styleId="ae">
    <w:name w:val="footer"/>
    <w:basedOn w:val="a"/>
    <w:link w:val="af"/>
    <w:uiPriority w:val="99"/>
    <w:unhideWhenUsed/>
    <w:rsid w:val="009B38D3"/>
    <w:pPr>
      <w:tabs>
        <w:tab w:val="center" w:pos="4153"/>
        <w:tab w:val="right" w:pos="8306"/>
      </w:tabs>
      <w:snapToGrid w:val="0"/>
    </w:pPr>
    <w:rPr>
      <w:sz w:val="18"/>
      <w:szCs w:val="18"/>
    </w:rPr>
  </w:style>
  <w:style w:type="character" w:customStyle="1" w:styleId="af">
    <w:name w:val="页脚 字符"/>
    <w:basedOn w:val="a0"/>
    <w:link w:val="ae"/>
    <w:uiPriority w:val="99"/>
    <w:rsid w:val="009B38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bo xiao</cp:lastModifiedBy>
  <cp:revision>14</cp:revision>
  <dcterms:created xsi:type="dcterms:W3CDTF">2026-10-16T10:22:00Z</dcterms:created>
  <dcterms:modified xsi:type="dcterms:W3CDTF">2026-10-22T09:26:00Z</dcterms:modified>
</cp:coreProperties>
</file>