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F1BDA" w14:textId="77777777" w:rsidR="00471C72" w:rsidRPr="00471C72" w:rsidRDefault="00471C72" w:rsidP="00471C72">
      <w:pPr>
        <w:rPr>
          <w:rFonts w:hint="eastAsia"/>
          <w:b/>
          <w:bCs/>
        </w:rPr>
      </w:pPr>
      <w:r w:rsidRPr="00471C72">
        <w:rPr>
          <w:b/>
          <w:bCs/>
        </w:rPr>
        <w:t>3 工作进度安排</w:t>
      </w:r>
    </w:p>
    <w:p w14:paraId="402C5575" w14:textId="77777777" w:rsidR="00471C72" w:rsidRPr="00471C72" w:rsidRDefault="00471C72" w:rsidP="00471C72">
      <w:pPr>
        <w:rPr>
          <w:rFonts w:hint="eastAsia"/>
          <w:b/>
          <w:bCs/>
        </w:rPr>
      </w:pPr>
      <w:r w:rsidRPr="00471C72">
        <w:rPr>
          <w:b/>
          <w:bCs/>
        </w:rPr>
        <w:t>3.1 论文工作基础</w:t>
      </w:r>
    </w:p>
    <w:p w14:paraId="7FD74C7B" w14:textId="77777777" w:rsidR="00471C72" w:rsidRPr="00471C72" w:rsidRDefault="00471C72" w:rsidP="00471C72">
      <w:pPr>
        <w:rPr>
          <w:rFonts w:hint="eastAsia"/>
        </w:rPr>
      </w:pPr>
      <w:r w:rsidRPr="00471C72">
        <w:t>为确保后续研究工作的顺利推进，当前已在数据准备、文献调研、理论推导与代码实现等方面奠定了初步基础，具体如下：</w:t>
      </w:r>
    </w:p>
    <w:p w14:paraId="019E08DE" w14:textId="77777777" w:rsidR="00471C72" w:rsidRPr="00471C72" w:rsidRDefault="00471C72" w:rsidP="00471C72">
      <w:pPr>
        <w:rPr>
          <w:rFonts w:hint="eastAsia"/>
          <w:b/>
          <w:bCs/>
        </w:rPr>
      </w:pPr>
      <w:r w:rsidRPr="00471C72">
        <w:rPr>
          <w:b/>
          <w:bCs/>
        </w:rPr>
        <w:t>（1）数据</w:t>
      </w:r>
      <w:proofErr w:type="gramStart"/>
      <w:r w:rsidRPr="00471C72">
        <w:rPr>
          <w:b/>
          <w:bCs/>
        </w:rPr>
        <w:t>集准备</w:t>
      </w:r>
      <w:proofErr w:type="gramEnd"/>
      <w:r w:rsidRPr="00471C72">
        <w:rPr>
          <w:b/>
          <w:bCs/>
        </w:rPr>
        <w:t>与预处理</w:t>
      </w:r>
    </w:p>
    <w:p w14:paraId="26C6DBA1" w14:textId="77777777" w:rsidR="00471C72" w:rsidRPr="00471C72" w:rsidRDefault="00471C72" w:rsidP="00471C72">
      <w:pPr>
        <w:rPr>
          <w:rFonts w:hint="eastAsia"/>
        </w:rPr>
      </w:pPr>
      <w:r w:rsidRPr="00471C72">
        <w:t xml:space="preserve">目前已收集并整理了 </w:t>
      </w:r>
      <w:r w:rsidRPr="00471C72">
        <w:rPr>
          <w:b/>
          <w:bCs/>
        </w:rPr>
        <w:t>BraTS2021（Brain Tumor Segmentation Challenge 2021）数据集</w:t>
      </w:r>
      <w:r w:rsidRPr="00471C72">
        <w:t>。该数据集由多中心采集的多模态脑部 MRI 扫描组成，包含 T1、T1ce、T2、FLAIR 四个序列，并提供标准化处理后的 3D 体数据，具有标注可靠、样本量足够、格式统一等特点，已成为医学图像重建任务中广泛使用的基准数据集。</w:t>
      </w:r>
    </w:p>
    <w:p w14:paraId="35E4850F" w14:textId="77777777" w:rsidR="00471C72" w:rsidRPr="00471C72" w:rsidRDefault="00471C72" w:rsidP="00471C72">
      <w:pPr>
        <w:rPr>
          <w:rFonts w:hint="eastAsia"/>
        </w:rPr>
      </w:pPr>
      <w:r w:rsidRPr="00471C72">
        <w:t>在本课题中，我们已完成如下准备工作：</w:t>
      </w:r>
    </w:p>
    <w:p w14:paraId="1AD16010" w14:textId="77777777" w:rsidR="00471C72" w:rsidRPr="00471C72" w:rsidRDefault="00471C72" w:rsidP="00471C72">
      <w:pPr>
        <w:numPr>
          <w:ilvl w:val="0"/>
          <w:numId w:val="1"/>
        </w:numPr>
        <w:rPr>
          <w:rFonts w:hint="eastAsia"/>
        </w:rPr>
      </w:pPr>
      <w:r w:rsidRPr="00471C72">
        <w:t>将 BraTS2021 的各模态影像统一归一化、空间对齐；</w:t>
      </w:r>
    </w:p>
    <w:p w14:paraId="6D5F0C3E" w14:textId="77777777" w:rsidR="00471C72" w:rsidRPr="00471C72" w:rsidRDefault="00471C72" w:rsidP="00471C72">
      <w:pPr>
        <w:numPr>
          <w:ilvl w:val="0"/>
          <w:numId w:val="1"/>
        </w:numPr>
        <w:rPr>
          <w:rFonts w:hint="eastAsia"/>
        </w:rPr>
      </w:pPr>
      <w:r w:rsidRPr="00471C72">
        <w:t>采用</w:t>
      </w:r>
      <w:proofErr w:type="gramStart"/>
      <w:r w:rsidRPr="00471C72">
        <w:t>规则降</w:t>
      </w:r>
      <w:proofErr w:type="gramEnd"/>
      <w:r w:rsidRPr="00471C72">
        <w:t>采样方式生成对应的低分辨率版本，用于构建 LR→HR 超分辨训练数据；</w:t>
      </w:r>
    </w:p>
    <w:p w14:paraId="3F3E9063" w14:textId="77777777" w:rsidR="00471C72" w:rsidRPr="00471C72" w:rsidRDefault="00471C72" w:rsidP="00471C72">
      <w:pPr>
        <w:rPr>
          <w:rFonts w:hint="eastAsia"/>
          <w:b/>
          <w:bCs/>
        </w:rPr>
      </w:pPr>
      <w:r w:rsidRPr="00471C72">
        <w:rPr>
          <w:b/>
          <w:bCs/>
        </w:rPr>
        <w:t>（2）文献调研与理论基础完善</w:t>
      </w:r>
    </w:p>
    <w:p w14:paraId="5E360D4A" w14:textId="77777777" w:rsidR="00471C72" w:rsidRPr="00471C72" w:rsidRDefault="00471C72" w:rsidP="00471C72">
      <w:pPr>
        <w:rPr>
          <w:rFonts w:hint="eastAsia"/>
        </w:rPr>
      </w:pPr>
      <w:r w:rsidRPr="00471C72">
        <w:t xml:space="preserve">针对医学影像 SR、生成式模型、VAR、多模态融合等方向，已经系统完成了文献调研工作，并在前文撰写了完整的 </w:t>
      </w:r>
      <w:r w:rsidRPr="00471C72">
        <w:rPr>
          <w:b/>
          <w:bCs/>
        </w:rPr>
        <w:t>《1 论文研究背景与意义》</w:t>
      </w:r>
      <w:r w:rsidRPr="00471C72">
        <w:t xml:space="preserve"> 和 </w:t>
      </w:r>
      <w:r w:rsidRPr="00471C72">
        <w:rPr>
          <w:b/>
          <w:bCs/>
        </w:rPr>
        <w:t>《2 研究内容与技术路线》</w:t>
      </w:r>
      <w:r w:rsidRPr="00471C72">
        <w:t>。其中包括：</w:t>
      </w:r>
    </w:p>
    <w:p w14:paraId="5AA8BC3A" w14:textId="77777777" w:rsidR="00471C72" w:rsidRPr="00471C72" w:rsidRDefault="00471C72" w:rsidP="00471C72">
      <w:pPr>
        <w:numPr>
          <w:ilvl w:val="0"/>
          <w:numId w:val="2"/>
        </w:numPr>
        <w:rPr>
          <w:rFonts w:hint="eastAsia"/>
        </w:rPr>
      </w:pPr>
      <w:r w:rsidRPr="00471C72">
        <w:t>医学 SR 传统方法、CNN、Transformer、GAN、Diffusion、自回归模型等技术现状；</w:t>
      </w:r>
    </w:p>
    <w:p w14:paraId="1649EFF0" w14:textId="77777777" w:rsidR="00471C72" w:rsidRPr="00471C72" w:rsidRDefault="00471C72" w:rsidP="00471C72">
      <w:pPr>
        <w:numPr>
          <w:ilvl w:val="0"/>
          <w:numId w:val="2"/>
        </w:numPr>
        <w:rPr>
          <w:rFonts w:hint="eastAsia"/>
        </w:rPr>
      </w:pPr>
      <w:r w:rsidRPr="00471C72">
        <w:t>代表性模型（如 VAR[46]）的结构与优势分析；</w:t>
      </w:r>
    </w:p>
    <w:p w14:paraId="2D868F1F" w14:textId="77777777" w:rsidR="00471C72" w:rsidRPr="00471C72" w:rsidRDefault="00471C72" w:rsidP="00471C72">
      <w:pPr>
        <w:numPr>
          <w:ilvl w:val="0"/>
          <w:numId w:val="2"/>
        </w:numPr>
        <w:rPr>
          <w:rFonts w:hint="eastAsia"/>
        </w:rPr>
      </w:pPr>
      <w:r w:rsidRPr="00471C72">
        <w:t>多模态医学影像融合的主要方法及挑战；</w:t>
      </w:r>
    </w:p>
    <w:p w14:paraId="1E2D764D" w14:textId="77777777" w:rsidR="00471C72" w:rsidRPr="00471C72" w:rsidRDefault="00471C72" w:rsidP="00471C72">
      <w:pPr>
        <w:numPr>
          <w:ilvl w:val="0"/>
          <w:numId w:val="2"/>
        </w:numPr>
        <w:rPr>
          <w:rFonts w:hint="eastAsia"/>
        </w:rPr>
      </w:pPr>
      <w:r w:rsidRPr="00471C72">
        <w:t>扩散损失与视觉 Token 建模的数学基础。</w:t>
      </w:r>
    </w:p>
    <w:p w14:paraId="512019E0" w14:textId="77777777" w:rsidR="00471C72" w:rsidRPr="00471C72" w:rsidRDefault="00471C72" w:rsidP="00471C72">
      <w:pPr>
        <w:rPr>
          <w:rFonts w:hint="eastAsia"/>
        </w:rPr>
      </w:pPr>
      <w:r w:rsidRPr="00471C72">
        <w:t xml:space="preserve">这些理论为 </w:t>
      </w:r>
      <w:proofErr w:type="spellStart"/>
      <w:r w:rsidRPr="00471C72">
        <w:t>VARdiff</w:t>
      </w:r>
      <w:proofErr w:type="spellEnd"/>
      <w:r w:rsidRPr="00471C72">
        <w:t xml:space="preserve"> 模型的设计提供了充分支持。</w:t>
      </w:r>
    </w:p>
    <w:p w14:paraId="578D7F2A" w14:textId="77777777" w:rsidR="00471C72" w:rsidRPr="00471C72" w:rsidRDefault="00471C72" w:rsidP="00471C72">
      <w:pPr>
        <w:rPr>
          <w:rFonts w:hint="eastAsia"/>
          <w:b/>
          <w:bCs/>
        </w:rPr>
      </w:pPr>
      <w:r w:rsidRPr="00471C72">
        <w:rPr>
          <w:b/>
          <w:bCs/>
        </w:rPr>
        <w:t>（3）模型实现与初步代码结构搭建</w:t>
      </w:r>
    </w:p>
    <w:p w14:paraId="6A545176" w14:textId="77777777" w:rsidR="00471C72" w:rsidRPr="00471C72" w:rsidRDefault="00471C72" w:rsidP="00471C72">
      <w:pPr>
        <w:rPr>
          <w:rFonts w:hint="eastAsia"/>
        </w:rPr>
      </w:pPr>
      <w:r w:rsidRPr="00471C72">
        <w:t>针对课题提出的三项研究内容，目前模型开发的进展如下：</w:t>
      </w:r>
    </w:p>
    <w:p w14:paraId="3FC60897" w14:textId="77777777" w:rsidR="00471C72" w:rsidRPr="00471C72" w:rsidRDefault="00471C72" w:rsidP="00471C72">
      <w:pPr>
        <w:numPr>
          <w:ilvl w:val="0"/>
          <w:numId w:val="3"/>
        </w:numPr>
        <w:rPr>
          <w:rFonts w:hint="eastAsia"/>
        </w:rPr>
      </w:pPr>
      <w:r w:rsidRPr="00471C72">
        <w:rPr>
          <w:b/>
          <w:bCs/>
        </w:rPr>
        <w:t>研究内容 1（VAR 结构）</w:t>
      </w:r>
      <w:r w:rsidRPr="00471C72">
        <w:t>：已完成多尺度自回归框架的核心代码，包括特征金字塔构建、尺度递进的残差预测模块以及自回归掩码的实现。</w:t>
      </w:r>
    </w:p>
    <w:p w14:paraId="2B4451D6" w14:textId="77777777" w:rsidR="00471C72" w:rsidRPr="00471C72" w:rsidRDefault="00471C72" w:rsidP="00471C72">
      <w:pPr>
        <w:numPr>
          <w:ilvl w:val="0"/>
          <w:numId w:val="3"/>
        </w:numPr>
        <w:rPr>
          <w:rFonts w:hint="eastAsia"/>
        </w:rPr>
      </w:pPr>
      <w:r w:rsidRPr="00471C72">
        <w:rPr>
          <w:b/>
          <w:bCs/>
        </w:rPr>
        <w:t>研究内容 3（多模态融合）</w:t>
      </w:r>
      <w:r w:rsidRPr="00471C72">
        <w:t>：已</w:t>
      </w:r>
      <w:proofErr w:type="gramStart"/>
      <w:r w:rsidRPr="00471C72">
        <w:t>完成低</w:t>
      </w:r>
      <w:proofErr w:type="gramEnd"/>
      <w:r w:rsidRPr="00471C72">
        <w:t>分辨率特征嵌入与多模态 Cross-Attention 的原型模块，能够支持 MRI 多序列的联合处理。</w:t>
      </w:r>
    </w:p>
    <w:p w14:paraId="02C13613" w14:textId="16DA8C23" w:rsidR="00471C72" w:rsidRPr="00471C72" w:rsidRDefault="00471C72" w:rsidP="00471C72">
      <w:pPr>
        <w:numPr>
          <w:ilvl w:val="0"/>
          <w:numId w:val="3"/>
        </w:numPr>
        <w:rPr>
          <w:rFonts w:hint="eastAsia"/>
        </w:rPr>
      </w:pPr>
      <w:r w:rsidRPr="00471C72">
        <w:rPr>
          <w:b/>
          <w:bCs/>
        </w:rPr>
        <w:t>研究内容 2（扩散损失）</w:t>
      </w:r>
      <w:r w:rsidRPr="00471C72">
        <w:t>：Diffusion Loss 相关</w:t>
      </w:r>
      <w:proofErr w:type="gramStart"/>
      <w:r w:rsidRPr="00471C72">
        <w:t>的去噪网络</w:t>
      </w:r>
      <w:proofErr w:type="gramEnd"/>
      <w:r w:rsidRPr="00471C72">
        <w:t>、噪声扰动机制、单</w:t>
      </w:r>
      <w:r w:rsidRPr="00471C72">
        <w:lastRenderedPageBreak/>
        <w:t>步扩散采样流程正在开发，预计在 VAR 部分全面稳定后集成。</w:t>
      </w:r>
      <w:r w:rsidR="00000000">
        <w:pict w14:anchorId="6C7EA386">
          <v:rect id="_x0000_i1025" style="width:0;height:1.5pt" o:hralign="center" o:hrstd="t" o:hr="t" fillcolor="#a0a0a0" stroked="f"/>
        </w:pict>
      </w:r>
    </w:p>
    <w:p w14:paraId="49441DB7" w14:textId="77777777" w:rsidR="00471C72" w:rsidRPr="00471C72" w:rsidRDefault="00471C72" w:rsidP="00471C72">
      <w:pPr>
        <w:rPr>
          <w:rFonts w:hint="eastAsia"/>
          <w:b/>
          <w:bCs/>
        </w:rPr>
      </w:pPr>
      <w:r w:rsidRPr="00471C72">
        <w:rPr>
          <w:b/>
          <w:bCs/>
        </w:rPr>
        <w:t>3.2 可能遇到的问题以及解决途径</w:t>
      </w:r>
    </w:p>
    <w:p w14:paraId="5534D2C4" w14:textId="77777777" w:rsidR="00471C72" w:rsidRPr="00471C72" w:rsidRDefault="00471C72" w:rsidP="00471C72">
      <w:pPr>
        <w:rPr>
          <w:rFonts w:hint="eastAsia"/>
        </w:rPr>
      </w:pPr>
      <w:r w:rsidRPr="00471C72">
        <w:t xml:space="preserve">在 </w:t>
      </w:r>
      <w:proofErr w:type="spellStart"/>
      <w:r w:rsidRPr="00471C72">
        <w:t>VARdiff</w:t>
      </w:r>
      <w:proofErr w:type="spellEnd"/>
      <w:r w:rsidRPr="00471C72">
        <w:t xml:space="preserve"> 模型的研究与实验阶段，可能会面临以下挑战。针对每项问题，提出相应的解决策略以确保研究工作的顺利推进。</w:t>
      </w:r>
    </w:p>
    <w:p w14:paraId="66869F83" w14:textId="77777777" w:rsidR="00471C72" w:rsidRPr="00471C72" w:rsidRDefault="00000000" w:rsidP="00471C72">
      <w:pPr>
        <w:rPr>
          <w:rFonts w:hint="eastAsia"/>
        </w:rPr>
      </w:pPr>
      <w:r>
        <w:pict w14:anchorId="51544C7B">
          <v:rect id="_x0000_i1026" style="width:0;height:1.5pt" o:hralign="center" o:hrstd="t" o:hr="t" fillcolor="#a0a0a0" stroked="f"/>
        </w:pict>
      </w:r>
    </w:p>
    <w:p w14:paraId="55A25D86" w14:textId="77777777" w:rsidR="00471C72" w:rsidRPr="00471C72" w:rsidRDefault="00471C72" w:rsidP="00471C72">
      <w:pPr>
        <w:rPr>
          <w:rFonts w:hint="eastAsia"/>
          <w:b/>
          <w:bCs/>
        </w:rPr>
      </w:pPr>
      <w:r w:rsidRPr="00471C72">
        <w:rPr>
          <w:b/>
          <w:bCs/>
        </w:rPr>
        <w:t>问题 1：模型训练不收敛或梯度不稳定</w:t>
      </w:r>
    </w:p>
    <w:p w14:paraId="50EABDF6" w14:textId="77777777" w:rsidR="00471C72" w:rsidRPr="00471C72" w:rsidRDefault="00471C72" w:rsidP="00471C72">
      <w:pPr>
        <w:rPr>
          <w:rFonts w:hint="eastAsia"/>
        </w:rPr>
      </w:pPr>
      <w:r w:rsidRPr="00471C72">
        <w:rPr>
          <w:b/>
          <w:bCs/>
        </w:rPr>
        <w:t>可能原因：</w:t>
      </w:r>
    </w:p>
    <w:p w14:paraId="58866FDD" w14:textId="77777777" w:rsidR="00471C72" w:rsidRPr="00471C72" w:rsidRDefault="00471C72" w:rsidP="00471C72">
      <w:pPr>
        <w:numPr>
          <w:ilvl w:val="0"/>
          <w:numId w:val="4"/>
        </w:numPr>
        <w:rPr>
          <w:rFonts w:hint="eastAsia"/>
        </w:rPr>
      </w:pPr>
      <w:r w:rsidRPr="00471C72">
        <w:t>VAR 多尺度残差的递进式生成具有强耦合性，较高尺度的梯度可能对训练产生干扰；</w:t>
      </w:r>
    </w:p>
    <w:p w14:paraId="387E67E6" w14:textId="77777777" w:rsidR="00471C72" w:rsidRPr="00471C72" w:rsidRDefault="00471C72" w:rsidP="00471C72">
      <w:pPr>
        <w:numPr>
          <w:ilvl w:val="0"/>
          <w:numId w:val="4"/>
        </w:numPr>
        <w:rPr>
          <w:rFonts w:hint="eastAsia"/>
        </w:rPr>
      </w:pPr>
      <w:r w:rsidRPr="00471C72">
        <w:t>扩散损失涉及噪声扰动，若噪声幅度不合理可能导致梯度爆炸；</w:t>
      </w:r>
    </w:p>
    <w:p w14:paraId="6464AAA2" w14:textId="77777777" w:rsidR="00471C72" w:rsidRPr="00471C72" w:rsidRDefault="00471C72" w:rsidP="00471C72">
      <w:pPr>
        <w:numPr>
          <w:ilvl w:val="0"/>
          <w:numId w:val="4"/>
        </w:numPr>
        <w:rPr>
          <w:rFonts w:hint="eastAsia"/>
        </w:rPr>
      </w:pPr>
      <w:r w:rsidRPr="00471C72">
        <w:t>多模态融合可能引入噪声模态或配准误差，</w:t>
      </w:r>
      <w:proofErr w:type="gramStart"/>
      <w:r w:rsidRPr="00471C72">
        <w:t>使特征</w:t>
      </w:r>
      <w:proofErr w:type="gramEnd"/>
      <w:r w:rsidRPr="00471C72">
        <w:t>产生冲突。</w:t>
      </w:r>
    </w:p>
    <w:p w14:paraId="04F2FF04" w14:textId="77777777" w:rsidR="00471C72" w:rsidRPr="00471C72" w:rsidRDefault="00471C72" w:rsidP="00471C72">
      <w:pPr>
        <w:rPr>
          <w:rFonts w:hint="eastAsia"/>
        </w:rPr>
      </w:pPr>
      <w:r w:rsidRPr="00471C72">
        <w:rPr>
          <w:b/>
          <w:bCs/>
        </w:rPr>
        <w:t>应对措施：</w:t>
      </w:r>
    </w:p>
    <w:p w14:paraId="792E0116" w14:textId="77777777" w:rsidR="00471C72" w:rsidRPr="00471C72" w:rsidRDefault="00471C72" w:rsidP="00471C72">
      <w:pPr>
        <w:numPr>
          <w:ilvl w:val="0"/>
          <w:numId w:val="5"/>
        </w:numPr>
        <w:rPr>
          <w:rFonts w:hint="eastAsia"/>
        </w:rPr>
      </w:pPr>
      <w:r w:rsidRPr="00471C72">
        <w:rPr>
          <w:b/>
          <w:bCs/>
        </w:rPr>
        <w:t>模型结构调整：</w:t>
      </w:r>
    </w:p>
    <w:p w14:paraId="74EC9184" w14:textId="77777777" w:rsidR="00471C72" w:rsidRPr="00471C72" w:rsidRDefault="00471C72" w:rsidP="00471C72">
      <w:pPr>
        <w:numPr>
          <w:ilvl w:val="1"/>
          <w:numId w:val="5"/>
        </w:numPr>
        <w:rPr>
          <w:rFonts w:hint="eastAsia"/>
        </w:rPr>
      </w:pPr>
      <w:r w:rsidRPr="00471C72">
        <w:t>采用更小的通道数或减少 Transformer 层数以降低训练难度；</w:t>
      </w:r>
    </w:p>
    <w:p w14:paraId="32975DC7" w14:textId="77777777" w:rsidR="00471C72" w:rsidRPr="00471C72" w:rsidRDefault="00471C72" w:rsidP="00471C72">
      <w:pPr>
        <w:numPr>
          <w:ilvl w:val="1"/>
          <w:numId w:val="5"/>
        </w:numPr>
        <w:rPr>
          <w:rFonts w:hint="eastAsia"/>
        </w:rPr>
      </w:pPr>
      <w:r w:rsidRPr="00471C72">
        <w:t>对不同尺度采用渐进式训练策略（先训练低尺度，再逐步加入高尺度）。</w:t>
      </w:r>
    </w:p>
    <w:p w14:paraId="73F579A0" w14:textId="77777777" w:rsidR="00471C72" w:rsidRPr="00471C72" w:rsidRDefault="00471C72" w:rsidP="00471C72">
      <w:pPr>
        <w:numPr>
          <w:ilvl w:val="0"/>
          <w:numId w:val="5"/>
        </w:numPr>
        <w:rPr>
          <w:rFonts w:hint="eastAsia"/>
        </w:rPr>
      </w:pPr>
      <w:r w:rsidRPr="00471C72">
        <w:rPr>
          <w:b/>
          <w:bCs/>
        </w:rPr>
        <w:t>优化器与损失控制：</w:t>
      </w:r>
    </w:p>
    <w:p w14:paraId="2B47E344" w14:textId="77777777" w:rsidR="00471C72" w:rsidRPr="00471C72" w:rsidRDefault="00471C72" w:rsidP="00471C72">
      <w:pPr>
        <w:numPr>
          <w:ilvl w:val="1"/>
          <w:numId w:val="5"/>
        </w:numPr>
        <w:rPr>
          <w:rFonts w:hint="eastAsia"/>
        </w:rPr>
      </w:pPr>
      <w:r w:rsidRPr="00471C72">
        <w:t>使用学习率预热（Warm-up）、梯度裁剪（Gradient Clipping）防止数值发散；</w:t>
      </w:r>
    </w:p>
    <w:p w14:paraId="7FE67028" w14:textId="77777777" w:rsidR="00471C72" w:rsidRPr="00471C72" w:rsidRDefault="00471C72" w:rsidP="00471C72">
      <w:pPr>
        <w:numPr>
          <w:ilvl w:val="1"/>
          <w:numId w:val="5"/>
        </w:numPr>
        <w:rPr>
          <w:rFonts w:hint="eastAsia"/>
        </w:rPr>
      </w:pPr>
      <w:r w:rsidRPr="00471C72">
        <w:t>在扩散损失前期调小噪声标准差，使模型逐步适应连续空间建模。</w:t>
      </w:r>
    </w:p>
    <w:p w14:paraId="4669A12C" w14:textId="77777777" w:rsidR="00471C72" w:rsidRPr="00471C72" w:rsidRDefault="00471C72" w:rsidP="00471C72">
      <w:pPr>
        <w:numPr>
          <w:ilvl w:val="0"/>
          <w:numId w:val="5"/>
        </w:numPr>
        <w:rPr>
          <w:rFonts w:hint="eastAsia"/>
        </w:rPr>
      </w:pPr>
      <w:r w:rsidRPr="00471C72">
        <w:rPr>
          <w:b/>
          <w:bCs/>
        </w:rPr>
        <w:t>稳定性增强策略：</w:t>
      </w:r>
    </w:p>
    <w:p w14:paraId="5D58EB86" w14:textId="77777777" w:rsidR="00471C72" w:rsidRPr="00471C72" w:rsidRDefault="00471C72" w:rsidP="00471C72">
      <w:pPr>
        <w:numPr>
          <w:ilvl w:val="1"/>
          <w:numId w:val="5"/>
        </w:numPr>
        <w:rPr>
          <w:rFonts w:hint="eastAsia"/>
        </w:rPr>
      </w:pPr>
      <w:r w:rsidRPr="00471C72">
        <w:t>将多模态注意力替换为残差式融合结构，降低特征冲突；</w:t>
      </w:r>
    </w:p>
    <w:p w14:paraId="37506C04" w14:textId="77777777" w:rsidR="00471C72" w:rsidRPr="00471C72" w:rsidRDefault="00471C72" w:rsidP="00471C72">
      <w:pPr>
        <w:numPr>
          <w:ilvl w:val="1"/>
          <w:numId w:val="5"/>
        </w:numPr>
        <w:rPr>
          <w:rFonts w:hint="eastAsia"/>
        </w:rPr>
      </w:pPr>
      <w:r w:rsidRPr="00471C72">
        <w:t>分阶段训练多模态分支，确保其特征足够稳定后再进行联合训练。</w:t>
      </w:r>
    </w:p>
    <w:p w14:paraId="234CA45B" w14:textId="77777777" w:rsidR="00471C72" w:rsidRPr="00471C72" w:rsidRDefault="00000000" w:rsidP="00471C72">
      <w:pPr>
        <w:rPr>
          <w:rFonts w:hint="eastAsia"/>
        </w:rPr>
      </w:pPr>
      <w:r>
        <w:pict w14:anchorId="2A06EDD1">
          <v:rect id="_x0000_i1027" style="width:0;height:1.5pt" o:hralign="center" o:hrstd="t" o:hr="t" fillcolor="#a0a0a0" stroked="f"/>
        </w:pict>
      </w:r>
    </w:p>
    <w:p w14:paraId="4E49F4CD" w14:textId="77777777" w:rsidR="00471C72" w:rsidRPr="00471C72" w:rsidRDefault="00471C72" w:rsidP="00471C72">
      <w:pPr>
        <w:rPr>
          <w:rFonts w:hint="eastAsia"/>
          <w:b/>
          <w:bCs/>
        </w:rPr>
      </w:pPr>
      <w:r w:rsidRPr="00471C72">
        <w:rPr>
          <w:b/>
          <w:bCs/>
        </w:rPr>
        <w:t>问题 2：训练结果不理想，细节恢复不足或结构偏差</w:t>
      </w:r>
    </w:p>
    <w:p w14:paraId="064129BA" w14:textId="77777777" w:rsidR="00471C72" w:rsidRPr="00471C72" w:rsidRDefault="00471C72" w:rsidP="00471C72">
      <w:pPr>
        <w:rPr>
          <w:rFonts w:hint="eastAsia"/>
        </w:rPr>
      </w:pPr>
      <w:r w:rsidRPr="00471C72">
        <w:rPr>
          <w:b/>
          <w:bCs/>
        </w:rPr>
        <w:t>可能原因：</w:t>
      </w:r>
    </w:p>
    <w:p w14:paraId="0CEA8277" w14:textId="77777777" w:rsidR="00471C72" w:rsidRPr="00471C72" w:rsidRDefault="00471C72" w:rsidP="00471C72">
      <w:pPr>
        <w:numPr>
          <w:ilvl w:val="0"/>
          <w:numId w:val="6"/>
        </w:numPr>
        <w:rPr>
          <w:rFonts w:hint="eastAsia"/>
        </w:rPr>
      </w:pPr>
      <w:r w:rsidRPr="00471C72">
        <w:t>扩散损失的权重选择不当，导致细节过度平滑</w:t>
      </w:r>
      <w:proofErr w:type="gramStart"/>
      <w:r w:rsidRPr="00471C72">
        <w:t>或噪点</w:t>
      </w:r>
      <w:proofErr w:type="gramEnd"/>
      <w:r w:rsidRPr="00471C72">
        <w:t>过多；</w:t>
      </w:r>
    </w:p>
    <w:p w14:paraId="1B9BC40F" w14:textId="77777777" w:rsidR="00471C72" w:rsidRPr="00471C72" w:rsidRDefault="00471C72" w:rsidP="00471C72">
      <w:pPr>
        <w:numPr>
          <w:ilvl w:val="0"/>
          <w:numId w:val="6"/>
        </w:numPr>
        <w:rPr>
          <w:rFonts w:hint="eastAsia"/>
        </w:rPr>
      </w:pPr>
      <w:r w:rsidRPr="00471C72">
        <w:lastRenderedPageBreak/>
        <w:t>低分辨率图像信息不足，使模型生成偏离原有结构；</w:t>
      </w:r>
    </w:p>
    <w:p w14:paraId="41BD2919" w14:textId="77777777" w:rsidR="00471C72" w:rsidRPr="00471C72" w:rsidRDefault="00471C72" w:rsidP="00471C72">
      <w:pPr>
        <w:numPr>
          <w:ilvl w:val="0"/>
          <w:numId w:val="6"/>
        </w:numPr>
        <w:rPr>
          <w:rFonts w:hint="eastAsia"/>
        </w:rPr>
      </w:pPr>
      <w:r w:rsidRPr="00471C72">
        <w:t>多模态图像在特征层面对齐不充分，引入伪影或结构错配。</w:t>
      </w:r>
    </w:p>
    <w:p w14:paraId="10DE8006" w14:textId="77777777" w:rsidR="00471C72" w:rsidRPr="00471C72" w:rsidRDefault="00471C72" w:rsidP="00471C72">
      <w:pPr>
        <w:rPr>
          <w:rFonts w:hint="eastAsia"/>
        </w:rPr>
      </w:pPr>
      <w:r w:rsidRPr="00471C72">
        <w:rPr>
          <w:b/>
          <w:bCs/>
        </w:rPr>
        <w:t>应对措施：</w:t>
      </w:r>
    </w:p>
    <w:p w14:paraId="42E214C9" w14:textId="77777777" w:rsidR="00471C72" w:rsidRPr="00471C72" w:rsidRDefault="00471C72" w:rsidP="00471C72">
      <w:pPr>
        <w:numPr>
          <w:ilvl w:val="0"/>
          <w:numId w:val="7"/>
        </w:numPr>
        <w:rPr>
          <w:rFonts w:hint="eastAsia"/>
        </w:rPr>
      </w:pPr>
      <w:r w:rsidRPr="00471C72">
        <w:rPr>
          <w:b/>
          <w:bCs/>
        </w:rPr>
        <w:t>损失函数调整：</w:t>
      </w:r>
    </w:p>
    <w:p w14:paraId="76443C1B" w14:textId="77777777" w:rsidR="00471C72" w:rsidRPr="00471C72" w:rsidRDefault="00471C72" w:rsidP="00471C72">
      <w:pPr>
        <w:numPr>
          <w:ilvl w:val="1"/>
          <w:numId w:val="7"/>
        </w:numPr>
        <w:rPr>
          <w:rFonts w:hint="eastAsia"/>
        </w:rPr>
      </w:pPr>
      <w:r w:rsidRPr="00471C72">
        <w:t>调整像素损失、感知损失、扩散损失之间的平衡；必要时引入 SSIM 损失帮助保持结构一致性；</w:t>
      </w:r>
    </w:p>
    <w:p w14:paraId="32C2D6E3" w14:textId="77777777" w:rsidR="00471C72" w:rsidRPr="00471C72" w:rsidRDefault="00471C72" w:rsidP="00471C72">
      <w:pPr>
        <w:numPr>
          <w:ilvl w:val="1"/>
          <w:numId w:val="7"/>
        </w:numPr>
        <w:rPr>
          <w:rFonts w:hint="eastAsia"/>
        </w:rPr>
      </w:pPr>
      <w:r w:rsidRPr="00471C72">
        <w:t>为不同尺度设计不同权重，使大尺度更关注结构、小尺度更关注细节。</w:t>
      </w:r>
    </w:p>
    <w:p w14:paraId="77BA9EB3" w14:textId="77777777" w:rsidR="00471C72" w:rsidRPr="00471C72" w:rsidRDefault="00471C72" w:rsidP="00471C72">
      <w:pPr>
        <w:numPr>
          <w:ilvl w:val="0"/>
          <w:numId w:val="7"/>
        </w:numPr>
        <w:rPr>
          <w:rFonts w:hint="eastAsia"/>
        </w:rPr>
      </w:pPr>
      <w:r w:rsidRPr="00471C72">
        <w:rPr>
          <w:b/>
          <w:bCs/>
        </w:rPr>
        <w:t>多模态融合优化：</w:t>
      </w:r>
    </w:p>
    <w:p w14:paraId="4D6729DE" w14:textId="77777777" w:rsidR="00471C72" w:rsidRPr="00471C72" w:rsidRDefault="00471C72" w:rsidP="00471C72">
      <w:pPr>
        <w:numPr>
          <w:ilvl w:val="1"/>
          <w:numId w:val="7"/>
        </w:numPr>
        <w:rPr>
          <w:rFonts w:hint="eastAsia"/>
        </w:rPr>
      </w:pPr>
      <w:r w:rsidRPr="00471C72">
        <w:t>在融合前利用简单的基于 Mutual Information 的配准方法进行快速校准；</w:t>
      </w:r>
    </w:p>
    <w:p w14:paraId="09BE18C5" w14:textId="77777777" w:rsidR="00471C72" w:rsidRPr="00471C72" w:rsidRDefault="00471C72" w:rsidP="00471C72">
      <w:pPr>
        <w:numPr>
          <w:ilvl w:val="1"/>
          <w:numId w:val="7"/>
        </w:numPr>
        <w:rPr>
          <w:rFonts w:hint="eastAsia"/>
        </w:rPr>
      </w:pPr>
      <w:r w:rsidRPr="00471C72">
        <w:t>在 Cross-Attention 模块中加入模态权重门控机制，让模型自动忽略不可靠的模态特征。</w:t>
      </w:r>
    </w:p>
    <w:p w14:paraId="5CC8FF5A" w14:textId="77777777" w:rsidR="00471C72" w:rsidRPr="00471C72" w:rsidRDefault="00471C72" w:rsidP="00471C72">
      <w:pPr>
        <w:numPr>
          <w:ilvl w:val="0"/>
          <w:numId w:val="7"/>
        </w:numPr>
        <w:rPr>
          <w:rFonts w:hint="eastAsia"/>
        </w:rPr>
      </w:pPr>
      <w:r w:rsidRPr="00471C72">
        <w:rPr>
          <w:b/>
          <w:bCs/>
        </w:rPr>
        <w:t>数据增强与采样策略：</w:t>
      </w:r>
    </w:p>
    <w:p w14:paraId="25F90BF8" w14:textId="77777777" w:rsidR="00471C72" w:rsidRPr="00471C72" w:rsidRDefault="00471C72" w:rsidP="00471C72">
      <w:pPr>
        <w:numPr>
          <w:ilvl w:val="1"/>
          <w:numId w:val="7"/>
        </w:numPr>
        <w:rPr>
          <w:rFonts w:hint="eastAsia"/>
        </w:rPr>
      </w:pPr>
      <w:r w:rsidRPr="00471C72">
        <w:t>使用仿射变换、局部噪声增强等方法增强数据多样性；</w:t>
      </w:r>
    </w:p>
    <w:p w14:paraId="5E4CEEA0" w14:textId="77777777" w:rsidR="00471C72" w:rsidRPr="00471C72" w:rsidRDefault="00471C72" w:rsidP="00471C72">
      <w:pPr>
        <w:numPr>
          <w:ilvl w:val="1"/>
          <w:numId w:val="7"/>
        </w:numPr>
        <w:rPr>
          <w:rFonts w:hint="eastAsia"/>
        </w:rPr>
      </w:pPr>
      <w:r w:rsidRPr="00471C72">
        <w:t>在训练初期更多采样低频区域，后期逐渐增加高频纹理的训练比例。</w:t>
      </w:r>
    </w:p>
    <w:p w14:paraId="486B5F8B" w14:textId="77777777" w:rsidR="00471C72" w:rsidRPr="00471C72" w:rsidRDefault="00000000" w:rsidP="00471C72">
      <w:pPr>
        <w:rPr>
          <w:rFonts w:hint="eastAsia"/>
        </w:rPr>
      </w:pPr>
      <w:r>
        <w:pict w14:anchorId="66DE2A50">
          <v:rect id="_x0000_i1028" style="width:0;height:1.5pt" o:hralign="center" o:hrstd="t" o:hr="t" fillcolor="#a0a0a0" stroked="f"/>
        </w:pict>
      </w:r>
    </w:p>
    <w:p w14:paraId="5A3D3528" w14:textId="77777777" w:rsidR="00471C72" w:rsidRPr="00471C72" w:rsidRDefault="00471C72" w:rsidP="00471C72">
      <w:pPr>
        <w:rPr>
          <w:rFonts w:hint="eastAsia"/>
          <w:b/>
          <w:bCs/>
        </w:rPr>
      </w:pPr>
      <w:r w:rsidRPr="00471C72">
        <w:rPr>
          <w:b/>
          <w:bCs/>
        </w:rPr>
        <w:t>问题 3：推理速度较慢或显存开销过大</w:t>
      </w:r>
    </w:p>
    <w:p w14:paraId="792D1B51" w14:textId="77777777" w:rsidR="00471C72" w:rsidRPr="00471C72" w:rsidRDefault="00471C72" w:rsidP="00471C72">
      <w:pPr>
        <w:rPr>
          <w:rFonts w:hint="eastAsia"/>
        </w:rPr>
      </w:pPr>
      <w:r w:rsidRPr="00471C72">
        <w:rPr>
          <w:b/>
          <w:bCs/>
        </w:rPr>
        <w:t>可能原因：</w:t>
      </w:r>
    </w:p>
    <w:p w14:paraId="527DDFD2" w14:textId="77777777" w:rsidR="00471C72" w:rsidRPr="00471C72" w:rsidRDefault="00471C72" w:rsidP="00471C72">
      <w:pPr>
        <w:numPr>
          <w:ilvl w:val="0"/>
          <w:numId w:val="8"/>
        </w:numPr>
        <w:rPr>
          <w:rFonts w:hint="eastAsia"/>
        </w:rPr>
      </w:pPr>
      <w:r w:rsidRPr="00471C72">
        <w:t>多尺度自回归结构由多个 Transformer 组成，若实现不当可能出现推理延迟；</w:t>
      </w:r>
    </w:p>
    <w:p w14:paraId="42005C9F" w14:textId="77777777" w:rsidR="00471C72" w:rsidRPr="00471C72" w:rsidRDefault="00471C72" w:rsidP="00471C72">
      <w:pPr>
        <w:numPr>
          <w:ilvl w:val="0"/>
          <w:numId w:val="8"/>
        </w:numPr>
        <w:rPr>
          <w:rFonts w:hint="eastAsia"/>
        </w:rPr>
      </w:pPr>
      <w:r w:rsidRPr="00471C72">
        <w:t>多模态特征若维度过高，会增加内存开销。</w:t>
      </w:r>
    </w:p>
    <w:p w14:paraId="22EE17BB" w14:textId="77777777" w:rsidR="00471C72" w:rsidRPr="00471C72" w:rsidRDefault="00471C72" w:rsidP="00471C72">
      <w:pPr>
        <w:rPr>
          <w:rFonts w:hint="eastAsia"/>
        </w:rPr>
      </w:pPr>
      <w:r w:rsidRPr="00471C72">
        <w:rPr>
          <w:b/>
          <w:bCs/>
        </w:rPr>
        <w:t>应对措施：</w:t>
      </w:r>
    </w:p>
    <w:p w14:paraId="23111DDA" w14:textId="77777777" w:rsidR="00471C72" w:rsidRPr="00471C72" w:rsidRDefault="00471C72" w:rsidP="00471C72">
      <w:pPr>
        <w:numPr>
          <w:ilvl w:val="0"/>
          <w:numId w:val="9"/>
        </w:numPr>
        <w:rPr>
          <w:rFonts w:hint="eastAsia"/>
        </w:rPr>
      </w:pPr>
      <w:r w:rsidRPr="00471C72">
        <w:t>使用 Flash-Attention 等高效注意力实现；</w:t>
      </w:r>
    </w:p>
    <w:p w14:paraId="62B30185" w14:textId="77777777" w:rsidR="00471C72" w:rsidRPr="00471C72" w:rsidRDefault="00471C72" w:rsidP="00471C72">
      <w:pPr>
        <w:numPr>
          <w:ilvl w:val="0"/>
          <w:numId w:val="9"/>
        </w:numPr>
        <w:rPr>
          <w:rFonts w:hint="eastAsia"/>
        </w:rPr>
      </w:pPr>
      <w:r w:rsidRPr="00471C72">
        <w:t>采用模型蒸馏或通道剪枝压缩高维特征；</w:t>
      </w:r>
    </w:p>
    <w:p w14:paraId="084E368B" w14:textId="77777777" w:rsidR="00471C72" w:rsidRPr="00471C72" w:rsidRDefault="00471C72" w:rsidP="00471C72">
      <w:pPr>
        <w:numPr>
          <w:ilvl w:val="0"/>
          <w:numId w:val="9"/>
        </w:numPr>
        <w:rPr>
          <w:rFonts w:hint="eastAsia"/>
        </w:rPr>
      </w:pPr>
      <w:r w:rsidRPr="00471C72">
        <w:t>推理阶段限制多模态分支数量，必要时只使用最相关模态。</w:t>
      </w:r>
    </w:p>
    <w:p w14:paraId="3B8F2333" w14:textId="77777777" w:rsidR="00471C72" w:rsidRPr="00471C72" w:rsidRDefault="00000000" w:rsidP="00471C72">
      <w:pPr>
        <w:rPr>
          <w:rFonts w:hint="eastAsia"/>
        </w:rPr>
      </w:pPr>
      <w:r>
        <w:pict w14:anchorId="740A3286">
          <v:rect id="_x0000_i1029" style="width:0;height:1.5pt" o:hralign="center" o:hrstd="t" o:hr="t" fillcolor="#a0a0a0" stroked="f"/>
        </w:pict>
      </w:r>
    </w:p>
    <w:p w14:paraId="7D4637E9" w14:textId="77777777" w:rsidR="00471C72" w:rsidRPr="00471C72" w:rsidRDefault="00471C72" w:rsidP="00471C72">
      <w:pPr>
        <w:rPr>
          <w:rFonts w:hint="eastAsia"/>
          <w:b/>
          <w:bCs/>
        </w:rPr>
      </w:pPr>
      <w:r w:rsidRPr="00471C72">
        <w:rPr>
          <w:b/>
          <w:bCs/>
        </w:rPr>
        <w:t>问题 4：多模态影像对齐不足导致伪影</w:t>
      </w:r>
    </w:p>
    <w:p w14:paraId="09DBE46D" w14:textId="77777777" w:rsidR="00471C72" w:rsidRPr="00471C72" w:rsidRDefault="00471C72" w:rsidP="00471C72">
      <w:pPr>
        <w:rPr>
          <w:rFonts w:hint="eastAsia"/>
        </w:rPr>
      </w:pPr>
      <w:r w:rsidRPr="00471C72">
        <w:rPr>
          <w:b/>
          <w:bCs/>
        </w:rPr>
        <w:t>解决途径：</w:t>
      </w:r>
    </w:p>
    <w:p w14:paraId="53D6E9F6" w14:textId="77777777" w:rsidR="00471C72" w:rsidRPr="00471C72" w:rsidRDefault="00471C72" w:rsidP="00471C72">
      <w:pPr>
        <w:numPr>
          <w:ilvl w:val="0"/>
          <w:numId w:val="10"/>
        </w:numPr>
        <w:rPr>
          <w:rFonts w:hint="eastAsia"/>
        </w:rPr>
      </w:pPr>
      <w:r w:rsidRPr="00471C72">
        <w:t>在模型内部加入 Deformable Attention 或可学习的位移编码，使模型可容忍小</w:t>
      </w:r>
      <w:r w:rsidRPr="00471C72">
        <w:lastRenderedPageBreak/>
        <w:t>范围错位；</w:t>
      </w:r>
    </w:p>
    <w:p w14:paraId="76DA5D54" w14:textId="77777777" w:rsidR="00471C72" w:rsidRPr="00471C72" w:rsidRDefault="00471C72" w:rsidP="00471C72">
      <w:pPr>
        <w:numPr>
          <w:ilvl w:val="0"/>
          <w:numId w:val="10"/>
        </w:numPr>
        <w:rPr>
          <w:rFonts w:hint="eastAsia"/>
        </w:rPr>
      </w:pPr>
      <w:r w:rsidRPr="00471C72">
        <w:t>在数据层面加入轻量的配准预处理，如基于仿射变换的快速粗配准。</w:t>
      </w:r>
    </w:p>
    <w:p w14:paraId="323B4CFD" w14:textId="77777777" w:rsidR="00471C72" w:rsidRPr="00471C72" w:rsidRDefault="00000000" w:rsidP="00471C72">
      <w:pPr>
        <w:rPr>
          <w:rFonts w:hint="eastAsia"/>
        </w:rPr>
      </w:pPr>
      <w:r>
        <w:pict w14:anchorId="46413B5C">
          <v:rect id="_x0000_i1030" style="width:0;height:1.5pt" o:hralign="center" o:hrstd="t" o:hr="t" fillcolor="#a0a0a0" stroked="f"/>
        </w:pict>
      </w:r>
    </w:p>
    <w:p w14:paraId="280547EC" w14:textId="77777777" w:rsidR="00471C72" w:rsidRPr="00471C72" w:rsidRDefault="00471C72" w:rsidP="00471C72">
      <w:pPr>
        <w:rPr>
          <w:rFonts w:hint="eastAsia"/>
          <w:b/>
          <w:bCs/>
        </w:rPr>
      </w:pPr>
      <w:r w:rsidRPr="00471C72">
        <w:rPr>
          <w:b/>
          <w:bCs/>
        </w:rPr>
        <w:t>3.3 预期成果及可能的创新性</w:t>
      </w:r>
    </w:p>
    <w:p w14:paraId="6DA5038C" w14:textId="77777777" w:rsidR="00471C72" w:rsidRPr="00471C72" w:rsidRDefault="00471C72" w:rsidP="00471C72">
      <w:pPr>
        <w:rPr>
          <w:rFonts w:hint="eastAsia"/>
        </w:rPr>
      </w:pPr>
      <w:r w:rsidRPr="00471C72">
        <w:t xml:space="preserve">基于前文提出的 </w:t>
      </w:r>
      <w:proofErr w:type="spellStart"/>
      <w:r w:rsidRPr="00471C72">
        <w:t>VARdiff</w:t>
      </w:r>
      <w:proofErr w:type="spellEnd"/>
      <w:r w:rsidRPr="00471C72">
        <w:t xml:space="preserve"> 模型结构，本课题有望获得以下成果：</w:t>
      </w:r>
    </w:p>
    <w:p w14:paraId="6E85F164" w14:textId="77777777" w:rsidR="00471C72" w:rsidRPr="00471C72" w:rsidRDefault="00471C72" w:rsidP="00471C72">
      <w:pPr>
        <w:numPr>
          <w:ilvl w:val="0"/>
          <w:numId w:val="11"/>
        </w:numPr>
        <w:rPr>
          <w:rFonts w:hint="eastAsia"/>
        </w:rPr>
      </w:pPr>
      <w:r w:rsidRPr="00471C72">
        <w:rPr>
          <w:b/>
          <w:bCs/>
        </w:rPr>
        <w:t>提出一种融合多尺度自回归、扩散损失与多模态注意力机制的新型医学</w:t>
      </w:r>
      <w:proofErr w:type="gramStart"/>
      <w:r w:rsidRPr="00471C72">
        <w:rPr>
          <w:b/>
          <w:bCs/>
        </w:rPr>
        <w:t>影像超</w:t>
      </w:r>
      <w:proofErr w:type="gramEnd"/>
      <w:r w:rsidRPr="00471C72">
        <w:rPr>
          <w:b/>
          <w:bCs/>
        </w:rPr>
        <w:t>分辨率重建模型</w:t>
      </w:r>
      <w:r w:rsidRPr="00471C72">
        <w:t>；</w:t>
      </w:r>
    </w:p>
    <w:p w14:paraId="238A79F3" w14:textId="77777777" w:rsidR="00471C72" w:rsidRPr="00471C72" w:rsidRDefault="00471C72" w:rsidP="00471C72">
      <w:pPr>
        <w:numPr>
          <w:ilvl w:val="0"/>
          <w:numId w:val="11"/>
        </w:numPr>
        <w:rPr>
          <w:rFonts w:hint="eastAsia"/>
        </w:rPr>
      </w:pPr>
      <w:r w:rsidRPr="00471C72">
        <w:rPr>
          <w:b/>
          <w:bCs/>
        </w:rPr>
        <w:t>显著提升 MRI/CT 的高保真重建质量</w:t>
      </w:r>
      <w:r w:rsidRPr="00471C72">
        <w:t xml:space="preserve">，在 </w:t>
      </w:r>
      <w:proofErr w:type="spellStart"/>
      <w:r w:rsidRPr="00471C72">
        <w:t>BraTS</w:t>
      </w:r>
      <w:proofErr w:type="spellEnd"/>
      <w:r w:rsidRPr="00471C72">
        <w:t xml:space="preserve"> 等数据集上取得优于现有方法的 PSNR/SSIM 与感知质量；</w:t>
      </w:r>
    </w:p>
    <w:p w14:paraId="1275130E" w14:textId="77777777" w:rsidR="00471C72" w:rsidRPr="00471C72" w:rsidRDefault="00471C72" w:rsidP="00471C72">
      <w:pPr>
        <w:numPr>
          <w:ilvl w:val="0"/>
          <w:numId w:val="11"/>
        </w:numPr>
        <w:rPr>
          <w:rFonts w:hint="eastAsia"/>
        </w:rPr>
      </w:pPr>
      <w:r w:rsidRPr="00471C72">
        <w:rPr>
          <w:b/>
          <w:bCs/>
        </w:rPr>
        <w:t>开发一套可扩展的医学</w:t>
      </w:r>
      <w:proofErr w:type="gramStart"/>
      <w:r w:rsidRPr="00471C72">
        <w:rPr>
          <w:b/>
          <w:bCs/>
        </w:rPr>
        <w:t>图像超</w:t>
      </w:r>
      <w:proofErr w:type="gramEnd"/>
      <w:r w:rsidRPr="00471C72">
        <w:rPr>
          <w:b/>
          <w:bCs/>
        </w:rPr>
        <w:t>分辨重建原型系统</w:t>
      </w:r>
      <w:r w:rsidRPr="00471C72">
        <w:t>，支持临床辅助诊断；</w:t>
      </w:r>
    </w:p>
    <w:p w14:paraId="3068C745" w14:textId="77777777" w:rsidR="00471C72" w:rsidRPr="00471C72" w:rsidRDefault="00471C72" w:rsidP="00471C72">
      <w:pPr>
        <w:numPr>
          <w:ilvl w:val="0"/>
          <w:numId w:val="11"/>
        </w:numPr>
        <w:rPr>
          <w:rFonts w:hint="eastAsia"/>
        </w:rPr>
      </w:pPr>
      <w:r w:rsidRPr="00471C72">
        <w:rPr>
          <w:b/>
          <w:bCs/>
        </w:rPr>
        <w:t>方法具有明确的创新性</w:t>
      </w:r>
      <w:r w:rsidRPr="00471C72">
        <w:t>：连续 token 自回归建模、多模态交替注意力融合、</w:t>
      </w:r>
      <w:proofErr w:type="gramStart"/>
      <w:r w:rsidRPr="00471C72">
        <w:t>低计算</w:t>
      </w:r>
      <w:proofErr w:type="gramEnd"/>
      <w:r w:rsidRPr="00471C72">
        <w:t>成本的单步扩散机制等。</w:t>
      </w:r>
    </w:p>
    <w:p w14:paraId="3EB16AF9" w14:textId="77777777" w:rsidR="00471C72" w:rsidRPr="00471C72" w:rsidRDefault="00471C72" w:rsidP="00471C72">
      <w:pPr>
        <w:rPr>
          <w:rFonts w:hint="eastAsia"/>
        </w:rPr>
      </w:pPr>
      <w:r w:rsidRPr="00471C72">
        <w:rPr>
          <w:b/>
          <w:bCs/>
        </w:rPr>
        <w:t>（补充要求的一句话）</w:t>
      </w:r>
      <w:r w:rsidRPr="00471C72">
        <w:br/>
        <w:t xml:space="preserve">本研究的阶段性成果预计可在医学影像处理领域的重要会议或期刊（如 </w:t>
      </w:r>
      <w:r w:rsidRPr="00471C72">
        <w:rPr>
          <w:b/>
          <w:bCs/>
        </w:rPr>
        <w:t>MICCAI、ISBI、TMI、</w:t>
      </w:r>
      <w:proofErr w:type="spellStart"/>
      <w:r w:rsidRPr="00471C72">
        <w:rPr>
          <w:b/>
          <w:bCs/>
        </w:rPr>
        <w:t>MedIA</w:t>
      </w:r>
      <w:proofErr w:type="spellEnd"/>
      <w:r w:rsidRPr="00471C72">
        <w:t xml:space="preserve"> 等）发表相关论文。</w:t>
      </w:r>
    </w:p>
    <w:p w14:paraId="37B2A63E" w14:textId="77777777" w:rsidR="006A4D79" w:rsidRPr="00471C72" w:rsidRDefault="006A4D79">
      <w:pPr>
        <w:rPr>
          <w:rFonts w:hint="eastAsia"/>
        </w:rPr>
      </w:pPr>
    </w:p>
    <w:sectPr w:rsidR="006A4D79" w:rsidRPr="00471C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62BED" w14:textId="77777777" w:rsidR="00CC6665" w:rsidRDefault="00CC6665" w:rsidP="00471C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412D8B" w14:textId="77777777" w:rsidR="00CC6665" w:rsidRDefault="00CC6665" w:rsidP="00471C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A2AE5" w14:textId="77777777" w:rsidR="00CC6665" w:rsidRDefault="00CC6665" w:rsidP="00471C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94CC24" w14:textId="77777777" w:rsidR="00CC6665" w:rsidRDefault="00CC6665" w:rsidP="00471C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23425"/>
    <w:multiLevelType w:val="multilevel"/>
    <w:tmpl w:val="4C0A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C7827"/>
    <w:multiLevelType w:val="multilevel"/>
    <w:tmpl w:val="699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A7C6B"/>
    <w:multiLevelType w:val="multilevel"/>
    <w:tmpl w:val="B10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F17A1"/>
    <w:multiLevelType w:val="multilevel"/>
    <w:tmpl w:val="56A8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92763"/>
    <w:multiLevelType w:val="multilevel"/>
    <w:tmpl w:val="6D94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37CF2"/>
    <w:multiLevelType w:val="multilevel"/>
    <w:tmpl w:val="3280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F1A61"/>
    <w:multiLevelType w:val="multilevel"/>
    <w:tmpl w:val="6346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383A2A"/>
    <w:multiLevelType w:val="multilevel"/>
    <w:tmpl w:val="230E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A178A"/>
    <w:multiLevelType w:val="multilevel"/>
    <w:tmpl w:val="914E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5E10BA"/>
    <w:multiLevelType w:val="multilevel"/>
    <w:tmpl w:val="DE96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F07DF"/>
    <w:multiLevelType w:val="multilevel"/>
    <w:tmpl w:val="498E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782854">
    <w:abstractNumId w:val="3"/>
  </w:num>
  <w:num w:numId="2" w16cid:durableId="1749769546">
    <w:abstractNumId w:val="2"/>
  </w:num>
  <w:num w:numId="3" w16cid:durableId="523399582">
    <w:abstractNumId w:val="4"/>
  </w:num>
  <w:num w:numId="4" w16cid:durableId="1346244865">
    <w:abstractNumId w:val="1"/>
  </w:num>
  <w:num w:numId="5" w16cid:durableId="1033074325">
    <w:abstractNumId w:val="8"/>
  </w:num>
  <w:num w:numId="6" w16cid:durableId="837842937">
    <w:abstractNumId w:val="0"/>
  </w:num>
  <w:num w:numId="7" w16cid:durableId="1060980466">
    <w:abstractNumId w:val="6"/>
  </w:num>
  <w:num w:numId="8" w16cid:durableId="466314154">
    <w:abstractNumId w:val="9"/>
  </w:num>
  <w:num w:numId="9" w16cid:durableId="1648120732">
    <w:abstractNumId w:val="5"/>
  </w:num>
  <w:num w:numId="10" w16cid:durableId="1777940676">
    <w:abstractNumId w:val="7"/>
  </w:num>
  <w:num w:numId="11" w16cid:durableId="5527391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25"/>
    <w:rsid w:val="002F06B4"/>
    <w:rsid w:val="003B7261"/>
    <w:rsid w:val="00471C72"/>
    <w:rsid w:val="00555F09"/>
    <w:rsid w:val="006A4D79"/>
    <w:rsid w:val="008A5C65"/>
    <w:rsid w:val="009F3225"/>
    <w:rsid w:val="00CC6665"/>
    <w:rsid w:val="00F2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E03DC1"/>
  <w15:chartTrackingRefBased/>
  <w15:docId w15:val="{C8406324-F36C-4635-AEF4-089DD432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32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2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2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2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2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2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2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2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2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3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3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2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2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32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2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2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2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2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2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2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2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2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2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2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322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1C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1C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1C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1C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1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bohang qiu</dc:creator>
  <cp:keywords/>
  <dc:description/>
  <cp:lastModifiedBy>bohang qiu</cp:lastModifiedBy>
  <cp:revision>3</cp:revision>
  <dcterms:created xsi:type="dcterms:W3CDTF">2025-12-07T10:33:00Z</dcterms:created>
  <dcterms:modified xsi:type="dcterms:W3CDTF">2025-12-07T10:35:00Z</dcterms:modified>
</cp:coreProperties>
</file>