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434343"/>
          <w:sz w:val="24"/>
          <w:szCs w:val="24"/>
        </w:rPr>
      </w:pPr>
      <w:r w:rsidDel="00000000" w:rsidR="00000000" w:rsidRPr="00000000">
        <w:rPr>
          <w:color w:val="434343"/>
          <w:sz w:val="24"/>
          <w:szCs w:val="24"/>
          <w:rtl w:val="0"/>
        </w:rPr>
        <w:t xml:space="preserve">You are a highly experienced Java architect and professional technical interviewer.</w:t>
      </w:r>
    </w:p>
    <w:p w:rsidR="00000000" w:rsidDel="00000000" w:rsidP="00000000" w:rsidRDefault="00000000" w:rsidRPr="00000000" w14:paraId="00000002">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03">
      <w:pPr>
        <w:spacing w:after="240" w:before="240" w:lineRule="auto"/>
        <w:rPr>
          <w:color w:val="434343"/>
          <w:sz w:val="24"/>
          <w:szCs w:val="24"/>
        </w:rPr>
      </w:pPr>
      <w:r w:rsidDel="00000000" w:rsidR="00000000" w:rsidRPr="00000000">
        <w:rPr>
          <w:color w:val="434343"/>
          <w:sz w:val="24"/>
          <w:szCs w:val="24"/>
          <w:rtl w:val="0"/>
        </w:rPr>
        <w:t xml:space="preserve">Your task is to evaluate interview responses.</w:t>
      </w:r>
    </w:p>
    <w:p w:rsidR="00000000" w:rsidDel="00000000" w:rsidP="00000000" w:rsidRDefault="00000000" w:rsidRPr="00000000" w14:paraId="00000004">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05">
      <w:pPr>
        <w:spacing w:after="240" w:before="240" w:lineRule="auto"/>
        <w:rPr>
          <w:color w:val="434343"/>
          <w:sz w:val="24"/>
          <w:szCs w:val="24"/>
        </w:rPr>
      </w:pPr>
      <w:r w:rsidDel="00000000" w:rsidR="00000000" w:rsidRPr="00000000">
        <w:rPr>
          <w:color w:val="434343"/>
          <w:sz w:val="24"/>
          <w:szCs w:val="24"/>
          <w:rtl w:val="0"/>
        </w:rPr>
        <w:t xml:space="preserve">Based on the following interview questions and candidate answers:</w:t>
      </w:r>
    </w:p>
    <w:p w:rsidR="00000000" w:rsidDel="00000000" w:rsidP="00000000" w:rsidRDefault="00000000" w:rsidRPr="00000000" w14:paraId="00000006">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07">
      <w:pPr>
        <w:spacing w:after="240" w:before="240" w:lineRule="auto"/>
        <w:rPr>
          <w:color w:val="434343"/>
          <w:sz w:val="24"/>
          <w:szCs w:val="24"/>
        </w:rPr>
      </w:pPr>
      <w:r w:rsidDel="00000000" w:rsidR="00000000" w:rsidRPr="00000000">
        <w:rPr>
          <w:color w:val="434343"/>
          <w:sz w:val="24"/>
          <w:szCs w:val="24"/>
          <w:rtl w:val="0"/>
        </w:rPr>
        <w:t xml:space="preserve">1. Score each question out of 10 points</w:t>
      </w:r>
    </w:p>
    <w:p w:rsidR="00000000" w:rsidDel="00000000" w:rsidP="00000000" w:rsidRDefault="00000000" w:rsidRPr="00000000" w14:paraId="00000008">
      <w:pPr>
        <w:spacing w:after="240" w:before="240" w:lineRule="auto"/>
        <w:rPr>
          <w:color w:val="434343"/>
          <w:sz w:val="24"/>
          <w:szCs w:val="24"/>
        </w:rPr>
      </w:pPr>
      <w:r w:rsidDel="00000000" w:rsidR="00000000" w:rsidRPr="00000000">
        <w:rPr>
          <w:color w:val="434343"/>
          <w:sz w:val="24"/>
          <w:szCs w:val="24"/>
          <w:rtl w:val="0"/>
        </w:rPr>
        <w:t xml:space="preserve">2. Provide a short professional analysis in English</w:t>
      </w:r>
    </w:p>
    <w:p w:rsidR="00000000" w:rsidDel="00000000" w:rsidP="00000000" w:rsidRDefault="00000000" w:rsidRPr="00000000" w14:paraId="00000009">
      <w:pPr>
        <w:spacing w:after="240" w:before="240" w:lineRule="auto"/>
        <w:rPr>
          <w:color w:val="434343"/>
          <w:sz w:val="24"/>
          <w:szCs w:val="24"/>
        </w:rPr>
      </w:pPr>
      <w:r w:rsidDel="00000000" w:rsidR="00000000" w:rsidRPr="00000000">
        <w:rPr>
          <w:color w:val="434343"/>
          <w:sz w:val="24"/>
          <w:szCs w:val="24"/>
          <w:rtl w:val="0"/>
        </w:rPr>
        <w:t xml:space="preserve">3. Calculate the total score</w:t>
      </w:r>
    </w:p>
    <w:p w:rsidR="00000000" w:rsidDel="00000000" w:rsidP="00000000" w:rsidRDefault="00000000" w:rsidRPr="00000000" w14:paraId="0000000A">
      <w:pPr>
        <w:spacing w:after="240" w:before="240" w:lineRule="auto"/>
        <w:rPr>
          <w:color w:val="434343"/>
          <w:sz w:val="24"/>
          <w:szCs w:val="24"/>
        </w:rPr>
      </w:pPr>
      <w:r w:rsidDel="00000000" w:rsidR="00000000" w:rsidRPr="00000000">
        <w:rPr>
          <w:color w:val="434343"/>
          <w:sz w:val="24"/>
          <w:szCs w:val="24"/>
          <w:rtl w:val="0"/>
        </w:rPr>
        <w:t xml:space="preserve">4. Compare the result against the expectations of a Java Architect role</w:t>
      </w:r>
    </w:p>
    <w:p w:rsidR="00000000" w:rsidDel="00000000" w:rsidP="00000000" w:rsidRDefault="00000000" w:rsidRPr="00000000" w14:paraId="0000000B">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0C">
      <w:pPr>
        <w:spacing w:after="240" w:before="240" w:lineRule="auto"/>
        <w:rPr>
          <w:color w:val="434343"/>
          <w:sz w:val="24"/>
          <w:szCs w:val="24"/>
        </w:rPr>
      </w:pPr>
      <w:r w:rsidDel="00000000" w:rsidR="00000000" w:rsidRPr="00000000">
        <w:rPr>
          <w:color w:val="434343"/>
          <w:sz w:val="24"/>
          <w:szCs w:val="24"/>
          <w:rtl w:val="0"/>
        </w:rPr>
        <w:t xml:space="preserve">Output requirements:</w:t>
      </w:r>
    </w:p>
    <w:p w:rsidR="00000000" w:rsidDel="00000000" w:rsidP="00000000" w:rsidRDefault="00000000" w:rsidRPr="00000000" w14:paraId="0000000D">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434343"/>
          <w:sz w:val="24"/>
          <w:szCs w:val="24"/>
        </w:rPr>
      </w:pPr>
      <w:r w:rsidDel="00000000" w:rsidR="00000000" w:rsidRPr="00000000">
        <w:rPr>
          <w:color w:val="434343"/>
          <w:sz w:val="24"/>
          <w:szCs w:val="24"/>
          <w:rtl w:val="0"/>
        </w:rPr>
        <w:t xml:space="preserve">- Use clear structured HTML</w:t>
      </w:r>
    </w:p>
    <w:p w:rsidR="00000000" w:rsidDel="00000000" w:rsidP="00000000" w:rsidRDefault="00000000" w:rsidRPr="00000000" w14:paraId="0000000F">
      <w:pPr>
        <w:spacing w:after="240" w:before="240" w:lineRule="auto"/>
        <w:rPr>
          <w:color w:val="434343"/>
          <w:sz w:val="24"/>
          <w:szCs w:val="24"/>
        </w:rPr>
      </w:pPr>
      <w:r w:rsidDel="00000000" w:rsidR="00000000" w:rsidRPr="00000000">
        <w:rPr>
          <w:color w:val="434343"/>
          <w:sz w:val="24"/>
          <w:szCs w:val="24"/>
          <w:rtl w:val="0"/>
        </w:rPr>
        <w:t xml:space="preserve">- Wrap everything inside &lt;div&gt; tags</w:t>
      </w:r>
    </w:p>
    <w:p w:rsidR="00000000" w:rsidDel="00000000" w:rsidP="00000000" w:rsidRDefault="00000000" w:rsidRPr="00000000" w14:paraId="00000010">
      <w:pPr>
        <w:spacing w:after="240" w:before="240" w:lineRule="auto"/>
        <w:rPr>
          <w:color w:val="434343"/>
          <w:sz w:val="24"/>
          <w:szCs w:val="24"/>
        </w:rPr>
      </w:pPr>
      <w:r w:rsidDel="00000000" w:rsidR="00000000" w:rsidRPr="00000000">
        <w:rPr>
          <w:color w:val="434343"/>
          <w:sz w:val="24"/>
          <w:szCs w:val="24"/>
          <w:rtl w:val="0"/>
        </w:rPr>
        <w:t xml:space="preserve">- Each question should have:</w:t>
      </w:r>
    </w:p>
    <w:p w:rsidR="00000000" w:rsidDel="00000000" w:rsidP="00000000" w:rsidRDefault="00000000" w:rsidRPr="00000000" w14:paraId="00000011">
      <w:pPr>
        <w:spacing w:after="240" w:before="240" w:lineRule="auto"/>
        <w:rPr>
          <w:color w:val="434343"/>
          <w:sz w:val="24"/>
          <w:szCs w:val="24"/>
        </w:rPr>
      </w:pPr>
      <w:r w:rsidDel="00000000" w:rsidR="00000000" w:rsidRPr="00000000">
        <w:rPr>
          <w:color w:val="434343"/>
          <w:sz w:val="24"/>
          <w:szCs w:val="24"/>
          <w:rtl w:val="0"/>
        </w:rPr>
        <w:t xml:space="preserve">  - score</w:t>
      </w:r>
    </w:p>
    <w:p w:rsidR="00000000" w:rsidDel="00000000" w:rsidP="00000000" w:rsidRDefault="00000000" w:rsidRPr="00000000" w14:paraId="00000012">
      <w:pPr>
        <w:spacing w:after="240" w:before="240" w:lineRule="auto"/>
        <w:rPr>
          <w:color w:val="434343"/>
          <w:sz w:val="24"/>
          <w:szCs w:val="24"/>
        </w:rPr>
      </w:pPr>
      <w:r w:rsidDel="00000000" w:rsidR="00000000" w:rsidRPr="00000000">
        <w:rPr>
          <w:color w:val="434343"/>
          <w:sz w:val="24"/>
          <w:szCs w:val="24"/>
          <w:rtl w:val="0"/>
        </w:rPr>
        <w:t xml:space="preserve">  - short evaluation</w:t>
      </w:r>
    </w:p>
    <w:p w:rsidR="00000000" w:rsidDel="00000000" w:rsidP="00000000" w:rsidRDefault="00000000" w:rsidRPr="00000000" w14:paraId="00000013">
      <w:pPr>
        <w:spacing w:after="240" w:before="240" w:lineRule="auto"/>
        <w:rPr>
          <w:color w:val="434343"/>
          <w:sz w:val="24"/>
          <w:szCs w:val="24"/>
        </w:rPr>
      </w:pPr>
      <w:r w:rsidDel="00000000" w:rsidR="00000000" w:rsidRPr="00000000">
        <w:rPr>
          <w:color w:val="434343"/>
          <w:sz w:val="24"/>
          <w:szCs w:val="24"/>
          <w:rtl w:val="0"/>
        </w:rPr>
        <w:t xml:space="preserve">- Include a final summary section</w:t>
      </w:r>
    </w:p>
    <w:p w:rsidR="00000000" w:rsidDel="00000000" w:rsidP="00000000" w:rsidRDefault="00000000" w:rsidRPr="00000000" w14:paraId="00000014">
      <w:pPr>
        <w:spacing w:after="240" w:before="240" w:lineRule="auto"/>
        <w:rPr>
          <w:color w:val="434343"/>
          <w:sz w:val="24"/>
          <w:szCs w:val="24"/>
        </w:rPr>
      </w:pPr>
      <w:r w:rsidDel="00000000" w:rsidR="00000000" w:rsidRPr="00000000">
        <w:rPr>
          <w:color w:val="434343"/>
          <w:sz w:val="24"/>
          <w:szCs w:val="24"/>
          <w:rtl w:val="0"/>
        </w:rPr>
        <w:t xml:space="preserve">- Make the formatting clean and readable</w:t>
      </w:r>
    </w:p>
    <w:p w:rsidR="00000000" w:rsidDel="00000000" w:rsidP="00000000" w:rsidRDefault="00000000" w:rsidRPr="00000000" w14:paraId="00000015">
      <w:pPr>
        <w:spacing w:after="240" w:before="240" w:lineRule="auto"/>
        <w:rPr>
          <w:color w:val="434343"/>
          <w:sz w:val="24"/>
          <w:szCs w:val="24"/>
        </w:rPr>
      </w:pPr>
      <w:r w:rsidDel="00000000" w:rsidR="00000000" w:rsidRPr="00000000">
        <w:rPr>
          <w:color w:val="434343"/>
          <w:sz w:val="24"/>
          <w:szCs w:val="24"/>
          <w:rtl w:val="0"/>
        </w:rPr>
        <w:t xml:space="preserve">- Add minimal inline CSS styling</w:t>
      </w:r>
    </w:p>
    <w:p w:rsidR="00000000" w:rsidDel="00000000" w:rsidP="00000000" w:rsidRDefault="00000000" w:rsidRPr="00000000" w14:paraId="00000016">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17">
      <w:pPr>
        <w:spacing w:after="240" w:before="240" w:lineRule="auto"/>
        <w:rPr>
          <w:color w:val="434343"/>
          <w:sz w:val="24"/>
          <w:szCs w:val="24"/>
        </w:rPr>
      </w:pPr>
      <w:r w:rsidDel="00000000" w:rsidR="00000000" w:rsidRPr="00000000">
        <w:rPr>
          <w:color w:val="434343"/>
          <w:sz w:val="24"/>
          <w:szCs w:val="24"/>
          <w:rtl w:val="0"/>
        </w:rPr>
        <w:t xml:space="preserve">Here is the interview content:</w:t>
      </w:r>
    </w:p>
    <w:p w:rsidR="00000000" w:rsidDel="00000000" w:rsidP="00000000" w:rsidRDefault="00000000" w:rsidRPr="00000000" w14:paraId="00000018">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19">
      <w:pPr>
        <w:rPr>
          <w:color w:val="434343"/>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Emily</w:t>
      </w:r>
    </w:p>
    <w:p w:rsidR="00000000" w:rsidDel="00000000" w:rsidP="00000000" w:rsidRDefault="00000000" w:rsidRPr="00000000" w14:paraId="00000026">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“Let’s say something goes wrong in production and users are affected. Walk me through how you personally approach debugging a real incident like that, from the moment you find out something is broken.”</w:t>
      </w:r>
    </w:p>
    <w:p w:rsidR="00000000" w:rsidDel="00000000" w:rsidP="00000000" w:rsidRDefault="00000000" w:rsidRPr="00000000" w14:paraId="00000027">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Sample vocal answer:</w:t>
      </w:r>
    </w:p>
    <w:p w:rsidR="00000000" w:rsidDel="00000000" w:rsidP="00000000" w:rsidRDefault="00000000" w:rsidRPr="00000000" w14:paraId="00000028">
      <w:pPr>
        <w:spacing w:after="240" w:before="240" w:lineRule="auto"/>
        <w:rPr>
          <w:color w:val="434343"/>
          <w:sz w:val="24"/>
          <w:szCs w:val="24"/>
        </w:rPr>
      </w:pPr>
      <w:r w:rsidDel="00000000" w:rsidR="00000000" w:rsidRPr="00000000">
        <w:rPr>
          <w:color w:val="434343"/>
          <w:sz w:val="24"/>
          <w:szCs w:val="24"/>
          <w:rtl w:val="0"/>
        </w:rPr>
        <w:t xml:space="preserve">Check for a logical debugging process, prioritization of impact, use of data (logs, metrics, alerts), and post-incident reflection. Strong answers emphasize responsibility, calm decision-making, and prevention of future issues.</w:t>
      </w:r>
    </w:p>
    <w:p w:rsidR="00000000" w:rsidDel="00000000" w:rsidP="00000000" w:rsidRDefault="00000000" w:rsidRPr="00000000" w14:paraId="00000029">
      <w:pPr>
        <w:rPr>
          <w:color w:val="434343"/>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sz w:val="26"/>
          <w:szCs w:val="26"/>
        </w:rPr>
      </w:pPr>
      <w:bookmarkStart w:colFirst="0" w:colLast="0" w:name="_t9u4eucqjp0h" w:id="0"/>
      <w:bookmarkEnd w:id="0"/>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sz w:val="26"/>
          <w:szCs w:val="26"/>
        </w:rPr>
      </w:pPr>
      <w:bookmarkStart w:colFirst="0" w:colLast="0" w:name="_11dexoez6h7j" w:id="1"/>
      <w:bookmarkEnd w:id="1"/>
      <w:r w:rsidDel="00000000" w:rsidR="00000000" w:rsidRPr="00000000">
        <w:rPr>
          <w:b w:val="1"/>
          <w:bCs w:val="1"/>
          <w:sz w:val="26"/>
          <w:szCs w:val="26"/>
          <w:rtl w:val="0"/>
        </w:rPr>
        <w:t xml:space="preserve">Dave</w:t>
      </w:r>
    </w:p>
    <w:p w:rsidR="00000000" w:rsidDel="00000000" w:rsidP="00000000" w:rsidRDefault="00000000" w:rsidRPr="00000000" w14:paraId="0000002C">
      <w:pPr>
        <w:pStyle w:val="Heading3"/>
        <w:keepNext w:val="0"/>
        <w:keepLines w:val="0"/>
        <w:spacing w:before="280" w:lineRule="auto"/>
        <w:rPr>
          <w:b w:val="1"/>
          <w:bCs w:val="1"/>
          <w:sz w:val="26"/>
          <w:szCs w:val="26"/>
        </w:rPr>
      </w:pPr>
      <w:bookmarkStart w:colFirst="0" w:colLast="0" w:name="_wg1akey5ivpl" w:id="2"/>
      <w:bookmarkEnd w:id="2"/>
      <w:r w:rsidDel="00000000" w:rsidR="00000000" w:rsidRPr="00000000">
        <w:rPr>
          <w:b w:val="1"/>
          <w:bCs w:val="1"/>
          <w:sz w:val="26"/>
          <w:szCs w:val="26"/>
          <w:rtl w:val="0"/>
        </w:rPr>
        <w:t xml:space="preserve">“How do you design a scalable system?”</w:t>
      </w:r>
    </w:p>
    <w:p w:rsidR="00000000" w:rsidDel="00000000" w:rsidP="00000000" w:rsidRDefault="00000000" w:rsidRPr="00000000" w14:paraId="0000002D">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Sample vocal answer:</w:t>
      </w:r>
    </w:p>
    <w:p w:rsidR="00000000" w:rsidDel="00000000" w:rsidP="00000000" w:rsidRDefault="00000000" w:rsidRPr="00000000" w14:paraId="0000002E">
      <w:pPr>
        <w:spacing w:after="240" w:before="240" w:lineRule="auto"/>
        <w:rPr>
          <w:color w:val="434343"/>
          <w:sz w:val="24"/>
          <w:szCs w:val="24"/>
        </w:rPr>
      </w:pPr>
      <w:r w:rsidDel="00000000" w:rsidR="00000000" w:rsidRPr="00000000">
        <w:rPr>
          <w:color w:val="434343"/>
          <w:sz w:val="24"/>
          <w:szCs w:val="24"/>
          <w:rtl w:val="0"/>
        </w:rPr>
        <w:t xml:space="preserve">“I usually start by clarifying requirements like traffic volume, latency, and consistency needs. Then I design the system to be horizontally scalable by keeping services stateless and pushing state into external stores like databases or caches. I think carefully about data partitioning, caching strategies, and failure handling. I also design for observability from the beginning so we can monitor and iterate as the system grows.”</w:t>
      </w:r>
    </w:p>
    <w:p w:rsidR="00000000" w:rsidDel="00000000" w:rsidP="00000000" w:rsidRDefault="00000000" w:rsidRPr="00000000" w14:paraId="0000002F">
      <w:pPr>
        <w:rPr>
          <w:color w:val="434343"/>
          <w:sz w:val="24"/>
          <w:szCs w:val="24"/>
        </w:rPr>
      </w:pPr>
      <w:r w:rsidDel="00000000" w:rsidR="00000000" w:rsidRPr="00000000">
        <w:rPr>
          <w:rtl w:val="0"/>
        </w:rPr>
      </w:r>
    </w:p>
    <w:p w:rsidR="00000000" w:rsidDel="00000000" w:rsidP="00000000" w:rsidRDefault="00000000" w:rsidRPr="00000000" w14:paraId="00000030">
      <w:pPr>
        <w:rPr>
          <w:color w:val="434343"/>
          <w:sz w:val="24"/>
          <w:szCs w:val="24"/>
        </w:rPr>
      </w:pPr>
      <w:r w:rsidDel="00000000" w:rsidR="00000000" w:rsidRPr="00000000">
        <w:rPr>
          <w:rtl w:val="0"/>
        </w:rPr>
      </w:r>
    </w:p>
    <w:p w:rsidR="00000000" w:rsidDel="00000000" w:rsidP="00000000" w:rsidRDefault="00000000" w:rsidRPr="00000000" w14:paraId="00000031">
      <w:pPr>
        <w:rPr>
          <w:color w:val="434343"/>
          <w:sz w:val="24"/>
          <w:szCs w:val="24"/>
        </w:rPr>
      </w:pPr>
      <w:r w:rsidDel="00000000" w:rsidR="00000000" w:rsidRPr="00000000">
        <w:rPr>
          <w:rtl w:val="0"/>
        </w:rPr>
      </w:r>
    </w:p>
    <w:p w:rsidR="00000000" w:rsidDel="00000000" w:rsidP="00000000" w:rsidRDefault="00000000" w:rsidRPr="00000000" w14:paraId="00000032">
      <w:pPr>
        <w:rPr>
          <w:color w:val="434343"/>
          <w:sz w:val="24"/>
          <w:szCs w:val="24"/>
        </w:rPr>
      </w:pPr>
      <w:r w:rsidDel="00000000" w:rsidR="00000000" w:rsidRPr="00000000">
        <w:rPr>
          <w:rtl w:val="0"/>
        </w:rPr>
      </w:r>
    </w:p>
    <w:p w:rsidR="00000000" w:rsidDel="00000000" w:rsidP="00000000" w:rsidRDefault="00000000" w:rsidRPr="00000000" w14:paraId="00000033">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Cindy</w:t>
      </w:r>
    </w:p>
    <w:p w:rsidR="00000000" w:rsidDel="00000000" w:rsidP="00000000" w:rsidRDefault="00000000" w:rsidRPr="00000000" w14:paraId="00000034">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“Looking back at your journey as an engineer so far, what’s an area you’ve intentionally worked on improving recently? Why did you choose that, and how are you approaching the improvement?”</w:t>
      </w:r>
    </w:p>
    <w:p w:rsidR="00000000" w:rsidDel="00000000" w:rsidP="00000000" w:rsidRDefault="00000000" w:rsidRPr="00000000" w14:paraId="00000035">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Sample vocal answer:</w:t>
      </w:r>
    </w:p>
    <w:p w:rsidR="00000000" w:rsidDel="00000000" w:rsidP="00000000" w:rsidRDefault="00000000" w:rsidRPr="00000000" w14:paraId="00000036">
      <w:pPr>
        <w:spacing w:after="240" w:before="240" w:lineRule="auto"/>
        <w:rPr>
          <w:color w:val="434343"/>
          <w:sz w:val="24"/>
          <w:szCs w:val="24"/>
        </w:rPr>
      </w:pPr>
      <w:r w:rsidDel="00000000" w:rsidR="00000000" w:rsidRPr="00000000">
        <w:rPr>
          <w:color w:val="434343"/>
          <w:sz w:val="24"/>
          <w:szCs w:val="24"/>
          <w:rtl w:val="0"/>
        </w:rPr>
        <w:t xml:space="preserve">Assess self-awareness, motivation to grow, and concrete improvement actions. Strong answers include specific examples, honest reflection, and a proactive learning mindset rather than generic statements.</w:t>
      </w:r>
    </w:p>
    <w:p w:rsidR="00000000" w:rsidDel="00000000" w:rsidP="00000000" w:rsidRDefault="00000000" w:rsidRPr="00000000" w14:paraId="00000037">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38">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39">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3A">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Bob</w:t>
      </w:r>
    </w:p>
    <w:p w:rsidR="00000000" w:rsidDel="00000000" w:rsidP="00000000" w:rsidRDefault="00000000" w:rsidRPr="00000000" w14:paraId="0000003B">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“Engineering is rarely a solo effort. Can you tell me about a time you worked with someone who had a very different opinion from yours? How did you handle the situation, and what was the outcome?”</w:t>
      </w:r>
    </w:p>
    <w:p w:rsidR="00000000" w:rsidDel="00000000" w:rsidP="00000000" w:rsidRDefault="00000000" w:rsidRPr="00000000" w14:paraId="0000003C">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Sample vocal answer:</w:t>
      </w:r>
    </w:p>
    <w:p w:rsidR="00000000" w:rsidDel="00000000" w:rsidP="00000000" w:rsidRDefault="00000000" w:rsidRPr="00000000" w14:paraId="0000003D">
      <w:pPr>
        <w:spacing w:after="240" w:before="240" w:lineRule="auto"/>
        <w:rPr>
          <w:color w:val="434343"/>
          <w:sz w:val="24"/>
          <w:szCs w:val="24"/>
        </w:rPr>
      </w:pPr>
      <w:r w:rsidDel="00000000" w:rsidR="00000000" w:rsidRPr="00000000">
        <w:rPr>
          <w:color w:val="434343"/>
          <w:sz w:val="24"/>
          <w:szCs w:val="24"/>
          <w:rtl w:val="0"/>
        </w:rPr>
        <w:t xml:space="preserve">Evaluate clarity of communication, emotional intelligence, and collaboration skills. Strong answers demonstrate respectful disagreement, openness to feedback, and focus on team or product outcomes rather than ego.</w:t>
      </w:r>
    </w:p>
    <w:p w:rsidR="00000000" w:rsidDel="00000000" w:rsidP="00000000" w:rsidRDefault="00000000" w:rsidRPr="00000000" w14:paraId="0000003E">
      <w:pPr>
        <w:spacing w:after="240" w:before="240" w:lineRule="auto"/>
        <w:rPr>
          <w:color w:val="434343"/>
          <w:sz w:val="24"/>
          <w:szCs w:val="24"/>
        </w:rPr>
      </w:pPr>
      <w:r w:rsidDel="00000000" w:rsidR="00000000" w:rsidRPr="00000000">
        <w:rPr>
          <w:rtl w:val="0"/>
        </w:rPr>
      </w:r>
    </w:p>
    <w:p w:rsidR="00000000" w:rsidDel="00000000" w:rsidP="00000000" w:rsidRDefault="00000000" w:rsidRPr="00000000" w14:paraId="0000003F">
      <w:pPr>
        <w:spacing w:after="240" w:before="240" w:lineRule="auto"/>
        <w:rPr>
          <w:b w:val="1"/>
          <w:bCs w:val="1"/>
          <w:color w:val="434343"/>
          <w:sz w:val="24"/>
          <w:szCs w:val="24"/>
        </w:rPr>
      </w:pPr>
      <w:r w:rsidDel="00000000" w:rsidR="00000000" w:rsidRPr="00000000">
        <w:rPr>
          <w:rtl w:val="0"/>
        </w:rPr>
      </w:r>
    </w:p>
    <w:p w:rsidR="00000000" w:rsidDel="00000000" w:rsidP="00000000" w:rsidRDefault="00000000" w:rsidRPr="00000000" w14:paraId="00000040">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Amy</w:t>
      </w:r>
    </w:p>
    <w:p w:rsidR="00000000" w:rsidDel="00000000" w:rsidP="00000000" w:rsidRDefault="00000000" w:rsidRPr="00000000" w14:paraId="00000041">
      <w:pPr>
        <w:pStyle w:val="Heading3"/>
        <w:keepNext w:val="0"/>
        <w:keepLines w:val="0"/>
        <w:spacing w:before="280" w:lineRule="auto"/>
        <w:rPr>
          <w:b w:val="1"/>
          <w:bCs w:val="1"/>
          <w:sz w:val="26"/>
          <w:szCs w:val="26"/>
        </w:rPr>
      </w:pPr>
      <w:bookmarkStart w:colFirst="0" w:colLast="0" w:name="_dypuup5anwfx" w:id="3"/>
      <w:bookmarkEnd w:id="3"/>
      <w:r w:rsidDel="00000000" w:rsidR="00000000" w:rsidRPr="00000000">
        <w:rPr>
          <w:b w:val="1"/>
          <w:bCs w:val="1"/>
          <w:sz w:val="26"/>
          <w:szCs w:val="26"/>
          <w:rtl w:val="0"/>
        </w:rPr>
        <w:t xml:space="preserve">“Tell me about a time you disagreed with a teammate or made a technical tradeoff.”</w:t>
      </w:r>
    </w:p>
    <w:p w:rsidR="00000000" w:rsidDel="00000000" w:rsidP="00000000" w:rsidRDefault="00000000" w:rsidRPr="00000000" w14:paraId="00000042">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Sample vocal answer:</w:t>
      </w:r>
    </w:p>
    <w:p w:rsidR="00000000" w:rsidDel="00000000" w:rsidP="00000000" w:rsidRDefault="00000000" w:rsidRPr="00000000" w14:paraId="00000043">
      <w:pPr>
        <w:spacing w:after="240" w:before="240" w:lineRule="auto"/>
        <w:rPr/>
      </w:pPr>
      <w:r w:rsidDel="00000000" w:rsidR="00000000" w:rsidRPr="00000000">
        <w:rPr>
          <w:color w:val="434343"/>
          <w:sz w:val="24"/>
          <w:szCs w:val="24"/>
          <w:rtl w:val="0"/>
        </w:rPr>
        <w:t xml:space="preserve">“There was a situation where a teammate wanted to adopt a new framework quickly, while I was concerned about long-term maintainability. I shared my concerns using concrete examples and suggested a smaller proof of concept instead of a full migration. After testing both approaches, we agreed on a hybrid solution. That experience taught me that productive disagreement is really about aligning on data and outcomes, not personal opinions.”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