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0D019" w14:textId="6887D62B" w:rsidR="00602BB0" w:rsidRDefault="009213E8" w:rsidP="00EB3B64">
      <w:pPr>
        <w:spacing w:line="360" w:lineRule="auto"/>
        <w:jc w:val="center"/>
        <w:rPr>
          <w:b/>
          <w:sz w:val="28"/>
          <w:szCs w:val="28"/>
        </w:rPr>
      </w:pPr>
      <w:r w:rsidRPr="009213E8">
        <w:rPr>
          <w:b/>
          <w:sz w:val="28"/>
          <w:szCs w:val="28"/>
        </w:rPr>
        <w:t>Fund Management &amp; Trading Platform</w:t>
      </w:r>
      <w:r w:rsidRPr="00EB3B64">
        <w:rPr>
          <w:b/>
          <w:sz w:val="28"/>
          <w:szCs w:val="28"/>
        </w:rPr>
        <w:t xml:space="preserve"> </w:t>
      </w:r>
    </w:p>
    <w:p w14:paraId="5D1C1BF5" w14:textId="77777777" w:rsidR="00AB74AE" w:rsidRPr="009213E8" w:rsidRDefault="009213E8" w:rsidP="009213E8">
      <w:pPr>
        <w:spacing w:line="360" w:lineRule="auto"/>
        <w:jc w:val="right"/>
        <w:rPr>
          <w:b/>
        </w:rPr>
      </w:pPr>
      <w:r>
        <w:rPr>
          <w:rFonts w:hint="eastAsia"/>
          <w:b/>
        </w:rPr>
        <w:t>--</w:t>
      </w:r>
      <w:r w:rsidRPr="009213E8">
        <w:rPr>
          <w:b/>
        </w:rPr>
        <w:t>Final Project Proposal</w:t>
      </w:r>
    </w:p>
    <w:p w14:paraId="1A696DC8" w14:textId="77777777" w:rsidR="00581130" w:rsidRPr="00EB3B64" w:rsidRDefault="00581130" w:rsidP="00EB3B64">
      <w:pPr>
        <w:spacing w:line="360" w:lineRule="auto"/>
        <w:jc w:val="both"/>
        <w:rPr>
          <w:b/>
          <w:color w:val="000000" w:themeColor="text1"/>
        </w:rPr>
      </w:pPr>
      <w:r w:rsidRPr="00EB3B64">
        <w:rPr>
          <w:b/>
          <w:color w:val="000000" w:themeColor="text1"/>
        </w:rPr>
        <w:t>Problem Statement</w:t>
      </w:r>
    </w:p>
    <w:p w14:paraId="59A55B16" w14:textId="77777777" w:rsidR="00581130" w:rsidRPr="00EB3B64" w:rsidRDefault="00324443" w:rsidP="00EB3B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problems we trying to solve are the difficulties of customers facing to choose funds, the </w:t>
      </w:r>
      <w:r w:rsidR="00581130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limited knowledge, time or money they have, the lack of </w:t>
      </w:r>
      <w:r w:rsidR="00581130" w:rsidRPr="00EB3B64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professional management and the</w:t>
      </w:r>
      <w:r w:rsidR="00581130" w:rsidRPr="00EB3B64">
        <w:rPr>
          <w:rStyle w:val="Strong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1130" w:rsidRPr="00EB3B64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fear of investment risk.</w:t>
      </w:r>
    </w:p>
    <w:p w14:paraId="37A43522" w14:textId="77777777" w:rsidR="00324443" w:rsidRPr="00EB3B64" w:rsidRDefault="00324443" w:rsidP="00EB3B64">
      <w:pPr>
        <w:spacing w:line="360" w:lineRule="auto"/>
        <w:jc w:val="both"/>
        <w:rPr>
          <w:color w:val="000000" w:themeColor="text1"/>
        </w:rPr>
      </w:pPr>
    </w:p>
    <w:p w14:paraId="31972089" w14:textId="77777777" w:rsidR="000F43C8" w:rsidRPr="00EB3B64" w:rsidRDefault="000F43C8" w:rsidP="00EB3B64">
      <w:pPr>
        <w:spacing w:line="360" w:lineRule="auto"/>
        <w:jc w:val="both"/>
        <w:rPr>
          <w:b/>
          <w:color w:val="000000" w:themeColor="text1"/>
        </w:rPr>
      </w:pPr>
      <w:r w:rsidRPr="00EB3B64">
        <w:rPr>
          <w:b/>
          <w:color w:val="000000" w:themeColor="text1"/>
        </w:rPr>
        <w:t>Purpose</w:t>
      </w:r>
    </w:p>
    <w:p w14:paraId="0DC7F0AE" w14:textId="77777777" w:rsidR="00F528B0" w:rsidRPr="00EB3B64" w:rsidRDefault="00602BB0" w:rsidP="00EB3B64">
      <w:pPr>
        <w:pStyle w:val="HTMLPreformatted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B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project is to </w:t>
      </w:r>
      <w:r w:rsidR="00F528B0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provide great benefit to investors with limited knowledge, time or money, to help customers decide whether funds are best for them and their situation, </w:t>
      </w:r>
      <w:r w:rsidR="00644264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to </w:t>
      </w:r>
      <w:r w:rsidR="009E1EFB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better </w:t>
      </w:r>
      <w:r w:rsidR="00644264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manage </w:t>
      </w:r>
      <w:r w:rsidR="00324443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their </w:t>
      </w:r>
      <w:r w:rsidR="00324443" w:rsidRPr="00EB3B64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profitability, </w:t>
      </w:r>
      <w:r w:rsidR="00F528B0" w:rsidRPr="00EB3B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our amazing design. As we can see, since the creation of funds, they have been a popular investment vehicle for investors,</w:t>
      </w:r>
      <w:r w:rsidR="00842A79" w:rsidRPr="00EB3B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70DA9" w:rsidRPr="00EB3B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the more popular they are, the more challenges they will face. The design we built is try to help customers </w:t>
      </w:r>
      <w:r w:rsidR="00970DA9" w:rsidRPr="00EB3B64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spread risks </w:t>
      </w:r>
      <w:r w:rsidR="00970DA9" w:rsidRPr="00EB3B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across asset classes (such as bonds, cash, property and shares), countries and stock market sectors (such as financials, industrials or retailers), and track their profitability.</w:t>
      </w:r>
    </w:p>
    <w:p w14:paraId="4A68EC92" w14:textId="77777777" w:rsidR="000F43C8" w:rsidRPr="00EB3B64" w:rsidRDefault="000F43C8" w:rsidP="00EB3B64">
      <w:pPr>
        <w:pStyle w:val="HTMLPreformatted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36488112" w14:textId="77777777" w:rsidR="000F43C8" w:rsidRPr="00EB3B64" w:rsidRDefault="000F43C8" w:rsidP="00EB3B64">
      <w:pPr>
        <w:spacing w:line="360" w:lineRule="auto"/>
        <w:jc w:val="both"/>
        <w:rPr>
          <w:b/>
          <w:color w:val="000000" w:themeColor="text1"/>
        </w:rPr>
      </w:pPr>
      <w:r w:rsidRPr="00EB3B64">
        <w:rPr>
          <w:b/>
          <w:color w:val="000000" w:themeColor="text1"/>
        </w:rPr>
        <w:t>Solution Proposed</w:t>
      </w:r>
    </w:p>
    <w:p w14:paraId="168C55D3" w14:textId="26736D94" w:rsidR="00EB3B64" w:rsidRPr="00EB3B64" w:rsidRDefault="000F43C8" w:rsidP="00EB3B64">
      <w:pPr>
        <w:spacing w:line="360" w:lineRule="auto"/>
        <w:jc w:val="both"/>
        <w:rPr>
          <w:rFonts w:eastAsia="Times New Roman" w:hint="eastAsia"/>
          <w:bCs/>
          <w:color w:val="000000" w:themeColor="text1"/>
          <w:shd w:val="clear" w:color="auto" w:fill="FFFFFF"/>
        </w:rPr>
      </w:pPr>
      <w:r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We are trying to build a </w:t>
      </w:r>
      <w:r w:rsidRPr="00EB3B64">
        <w:rPr>
          <w:rFonts w:eastAsia="Times New Roman"/>
          <w:b/>
          <w:bCs/>
          <w:i/>
          <w:color w:val="000000" w:themeColor="text1"/>
          <w:u w:val="single"/>
          <w:shd w:val="clear" w:color="auto" w:fill="FFFFFF"/>
        </w:rPr>
        <w:t>Fund Management &amp; Trading Platform</w:t>
      </w:r>
      <w:r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, which is </w:t>
      </w:r>
      <w:r w:rsidR="00822719">
        <w:rPr>
          <w:rFonts w:eastAsia="Times New Roman" w:hint="eastAsia"/>
          <w:bCs/>
          <w:color w:val="000000" w:themeColor="text1"/>
          <w:shd w:val="clear" w:color="auto" w:fill="FFFFFF"/>
        </w:rPr>
        <w:t>a</w:t>
      </w:r>
      <w:r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 system using the Ecosystem Model, </w:t>
      </w:r>
      <w:r w:rsidR="00970DA9" w:rsidRPr="00EB3B64">
        <w:rPr>
          <w:rFonts w:eastAsia="Times New Roman"/>
          <w:bCs/>
          <w:color w:val="000000" w:themeColor="text1"/>
          <w:shd w:val="clear" w:color="auto" w:fill="FFFFFF"/>
        </w:rPr>
        <w:t>to collect fund products sold by various fund companies, analyze the historical data</w:t>
      </w:r>
      <w:r w:rsidR="007E36EB">
        <w:rPr>
          <w:rFonts w:eastAsia="Times New Roman" w:hint="eastAsia"/>
          <w:bCs/>
          <w:color w:val="000000" w:themeColor="text1"/>
          <w:shd w:val="clear" w:color="auto" w:fill="FFFFFF"/>
        </w:rPr>
        <w:t xml:space="preserve"> of fund products</w:t>
      </w:r>
      <w:r w:rsidR="007E36EB">
        <w:rPr>
          <w:rFonts w:eastAsia="Times New Roman"/>
          <w:bCs/>
          <w:color w:val="000000" w:themeColor="text1"/>
          <w:shd w:val="clear" w:color="auto" w:fill="FFFFFF"/>
        </w:rPr>
        <w:t xml:space="preserve">, and </w:t>
      </w:r>
      <w:r w:rsidR="00A35E54" w:rsidRPr="00EB3B64">
        <w:rPr>
          <w:rFonts w:eastAsia="Times New Roman"/>
          <w:bCs/>
          <w:color w:val="000000" w:themeColor="text1"/>
          <w:shd w:val="clear" w:color="auto" w:fill="FFFFFF"/>
        </w:rPr>
        <w:t>recommend the appropriate funds to the investors through strict screening</w:t>
      </w:r>
      <w:r w:rsidR="007E36EB">
        <w:rPr>
          <w:rFonts w:eastAsia="Times New Roman" w:hint="eastAsia"/>
          <w:bCs/>
          <w:color w:val="000000" w:themeColor="text1"/>
          <w:shd w:val="clear" w:color="auto" w:fill="FFFFFF"/>
        </w:rPr>
        <w:t xml:space="preserve"> based on the search history and </w:t>
      </w:r>
      <w:r w:rsidR="007E36EB">
        <w:rPr>
          <w:rFonts w:eastAsia="Times New Roman"/>
          <w:bCs/>
          <w:color w:val="000000" w:themeColor="text1"/>
          <w:shd w:val="clear" w:color="auto" w:fill="FFFFFF"/>
        </w:rPr>
        <w:t>preference</w:t>
      </w:r>
      <w:r w:rsidR="007E36EB">
        <w:rPr>
          <w:rFonts w:eastAsia="Times New Roman" w:hint="eastAsia"/>
          <w:bCs/>
          <w:color w:val="000000" w:themeColor="text1"/>
          <w:shd w:val="clear" w:color="auto" w:fill="FFFFFF"/>
        </w:rPr>
        <w:t xml:space="preserve"> of customers</w:t>
      </w:r>
      <w:r w:rsidR="00A35E54"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, and provide insurance services as well. </w:t>
      </w:r>
      <w:r w:rsidR="00B534B0">
        <w:rPr>
          <w:rFonts w:eastAsia="Times New Roman" w:hint="eastAsia"/>
          <w:bCs/>
          <w:color w:val="000000" w:themeColor="text1"/>
          <w:shd w:val="clear" w:color="auto" w:fill="FFFFFF"/>
        </w:rPr>
        <w:t xml:space="preserve">The Platform will also </w:t>
      </w:r>
      <w:r w:rsidR="0084425E">
        <w:rPr>
          <w:rFonts w:eastAsia="Times New Roman" w:hint="eastAsia"/>
          <w:bCs/>
          <w:color w:val="000000" w:themeColor="text1"/>
          <w:shd w:val="clear" w:color="auto" w:fill="FFFFFF"/>
        </w:rPr>
        <w:t xml:space="preserve">include the function of </w:t>
      </w:r>
      <w:r w:rsidR="0084425E">
        <w:rPr>
          <w:rFonts w:eastAsia="Times New Roman"/>
          <w:bCs/>
          <w:color w:val="000000" w:themeColor="text1"/>
          <w:shd w:val="clear" w:color="auto" w:fill="FFFFFF"/>
        </w:rPr>
        <w:t>comparison</w:t>
      </w:r>
      <w:r w:rsidR="0084425E">
        <w:rPr>
          <w:rFonts w:eastAsia="Times New Roman" w:hint="eastAsia"/>
          <w:bCs/>
          <w:color w:val="000000" w:themeColor="text1"/>
          <w:shd w:val="clear" w:color="auto" w:fill="FFFFFF"/>
        </w:rPr>
        <w:t xml:space="preserve">s of </w:t>
      </w:r>
      <w:r w:rsidR="00E820CE">
        <w:rPr>
          <w:rFonts w:eastAsia="Times New Roman" w:hint="eastAsia"/>
          <w:bCs/>
          <w:color w:val="000000" w:themeColor="text1"/>
          <w:shd w:val="clear" w:color="auto" w:fill="FFFFFF"/>
        </w:rPr>
        <w:t>fund produ</w:t>
      </w:r>
      <w:r w:rsidR="006B61EF">
        <w:rPr>
          <w:rFonts w:eastAsia="Times New Roman" w:hint="eastAsia"/>
          <w:bCs/>
          <w:color w:val="000000" w:themeColor="text1"/>
          <w:shd w:val="clear" w:color="auto" w:fill="FFFFFF"/>
        </w:rPr>
        <w:t xml:space="preserve">cts, using various charts to reveal the differences. </w:t>
      </w:r>
      <w:r w:rsidR="00A35E54"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In addition, the Platform could display the bank transaction details. Furthermore, the </w:t>
      </w:r>
      <w:r w:rsidR="00EB3B64" w:rsidRPr="00EB3B64">
        <w:rPr>
          <w:rFonts w:eastAsia="Times New Roman"/>
          <w:bCs/>
          <w:color w:val="000000" w:themeColor="text1"/>
          <w:shd w:val="clear" w:color="auto" w:fill="FFFFFF"/>
        </w:rPr>
        <w:t xml:space="preserve">distinguishable funds companies could develop future product launch plans based on the analysis of the transaction details provided by the </w:t>
      </w:r>
      <w:r w:rsidR="009213E8" w:rsidRPr="00EB3B64">
        <w:rPr>
          <w:rFonts w:eastAsia="Times New Roman"/>
          <w:bCs/>
          <w:color w:val="000000" w:themeColor="text1"/>
          <w:shd w:val="clear" w:color="auto" w:fill="FFFFFF"/>
        </w:rPr>
        <w:t>system</w:t>
      </w:r>
      <w:r w:rsidR="00EB3B64" w:rsidRPr="00EB3B64">
        <w:rPr>
          <w:rFonts w:eastAsia="Times New Roman"/>
          <w:bCs/>
          <w:color w:val="000000" w:themeColor="text1"/>
          <w:shd w:val="clear" w:color="auto" w:fill="FFFFFF"/>
        </w:rPr>
        <w:t>.</w:t>
      </w:r>
      <w:r w:rsidR="004C0C25">
        <w:rPr>
          <w:rFonts w:eastAsia="Times New Roman" w:hint="eastAsia"/>
          <w:bCs/>
          <w:color w:val="000000" w:themeColor="text1"/>
          <w:shd w:val="clear" w:color="auto" w:fill="FFFFFF"/>
        </w:rPr>
        <w:t xml:space="preserve"> </w:t>
      </w:r>
    </w:p>
    <w:p w14:paraId="4A74F192" w14:textId="77777777" w:rsidR="009213E8" w:rsidRDefault="009213E8" w:rsidP="009213E8">
      <w:pPr>
        <w:spacing w:line="360" w:lineRule="auto"/>
        <w:rPr>
          <w:rFonts w:eastAsia="Times New Roman"/>
        </w:rPr>
      </w:pPr>
      <w:bookmarkStart w:id="0" w:name="_GoBack"/>
      <w:bookmarkEnd w:id="0"/>
      <w:r w:rsidRPr="009213E8">
        <w:rPr>
          <w:rFonts w:eastAsia="Times New Roman" w:hint="eastAsia"/>
          <w:b/>
        </w:rPr>
        <w:t>Group Name:</w:t>
      </w:r>
      <w:r>
        <w:rPr>
          <w:rFonts w:eastAsia="Times New Roman" w:hint="eastAsia"/>
        </w:rPr>
        <w:t xml:space="preserve"> </w:t>
      </w:r>
    </w:p>
    <w:p w14:paraId="03644D94" w14:textId="77777777" w:rsidR="00A35E54" w:rsidRDefault="009213E8" w:rsidP="009213E8">
      <w:pPr>
        <w:spacing w:line="360" w:lineRule="auto"/>
        <w:rPr>
          <w:rFonts w:eastAsia="Times New Roman"/>
        </w:rPr>
      </w:pPr>
      <w:proofErr w:type="spellStart"/>
      <w:r>
        <w:rPr>
          <w:rFonts w:eastAsia="Times New Roman" w:hint="eastAsia"/>
        </w:rPr>
        <w:t>HighFive</w:t>
      </w:r>
      <w:proofErr w:type="spellEnd"/>
    </w:p>
    <w:p w14:paraId="3A00CA95" w14:textId="77777777" w:rsidR="009213E8" w:rsidRDefault="009213E8" w:rsidP="009213E8">
      <w:pPr>
        <w:spacing w:line="360" w:lineRule="auto"/>
        <w:rPr>
          <w:rFonts w:eastAsia="Times New Roman"/>
        </w:rPr>
      </w:pPr>
      <w:r w:rsidRPr="009213E8">
        <w:rPr>
          <w:rFonts w:eastAsia="Times New Roman" w:hint="eastAsia"/>
          <w:b/>
        </w:rPr>
        <w:t>Groupmate:</w:t>
      </w:r>
      <w:r>
        <w:rPr>
          <w:rFonts w:eastAsia="Times New Roman" w:hint="eastAsia"/>
        </w:rPr>
        <w:t xml:space="preserve"> </w:t>
      </w:r>
    </w:p>
    <w:p w14:paraId="4B688939" w14:textId="77777777" w:rsidR="009213E8" w:rsidRDefault="009213E8" w:rsidP="009213E8">
      <w:pPr>
        <w:spacing w:line="360" w:lineRule="auto"/>
        <w:rPr>
          <w:rFonts w:eastAsia="Times New Roman"/>
        </w:rPr>
      </w:pPr>
      <w:r>
        <w:rPr>
          <w:rFonts w:eastAsia="Times New Roman" w:hint="eastAsia"/>
        </w:rPr>
        <w:t xml:space="preserve">Yidi </w:t>
      </w:r>
      <w:proofErr w:type="gramStart"/>
      <w:r>
        <w:rPr>
          <w:rFonts w:eastAsia="Times New Roman" w:hint="eastAsia"/>
        </w:rPr>
        <w:t>Xu  001279169</w:t>
      </w:r>
      <w:proofErr w:type="gramEnd"/>
    </w:p>
    <w:p w14:paraId="04653A69" w14:textId="77777777" w:rsidR="009213E8" w:rsidRDefault="009213E8" w:rsidP="009213E8">
      <w:pPr>
        <w:spacing w:line="360" w:lineRule="auto"/>
        <w:rPr>
          <w:rFonts w:eastAsia="Times New Roman"/>
        </w:rPr>
      </w:pPr>
      <w:r w:rsidRPr="009213E8">
        <w:rPr>
          <w:rFonts w:eastAsia="Times New Roman"/>
        </w:rPr>
        <w:t>Yun Yang 001819961</w:t>
      </w:r>
    </w:p>
    <w:p w14:paraId="3A7E746F" w14:textId="77777777" w:rsidR="00337CB6" w:rsidRPr="009213E8" w:rsidRDefault="009213E8" w:rsidP="009213E8">
      <w:pPr>
        <w:spacing w:line="360" w:lineRule="auto"/>
        <w:rPr>
          <w:rFonts w:eastAsia="Times New Roman"/>
        </w:rPr>
      </w:pPr>
      <w:proofErr w:type="spellStart"/>
      <w:r w:rsidRPr="009213E8">
        <w:rPr>
          <w:rFonts w:eastAsia="Times New Roman"/>
        </w:rPr>
        <w:t>Wenchuan</w:t>
      </w:r>
      <w:proofErr w:type="spellEnd"/>
      <w:r w:rsidRPr="009213E8">
        <w:rPr>
          <w:rFonts w:eastAsia="Times New Roman"/>
        </w:rPr>
        <w:t xml:space="preserve"> Wang 001822263</w:t>
      </w:r>
    </w:p>
    <w:sectPr w:rsidR="00337CB6" w:rsidRPr="009213E8" w:rsidSect="00B63901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83B63" w14:textId="77777777" w:rsidR="00D72CD9" w:rsidRDefault="00D72CD9" w:rsidP="00AB74AE">
      <w:r>
        <w:separator/>
      </w:r>
    </w:p>
  </w:endnote>
  <w:endnote w:type="continuationSeparator" w:id="0">
    <w:p w14:paraId="0E0831EE" w14:textId="77777777" w:rsidR="00D72CD9" w:rsidRDefault="00D72CD9" w:rsidP="00AB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54D97" w14:textId="77777777" w:rsidR="00D72CD9" w:rsidRDefault="00D72CD9" w:rsidP="00AB74AE">
      <w:r>
        <w:separator/>
      </w:r>
    </w:p>
  </w:footnote>
  <w:footnote w:type="continuationSeparator" w:id="0">
    <w:p w14:paraId="50DAA5AB" w14:textId="77777777" w:rsidR="00D72CD9" w:rsidRDefault="00D72CD9" w:rsidP="00AB7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36D43" w14:textId="77777777" w:rsidR="00AB74AE" w:rsidRDefault="00AB74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D71F1F" wp14:editId="25D1BE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A7AB7D7" w14:textId="77777777" w:rsidR="00AB74AE" w:rsidRDefault="00AB74AE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1D6DDB">
                                <w:rPr>
                                  <w:b/>
                                  <w:sz w:val="20"/>
                                  <w:szCs w:val="20"/>
                                </w:rPr>
                                <w:t>INFO 5100 Application Engineering and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D71F1F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7AB7D7" w14:textId="77777777" w:rsidR="00AB74AE" w:rsidRDefault="00AB74AE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1D6DDB">
                          <w:rPr>
                            <w:b/>
                            <w:sz w:val="20"/>
                            <w:szCs w:val="20"/>
                          </w:rPr>
                          <w:t>INFO 5100 Application Engineering and Development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1837DC8" w14:textId="77777777" w:rsidR="00AB74AE" w:rsidRDefault="00AB74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B0"/>
    <w:rsid w:val="000F43C8"/>
    <w:rsid w:val="002E559D"/>
    <w:rsid w:val="00324443"/>
    <w:rsid w:val="00337CB6"/>
    <w:rsid w:val="003660B3"/>
    <w:rsid w:val="004C0C25"/>
    <w:rsid w:val="00562157"/>
    <w:rsid w:val="00581130"/>
    <w:rsid w:val="00602BB0"/>
    <w:rsid w:val="00644264"/>
    <w:rsid w:val="006B61EF"/>
    <w:rsid w:val="007E36EB"/>
    <w:rsid w:val="00822719"/>
    <w:rsid w:val="00842A79"/>
    <w:rsid w:val="0084425E"/>
    <w:rsid w:val="008758CA"/>
    <w:rsid w:val="009213E8"/>
    <w:rsid w:val="00926094"/>
    <w:rsid w:val="00970DA9"/>
    <w:rsid w:val="009C296F"/>
    <w:rsid w:val="009E1EFB"/>
    <w:rsid w:val="00A35E54"/>
    <w:rsid w:val="00A64327"/>
    <w:rsid w:val="00AB74AE"/>
    <w:rsid w:val="00B534B0"/>
    <w:rsid w:val="00B63901"/>
    <w:rsid w:val="00BF17BD"/>
    <w:rsid w:val="00CE1E18"/>
    <w:rsid w:val="00D03F6A"/>
    <w:rsid w:val="00D72CD9"/>
    <w:rsid w:val="00DB5F42"/>
    <w:rsid w:val="00E820CE"/>
    <w:rsid w:val="00EB3B64"/>
    <w:rsid w:val="00F528B0"/>
    <w:rsid w:val="00F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49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3B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8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8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44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4A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7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4AE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AB74AE"/>
    <w:rPr>
      <w:sz w:val="22"/>
      <w:szCs w:val="22"/>
    </w:rPr>
  </w:style>
  <w:style w:type="paragraph" w:customStyle="1" w:styleId="p1">
    <w:name w:val="p1"/>
    <w:basedOn w:val="Normal"/>
    <w:rsid w:val="00EB3B64"/>
    <w:rPr>
      <w:rFonts w:ascii="Helvetica Neue" w:hAnsi="Helvetica Neue"/>
      <w:sz w:val="33"/>
      <w:szCs w:val="33"/>
    </w:rPr>
  </w:style>
  <w:style w:type="character" w:customStyle="1" w:styleId="s1">
    <w:name w:val="s1"/>
    <w:basedOn w:val="DefaultParagraphFont"/>
    <w:rsid w:val="00EB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 5100 Application Engineering and Development</vt:lpstr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5100 Application Engineering and Development</dc:title>
  <dc:subject/>
  <dc:creator>Xu, Yidi</dc:creator>
  <cp:keywords/>
  <dc:description/>
  <cp:lastModifiedBy>Xu, Yidi</cp:lastModifiedBy>
  <cp:revision>2</cp:revision>
  <dcterms:created xsi:type="dcterms:W3CDTF">2017-11-10T18:53:00Z</dcterms:created>
  <dcterms:modified xsi:type="dcterms:W3CDTF">2017-11-14T20:54:00Z</dcterms:modified>
</cp:coreProperties>
</file>