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Yiduo Feng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CS 699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Assignment </w:t>
      </w:r>
      <w:r>
        <w:rPr>
          <w:rFonts w:hint="eastAsia" w:ascii="Times New Roman" w:hAnsi="Times New Roman" w:cs="Times New Roman"/>
          <w:sz w:val="24"/>
          <w:szCs w:val="24"/>
          <w:lang w:val="en-US" w:eastAsia="zh-CN"/>
        </w:rPr>
        <w:t>3</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Date: 5/</w:t>
      </w:r>
      <w:r>
        <w:rPr>
          <w:rFonts w:hint="eastAsia" w:ascii="Times New Roman" w:hAnsi="Times New Roman" w:cs="Times New Roman"/>
          <w:sz w:val="24"/>
          <w:szCs w:val="24"/>
          <w:lang w:val="en-US" w:eastAsia="zh-CN"/>
        </w:rPr>
        <w:t>27</w:t>
      </w:r>
      <w:r>
        <w:rPr>
          <w:rFonts w:hint="default" w:ascii="Times New Roman" w:hAnsi="Times New Roman" w:cs="Times New Roman"/>
          <w:sz w:val="24"/>
          <w:szCs w:val="24"/>
          <w:lang w:val="en-US" w:eastAsia="zh-CN"/>
        </w:rPr>
        <w:t>/2022</w:t>
      </w:r>
    </w:p>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Problem 1 (20 points)</w:t>
      </w:r>
      <w:r>
        <w:rPr>
          <w:rFonts w:hint="default" w:ascii="Times New Roman" w:hAnsi="Times New Roman" w:eastAsia="宋体" w:cs="Times New Roman"/>
          <w:color w:val="000000"/>
          <w:kern w:val="0"/>
          <w:sz w:val="24"/>
          <w:szCs w:val="24"/>
          <w:lang w:val="en-US" w:eastAsia="zh-CN" w:bidi="ar"/>
        </w:rPr>
        <w:t xml:space="preserve">. This problem is about the decision tree algorithm we discussed.Calculate the information gain of A2 and A3 and determine which is better as the test attribute at the root. You must show all calculations, including the calculation of </w:t>
      </w:r>
      <w:r>
        <w:rPr>
          <w:rFonts w:hint="default" w:ascii="Times New Roman" w:hAnsi="Times New Roman" w:eastAsia="TimesNewRomanPS-ItalicMT" w:cs="Times New Roman"/>
          <w:i/>
          <w:iCs/>
          <w:color w:val="000000"/>
          <w:kern w:val="0"/>
          <w:sz w:val="24"/>
          <w:szCs w:val="24"/>
          <w:lang w:val="en-US" w:eastAsia="zh-CN" w:bidi="ar"/>
        </w:rPr>
        <w:t>info</w:t>
      </w:r>
      <w:r>
        <w:rPr>
          <w:rFonts w:hint="default" w:ascii="Times New Roman" w:hAnsi="Times New Roman" w:eastAsia="宋体" w:cs="Times New Roman"/>
          <w:color w:val="000000"/>
          <w:kern w:val="0"/>
          <w:sz w:val="24"/>
          <w:szCs w:val="24"/>
          <w:lang w:val="en-US" w:eastAsia="zh-CN" w:bidi="ar"/>
        </w:rPr>
        <w:t xml:space="preserve"> and </w:t>
      </w:r>
      <w:r>
        <w:rPr>
          <w:rFonts w:hint="default" w:ascii="Times New Roman" w:hAnsi="Times New Roman" w:eastAsia="TimesNewRomanPS-ItalicMT" w:cs="Times New Roman"/>
          <w:i/>
          <w:iCs/>
          <w:color w:val="000000"/>
          <w:kern w:val="0"/>
          <w:sz w:val="24"/>
          <w:szCs w:val="24"/>
          <w:lang w:val="en-US" w:eastAsia="zh-CN" w:bidi="ar"/>
        </w:rPr>
        <w:t>information gain</w:t>
      </w:r>
      <w:r>
        <w:rPr>
          <w:rFonts w:hint="default" w:ascii="Times New Roman" w:hAnsi="Times New Roman" w:eastAsia="宋体" w:cs="Times New Roman"/>
          <w:color w:val="000000"/>
          <w:kern w:val="0"/>
          <w:sz w:val="24"/>
          <w:szCs w:val="24"/>
          <w:lang w:val="en-US" w:eastAsia="zh-CN" w:bidi="ar"/>
        </w:rPr>
        <w:t xml:space="preserve">. </w:t>
      </w:r>
    </w:p>
    <w:p>
      <w:pPr>
        <w:keepNext w:val="0"/>
        <w:keepLines w:val="0"/>
        <w:widowControl/>
        <w:suppressLineNumbers w:val="0"/>
        <w:jc w:val="left"/>
      </w:pPr>
      <w:r>
        <w:drawing>
          <wp:inline distT="0" distB="0" distL="114300" distR="114300">
            <wp:extent cx="5273040" cy="2513965"/>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5139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There are 1</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 xml:space="preserve"> tuples in D</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rPr>
        <w:t xml:space="preserve"> Yes’s and </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 xml:space="preserve"> No’s</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Info(D) = I(7,5) = -7/12log2(7/12) - 5/12log2(5/12) = 0.97986</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A2 </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Cool: 2yes 2no -&gt; I(2,2) =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1</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 Mild: 3yes 2no -&gt; I(3,2)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 = 0.97095</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Hot: 2yes 1no -&gt; I(2,1) =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 = 0.9182958</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Info_A2(D) = 4/12*I(2,2)+5/12*I(3,2)+3/12*I(2,1) = 0.96747</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Gain(A2) = </w:t>
      </w:r>
      <w:r>
        <w:rPr>
          <w:rFonts w:hint="eastAsia" w:ascii="Times New Roman" w:hAnsi="Times New Roman" w:cs="Times New Roman"/>
          <w:sz w:val="24"/>
          <w:szCs w:val="24"/>
          <w:lang w:val="en-US" w:eastAsia="zh-CN"/>
        </w:rPr>
        <w:t xml:space="preserve">Info(D) - </w:t>
      </w:r>
      <w:r>
        <w:rPr>
          <w:rFonts w:hint="default" w:ascii="Times New Roman" w:hAnsi="Times New Roman" w:cs="Times New Roman"/>
          <w:sz w:val="24"/>
          <w:szCs w:val="24"/>
          <w:lang w:val="en-US" w:eastAsia="zh-CN"/>
        </w:rPr>
        <w:t>Info_A2(D)</w:t>
      </w:r>
      <w:r>
        <w:rPr>
          <w:rFonts w:hint="eastAsia" w:ascii="Times New Roman" w:hAnsi="Times New Roman" w:cs="Times New Roman"/>
          <w:sz w:val="24"/>
          <w:szCs w:val="24"/>
          <w:lang w:val="en-US" w:eastAsia="zh-CN"/>
        </w:rPr>
        <w:t xml:space="preserve"> = </w:t>
      </w:r>
      <w:r>
        <w:rPr>
          <w:rFonts w:hint="default" w:ascii="Times New Roman" w:hAnsi="Times New Roman" w:cs="Times New Roman"/>
          <w:sz w:val="24"/>
          <w:szCs w:val="24"/>
          <w:lang w:val="en-US" w:eastAsia="zh-CN"/>
        </w:rPr>
        <w:t>0.97986</w:t>
      </w:r>
      <w:r>
        <w:rPr>
          <w:rFonts w:hint="eastAsia" w:ascii="Times New Roman" w:hAnsi="Times New Roman" w:cs="Times New Roman"/>
          <w:sz w:val="24"/>
          <w:szCs w:val="24"/>
          <w:lang w:val="en-US" w:eastAsia="zh-CN"/>
        </w:rPr>
        <w:t xml:space="preserve"> - </w:t>
      </w:r>
      <w:r>
        <w:rPr>
          <w:rFonts w:hint="default" w:ascii="Times New Roman" w:hAnsi="Times New Roman" w:cs="Times New Roman"/>
          <w:sz w:val="24"/>
          <w:szCs w:val="24"/>
          <w:lang w:val="en-US" w:eastAsia="zh-CN"/>
        </w:rPr>
        <w:t>0.96747</w:t>
      </w:r>
      <w:r>
        <w:rPr>
          <w:rFonts w:hint="eastAsia" w:ascii="Times New Roman" w:hAnsi="Times New Roman" w:cs="Times New Roman"/>
          <w:sz w:val="24"/>
          <w:szCs w:val="24"/>
          <w:lang w:val="en-US" w:eastAsia="zh-CN"/>
        </w:rPr>
        <w:t xml:space="preserve"> = 0.01239</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A</w:t>
      </w:r>
      <w:r>
        <w:rPr>
          <w:rFonts w:hint="eastAsia" w:ascii="Times New Roman" w:hAnsi="Times New Roman" w:cs="Times New Roman"/>
          <w:sz w:val="24"/>
          <w:szCs w:val="24"/>
          <w:lang w:val="en-US" w:eastAsia="zh-CN"/>
        </w:rPr>
        <w:t>3</w:t>
      </w:r>
    </w:p>
    <w:p>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East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 xml:space="preserve">yes </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no -&gt; I(</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 = -</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log2(</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 0.54356</w:t>
      </w:r>
    </w:p>
    <w:p>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 West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 xml:space="preserve">yes </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no -&gt; I(</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log2(</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0</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Info_A</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(D) = </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/12*I(</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/12*I(</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 xml:space="preserve">8/12 * </w:t>
      </w:r>
      <w:r>
        <w:rPr>
          <w:rFonts w:hint="default" w:ascii="Times New Roman" w:hAnsi="Times New Roman" w:cs="Times New Roman"/>
          <w:sz w:val="24"/>
          <w:szCs w:val="24"/>
          <w:lang w:val="en-US" w:eastAsia="zh-CN"/>
        </w:rPr>
        <w:t>0.54356</w:t>
      </w:r>
      <w:r>
        <w:rPr>
          <w:rFonts w:hint="eastAsia" w:ascii="Times New Roman" w:hAnsi="Times New Roman" w:cs="Times New Roman"/>
          <w:sz w:val="24"/>
          <w:szCs w:val="24"/>
          <w:lang w:val="en-US" w:eastAsia="zh-CN"/>
        </w:rPr>
        <w:t xml:space="preserve"> = 0.36237</w:t>
      </w:r>
    </w:p>
    <w:p>
      <w:pPr>
        <w:keepNext w:val="0"/>
        <w:keepLines w:val="0"/>
        <w:widowControl/>
        <w:suppressLineNumbers w:val="0"/>
        <w:jc w:val="left"/>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Gain(A</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 = </w:t>
      </w:r>
      <w:r>
        <w:rPr>
          <w:rFonts w:hint="eastAsia" w:ascii="Times New Roman" w:hAnsi="Times New Roman" w:cs="Times New Roman"/>
          <w:sz w:val="24"/>
          <w:szCs w:val="24"/>
          <w:lang w:val="en-US" w:eastAsia="zh-CN"/>
        </w:rPr>
        <w:t xml:space="preserve">Info(D) - </w:t>
      </w:r>
      <w:r>
        <w:rPr>
          <w:rFonts w:hint="default" w:ascii="Times New Roman" w:hAnsi="Times New Roman" w:cs="Times New Roman"/>
          <w:sz w:val="24"/>
          <w:szCs w:val="24"/>
          <w:lang w:val="en-US" w:eastAsia="zh-CN"/>
        </w:rPr>
        <w:t>Info_A</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(D)</w:t>
      </w:r>
      <w:r>
        <w:rPr>
          <w:rFonts w:hint="eastAsia" w:ascii="Times New Roman" w:hAnsi="Times New Roman" w:cs="Times New Roman"/>
          <w:sz w:val="24"/>
          <w:szCs w:val="24"/>
          <w:lang w:val="en-US" w:eastAsia="zh-CN"/>
        </w:rPr>
        <w:t xml:space="preserve"> = </w:t>
      </w:r>
      <w:r>
        <w:rPr>
          <w:rFonts w:hint="default" w:ascii="Times New Roman" w:hAnsi="Times New Roman" w:cs="Times New Roman"/>
          <w:sz w:val="24"/>
          <w:szCs w:val="24"/>
          <w:lang w:val="en-US" w:eastAsia="zh-CN"/>
        </w:rPr>
        <w:t>0.97986</w:t>
      </w:r>
      <w:r>
        <w:rPr>
          <w:rFonts w:hint="eastAsia" w:ascii="Times New Roman" w:hAnsi="Times New Roman" w:cs="Times New Roman"/>
          <w:sz w:val="24"/>
          <w:szCs w:val="24"/>
          <w:lang w:val="en-US" w:eastAsia="zh-CN"/>
        </w:rPr>
        <w:t xml:space="preserve"> - </w:t>
      </w:r>
      <w:r>
        <w:rPr>
          <w:rFonts w:hint="default" w:ascii="Times New Roman" w:hAnsi="Times New Roman" w:cs="Times New Roman"/>
          <w:sz w:val="24"/>
          <w:szCs w:val="24"/>
          <w:lang w:val="en-US" w:eastAsia="zh-CN"/>
        </w:rPr>
        <w:t>1.14553</w:t>
      </w:r>
      <w:r>
        <w:rPr>
          <w:rFonts w:hint="eastAsia" w:ascii="Times New Roman" w:hAnsi="Times New Roman" w:cs="Times New Roman"/>
          <w:sz w:val="24"/>
          <w:szCs w:val="24"/>
          <w:lang w:val="en-US" w:eastAsia="zh-CN"/>
        </w:rPr>
        <w:t xml:space="preserve"> = </w:t>
      </w:r>
      <w:r>
        <w:rPr>
          <w:rFonts w:hint="default" w:ascii="Times New Roman" w:hAnsi="Times New Roman" w:cs="Times New Roman"/>
          <w:sz w:val="24"/>
          <w:szCs w:val="24"/>
          <w:lang w:val="en-US" w:eastAsia="zh-CN"/>
        </w:rPr>
        <w:t>0.97986</w:t>
      </w:r>
      <w:r>
        <w:rPr>
          <w:rFonts w:hint="eastAsia" w:ascii="Times New Roman" w:hAnsi="Times New Roman" w:cs="Times New Roman"/>
          <w:sz w:val="24"/>
          <w:szCs w:val="24"/>
          <w:lang w:val="en-US" w:eastAsia="zh-CN"/>
        </w:rPr>
        <w:t xml:space="preserve"> - 0.36237 =0.61749</w:t>
      </w:r>
    </w:p>
    <w:p>
      <w:pPr>
        <w:keepNext w:val="0"/>
        <w:keepLines w:val="0"/>
        <w:widowControl/>
        <w:suppressLineNumbers w:val="0"/>
        <w:jc w:val="left"/>
        <w:rPr>
          <w:rFonts w:hint="eastAsia"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A3 is better as test attribute at the root because it has higher information gain.</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Problem 2 (20 points)</w:t>
      </w:r>
      <w:r>
        <w:rPr>
          <w:rFonts w:hint="default" w:ascii="Times New Roman" w:hAnsi="Times New Roman" w:eastAsia="宋体" w:cs="Times New Roman"/>
          <w:color w:val="000000"/>
          <w:kern w:val="0"/>
          <w:sz w:val="24"/>
          <w:szCs w:val="24"/>
          <w:lang w:val="en-US" w:eastAsia="zh-CN" w:bidi="ar"/>
        </w:rPr>
        <w:t xml:space="preserve">. Consider the following dataset, which is a part of the </w:t>
      </w:r>
      <w:r>
        <w:rPr>
          <w:rFonts w:hint="default" w:ascii="TimesNewRomanPS-ItalicMT" w:hAnsi="TimesNewRomanPS-ItalicMT" w:eastAsia="TimesNewRomanPS-ItalicMT" w:cs="TimesNewRomanPS-ItalicMT"/>
          <w:i/>
          <w:iCs/>
          <w:color w:val="000000"/>
          <w:kern w:val="0"/>
          <w:sz w:val="24"/>
          <w:szCs w:val="24"/>
          <w:lang w:val="en-US" w:eastAsia="zh-CN" w:bidi="ar"/>
        </w:rPr>
        <w:t>iris</w:t>
      </w:r>
      <w:r>
        <w:rPr>
          <w:rFonts w:hint="default" w:ascii="Times New Roman" w:hAnsi="Times New Roman" w:eastAsia="宋体" w:cs="Times New Roman"/>
          <w:color w:val="000000"/>
          <w:kern w:val="0"/>
          <w:sz w:val="24"/>
          <w:szCs w:val="24"/>
          <w:lang w:val="en-US" w:eastAsia="zh-CN" w:bidi="ar"/>
        </w:rPr>
        <w:t xml:space="preserve"> dataset: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drawing>
          <wp:inline distT="0" distB="0" distL="114300" distR="114300">
            <wp:extent cx="4591050" cy="30384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591050" cy="3038475"/>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Suppose you want to classify an unseen object X: &lt;petallength = 4.2, petalwidth = 1.3&gt; using the KNN method we discussed in the class. </w:t>
      </w:r>
    </w:p>
    <w:p>
      <w:pPr>
        <w:keepNext w:val="0"/>
        <w:keepLines w:val="0"/>
        <w:widowControl/>
        <w:numPr>
          <w:ilvl w:val="0"/>
          <w:numId w:val="2"/>
        </w:numPr>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Calculate the distance between X and all 10 objects. Use the Euclidean distance. </w:t>
      </w:r>
    </w:p>
    <w:p>
      <w:pPr>
        <w:keepNext w:val="0"/>
        <w:keepLines w:val="0"/>
        <w:widowControl/>
        <w:numPr>
          <w:numId w:val="0"/>
        </w:numPr>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 sqrt((4.2-1.4)^2+(1.3-0.2)^2) = 3.008321791</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 sqrt((4.2-1.3)^2+(1.3-0.2)^2) = 3.101612484</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highlight w:val="lightGray"/>
          <w:lang w:val="en-US" w:eastAsia="zh-CN" w:bidi="ar"/>
        </w:rPr>
      </w:pPr>
      <w:r>
        <w:rPr>
          <w:rFonts w:hint="eastAsia" w:ascii="Times New Roman" w:hAnsi="Times New Roman" w:eastAsia="宋体" w:cs="Times New Roman"/>
          <w:color w:val="000000"/>
          <w:kern w:val="0"/>
          <w:sz w:val="24"/>
          <w:szCs w:val="24"/>
          <w:highlight w:val="lightGray"/>
          <w:lang w:val="en-US" w:eastAsia="zh-CN" w:bidi="ar"/>
        </w:rPr>
        <w:t>3: sqrt((4.2-4.8)^2+(1.3-1.8)^2) = 0.781024968</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4"/>
          <w:szCs w:val="24"/>
          <w:highlight w:val="lightGray"/>
          <w:lang w:val="en-US" w:eastAsia="zh-CN" w:bidi="ar"/>
        </w:rPr>
      </w:pPr>
      <w:r>
        <w:rPr>
          <w:rFonts w:hint="eastAsia" w:ascii="Times New Roman" w:hAnsi="Times New Roman" w:eastAsia="宋体" w:cs="Times New Roman"/>
          <w:color w:val="000000"/>
          <w:kern w:val="0"/>
          <w:sz w:val="24"/>
          <w:szCs w:val="24"/>
          <w:highlight w:val="lightGray"/>
          <w:lang w:val="en-US" w:eastAsia="zh-CN" w:bidi="ar"/>
        </w:rPr>
        <w:t>4: sqrt((4.2-4.5)^2+(1.3-1.3)^2) = 0.3</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highlight w:val="lightGray"/>
          <w:lang w:val="en-US" w:eastAsia="zh-CN" w:bidi="ar"/>
        </w:rPr>
      </w:pPr>
      <w:r>
        <w:rPr>
          <w:rFonts w:hint="eastAsia" w:ascii="Times New Roman" w:hAnsi="Times New Roman" w:eastAsia="宋体" w:cs="Times New Roman"/>
          <w:color w:val="000000"/>
          <w:kern w:val="0"/>
          <w:sz w:val="24"/>
          <w:szCs w:val="24"/>
          <w:highlight w:val="lightGray"/>
          <w:lang w:val="en-US" w:eastAsia="zh-CN" w:bidi="ar"/>
        </w:rPr>
        <w:t>5: sqrt((4.2-4.7)^2+(1.3-1.6)^2) = 0.583095189</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6: sqrt((4.2-1.6)^2+(1.3-0.2)^2) = 2.823118843</w:t>
      </w:r>
    </w:p>
    <w:p>
      <w:pPr>
        <w:keepNext w:val="0"/>
        <w:keepLines w:val="0"/>
        <w:widowControl/>
        <w:numPr>
          <w:ilvl w:val="0"/>
          <w:numId w:val="0"/>
        </w:numPr>
        <w:suppressLineNumbers w:val="0"/>
        <w:tabs>
          <w:tab w:val="center" w:pos="4153"/>
        </w:tabs>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7: sqrt((4.2-1.4)^2+(1.3-0.1)^2) = 3.046309242</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highlight w:val="lightGray"/>
          <w:lang w:val="en-US" w:eastAsia="zh-CN" w:bidi="ar"/>
        </w:rPr>
      </w:pPr>
      <w:r>
        <w:rPr>
          <w:rFonts w:hint="eastAsia" w:ascii="Times New Roman" w:hAnsi="Times New Roman" w:eastAsia="宋体" w:cs="Times New Roman"/>
          <w:color w:val="000000"/>
          <w:kern w:val="0"/>
          <w:sz w:val="24"/>
          <w:szCs w:val="24"/>
          <w:highlight w:val="lightGray"/>
          <w:lang w:val="en-US" w:eastAsia="zh-CN" w:bidi="ar"/>
        </w:rPr>
        <w:t>8: sqrt((4.2-4.6)^2+(1.3-1.5)^2) = 0.447213595</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highlight w:val="lightGray"/>
          <w:lang w:val="en-US" w:eastAsia="zh-CN" w:bidi="ar"/>
        </w:rPr>
        <w:t>9: sqrt((4.2-6.7)^2+(1.3-2.2)^2) = 2.657066051</w:t>
      </w:r>
    </w:p>
    <w:p>
      <w:pPr>
        <w:keepNext w:val="0"/>
        <w:keepLines w:val="0"/>
        <w:widowControl/>
        <w:numPr>
          <w:ilvl w:val="0"/>
          <w:numId w:val="0"/>
        </w:numPr>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10: sqrt((4.2-6.9)^2+(1.3-2.3)^2) = 2.87923601</w:t>
      </w:r>
    </w:p>
    <w:p>
      <w:pPr>
        <w:keepNext w:val="0"/>
        <w:keepLines w:val="0"/>
        <w:widowControl/>
        <w:numPr>
          <w:numId w:val="0"/>
        </w:numPr>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Classify X using five nearest neighbors. </w:t>
      </w:r>
    </w:p>
    <w:p>
      <w:pPr>
        <w:keepNext w:val="0"/>
        <w:keepLines w:val="0"/>
        <w:widowControl/>
        <w:numPr>
          <w:numId w:val="0"/>
        </w:numPr>
        <w:suppressLineNumbers w:val="0"/>
        <w:ind w:leftChars="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According to the results in (1), 3,4,5,8,9 are nearest neighbors,  and there are 3 Iris‐versicolor and 2 Iris‐virginica, so X is classified as Iris‐versicolor.</w:t>
      </w:r>
    </w:p>
    <w:p>
      <w:pPr>
        <w:keepNext w:val="0"/>
        <w:keepLines w:val="0"/>
        <w:widowControl/>
        <w:numPr>
          <w:numId w:val="0"/>
        </w:numPr>
        <w:suppressLineNumbers w:val="0"/>
        <w:ind w:leftChars="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b/>
          <w:bCs/>
          <w:color w:val="000000"/>
          <w:kern w:val="0"/>
          <w:sz w:val="24"/>
          <w:szCs w:val="24"/>
          <w:lang w:val="en-US" w:eastAsia="zh-CN" w:bidi="ar"/>
        </w:rPr>
        <w:t>Problem 3 (20 points)</w:t>
      </w:r>
      <w:r>
        <w:rPr>
          <w:rFonts w:hint="default" w:ascii="Times New Roman" w:hAnsi="Times New Roman" w:eastAsia="宋体" w:cs="Times New Roman"/>
          <w:color w:val="000000"/>
          <w:kern w:val="0"/>
          <w:sz w:val="24"/>
          <w:szCs w:val="24"/>
          <w:lang w:val="en-US" w:eastAsia="zh-CN" w:bidi="ar"/>
        </w:rPr>
        <w:t xml:space="preserve">. This problem is about the logistic regression we discussed in the class. Consider a dataset that has two independent variables A1 and A2 and a class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attribute, which takes on either </w:t>
      </w:r>
      <w:r>
        <w:rPr>
          <w:rFonts w:hint="default" w:ascii="TimesNewRomanPS-ItalicMT" w:hAnsi="TimesNewRomanPS-ItalicMT" w:eastAsia="TimesNewRomanPS-ItalicMT" w:cs="TimesNewRomanPS-ItalicMT"/>
          <w:i/>
          <w:iCs/>
          <w:color w:val="000000"/>
          <w:kern w:val="0"/>
          <w:sz w:val="24"/>
          <w:szCs w:val="24"/>
          <w:lang w:val="en-US" w:eastAsia="zh-CN" w:bidi="ar"/>
        </w:rPr>
        <w:t>yes</w:t>
      </w:r>
      <w:r>
        <w:rPr>
          <w:rFonts w:hint="default" w:ascii="Times New Roman" w:hAnsi="Times New Roman" w:eastAsia="宋体" w:cs="Times New Roman"/>
          <w:color w:val="000000"/>
          <w:kern w:val="0"/>
          <w:sz w:val="24"/>
          <w:szCs w:val="24"/>
          <w:lang w:val="en-US" w:eastAsia="zh-CN" w:bidi="ar"/>
        </w:rPr>
        <w:t xml:space="preserve"> or </w:t>
      </w:r>
      <w:r>
        <w:rPr>
          <w:rFonts w:hint="default" w:ascii="TimesNewRomanPS-ItalicMT" w:hAnsi="TimesNewRomanPS-ItalicMT" w:eastAsia="TimesNewRomanPS-ItalicMT" w:cs="TimesNewRomanPS-ItalicMT"/>
          <w:i/>
          <w:iCs/>
          <w:color w:val="000000"/>
          <w:kern w:val="0"/>
          <w:sz w:val="24"/>
          <w:szCs w:val="24"/>
          <w:lang w:val="en-US" w:eastAsia="zh-CN" w:bidi="ar"/>
        </w:rPr>
        <w:t>no</w:t>
      </w:r>
      <w:r>
        <w:rPr>
          <w:rFonts w:hint="default" w:ascii="Times New Roman" w:hAnsi="Times New Roman" w:eastAsia="宋体" w:cs="Times New Roman"/>
          <w:color w:val="000000"/>
          <w:kern w:val="0"/>
          <w:sz w:val="24"/>
          <w:szCs w:val="24"/>
          <w:lang w:val="en-US" w:eastAsia="zh-CN" w:bidi="ar"/>
        </w:rPr>
        <w:t xml:space="preserve">. Suppose you ran a logistic regression algorithm on the dataset and obtained the following coefficients for class </w:t>
      </w:r>
      <w:r>
        <w:rPr>
          <w:rFonts w:hint="default" w:ascii="TimesNewRomanPS-ItalicMT" w:hAnsi="TimesNewRomanPS-ItalicMT" w:eastAsia="TimesNewRomanPS-ItalicMT" w:cs="TimesNewRomanPS-ItalicMT"/>
          <w:i/>
          <w:iCs/>
          <w:color w:val="000000"/>
          <w:kern w:val="0"/>
          <w:sz w:val="24"/>
          <w:szCs w:val="24"/>
          <w:lang w:val="en-US" w:eastAsia="zh-CN" w:bidi="ar"/>
        </w:rPr>
        <w:t>yes</w:t>
      </w:r>
      <w:r>
        <w:rPr>
          <w:rFonts w:hint="default" w:ascii="Times New Roman" w:hAnsi="Times New Roman" w:eastAsia="宋体"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Coefficient of A1 = 0.045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Coefficient of A2 = 0.003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Intercept = -3.485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Classify the following two unseen objects using the above model: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O1: &lt;A1 = 47, A2 = 213&gt;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O2: &lt;A1 = 65, A2 = 276&gt;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Assume that the classification threshold is 0.5. You must not use any software except for calculation and you must show all calculations. </w:t>
      </w:r>
    </w:p>
    <w:p>
      <w:pPr>
        <w:keepNext w:val="0"/>
        <w:keepLines w:val="0"/>
        <w:widowControl/>
        <w:suppressLineNumbers w:val="0"/>
        <w:jc w:val="left"/>
      </w:pPr>
      <w:r>
        <w:drawing>
          <wp:inline distT="0" distB="0" distL="114300" distR="114300">
            <wp:extent cx="2013585" cy="473710"/>
            <wp:effectExtent l="0" t="0" r="571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013585" cy="473710"/>
                    </a:xfrm>
                    <a:prstGeom prst="rect">
                      <a:avLst/>
                    </a:prstGeom>
                    <a:noFill/>
                    <a:ln>
                      <a:noFill/>
                    </a:ln>
                  </pic:spPr>
                </pic:pic>
              </a:graphicData>
            </a:graphic>
          </wp:inline>
        </w:drawing>
      </w:r>
    </w:p>
    <w:p>
      <w:pPr>
        <w:keepNext w:val="0"/>
        <w:keepLines w:val="0"/>
        <w:widowControl/>
        <w:suppressLineNumbers w:val="0"/>
        <w:jc w:val="left"/>
        <w:rPr>
          <w:rFonts w:hint="default" w:eastAsiaTheme="minorEastAsia"/>
          <w:lang w:val="en-US" w:eastAsia="zh-CN"/>
        </w:rPr>
      </w:pPr>
      <w:r>
        <w:rPr>
          <w:rFonts w:hint="eastAsia"/>
          <w:lang w:val="en-US" w:eastAsia="zh-CN"/>
        </w:rPr>
        <w:t>Q1:</w:t>
      </w:r>
    </w:p>
    <w:p>
      <w:pPr>
        <w:keepNext w:val="0"/>
        <w:keepLines w:val="0"/>
        <w:widowControl/>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P(class=yes|A1=47|A2=213) = 1/(1+e^(-(</w:t>
      </w:r>
      <w:r>
        <w:rPr>
          <w:rFonts w:hint="default" w:ascii="Times New Roman" w:hAnsi="Times New Roman" w:eastAsia="宋体" w:cs="Times New Roman"/>
          <w:color w:val="000000"/>
          <w:kern w:val="0"/>
          <w:sz w:val="24"/>
          <w:szCs w:val="24"/>
          <w:lang w:val="en-US" w:eastAsia="zh-CN" w:bidi="ar"/>
        </w:rPr>
        <w:t>-3.485</w:t>
      </w:r>
      <w:r>
        <w:rPr>
          <w:rFonts w:hint="eastAsia" w:ascii="Times New Roman" w:hAnsi="Times New Roman" w:eastAsia="宋体" w:cs="Times New Roman"/>
          <w:color w:val="000000"/>
          <w:kern w:val="0"/>
          <w:sz w:val="24"/>
          <w:szCs w:val="24"/>
          <w:lang w:val="en-US" w:eastAsia="zh-CN" w:bidi="ar"/>
        </w:rPr>
        <w:t xml:space="preserve"> + 0.045*47+0.003*213))) = 0.32497</w:t>
      </w:r>
    </w:p>
    <w:p>
      <w:pPr>
        <w:keepNext w:val="0"/>
        <w:keepLines w:val="0"/>
        <w:widowControl/>
        <w:suppressLineNumbers w:val="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Threshold is 0.5, so Q1 is classified as no.</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O2:</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P(class=yes|A1=65|A2=276) = 1/(1+e^(-(</w:t>
      </w:r>
      <w:r>
        <w:rPr>
          <w:rFonts w:hint="default" w:ascii="Times New Roman" w:hAnsi="Times New Roman" w:eastAsia="宋体" w:cs="Times New Roman"/>
          <w:color w:val="000000"/>
          <w:kern w:val="0"/>
          <w:sz w:val="24"/>
          <w:szCs w:val="24"/>
          <w:lang w:val="en-US" w:eastAsia="zh-CN" w:bidi="ar"/>
        </w:rPr>
        <w:t>-3.485</w:t>
      </w:r>
      <w:r>
        <w:rPr>
          <w:rFonts w:hint="eastAsia" w:ascii="Times New Roman" w:hAnsi="Times New Roman" w:eastAsia="宋体" w:cs="Times New Roman"/>
          <w:color w:val="000000"/>
          <w:kern w:val="0"/>
          <w:sz w:val="24"/>
          <w:szCs w:val="24"/>
          <w:lang w:val="en-US" w:eastAsia="zh-CN" w:bidi="ar"/>
        </w:rPr>
        <w:t xml:space="preserve"> + 0.045*65+0.003*276))) = 0.56660</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Threshold is 0.5, so Q2 is classified as yes.</w:t>
      </w:r>
    </w:p>
    <w:p>
      <w:pPr>
        <w:keepNext w:val="0"/>
        <w:keepLines w:val="0"/>
        <w:widowControl/>
        <w:suppressLineNumbers w:val="0"/>
        <w:jc w:val="left"/>
      </w:pPr>
      <w:r>
        <w:rPr>
          <w:rFonts w:hint="default" w:ascii="Times New Roman" w:hAnsi="Times New Roman" w:eastAsia="宋体" w:cs="Times New Roman"/>
          <w:b/>
          <w:bCs/>
          <w:color w:val="000000"/>
          <w:kern w:val="0"/>
          <w:sz w:val="24"/>
          <w:szCs w:val="24"/>
          <w:lang w:val="en-US" w:eastAsia="zh-CN" w:bidi="ar"/>
        </w:rPr>
        <w:t xml:space="preserve">Problem 4 (20 points). </w:t>
      </w:r>
      <w:r>
        <w:rPr>
          <w:rFonts w:hint="default" w:ascii="Times New Roman" w:hAnsi="Times New Roman" w:eastAsia="宋体" w:cs="Times New Roman"/>
          <w:color w:val="000000"/>
          <w:kern w:val="0"/>
          <w:sz w:val="24"/>
          <w:szCs w:val="24"/>
          <w:lang w:val="en-US" w:eastAsia="zh-CN" w:bidi="ar"/>
        </w:rPr>
        <w:t xml:space="preserve">Study </w:t>
      </w:r>
      <w:r>
        <w:rPr>
          <w:rFonts w:hint="default" w:ascii="TimesNewRomanPS-ItalicMT" w:hAnsi="TimesNewRomanPS-ItalicMT" w:eastAsia="TimesNewRomanPS-ItalicMT" w:cs="TimesNewRomanPS-ItalicMT"/>
          <w:i/>
          <w:iCs/>
          <w:color w:val="000000"/>
          <w:kern w:val="0"/>
          <w:sz w:val="24"/>
          <w:szCs w:val="24"/>
          <w:lang w:val="en-US" w:eastAsia="zh-CN" w:bidi="ar"/>
        </w:rPr>
        <w:t>discriminant analysis</w:t>
      </w:r>
      <w:r>
        <w:rPr>
          <w:rFonts w:hint="default" w:ascii="Times New Roman" w:hAnsi="Times New Roman" w:eastAsia="宋体" w:cs="Times New Roman"/>
          <w:color w:val="000000"/>
          <w:kern w:val="0"/>
          <w:sz w:val="24"/>
          <w:szCs w:val="24"/>
          <w:lang w:val="en-US" w:eastAsia="zh-CN" w:bidi="ar"/>
        </w:rPr>
        <w:t xml:space="preserve"> classification method, and </w:t>
      </w:r>
    </w:p>
    <w:p>
      <w:pPr>
        <w:keepNext w:val="0"/>
        <w:keepLines w:val="0"/>
        <w:widowControl/>
        <w:numPr>
          <w:ilvl w:val="0"/>
          <w:numId w:val="3"/>
        </w:numPr>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Write a brief, one-page description of the method. </w:t>
      </w:r>
    </w:p>
    <w:p>
      <w:pPr>
        <w:keepNext w:val="0"/>
        <w:keepLines w:val="0"/>
        <w:widowControl/>
        <w:numPr>
          <w:numId w:val="0"/>
        </w:numPr>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Linear discriminant analysis is a supervised learning, so it is based on label analysis. Its most prominent feature is that it can find a linear transformation method to reduce the dimension to achieve the effect of more concise classification.</w:t>
      </w:r>
    </w:p>
    <w:p>
      <w:pPr>
        <w:keepNext w:val="0"/>
        <w:keepLines w:val="0"/>
        <w:widowControl/>
        <w:numPr>
          <w:numId w:val="0"/>
        </w:numPr>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It can be used for dimensionality reduction or classification, and the representation of LDA is very simple. It contains statistical properties of the data, computed for each class. For a single input variable, this includes: the mean for each category. Variance calculated across all categories. Predictions are made by computing the discriminant value for each class and predicting the class with the largest value. This technique assumes that the data has a Gaussian distribution, so it is best to remove outliers from the data beforehand. It is a simple and powerful method for classifying predictive modeling problems.</w:t>
      </w:r>
      <w:bookmarkStart w:id="0" w:name="_GoBack"/>
      <w:bookmarkEnd w:id="0"/>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Run a </w:t>
      </w:r>
      <w:r>
        <w:rPr>
          <w:rFonts w:hint="default" w:ascii="TimesNewRomanPS-ItalicMT" w:hAnsi="TimesNewRomanPS-ItalicMT" w:eastAsia="TimesNewRomanPS-ItalicMT" w:cs="TimesNewRomanPS-ItalicMT"/>
          <w:i/>
          <w:iCs/>
          <w:color w:val="000000"/>
          <w:kern w:val="0"/>
          <w:sz w:val="24"/>
          <w:szCs w:val="24"/>
          <w:lang w:val="en-US" w:eastAsia="zh-CN" w:bidi="ar"/>
        </w:rPr>
        <w:t>linear discriminant analysis</w:t>
      </w:r>
      <w:r>
        <w:rPr>
          <w:rFonts w:hint="default" w:ascii="Times New Roman" w:hAnsi="Times New Roman" w:eastAsia="宋体" w:cs="Times New Roman"/>
          <w:color w:val="000000"/>
          <w:kern w:val="0"/>
          <w:sz w:val="24"/>
          <w:szCs w:val="24"/>
          <w:lang w:val="en-US" w:eastAsia="zh-CN" w:bidi="ar"/>
        </w:rPr>
        <w:t xml:space="preserve"> method on Accidents1000 dataset: </w:t>
      </w:r>
    </w:p>
    <w:p>
      <w:pPr>
        <w:keepNext w:val="0"/>
        <w:keepLines w:val="0"/>
        <w:widowControl/>
        <w:suppressLineNumbers w:val="0"/>
        <w:jc w:val="left"/>
      </w:pPr>
      <w:r>
        <w:rPr>
          <w:rFonts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Weka: Use </w:t>
      </w:r>
      <w:r>
        <w:rPr>
          <w:rFonts w:hint="default" w:ascii="TimesNewRomanPS-ItalicMT" w:hAnsi="TimesNewRomanPS-ItalicMT" w:eastAsia="TimesNewRomanPS-ItalicMT" w:cs="TimesNewRomanPS-ItalicMT"/>
          <w:i/>
          <w:iCs/>
          <w:color w:val="000000"/>
          <w:kern w:val="0"/>
          <w:sz w:val="24"/>
          <w:szCs w:val="24"/>
          <w:lang w:val="en-US" w:eastAsia="zh-CN" w:bidi="ar"/>
        </w:rPr>
        <w:t>Accidents1000.arff</w:t>
      </w:r>
      <w:r>
        <w:rPr>
          <w:rFonts w:hint="default" w:ascii="Times New Roman" w:hAnsi="Times New Roman" w:eastAsia="宋体" w:cs="Times New Roman"/>
          <w:color w:val="000000"/>
          <w:kern w:val="0"/>
          <w:sz w:val="24"/>
          <w:szCs w:val="24"/>
          <w:lang w:val="en-US" w:eastAsia="zh-CN" w:bidi="ar"/>
        </w:rPr>
        <w:t xml:space="preserve">. Choose </w:t>
      </w:r>
      <w:r>
        <w:rPr>
          <w:rFonts w:hint="default" w:ascii="TimesNewRomanPS-ItalicMT" w:hAnsi="TimesNewRomanPS-ItalicMT" w:eastAsia="TimesNewRomanPS-ItalicMT" w:cs="TimesNewRomanPS-ItalicMT"/>
          <w:i/>
          <w:iCs/>
          <w:color w:val="000000"/>
          <w:kern w:val="0"/>
          <w:sz w:val="24"/>
          <w:szCs w:val="24"/>
          <w:lang w:val="en-US" w:eastAsia="zh-CN" w:bidi="ar"/>
        </w:rPr>
        <w:t>Percentage split</w:t>
      </w:r>
      <w:r>
        <w:rPr>
          <w:rFonts w:hint="default" w:ascii="Times New Roman" w:hAnsi="Times New Roman" w:eastAsia="宋体" w:cs="Times New Roman"/>
          <w:color w:val="000000"/>
          <w:kern w:val="0"/>
          <w:sz w:val="24"/>
          <w:szCs w:val="24"/>
          <w:lang w:val="en-US" w:eastAsia="zh-CN" w:bidi="ar"/>
        </w:rPr>
        <w:t xml:space="preserve"> and set 66%. Submit the screenshot of output window.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JMP Pro: use </w:t>
      </w:r>
      <w:r>
        <w:rPr>
          <w:rFonts w:hint="default" w:ascii="TimesNewRomanPS-ItalicMT" w:hAnsi="TimesNewRomanPS-ItalicMT" w:eastAsia="TimesNewRomanPS-ItalicMT" w:cs="TimesNewRomanPS-ItalicMT"/>
          <w:i/>
          <w:iCs/>
          <w:color w:val="000000"/>
          <w:kern w:val="0"/>
          <w:sz w:val="24"/>
          <w:szCs w:val="24"/>
          <w:lang w:val="en-US" w:eastAsia="zh-CN" w:bidi="ar"/>
        </w:rPr>
        <w:t>Accidents1000.jmp</w:t>
      </w:r>
      <w:r>
        <w:rPr>
          <w:rFonts w:hint="default" w:ascii="Times New Roman" w:hAnsi="Times New Roman" w:eastAsia="宋体" w:cs="Times New Roman"/>
          <w:color w:val="000000"/>
          <w:kern w:val="0"/>
          <w:sz w:val="24"/>
          <w:szCs w:val="24"/>
          <w:lang w:val="en-US" w:eastAsia="zh-CN" w:bidi="ar"/>
        </w:rPr>
        <w:t xml:space="preserve">. Validation column is already created. Submit the screenshot of output window.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Other tools: Use </w:t>
      </w:r>
      <w:r>
        <w:rPr>
          <w:rFonts w:hint="default" w:ascii="TimesNewRomanPS-ItalicMT" w:hAnsi="TimesNewRomanPS-ItalicMT" w:eastAsia="TimesNewRomanPS-ItalicMT" w:cs="TimesNewRomanPS-ItalicMT"/>
          <w:i/>
          <w:iCs/>
          <w:color w:val="000000"/>
          <w:kern w:val="0"/>
          <w:sz w:val="24"/>
          <w:szCs w:val="24"/>
          <w:lang w:val="en-US" w:eastAsia="zh-CN" w:bidi="ar"/>
        </w:rPr>
        <w:t>Accidents1000.csv</w:t>
      </w:r>
      <w:r>
        <w:rPr>
          <w:rFonts w:hint="default" w:ascii="Times New Roman" w:hAnsi="Times New Roman" w:eastAsia="宋体" w:cs="Times New Roman"/>
          <w:color w:val="000000"/>
          <w:kern w:val="0"/>
          <w:sz w:val="24"/>
          <w:szCs w:val="24"/>
          <w:lang w:val="en-US" w:eastAsia="zh-CN" w:bidi="ar"/>
        </w:rPr>
        <w:t xml:space="preserve">. Split the dataset with 66-34 ratio. Submit the script file and the screenshot of your output.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Include the prediction accuracy on the test (or validation) dataset in your submission. </w:t>
      </w:r>
    </w:p>
    <w:p>
      <w:pPr>
        <w:keepNext w:val="0"/>
        <w:keepLines w:val="0"/>
        <w:widowControl/>
        <w:suppressLineNumbers w:val="0"/>
        <w:jc w:val="left"/>
      </w:pPr>
      <w:r>
        <w:drawing>
          <wp:inline distT="0" distB="0" distL="114300" distR="114300">
            <wp:extent cx="5273675" cy="1659890"/>
            <wp:effectExtent l="0" t="0" r="3175" b="698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
                    <a:stretch>
                      <a:fillRect/>
                    </a:stretch>
                  </pic:blipFill>
                  <pic:spPr>
                    <a:xfrm>
                      <a:off x="0" y="0"/>
                      <a:ext cx="5273675" cy="165989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60975" cy="3218815"/>
            <wp:effectExtent l="0" t="0" r="6350" b="63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8"/>
                    <a:stretch>
                      <a:fillRect/>
                    </a:stretch>
                  </pic:blipFill>
                  <pic:spPr>
                    <a:xfrm>
                      <a:off x="0" y="0"/>
                      <a:ext cx="5260975" cy="321881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 xml:space="preserve">Problem 5 (20 points). </w:t>
      </w:r>
      <w:r>
        <w:rPr>
          <w:rFonts w:hint="default" w:ascii="Times New Roman" w:hAnsi="Times New Roman" w:eastAsia="宋体" w:cs="Times New Roman"/>
          <w:color w:val="000000"/>
          <w:kern w:val="0"/>
          <w:sz w:val="24"/>
          <w:szCs w:val="24"/>
          <w:lang w:val="en-US" w:eastAsia="zh-CN" w:bidi="ar"/>
        </w:rPr>
        <w:t>Using Weka</w:t>
      </w:r>
      <w:r>
        <w:rPr>
          <w:rFonts w:hint="default" w:ascii="Times New Roman" w:hAnsi="Times New Roman" w:eastAsia="宋体" w:cs="Times New Roman"/>
          <w:b/>
          <w:bC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run six classifier algorithms on the </w:t>
      </w:r>
      <w:r>
        <w:rPr>
          <w:rFonts w:hint="default" w:ascii="Times New Roman" w:hAnsi="Times New Roman" w:eastAsia="TimesNewRomanPS-ItalicMT" w:cs="Times New Roman"/>
          <w:i/>
          <w:iCs/>
          <w:color w:val="000000"/>
          <w:kern w:val="0"/>
          <w:sz w:val="24"/>
          <w:szCs w:val="24"/>
          <w:lang w:val="en-US" w:eastAsia="zh-CN" w:bidi="ar"/>
        </w:rPr>
        <w:t>echocardiogram-cs699.arff</w:t>
      </w:r>
      <w:r>
        <w:rPr>
          <w:rFonts w:hint="default" w:ascii="Times New Roman" w:hAnsi="Times New Roman" w:eastAsia="宋体" w:cs="Times New Roman"/>
          <w:color w:val="000000"/>
          <w:kern w:val="0"/>
          <w:sz w:val="24"/>
          <w:szCs w:val="24"/>
          <w:lang w:val="en-US" w:eastAsia="zh-CN" w:bidi="ar"/>
        </w:rPr>
        <w:t xml:space="preserve"> dataset, which was downloaded from UCI Machine Learning Repository (https://archive.ics.uci.edu/ml/datasets/echocardiogram) and modified for this assignment.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For each classifier algorithm, perform: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Run the classifier algorithm alone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Run Bagging with the classifier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Run AdaBoostM1 with the classifier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(1). Collect all accuracies (% correctly classified instances) and enter these accuracies in the following table: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spacing w:after="0" w:line="259" w:lineRule="auto"/>
        <w:ind w:left="0" w:firstLine="0"/>
      </w:pPr>
      <w:r>
        <w:t xml:space="preserve"> </w:t>
      </w:r>
    </w:p>
    <w:tbl>
      <w:tblPr>
        <w:tblStyle w:val="4"/>
        <w:tblW w:w="8297" w:type="dxa"/>
        <w:tblInd w:w="5" w:type="dxa"/>
        <w:tblLayout w:type="autofit"/>
        <w:tblCellMar>
          <w:top w:w="63" w:type="dxa"/>
          <w:left w:w="108" w:type="dxa"/>
          <w:bottom w:w="0" w:type="dxa"/>
          <w:right w:w="49" w:type="dxa"/>
        </w:tblCellMar>
      </w:tblPr>
      <w:tblGrid>
        <w:gridCol w:w="2269"/>
        <w:gridCol w:w="1776"/>
        <w:gridCol w:w="1890"/>
        <w:gridCol w:w="2362"/>
      </w:tblGrid>
      <w:tr>
        <w:tblPrEx>
          <w:tblCellMar>
            <w:top w:w="63" w:type="dxa"/>
            <w:left w:w="108" w:type="dxa"/>
            <w:bottom w:w="0" w:type="dxa"/>
            <w:right w:w="49" w:type="dxa"/>
          </w:tblCellMar>
        </w:tblPrEx>
        <w:trPr>
          <w:trHeight w:val="563"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239" w:firstLine="0"/>
              <w:jc w:val="center"/>
            </w:pPr>
            <w:r>
              <w:t>Classifier alone</w:t>
            </w:r>
          </w:p>
        </w:tc>
        <w:tc>
          <w:tcPr>
            <w:tcW w:w="1890" w:type="dxa"/>
            <w:tcBorders>
              <w:top w:val="single" w:color="000000" w:sz="4" w:space="0"/>
              <w:left w:val="single" w:color="000000" w:sz="4" w:space="0"/>
              <w:bottom w:val="single" w:color="000000" w:sz="4" w:space="0"/>
              <w:right w:val="single" w:color="000000" w:sz="4" w:space="0"/>
            </w:tcBorders>
          </w:tcPr>
          <w:p>
            <w:pPr>
              <w:spacing w:after="0" w:line="259" w:lineRule="auto"/>
              <w:ind w:left="403" w:hanging="36"/>
            </w:pPr>
            <w:r>
              <w:t>Bagging with classifier</w:t>
            </w:r>
          </w:p>
        </w:tc>
        <w:tc>
          <w:tcPr>
            <w:tcW w:w="2362" w:type="dxa"/>
            <w:tcBorders>
              <w:top w:val="single" w:color="000000" w:sz="4" w:space="0"/>
              <w:left w:val="single" w:color="000000" w:sz="4" w:space="0"/>
              <w:bottom w:val="single" w:color="000000" w:sz="4" w:space="0"/>
              <w:right w:val="single" w:color="000000" w:sz="4" w:space="0"/>
            </w:tcBorders>
          </w:tcPr>
          <w:p>
            <w:pPr>
              <w:spacing w:after="0" w:line="259" w:lineRule="auto"/>
              <w:ind w:left="639" w:hanging="277"/>
            </w:pPr>
            <w:r>
              <w:t xml:space="preserve">AdaBoostM1 with classifier </w:t>
            </w:r>
          </w:p>
        </w:tc>
      </w:tr>
      <w:tr>
        <w:tblPrEx>
          <w:tblCellMar>
            <w:top w:w="63" w:type="dxa"/>
            <w:left w:w="108" w:type="dxa"/>
            <w:bottom w:w="0" w:type="dxa"/>
            <w:right w:w="49" w:type="dxa"/>
          </w:tblCellMar>
        </w:tblPrEx>
        <w:trPr>
          <w:trHeight w:val="286"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Naïve Bayes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rFonts w:hint="default" w:eastAsiaTheme="minorEastAsia"/>
                <w:lang w:val="en-US" w:eastAsia="zh-CN"/>
              </w:rPr>
            </w:pPr>
            <w:r>
              <w:t xml:space="preserve"> </w:t>
            </w:r>
            <w:r>
              <w:rPr>
                <w:rFonts w:hint="eastAsia"/>
                <w:lang w:val="en-US" w:eastAsia="zh-CN"/>
              </w:rPr>
              <w:t>75%</w:t>
            </w:r>
          </w:p>
        </w:tc>
        <w:tc>
          <w:tcPr>
            <w:tcW w:w="1890"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rPr>
                <w:rFonts w:hint="eastAsia" w:eastAsiaTheme="minorEastAsia"/>
                <w:lang w:val="en-US" w:eastAsia="zh-CN"/>
              </w:rPr>
            </w:pPr>
            <w:r>
              <w:rPr>
                <w:rFonts w:hint="eastAsia"/>
              </w:rPr>
              <w:t>76.5625</w:t>
            </w:r>
            <w:r>
              <w:rPr>
                <w:rFonts w:hint="eastAsia"/>
                <w:lang w:val="en-US" w:eastAsia="zh-CN"/>
              </w:rPr>
              <w:t>%</w:t>
            </w:r>
          </w:p>
        </w:tc>
        <w:tc>
          <w:tcPr>
            <w:tcW w:w="2362"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73.4375 %</w:t>
            </w:r>
          </w:p>
        </w:tc>
      </w:tr>
      <w:tr>
        <w:tblPrEx>
          <w:tblCellMar>
            <w:top w:w="63" w:type="dxa"/>
            <w:left w:w="108" w:type="dxa"/>
            <w:bottom w:w="0" w:type="dxa"/>
            <w:right w:w="49" w:type="dxa"/>
          </w:tblCellMar>
        </w:tblPrEx>
        <w:trPr>
          <w:trHeight w:val="287"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Logistic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 </w:t>
            </w:r>
            <w:r>
              <w:rPr>
                <w:rFonts w:hint="eastAsia"/>
              </w:rPr>
              <w:t>75%</w:t>
            </w:r>
          </w:p>
        </w:tc>
        <w:tc>
          <w:tcPr>
            <w:tcW w:w="1890"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73.4375 %</w:t>
            </w:r>
          </w:p>
        </w:tc>
        <w:tc>
          <w:tcPr>
            <w:tcW w:w="2362"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w:t>
            </w:r>
            <w:r>
              <w:rPr>
                <w:rFonts w:hint="eastAsia"/>
                <w:lang w:val="en-US" w:eastAsia="zh-CN"/>
              </w:rPr>
              <w:t>5</w:t>
            </w:r>
            <w:r>
              <w:rPr>
                <w:rFonts w:hint="eastAsia"/>
              </w:rPr>
              <w:t>%</w:t>
            </w:r>
          </w:p>
        </w:tc>
      </w:tr>
      <w:tr>
        <w:tblPrEx>
          <w:tblCellMar>
            <w:top w:w="63" w:type="dxa"/>
            <w:left w:w="108" w:type="dxa"/>
            <w:bottom w:w="0" w:type="dxa"/>
            <w:right w:w="49" w:type="dxa"/>
          </w:tblCellMar>
        </w:tblPrEx>
        <w:trPr>
          <w:trHeight w:val="286"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MultilayerPerceptron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 </w:t>
            </w:r>
            <w:r>
              <w:rPr>
                <w:rFonts w:hint="eastAsia"/>
              </w:rPr>
              <w:t>81.25%</w:t>
            </w:r>
          </w:p>
        </w:tc>
        <w:tc>
          <w:tcPr>
            <w:tcW w:w="1890"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85.9375 %</w:t>
            </w:r>
          </w:p>
        </w:tc>
        <w:tc>
          <w:tcPr>
            <w:tcW w:w="2362"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76.5625 %</w:t>
            </w:r>
          </w:p>
        </w:tc>
      </w:tr>
      <w:tr>
        <w:tblPrEx>
          <w:tblCellMar>
            <w:top w:w="63" w:type="dxa"/>
            <w:left w:w="108" w:type="dxa"/>
            <w:bottom w:w="0" w:type="dxa"/>
            <w:right w:w="49" w:type="dxa"/>
          </w:tblCellMar>
        </w:tblPrEx>
        <w:trPr>
          <w:trHeight w:val="286"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J48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 </w:t>
            </w:r>
            <w:r>
              <w:rPr>
                <w:rFonts w:hint="eastAsia"/>
              </w:rPr>
              <w:t>71.875%</w:t>
            </w:r>
          </w:p>
        </w:tc>
        <w:tc>
          <w:tcPr>
            <w:tcW w:w="1890"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76.5625 %</w:t>
            </w:r>
          </w:p>
        </w:tc>
        <w:tc>
          <w:tcPr>
            <w:tcW w:w="2362"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78.125 %</w:t>
            </w:r>
          </w:p>
        </w:tc>
      </w:tr>
      <w:tr>
        <w:tblPrEx>
          <w:tblCellMar>
            <w:top w:w="63" w:type="dxa"/>
            <w:left w:w="108" w:type="dxa"/>
            <w:bottom w:w="0" w:type="dxa"/>
            <w:right w:w="49" w:type="dxa"/>
          </w:tblCellMar>
        </w:tblPrEx>
        <w:trPr>
          <w:trHeight w:val="287"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RandomForest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 </w:t>
            </w:r>
            <w:r>
              <w:rPr>
                <w:rFonts w:hint="eastAsia"/>
              </w:rPr>
              <w:t>76.5625 %</w:t>
            </w:r>
          </w:p>
        </w:tc>
        <w:tc>
          <w:tcPr>
            <w:tcW w:w="1890"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79.6875 %</w:t>
            </w:r>
          </w:p>
        </w:tc>
        <w:tc>
          <w:tcPr>
            <w:tcW w:w="2362"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78.125 %</w:t>
            </w:r>
          </w:p>
        </w:tc>
      </w:tr>
      <w:tr>
        <w:tblPrEx>
          <w:tblCellMar>
            <w:top w:w="63" w:type="dxa"/>
            <w:left w:w="108" w:type="dxa"/>
            <w:bottom w:w="0" w:type="dxa"/>
            <w:right w:w="49" w:type="dxa"/>
          </w:tblCellMar>
        </w:tblPrEx>
        <w:trPr>
          <w:trHeight w:val="286" w:hRule="atLeast"/>
        </w:trPr>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IBk (with k = 3) </w:t>
            </w:r>
          </w:p>
        </w:tc>
        <w:tc>
          <w:tcPr>
            <w:tcW w:w="177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 </w:t>
            </w:r>
            <w:r>
              <w:rPr>
                <w:rFonts w:hint="eastAsia"/>
              </w:rPr>
              <w:t>79.6875 %</w:t>
            </w:r>
          </w:p>
        </w:tc>
        <w:tc>
          <w:tcPr>
            <w:tcW w:w="1890"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75%</w:t>
            </w:r>
          </w:p>
        </w:tc>
        <w:tc>
          <w:tcPr>
            <w:tcW w:w="2362" w:type="dxa"/>
            <w:tcBorders>
              <w:top w:val="single" w:color="000000" w:sz="4" w:space="0"/>
              <w:left w:val="single" w:color="000000" w:sz="4" w:space="0"/>
              <w:bottom w:val="single" w:color="000000" w:sz="4" w:space="0"/>
              <w:right w:val="single" w:color="000000" w:sz="4" w:space="0"/>
            </w:tcBorders>
          </w:tcPr>
          <w:p>
            <w:pPr>
              <w:spacing w:after="160" w:line="259" w:lineRule="auto"/>
              <w:ind w:left="0" w:firstLine="0"/>
            </w:pPr>
            <w:r>
              <w:rPr>
                <w:rFonts w:hint="eastAsia"/>
              </w:rPr>
              <w:t>76.5625 %</w:t>
            </w:r>
          </w:p>
        </w:tc>
      </w:tr>
    </w:tbl>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Include in your submission screenshots of all Weka’s classification output, which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includes all performance measures and a confusion matrix. </w:t>
      </w:r>
    </w:p>
    <w:p>
      <w:pPr>
        <w:keepNext w:val="0"/>
        <w:keepLines w:val="0"/>
        <w:widowControl/>
        <w:suppressLineNumbers w:val="0"/>
        <w:jc w:val="left"/>
      </w:pPr>
      <w:r>
        <w:drawing>
          <wp:inline distT="0" distB="0" distL="114300" distR="114300">
            <wp:extent cx="5272405" cy="3397250"/>
            <wp:effectExtent l="0" t="0" r="444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3397250"/>
            <wp:effectExtent l="0" t="0" r="444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72405" cy="33972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4004945"/>
            <wp:effectExtent l="0" t="0" r="3810" b="50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73040" cy="400494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4310" cy="4001770"/>
            <wp:effectExtent l="0" t="0" r="2540"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5274310" cy="400177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4015105"/>
            <wp:effectExtent l="0" t="0" r="4445" b="444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72405" cy="401510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3931285"/>
            <wp:effectExtent l="0" t="0" r="3810" b="254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5273040" cy="393128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230" cy="4015740"/>
            <wp:effectExtent l="0" t="0" r="7620" b="38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69230" cy="401574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230" cy="3996690"/>
            <wp:effectExtent l="0" t="0" r="762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5269230" cy="399669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65420" cy="3961765"/>
            <wp:effectExtent l="0" t="0" r="190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6"/>
                    <a:stretch>
                      <a:fillRect/>
                    </a:stretch>
                  </pic:blipFill>
                  <pic:spPr>
                    <a:xfrm>
                      <a:off x="0" y="0"/>
                      <a:ext cx="5265420" cy="3961765"/>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Do Bagging and AdaBoostM1 increase accuracies? </w:t>
      </w:r>
    </w:p>
    <w:p>
      <w:pPr>
        <w:rPr>
          <w:rFonts w:hint="eastAsia"/>
          <w:lang w:val="en-US" w:eastAsia="zh-CN"/>
        </w:rPr>
      </w:pPr>
      <w:r>
        <w:rPr>
          <w:rFonts w:hint="eastAsia"/>
          <w:lang w:val="en-US" w:eastAsia="zh-CN"/>
        </w:rPr>
        <w:t>Bagging increase accuracy for Naive Bayes, MultilayerPerceptron, J48, RandomForest.</w:t>
      </w:r>
    </w:p>
    <w:p>
      <w:pPr>
        <w:rPr>
          <w:rFonts w:hint="eastAsia"/>
          <w:lang w:val="en-US" w:eastAsia="zh-CN"/>
        </w:rPr>
      </w:pPr>
      <w:r>
        <w:rPr>
          <w:rFonts w:hint="eastAsia"/>
          <w:lang w:val="en-US" w:eastAsia="zh-CN"/>
        </w:rPr>
        <w:t>AdaBoostM1 increase accuracy for J48 and RandomForest.</w:t>
      </w:r>
    </w:p>
    <w:p>
      <w:pPr>
        <w:rPr>
          <w:rFonts w:hint="default"/>
          <w:lang w:val="en-US" w:eastAsia="zh-CN"/>
        </w:rPr>
      </w:pPr>
      <w:r>
        <w:rPr>
          <w:rFonts w:hint="eastAsia"/>
          <w:lang w:val="en-US" w:eastAsia="zh-CN"/>
        </w:rPr>
        <w:t>They are not always increasing the accuracy, but in this case, both of them increase in J48 and RandomForest.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218CC"/>
    <w:multiLevelType w:val="singleLevel"/>
    <w:tmpl w:val="A3C218CC"/>
    <w:lvl w:ilvl="0" w:tentative="0">
      <w:start w:val="1"/>
      <w:numFmt w:val="bullet"/>
      <w:lvlText w:val=""/>
      <w:lvlJc w:val="left"/>
      <w:pPr>
        <w:ind w:left="420" w:hanging="420"/>
      </w:pPr>
      <w:rPr>
        <w:rFonts w:hint="default" w:ascii="Wingdings" w:hAnsi="Wingdings"/>
      </w:rPr>
    </w:lvl>
  </w:abstractNum>
  <w:abstractNum w:abstractNumId="1">
    <w:nsid w:val="FB6013A0"/>
    <w:multiLevelType w:val="singleLevel"/>
    <w:tmpl w:val="FB6013A0"/>
    <w:lvl w:ilvl="0" w:tentative="0">
      <w:start w:val="1"/>
      <w:numFmt w:val="decimal"/>
      <w:lvlText w:val="(%1)"/>
      <w:lvlJc w:val="left"/>
      <w:pPr>
        <w:tabs>
          <w:tab w:val="left" w:pos="312"/>
        </w:tabs>
      </w:pPr>
    </w:lvl>
  </w:abstractNum>
  <w:abstractNum w:abstractNumId="2">
    <w:nsid w:val="113848E6"/>
    <w:multiLevelType w:val="singleLevel"/>
    <w:tmpl w:val="113848E6"/>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hjNjE2OWIwNTU2Mzg5YzlhYzExYzAwYTBjYzYwMjMifQ=="/>
  </w:docVars>
  <w:rsids>
    <w:rsidRoot w:val="00000000"/>
    <w:rsid w:val="00BF5B65"/>
    <w:rsid w:val="01EB45BC"/>
    <w:rsid w:val="02F7260F"/>
    <w:rsid w:val="04EE7F1F"/>
    <w:rsid w:val="059957B2"/>
    <w:rsid w:val="05EA4E30"/>
    <w:rsid w:val="09150170"/>
    <w:rsid w:val="0A12645E"/>
    <w:rsid w:val="0B574A70"/>
    <w:rsid w:val="0DC12675"/>
    <w:rsid w:val="0F8A6A96"/>
    <w:rsid w:val="12240205"/>
    <w:rsid w:val="18402A68"/>
    <w:rsid w:val="1B4D72F6"/>
    <w:rsid w:val="1C054074"/>
    <w:rsid w:val="23514A8E"/>
    <w:rsid w:val="23B00D6A"/>
    <w:rsid w:val="23FE3883"/>
    <w:rsid w:val="24C0506E"/>
    <w:rsid w:val="24CF25BE"/>
    <w:rsid w:val="265B2AF6"/>
    <w:rsid w:val="26D2098C"/>
    <w:rsid w:val="28CB7FA3"/>
    <w:rsid w:val="2C4F30CD"/>
    <w:rsid w:val="2D254F1C"/>
    <w:rsid w:val="2D530954"/>
    <w:rsid w:val="2DFD3E6B"/>
    <w:rsid w:val="2E04418C"/>
    <w:rsid w:val="2EDA6C9B"/>
    <w:rsid w:val="2EE35699"/>
    <w:rsid w:val="2F3860E9"/>
    <w:rsid w:val="2F590FFE"/>
    <w:rsid w:val="315E3BB3"/>
    <w:rsid w:val="34C53F49"/>
    <w:rsid w:val="35E16C37"/>
    <w:rsid w:val="35FB7349"/>
    <w:rsid w:val="367B02D0"/>
    <w:rsid w:val="36E37207"/>
    <w:rsid w:val="374C0952"/>
    <w:rsid w:val="39260E92"/>
    <w:rsid w:val="39A607ED"/>
    <w:rsid w:val="3BE57EB5"/>
    <w:rsid w:val="3CEC6013"/>
    <w:rsid w:val="3F5E56C6"/>
    <w:rsid w:val="406516F3"/>
    <w:rsid w:val="41D2400B"/>
    <w:rsid w:val="42B933B5"/>
    <w:rsid w:val="42BF2BC8"/>
    <w:rsid w:val="42E303BC"/>
    <w:rsid w:val="44021AD6"/>
    <w:rsid w:val="45B46040"/>
    <w:rsid w:val="465273DB"/>
    <w:rsid w:val="48645AFB"/>
    <w:rsid w:val="51D830B6"/>
    <w:rsid w:val="53191170"/>
    <w:rsid w:val="545855A0"/>
    <w:rsid w:val="545E0801"/>
    <w:rsid w:val="56113C15"/>
    <w:rsid w:val="56892BD1"/>
    <w:rsid w:val="574C432A"/>
    <w:rsid w:val="5B02048E"/>
    <w:rsid w:val="5B0B476F"/>
    <w:rsid w:val="5D4961AD"/>
    <w:rsid w:val="5EA85ECD"/>
    <w:rsid w:val="5EC04358"/>
    <w:rsid w:val="5FC1162D"/>
    <w:rsid w:val="614A7520"/>
    <w:rsid w:val="63005DAD"/>
    <w:rsid w:val="671604B0"/>
    <w:rsid w:val="6B4D58F5"/>
    <w:rsid w:val="6F2F210F"/>
    <w:rsid w:val="6FDB7B36"/>
    <w:rsid w:val="734F079E"/>
    <w:rsid w:val="75F73756"/>
    <w:rsid w:val="7615659F"/>
    <w:rsid w:val="7641687C"/>
    <w:rsid w:val="78511348"/>
    <w:rsid w:val="788D434B"/>
    <w:rsid w:val="7B451E90"/>
    <w:rsid w:val="7CB05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customStyle="1" w:styleId="4">
    <w:name w:val="TableGrid"/>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742</Words>
  <Characters>4169</Characters>
  <Lines>0</Lines>
  <Paragraphs>0</Paragraphs>
  <TotalTime>431</TotalTime>
  <ScaleCrop>false</ScaleCrop>
  <LinksUpToDate>false</LinksUpToDate>
  <CharactersWithSpaces>4858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Yidow</dc:creator>
  <cp:lastModifiedBy>Yidow</cp:lastModifiedBy>
  <dcterms:modified xsi:type="dcterms:W3CDTF">2022-05-30T19:47:02Z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AA2D4B703E914471B8FE487D701E7B90</vt:lpwstr>
  </property>
</Properties>
</file>