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Yiduo Feng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CS 699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Assignment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Date: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/2022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Problem 1 (20 points)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Consider the following confusion matrix.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81343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Compute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sensitivity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specificity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precision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accuracy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F-meassure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2, and MCC measures. You have to show all your calculations.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sensitivity = TP/P = 254/(254+36) = 0.8758621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specificity = TN/N = 324/(72+324) = 0.8181818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Precision = TP/(TP+FP) = 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/(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+72) = 0.7791411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Accuracy = (TP + TN)/All =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324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)/(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+36+72+324) = 0.8425656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Recall = TP/(TP+FN) =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/(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+36) = 0.8758621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measure = (2*Precision*recall)/(Precision+recall)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(2*0.7791411*0.8758621)/(0.7791411+0.8758621) = 0.8246753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F2 =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636395" cy="351790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=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((1+2^2)*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0.7791411*0.8758621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)/((2^2)*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0.7791411+0.8758621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0.8546434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MCC measures =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348230" cy="387350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*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324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- 72*36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)/sqrt((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+72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254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+36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324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+72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324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+36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0.6865521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Problem 2 (20 points)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Suppose you built two classifier models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and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 from the same training dataset and tested them on the same test dataset using 10-fold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cross-validation. The error rates obtained over 10 iterations (in each iteration the same training and test partitions were used for both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 and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2) are given in the table below. Determine whether there is a significant difference between the two models using the statistical method discussed that we discussed in the class (this method is also discussed in Section 8.5.5, pp 372-373 of the textbook). Use a significance level of 1%. If there is a significant difference, which one is better?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tbl>
      <w:tblPr>
        <w:tblW w:w="4246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1017"/>
        <w:gridCol w:w="1017"/>
        <w:gridCol w:w="10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Iteration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M1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M2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M1-M2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0.22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0.03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Mean_M1 = (0.12+0.12+0.15...+0.14)/10 = 0.132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Mean_M2 = (0.08+0.1+0.22...+0.11)/10 = 0.117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Mean_M1-2 = (0.04+0.03+...+0.03)/10 = 0.015</w:t>
      </w:r>
    </w:p>
    <w:p>
      <w:pPr>
        <w:keepNext w:val="0"/>
        <w:keepLines w:val="0"/>
        <w:widowControl/>
        <w:suppressLineNumbers w:val="0"/>
        <w:jc w:val="left"/>
        <m:rPr/>
        <w:rPr>
          <w:rFonts w:hint="eastAsia" w:hAnsi="Cambria Math" w:eastAsia="宋体" w:cs="Times New Roman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Var(M1-M2)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hint="eastAsia" w:ascii="Cambria Math" w:hAnsi="Times New Roman" w:eastAsia="宋体" w:cs="Times New Roman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naryPr>
          <m:sub>
            <m:ctrlPr>
              <w:rPr>
                <w:rFonts w:hint="eastAsia" w:ascii="Cambria Math" w:hAnsi="Times New Roman" w:eastAsia="宋体" w:cs="Times New Roman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ub>
          <m:sup>
            <m:ctrlPr>
              <w:rPr>
                <w:rFonts w:hint="eastAsia" w:ascii="Cambria Math" w:hAnsi="Times New Roman" w:eastAsia="宋体" w:cs="Times New Roman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up>
          <m:e>
            <m:r>
              <m:rPr>
                <m:sty m:val="p"/>
              </m:rPr>
              <w:rPr>
                <w:rFonts w:hint="default" w:ascii="Cambria Math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m:t>(xi −0.015)^2</m:t>
            </m:r>
            <m:ctrlPr>
              <w:rPr>
                <w:rFonts w:hint="eastAsia" w:ascii="Cambria Math" w:hAnsi="Times New Roman" w:eastAsia="宋体" w:cs="Times New Roman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</m:nary>
        <m:r>
          <m:rPr>
            <m:sty m:val="p"/>
          </m:rPr>
          <w:rPr>
            <w:rFonts w:hint="default" w:ascii="Cambria Math" w:hAnsi="Cambria Math" w:eastAsia="宋体" w:cs="Times New Roman"/>
            <w:color w:val="000000"/>
            <w:kern w:val="0"/>
            <w:sz w:val="24"/>
            <w:szCs w:val="24"/>
            <w:lang w:val="en-US" w:eastAsia="zh-CN" w:bidi="ar"/>
          </w:rPr>
          <m:t>/(10−1)</m:t>
        </m:r>
      </m:oMath>
      <w:r>
        <m:rPr/>
        <w:rPr>
          <w:rFonts w:hint="eastAsia" w:hAnsi="Cambria Math" w:eastAsia="宋体" w:cs="Times New Roman"/>
          <w:i w:val="0"/>
          <w:color w:val="000000"/>
          <w:kern w:val="0"/>
          <w:sz w:val="24"/>
          <w:szCs w:val="24"/>
          <w:lang w:val="en-US" w:eastAsia="zh-CN" w:bidi="ar"/>
        </w:rPr>
        <w:t xml:space="preserve"> = 0.003228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583690" cy="610235"/>
            <wp:effectExtent l="0" t="0" r="698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T0 = (0.132-0.117)/sqrt(</w:t>
      </w:r>
      <w:r>
        <w:rPr>
          <w:rFonts w:hint="eastAsia" w:hAnsi="Cambria Math" w:eastAsia="宋体" w:cs="Times New Roman"/>
          <w:i w:val="0"/>
          <w:color w:val="000000"/>
          <w:kern w:val="0"/>
          <w:sz w:val="24"/>
          <w:szCs w:val="24"/>
          <w:lang w:val="en-US" w:eastAsia="zh-CN" w:bidi="ar"/>
        </w:rPr>
        <w:t>0.003228/10</w:t>
      </w:r>
      <w:r>
        <w:rPr>
          <w:rFonts w:hint="eastAsia"/>
          <w:lang w:val="en-US" w:eastAsia="zh-CN"/>
        </w:rPr>
        <w:t>) = 0.8348808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Alpha = 0.01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alpha/2 = 0.005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K-1 = 9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According to the graph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7485" cy="2530475"/>
            <wp:effectExtent l="0" t="0" r="8890" b="317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b="3489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T0.005,9 = 3.249836 &gt; t0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So </w:t>
      </w:r>
      <w:r>
        <w:rPr>
          <w:rFonts w:hint="default"/>
          <w:lang w:val="en-US" w:eastAsia="zh-CN"/>
        </w:rPr>
        <w:t>conclude that any difference is by chance</w:t>
      </w:r>
      <w:r>
        <w:rPr>
          <w:rFonts w:hint="eastAsia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m:rPr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m:rPr/>
        <w:rPr>
          <w:rFonts w:hint="default" w:hAnsi="Cambria Math" w:eastAsia="宋体" w:cs="Times New Roman"/>
          <w:i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Problem 3 (20 points).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The following table shows a test result of a classifier on a dataset. Tuple_id Actual Class Probability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For each row, compute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TP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FP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TN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FN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TPR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, and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FPR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Rank the probability and calculate </w:t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TP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FP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TN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FN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TPR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, and </w:t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FPR</w:t>
      </w:r>
      <w:r>
        <w:rPr>
          <w:rFonts w:hint="eastAsia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.</w:t>
      </w:r>
    </w:p>
    <w:tbl>
      <w:tblPr>
        <w:tblW w:w="8063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574"/>
        <w:gridCol w:w="1446"/>
        <w:gridCol w:w="466"/>
        <w:gridCol w:w="488"/>
        <w:gridCol w:w="436"/>
        <w:gridCol w:w="436"/>
        <w:gridCol w:w="1446"/>
        <w:gridCol w:w="7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Tuple_id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Actual Class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Probability</w:t>
            </w:r>
          </w:p>
        </w:tc>
        <w:tc>
          <w:tcPr>
            <w:tcW w:w="4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</w:t>
            </w:r>
          </w:p>
        </w:tc>
        <w:tc>
          <w:tcPr>
            <w:tcW w:w="4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</w:t>
            </w:r>
          </w:p>
        </w:tc>
        <w:tc>
          <w:tcPr>
            <w:tcW w:w="4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TN</w:t>
            </w:r>
          </w:p>
        </w:tc>
        <w:tc>
          <w:tcPr>
            <w:tcW w:w="4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TPR</w:t>
            </w:r>
          </w:p>
        </w:tc>
        <w:tc>
          <w:tcPr>
            <w:tcW w:w="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0.333333333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0.666666667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If recover by the rank of tuple_id, the table will be</w:t>
      </w:r>
    </w:p>
    <w:tbl>
      <w:tblPr>
        <w:tblW w:w="8063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574"/>
        <w:gridCol w:w="1446"/>
        <w:gridCol w:w="466"/>
        <w:gridCol w:w="488"/>
        <w:gridCol w:w="436"/>
        <w:gridCol w:w="436"/>
        <w:gridCol w:w="1446"/>
        <w:gridCol w:w="7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Tuple_id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Actual Class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Probability</w:t>
            </w:r>
          </w:p>
        </w:tc>
        <w:tc>
          <w:tcPr>
            <w:tcW w:w="4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</w:t>
            </w:r>
          </w:p>
        </w:tc>
        <w:tc>
          <w:tcPr>
            <w:tcW w:w="4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</w:t>
            </w:r>
          </w:p>
        </w:tc>
        <w:tc>
          <w:tcPr>
            <w:tcW w:w="4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TN</w:t>
            </w:r>
          </w:p>
        </w:tc>
        <w:tc>
          <w:tcPr>
            <w:tcW w:w="4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TPR</w:t>
            </w:r>
          </w:p>
        </w:tc>
        <w:tc>
          <w:tcPr>
            <w:tcW w:w="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0.333333333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0.666666667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Plot the ROC curve for the dataset. You must draw the curve yourself (i.e., don’t use Weka, R, or other software to generate the curve).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3954780"/>
            <wp:effectExtent l="0" t="0" r="3810" b="7620"/>
            <wp:docPr id="5" name="图片 5" descr="p3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3RO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Problem 4 (20 points).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This problem is a small experiment of handling an unbalanced dataset for classification. Use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and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a3_p4_test.arff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files and use J48 on Weka.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Build a decision tree model from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using J48 and test it on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a3_p4_test.arff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Include the resulting confusion matrix in your submission.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58030" cy="3418840"/>
            <wp:effectExtent l="0" t="0" r="4445" b="63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(2). Create an undersampled training dataset from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and name it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a3_p4_train_undersampled.arff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Build a decision tree model from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a3_p4_train_undersampled.arff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using J48 and test it on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a3_p4_test.arff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Include the resulting confusion matrix in your submission.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71365" cy="3428365"/>
            <wp:effectExtent l="0" t="0" r="63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(3). Create an oversampled training dataset from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and name it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a3_p4_train_oversampled.arff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Build a decision tree model from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a3_p4_train_oversampled.arff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using J48 and test it on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a3_p4_test.arff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. Include the resulting confusion matrix in your submission.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04690" cy="3519170"/>
            <wp:effectExtent l="0" t="0" r="635" b="508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(4). What conclusion can you draw from this experiment?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Oversampling repeats proportional data, which does not actually introduce more data into the model. Overemphasizing proportional data will amplify the impact of proportional noise on the model. Undersampling discards a lot of data, and like oversampling, there is an overfitting problem. Both have slight changes to the accuracy, but the Confusion Matrix will be more balanced.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2"/>
          <w:szCs w:val="22"/>
          <w:lang w:val="en-US" w:eastAsia="zh-CN" w:bidi="ar"/>
        </w:rPr>
        <w:t>Problem 5 (20 points).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 U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se JMP Pro to build and test five classifier models – Naïve Bayes, KNN, Partition (decision tree), Boosted Tree, and Neural Network – following the instruction in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JMP</w:t>
      </w:r>
      <w:r>
        <w:rPr>
          <w:rFonts w:hint="eastAsia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classification-assignment.pdf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file.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(1) Naïve Bayes</w:t>
      </w:r>
    </w:p>
    <w:p>
      <w:r>
        <w:drawing>
          <wp:inline distT="0" distB="0" distL="114300" distR="114300">
            <wp:extent cx="5273040" cy="5264150"/>
            <wp:effectExtent l="0" t="0" r="381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Class1: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TP Rate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TP/P = 39/44 = 0.8863636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FP Rate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FP/N = 7/48 = 0.1458333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Precision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=TP/(TP+FP) = 39/46 = 0.8478261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Recall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= TP/(TP+FN) = 39/44 =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0.8863636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F-Measure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(2*Precision*recall)/(Precision+recall)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(2*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0.8478261*0.8863636)/(0.8478261+0.8863636) = 0.8666667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MCC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348230" cy="387350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39*41- 7*5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)/sqrt((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39+7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39+5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41+7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41+5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)) = 0.73983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Class1: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TP Rate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TP/P = 39/44 = 0.8863636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FP Rate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FP/N = 7/48 = 0.1458333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Precision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=TP/(TP+FP) = 39/46 = 0.8478261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Recall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TP/(TP+FN) = 39/44 = 0.8863636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F-Measure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(2*Precision*recall)/(Precision+recall)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(2*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0.8478261*0.8863636)/(0.8478261+0.8863636) = 0.8666667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MCC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348230" cy="387350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= 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39*41- 7*5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)/sqrt((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39+7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39+5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41+7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)*(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41+5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)) = 0.73983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KNN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711700" cy="4701540"/>
            <wp:effectExtent l="0" t="0" r="3175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1770" cy="5251450"/>
            <wp:effectExtent l="0" t="0" r="508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Best k is7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Same as the formula in (1)</w:t>
      </w:r>
    </w:p>
    <w:tbl>
      <w:tblPr>
        <w:tblW w:w="9315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1446"/>
        <w:gridCol w:w="1426"/>
        <w:gridCol w:w="1446"/>
        <w:gridCol w:w="1446"/>
        <w:gridCol w:w="1566"/>
        <w:gridCol w:w="10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 Rate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 Rate</w:t>
            </w:r>
          </w:p>
        </w:tc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Precision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Recall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F-Measure</w:t>
            </w:r>
          </w:p>
        </w:tc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MCC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Class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0.795454545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0.96969697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0.353535354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0.795454545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0.48951049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-0.284536687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0.03030303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0.204545455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0.181818182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0.03030303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0.051948052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0.284536687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 Partition Model (decision tree)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5420" cy="3695700"/>
            <wp:effectExtent l="0" t="0" r="190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3844925"/>
            <wp:effectExtent l="0" t="0" r="0" b="317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Same as the formula in (1)</w:t>
      </w:r>
    </w:p>
    <w:tbl>
      <w:tblPr>
        <w:tblW w:w="9315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1446"/>
        <w:gridCol w:w="1426"/>
        <w:gridCol w:w="1446"/>
        <w:gridCol w:w="1446"/>
        <w:gridCol w:w="1566"/>
        <w:gridCol w:w="10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 Rate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 Rate</w:t>
            </w:r>
          </w:p>
        </w:tc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Precision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Recall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F-Measure</w:t>
            </w:r>
          </w:p>
        </w:tc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MCC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Class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0.818181818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0.818181818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0.818181818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0.818181818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0.651515152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0.181818182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0.833333333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-0.651515152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 Boosted Tree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377055" cy="7802880"/>
            <wp:effectExtent l="0" t="0" r="4445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972050" cy="8862695"/>
            <wp:effectExtent l="0" t="0" r="0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15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1446"/>
        <w:gridCol w:w="1426"/>
        <w:gridCol w:w="1446"/>
        <w:gridCol w:w="1446"/>
        <w:gridCol w:w="1566"/>
        <w:gridCol w:w="10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 Rate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 Rate</w:t>
            </w:r>
          </w:p>
        </w:tc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Precision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Recall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F-Measure</w:t>
            </w:r>
          </w:p>
        </w:tc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MCC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Class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0.863636364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0.1875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0.808510638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0.863636364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0.835164835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0.675656664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0.8125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0.136363636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0.8125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0.838709677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-0.675656664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(5). Neural Network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883025" cy="7440295"/>
            <wp:effectExtent l="0" t="0" r="3175" b="825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53280" cy="4562475"/>
            <wp:effectExtent l="0" t="0" r="444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15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1446"/>
        <w:gridCol w:w="1426"/>
        <w:gridCol w:w="1446"/>
        <w:gridCol w:w="1446"/>
        <w:gridCol w:w="1566"/>
        <w:gridCol w:w="10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TP Rate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FP Rate</w:t>
            </w:r>
          </w:p>
        </w:tc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Precision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Recall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F-Measure</w:t>
            </w:r>
          </w:p>
        </w:tc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MCC</w:t>
            </w:r>
          </w:p>
        </w:tc>
        <w:tc>
          <w:tcPr>
            <w:tcW w:w="10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Class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0.886363636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0.145833333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0.847826087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0.886363636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0.866666667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0.739830038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0.854166667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0.113636364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0.891304348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0.854166667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0.872340426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-0.739830038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EE42D5"/>
    <w:multiLevelType w:val="singleLevel"/>
    <w:tmpl w:val="DAEE42D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4A2F6D6"/>
    <w:multiLevelType w:val="singleLevel"/>
    <w:tmpl w:val="E4A2F6D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4A52182E"/>
    <w:multiLevelType w:val="singleLevel"/>
    <w:tmpl w:val="4A52182E"/>
    <w:lvl w:ilvl="0" w:tentative="0">
      <w:start w:val="6"/>
      <w:numFmt w:val="upperLetter"/>
      <w:suff w:val="nothing"/>
      <w:lvlText w:val="%1-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hjNjE2OWIwNTU2Mzg5YzlhYzExYzAwYTBjYzYwMjMifQ=="/>
  </w:docVars>
  <w:rsids>
    <w:rsidRoot w:val="00000000"/>
    <w:rsid w:val="013067EC"/>
    <w:rsid w:val="01332FB3"/>
    <w:rsid w:val="01640523"/>
    <w:rsid w:val="04F80D9E"/>
    <w:rsid w:val="069C1766"/>
    <w:rsid w:val="06D82D13"/>
    <w:rsid w:val="07704FE9"/>
    <w:rsid w:val="084762C4"/>
    <w:rsid w:val="0A3C34DB"/>
    <w:rsid w:val="0A656ED5"/>
    <w:rsid w:val="0B5D7BAD"/>
    <w:rsid w:val="0CDE5307"/>
    <w:rsid w:val="0F16254C"/>
    <w:rsid w:val="0FDE3708"/>
    <w:rsid w:val="105739FA"/>
    <w:rsid w:val="129739A4"/>
    <w:rsid w:val="154020D1"/>
    <w:rsid w:val="15520056"/>
    <w:rsid w:val="177E3384"/>
    <w:rsid w:val="18CE5A16"/>
    <w:rsid w:val="1A2C70C8"/>
    <w:rsid w:val="1A512FD2"/>
    <w:rsid w:val="1C980A44"/>
    <w:rsid w:val="1FC94F9B"/>
    <w:rsid w:val="203C3B8C"/>
    <w:rsid w:val="2186530F"/>
    <w:rsid w:val="222D60D3"/>
    <w:rsid w:val="23983A20"/>
    <w:rsid w:val="2707699D"/>
    <w:rsid w:val="274A3283"/>
    <w:rsid w:val="276E0D20"/>
    <w:rsid w:val="28BC4A02"/>
    <w:rsid w:val="28EB63A0"/>
    <w:rsid w:val="296B19F4"/>
    <w:rsid w:val="2A2C079A"/>
    <w:rsid w:val="2C6739A6"/>
    <w:rsid w:val="2CA91EED"/>
    <w:rsid w:val="2FBF4BA7"/>
    <w:rsid w:val="30395C43"/>
    <w:rsid w:val="3159659D"/>
    <w:rsid w:val="319C0B7F"/>
    <w:rsid w:val="31C61758"/>
    <w:rsid w:val="32AB107A"/>
    <w:rsid w:val="32B67A1F"/>
    <w:rsid w:val="34632611"/>
    <w:rsid w:val="347B0F20"/>
    <w:rsid w:val="35042CC3"/>
    <w:rsid w:val="360B6E53"/>
    <w:rsid w:val="3DDD67A7"/>
    <w:rsid w:val="3E7E57C9"/>
    <w:rsid w:val="3F4B21EC"/>
    <w:rsid w:val="40416B7A"/>
    <w:rsid w:val="404E6BF4"/>
    <w:rsid w:val="40C61775"/>
    <w:rsid w:val="41B1631E"/>
    <w:rsid w:val="42D33CD5"/>
    <w:rsid w:val="45161C10"/>
    <w:rsid w:val="4618037D"/>
    <w:rsid w:val="46715CDF"/>
    <w:rsid w:val="4A03345B"/>
    <w:rsid w:val="4A930919"/>
    <w:rsid w:val="4B863463"/>
    <w:rsid w:val="4B8E2E8F"/>
    <w:rsid w:val="4BD765E4"/>
    <w:rsid w:val="4C2A705C"/>
    <w:rsid w:val="4D0C49B3"/>
    <w:rsid w:val="4D9D560B"/>
    <w:rsid w:val="4DF47921"/>
    <w:rsid w:val="4E203070"/>
    <w:rsid w:val="4E832A53"/>
    <w:rsid w:val="53EC337F"/>
    <w:rsid w:val="57121136"/>
    <w:rsid w:val="572A4EDA"/>
    <w:rsid w:val="572D23CB"/>
    <w:rsid w:val="601B0D3D"/>
    <w:rsid w:val="60F03F78"/>
    <w:rsid w:val="616A3774"/>
    <w:rsid w:val="62612C54"/>
    <w:rsid w:val="62C54F90"/>
    <w:rsid w:val="62DF79A6"/>
    <w:rsid w:val="64A53BE2"/>
    <w:rsid w:val="653308D7"/>
    <w:rsid w:val="67C950AF"/>
    <w:rsid w:val="67FD51CC"/>
    <w:rsid w:val="687D201F"/>
    <w:rsid w:val="6A6E5F0E"/>
    <w:rsid w:val="705B6F34"/>
    <w:rsid w:val="72544949"/>
    <w:rsid w:val="73B726D3"/>
    <w:rsid w:val="74634609"/>
    <w:rsid w:val="75181898"/>
    <w:rsid w:val="75A72349"/>
    <w:rsid w:val="76E37D9E"/>
    <w:rsid w:val="772D4AF0"/>
    <w:rsid w:val="7AC51B7A"/>
    <w:rsid w:val="7BEB5610"/>
    <w:rsid w:val="7DAE4B47"/>
    <w:rsid w:val="7E8E52D6"/>
    <w:rsid w:val="7EE0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1008</Words>
  <Characters>5251</Characters>
  <Lines>0</Lines>
  <Paragraphs>0</Paragraphs>
  <TotalTime>28</TotalTime>
  <ScaleCrop>false</ScaleCrop>
  <LinksUpToDate>false</LinksUpToDate>
  <CharactersWithSpaces>5887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Yidow</dc:creator>
  <cp:lastModifiedBy>Yidow</cp:lastModifiedBy>
  <dcterms:modified xsi:type="dcterms:W3CDTF">2022-06-06T21:46:38Z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57F28DBF8C724AAFB583787BFA23504E</vt:lpwstr>
  </property>
</Properties>
</file>