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9B63A" w14:textId="77777777" w:rsidR="0043687B" w:rsidRDefault="00B130DF" w:rsidP="00B130DF">
      <w:pPr>
        <w:jc w:val="center"/>
        <w:rPr>
          <w:rFonts w:ascii="黑体" w:eastAsia="黑体" w:hAnsi="黑体" w:cs="黑体"/>
          <w:sz w:val="36"/>
          <w:szCs w:val="36"/>
        </w:rPr>
      </w:pPr>
      <w:r>
        <w:rPr>
          <w:rFonts w:ascii="黑体" w:eastAsia="黑体" w:hAnsi="黑体" w:cs="黑体" w:hint="eastAsia"/>
          <w:sz w:val="36"/>
          <w:szCs w:val="36"/>
        </w:rPr>
        <w:t>中国东方航空公司米兰温州包机航班信息通知</w:t>
      </w:r>
    </w:p>
    <w:p w14:paraId="2470DB43" w14:textId="77777777" w:rsidR="00513052" w:rsidRDefault="00B130DF" w:rsidP="00513052">
      <w:pPr>
        <w:rPr>
          <w:rFonts w:ascii="仿宋" w:eastAsia="仿宋" w:hAnsi="仿宋"/>
          <w:sz w:val="28"/>
          <w:szCs w:val="28"/>
        </w:rPr>
      </w:pPr>
      <w:r w:rsidRPr="00B130DF">
        <w:rPr>
          <w:rFonts w:ascii="仿宋" w:eastAsia="仿宋" w:hAnsi="仿宋" w:hint="eastAsia"/>
          <w:sz w:val="28"/>
          <w:szCs w:val="28"/>
        </w:rPr>
        <w:t>尊敬的旅客</w:t>
      </w:r>
      <w:r w:rsidR="00513052">
        <w:rPr>
          <w:rFonts w:ascii="仿宋" w:eastAsia="仿宋" w:hAnsi="仿宋" w:hint="eastAsia"/>
          <w:sz w:val="28"/>
          <w:szCs w:val="28"/>
        </w:rPr>
        <w:t>：</w:t>
      </w:r>
    </w:p>
    <w:p w14:paraId="18986D7D" w14:textId="76A6327A" w:rsidR="00513052" w:rsidRDefault="004E6A84" w:rsidP="00513052">
      <w:pPr>
        <w:ind w:firstLineChars="200" w:firstLine="560"/>
        <w:rPr>
          <w:rFonts w:ascii="仿宋" w:eastAsia="仿宋" w:hAnsi="仿宋"/>
          <w:sz w:val="28"/>
          <w:szCs w:val="28"/>
        </w:rPr>
      </w:pPr>
      <w:r w:rsidRPr="004E6A84">
        <w:rPr>
          <w:rFonts w:ascii="仿宋" w:eastAsia="仿宋" w:hAnsi="仿宋" w:hint="eastAsia"/>
          <w:sz w:val="28"/>
          <w:szCs w:val="28"/>
        </w:rPr>
        <w:t>自疫情发生以来，中国</w:t>
      </w:r>
      <w:r>
        <w:rPr>
          <w:rFonts w:ascii="仿宋" w:eastAsia="仿宋" w:hAnsi="仿宋" w:hint="eastAsia"/>
          <w:sz w:val="28"/>
          <w:szCs w:val="28"/>
        </w:rPr>
        <w:t>东方</w:t>
      </w:r>
      <w:r w:rsidRPr="004E6A84">
        <w:rPr>
          <w:rFonts w:ascii="仿宋" w:eastAsia="仿宋" w:hAnsi="仿宋" w:hint="eastAsia"/>
          <w:sz w:val="28"/>
          <w:szCs w:val="28"/>
        </w:rPr>
        <w:t>航空公司（以下简称“</w:t>
      </w:r>
      <w:r>
        <w:rPr>
          <w:rFonts w:ascii="仿宋" w:eastAsia="仿宋" w:hAnsi="仿宋" w:hint="eastAsia"/>
          <w:sz w:val="28"/>
          <w:szCs w:val="28"/>
        </w:rPr>
        <w:t>东</w:t>
      </w:r>
      <w:r w:rsidRPr="004E6A84">
        <w:rPr>
          <w:rFonts w:ascii="仿宋" w:eastAsia="仿宋" w:hAnsi="仿宋" w:hint="eastAsia"/>
          <w:sz w:val="28"/>
          <w:szCs w:val="28"/>
        </w:rPr>
        <w:t>航”）自觉履行责任担当，调动一切生产资源，在救援物资保障和人员运送任务中发挥积极作用。</w:t>
      </w:r>
      <w:r>
        <w:rPr>
          <w:rFonts w:ascii="仿宋" w:eastAsia="仿宋" w:hAnsi="仿宋" w:hint="eastAsia"/>
          <w:sz w:val="28"/>
          <w:szCs w:val="28"/>
        </w:rPr>
        <w:t>东</w:t>
      </w:r>
      <w:r w:rsidRPr="004E6A84">
        <w:rPr>
          <w:rFonts w:ascii="仿宋" w:eastAsia="仿宋" w:hAnsi="仿宋" w:hint="eastAsia"/>
          <w:sz w:val="28"/>
          <w:szCs w:val="28"/>
        </w:rPr>
        <w:t>航始终把安全及旅客生命健康放在第一位，我们真诚地建议各位旅客充分考虑近期出行的相关风险，除非必要，尽量减少出行。如确有需要，请务必做好个人防护。为满足部分旅客的需要</w:t>
      </w:r>
      <w:r>
        <w:rPr>
          <w:rFonts w:ascii="仿宋" w:eastAsia="仿宋" w:hAnsi="仿宋" w:hint="eastAsia"/>
          <w:sz w:val="28"/>
          <w:szCs w:val="28"/>
        </w:rPr>
        <w:t>，东航</w:t>
      </w:r>
      <w:r w:rsidRPr="004E6A84">
        <w:rPr>
          <w:rFonts w:ascii="仿宋" w:eastAsia="仿宋" w:hAnsi="仿宋" w:hint="eastAsia"/>
          <w:sz w:val="28"/>
          <w:szCs w:val="28"/>
        </w:rPr>
        <w:t>将临时开通</w:t>
      </w:r>
      <w:r w:rsidR="004B59C4" w:rsidRPr="0030125B">
        <w:rPr>
          <w:rFonts w:ascii="仿宋" w:eastAsia="仿宋" w:hAnsi="仿宋" w:hint="eastAsia"/>
          <w:b/>
          <w:bCs/>
          <w:sz w:val="28"/>
          <w:szCs w:val="28"/>
        </w:rPr>
        <w:t>7</w:t>
      </w:r>
      <w:r w:rsidRPr="0030125B">
        <w:rPr>
          <w:rFonts w:ascii="仿宋" w:eastAsia="仿宋" w:hAnsi="仿宋"/>
          <w:b/>
          <w:bCs/>
          <w:sz w:val="28"/>
          <w:szCs w:val="28"/>
        </w:rPr>
        <w:t>月</w:t>
      </w:r>
      <w:r w:rsidR="003C400C" w:rsidRPr="0030125B">
        <w:rPr>
          <w:rFonts w:ascii="仿宋" w:eastAsia="仿宋" w:hAnsi="仿宋" w:hint="eastAsia"/>
          <w:b/>
          <w:bCs/>
          <w:sz w:val="28"/>
          <w:szCs w:val="28"/>
        </w:rPr>
        <w:t>7</w:t>
      </w:r>
      <w:r w:rsidRPr="0030125B">
        <w:rPr>
          <w:rFonts w:ascii="仿宋" w:eastAsia="仿宋" w:hAnsi="仿宋"/>
          <w:b/>
          <w:bCs/>
          <w:sz w:val="28"/>
          <w:szCs w:val="28"/>
        </w:rPr>
        <w:t>日</w:t>
      </w:r>
      <w:r w:rsidRPr="004E6A84">
        <w:rPr>
          <w:rFonts w:ascii="仿宋" w:eastAsia="仿宋" w:hAnsi="仿宋"/>
          <w:sz w:val="28"/>
          <w:szCs w:val="28"/>
        </w:rPr>
        <w:t>的</w:t>
      </w:r>
      <w:r>
        <w:rPr>
          <w:rFonts w:ascii="仿宋" w:eastAsia="仿宋" w:hAnsi="仿宋"/>
          <w:sz w:val="28"/>
          <w:szCs w:val="28"/>
        </w:rPr>
        <w:t>MU</w:t>
      </w:r>
      <w:proofErr w:type="gramStart"/>
      <w:r>
        <w:rPr>
          <w:rFonts w:ascii="仿宋" w:eastAsia="仿宋" w:hAnsi="仿宋"/>
          <w:sz w:val="28"/>
          <w:szCs w:val="28"/>
        </w:rPr>
        <w:t>7042</w:t>
      </w:r>
      <w:r w:rsidRPr="004E6A84">
        <w:rPr>
          <w:rFonts w:ascii="仿宋" w:eastAsia="仿宋" w:hAnsi="仿宋"/>
          <w:sz w:val="28"/>
          <w:szCs w:val="28"/>
        </w:rPr>
        <w:t>米兰至温州</w:t>
      </w:r>
      <w:proofErr w:type="gramEnd"/>
      <w:r w:rsidRPr="004E6A84">
        <w:rPr>
          <w:rFonts w:ascii="仿宋" w:eastAsia="仿宋" w:hAnsi="仿宋"/>
          <w:sz w:val="28"/>
          <w:szCs w:val="28"/>
        </w:rPr>
        <w:t>航班，具体航班信息及购票方式如下：</w:t>
      </w:r>
    </w:p>
    <w:p w14:paraId="2AAD0737" w14:textId="77777777" w:rsidR="003D7AFB" w:rsidRPr="004E6A84" w:rsidRDefault="003D7AFB" w:rsidP="00513052">
      <w:pPr>
        <w:ind w:firstLineChars="200" w:firstLine="560"/>
        <w:rPr>
          <w:rFonts w:ascii="仿宋" w:eastAsia="仿宋" w:hAnsi="仿宋"/>
          <w:sz w:val="28"/>
          <w:szCs w:val="28"/>
        </w:rPr>
      </w:pPr>
    </w:p>
    <w:p w14:paraId="4AFA824D" w14:textId="77777777" w:rsidR="00513052" w:rsidRPr="003D7AFB" w:rsidRDefault="00513052" w:rsidP="00513052">
      <w:pPr>
        <w:ind w:firstLineChars="200" w:firstLine="562"/>
        <w:rPr>
          <w:rFonts w:ascii="仿宋" w:eastAsia="仿宋" w:hAnsi="仿宋"/>
          <w:b/>
          <w:bCs/>
          <w:sz w:val="28"/>
          <w:szCs w:val="28"/>
        </w:rPr>
      </w:pPr>
      <w:r w:rsidRPr="003D7AFB">
        <w:rPr>
          <w:rFonts w:ascii="仿宋" w:eastAsia="仿宋" w:hAnsi="仿宋" w:hint="eastAsia"/>
          <w:b/>
          <w:bCs/>
          <w:sz w:val="28"/>
          <w:szCs w:val="28"/>
        </w:rPr>
        <w:t>一、航班信息</w:t>
      </w:r>
    </w:p>
    <w:tbl>
      <w:tblPr>
        <w:tblStyle w:val="aa"/>
        <w:tblW w:w="8272" w:type="dxa"/>
        <w:jc w:val="center"/>
        <w:tblLook w:val="04A0" w:firstRow="1" w:lastRow="0" w:firstColumn="1" w:lastColumn="0" w:noHBand="0" w:noVBand="1"/>
      </w:tblPr>
      <w:tblGrid>
        <w:gridCol w:w="2602"/>
        <w:gridCol w:w="1651"/>
        <w:gridCol w:w="1325"/>
        <w:gridCol w:w="1276"/>
        <w:gridCol w:w="1418"/>
      </w:tblGrid>
      <w:tr w:rsidR="00513052" w:rsidRPr="00513052" w14:paraId="6883CBB8" w14:textId="77777777" w:rsidTr="005F004F">
        <w:trPr>
          <w:jc w:val="center"/>
        </w:trPr>
        <w:tc>
          <w:tcPr>
            <w:tcW w:w="2602" w:type="dxa"/>
            <w:vAlign w:val="center"/>
          </w:tcPr>
          <w:p w14:paraId="07659C18"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航线</w:t>
            </w:r>
          </w:p>
        </w:tc>
        <w:tc>
          <w:tcPr>
            <w:tcW w:w="1651" w:type="dxa"/>
            <w:vAlign w:val="center"/>
          </w:tcPr>
          <w:p w14:paraId="6021E935" w14:textId="77777777" w:rsidR="00513052" w:rsidRPr="00513052" w:rsidRDefault="00513052" w:rsidP="009F06B1">
            <w:pPr>
              <w:spacing w:line="0" w:lineRule="atLeast"/>
              <w:jc w:val="center"/>
              <w:rPr>
                <w:rFonts w:ascii="仿宋" w:eastAsia="仿宋" w:hAnsi="仿宋"/>
                <w:sz w:val="28"/>
                <w:szCs w:val="28"/>
              </w:rPr>
            </w:pPr>
            <w:r>
              <w:rPr>
                <w:rFonts w:ascii="仿宋" w:eastAsia="仿宋" w:hAnsi="仿宋" w:hint="eastAsia"/>
                <w:sz w:val="28"/>
                <w:szCs w:val="28"/>
              </w:rPr>
              <w:t>日期</w:t>
            </w:r>
          </w:p>
        </w:tc>
        <w:tc>
          <w:tcPr>
            <w:tcW w:w="1325" w:type="dxa"/>
            <w:vAlign w:val="center"/>
          </w:tcPr>
          <w:p w14:paraId="0FFC81B4"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航班号</w:t>
            </w:r>
          </w:p>
        </w:tc>
        <w:tc>
          <w:tcPr>
            <w:tcW w:w="1276" w:type="dxa"/>
            <w:vAlign w:val="center"/>
          </w:tcPr>
          <w:p w14:paraId="65089BFF"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机型</w:t>
            </w:r>
          </w:p>
        </w:tc>
        <w:tc>
          <w:tcPr>
            <w:tcW w:w="1418" w:type="dxa"/>
            <w:vAlign w:val="center"/>
          </w:tcPr>
          <w:p w14:paraId="16557C07" w14:textId="77777777" w:rsidR="00513052" w:rsidRPr="00513052" w:rsidRDefault="00513052" w:rsidP="009F06B1">
            <w:pPr>
              <w:spacing w:line="0" w:lineRule="atLeast"/>
              <w:jc w:val="center"/>
              <w:rPr>
                <w:rFonts w:ascii="仿宋" w:eastAsia="仿宋" w:hAnsi="仿宋"/>
                <w:sz w:val="28"/>
                <w:szCs w:val="28"/>
              </w:rPr>
            </w:pPr>
            <w:r>
              <w:rPr>
                <w:rFonts w:ascii="仿宋" w:eastAsia="仿宋" w:hAnsi="仿宋" w:hint="eastAsia"/>
                <w:sz w:val="28"/>
                <w:szCs w:val="28"/>
              </w:rPr>
              <w:t>起飞</w:t>
            </w:r>
            <w:r w:rsidRPr="00513052">
              <w:rPr>
                <w:rFonts w:ascii="仿宋" w:eastAsia="仿宋" w:hAnsi="仿宋" w:hint="eastAsia"/>
                <w:sz w:val="28"/>
                <w:szCs w:val="28"/>
              </w:rPr>
              <w:t>时刻</w:t>
            </w:r>
          </w:p>
        </w:tc>
      </w:tr>
      <w:tr w:rsidR="00513052" w:rsidRPr="00513052" w14:paraId="045BB462" w14:textId="77777777" w:rsidTr="005F004F">
        <w:trPr>
          <w:jc w:val="center"/>
        </w:trPr>
        <w:tc>
          <w:tcPr>
            <w:tcW w:w="2602" w:type="dxa"/>
            <w:vAlign w:val="center"/>
          </w:tcPr>
          <w:p w14:paraId="232B2E02"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米兰马尔彭</w:t>
            </w:r>
            <w:proofErr w:type="gramStart"/>
            <w:r w:rsidRPr="00513052">
              <w:rPr>
                <w:rFonts w:ascii="仿宋" w:eastAsia="仿宋" w:hAnsi="仿宋" w:hint="eastAsia"/>
                <w:sz w:val="28"/>
                <w:szCs w:val="28"/>
              </w:rPr>
              <w:t>萨</w:t>
            </w:r>
            <w:proofErr w:type="gramEnd"/>
          </w:p>
          <w:p w14:paraId="4A90C63D"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w:t>
            </w:r>
          </w:p>
          <w:p w14:paraId="2F11DEE3" w14:textId="77777777" w:rsidR="00513052" w:rsidRPr="00513052" w:rsidRDefault="00513052" w:rsidP="009F06B1">
            <w:pPr>
              <w:spacing w:line="0" w:lineRule="atLeast"/>
              <w:jc w:val="center"/>
              <w:rPr>
                <w:rFonts w:ascii="仿宋" w:eastAsia="仿宋" w:hAnsi="仿宋"/>
                <w:sz w:val="28"/>
                <w:szCs w:val="28"/>
              </w:rPr>
            </w:pPr>
            <w:proofErr w:type="gramStart"/>
            <w:r w:rsidRPr="00513052">
              <w:rPr>
                <w:rFonts w:ascii="仿宋" w:eastAsia="仿宋" w:hAnsi="仿宋"/>
                <w:sz w:val="28"/>
                <w:szCs w:val="28"/>
              </w:rPr>
              <w:t>温州龙</w:t>
            </w:r>
            <w:proofErr w:type="gramEnd"/>
            <w:r w:rsidRPr="00513052">
              <w:rPr>
                <w:rFonts w:ascii="仿宋" w:eastAsia="仿宋" w:hAnsi="仿宋"/>
                <w:sz w:val="28"/>
                <w:szCs w:val="28"/>
              </w:rPr>
              <w:t>湾</w:t>
            </w:r>
          </w:p>
        </w:tc>
        <w:tc>
          <w:tcPr>
            <w:tcW w:w="1651" w:type="dxa"/>
            <w:vAlign w:val="center"/>
          </w:tcPr>
          <w:p w14:paraId="5BA0844D" w14:textId="582E2C5C" w:rsidR="00513052" w:rsidRPr="0030125B" w:rsidRDefault="004B59C4" w:rsidP="009F06B1">
            <w:pPr>
              <w:spacing w:line="0" w:lineRule="atLeast"/>
              <w:jc w:val="center"/>
              <w:rPr>
                <w:rFonts w:ascii="仿宋" w:eastAsia="仿宋" w:hAnsi="仿宋"/>
                <w:b/>
                <w:bCs/>
                <w:sz w:val="28"/>
                <w:szCs w:val="28"/>
              </w:rPr>
            </w:pPr>
            <w:r w:rsidRPr="0030125B">
              <w:rPr>
                <w:rFonts w:ascii="仿宋" w:eastAsia="仿宋" w:hAnsi="仿宋" w:hint="eastAsia"/>
                <w:b/>
                <w:bCs/>
                <w:sz w:val="28"/>
                <w:szCs w:val="28"/>
              </w:rPr>
              <w:t>7</w:t>
            </w:r>
            <w:r w:rsidR="00513052" w:rsidRPr="0030125B">
              <w:rPr>
                <w:rFonts w:ascii="仿宋" w:eastAsia="仿宋" w:hAnsi="仿宋" w:hint="eastAsia"/>
                <w:b/>
                <w:bCs/>
                <w:sz w:val="28"/>
                <w:szCs w:val="28"/>
              </w:rPr>
              <w:t>月</w:t>
            </w:r>
            <w:r w:rsidR="003C400C" w:rsidRPr="0030125B">
              <w:rPr>
                <w:rFonts w:ascii="仿宋" w:eastAsia="仿宋" w:hAnsi="仿宋" w:hint="eastAsia"/>
                <w:b/>
                <w:bCs/>
                <w:sz w:val="28"/>
                <w:szCs w:val="28"/>
              </w:rPr>
              <w:t>7</w:t>
            </w:r>
            <w:r w:rsidR="00513052" w:rsidRPr="0030125B">
              <w:rPr>
                <w:rFonts w:ascii="仿宋" w:eastAsia="仿宋" w:hAnsi="仿宋" w:hint="eastAsia"/>
                <w:b/>
                <w:bCs/>
                <w:sz w:val="28"/>
                <w:szCs w:val="28"/>
              </w:rPr>
              <w:t>日</w:t>
            </w:r>
          </w:p>
        </w:tc>
        <w:tc>
          <w:tcPr>
            <w:tcW w:w="1325" w:type="dxa"/>
            <w:vAlign w:val="center"/>
          </w:tcPr>
          <w:p w14:paraId="38007602" w14:textId="77777777" w:rsidR="00513052" w:rsidRPr="00513052" w:rsidRDefault="00513052" w:rsidP="009F06B1">
            <w:pPr>
              <w:spacing w:line="0" w:lineRule="atLeast"/>
              <w:jc w:val="center"/>
              <w:rPr>
                <w:rFonts w:ascii="仿宋" w:eastAsia="仿宋" w:hAnsi="仿宋"/>
                <w:sz w:val="28"/>
                <w:szCs w:val="28"/>
              </w:rPr>
            </w:pPr>
            <w:r w:rsidRPr="00404C71">
              <w:rPr>
                <w:rFonts w:ascii="仿宋" w:eastAsia="仿宋" w:hAnsi="仿宋"/>
                <w:sz w:val="28"/>
                <w:szCs w:val="28"/>
              </w:rPr>
              <w:t>MU7042</w:t>
            </w:r>
          </w:p>
        </w:tc>
        <w:tc>
          <w:tcPr>
            <w:tcW w:w="1276" w:type="dxa"/>
            <w:vAlign w:val="center"/>
          </w:tcPr>
          <w:p w14:paraId="04BC041F" w14:textId="77777777" w:rsidR="00513052" w:rsidRPr="00513052" w:rsidRDefault="00513052" w:rsidP="009F06B1">
            <w:pPr>
              <w:spacing w:line="0" w:lineRule="atLeast"/>
              <w:jc w:val="center"/>
              <w:rPr>
                <w:rFonts w:ascii="仿宋" w:eastAsia="仿宋" w:hAnsi="仿宋"/>
                <w:sz w:val="28"/>
                <w:szCs w:val="28"/>
              </w:rPr>
            </w:pPr>
            <w:r w:rsidRPr="00513052">
              <w:rPr>
                <w:rFonts w:ascii="仿宋" w:eastAsia="仿宋" w:hAnsi="仿宋" w:hint="eastAsia"/>
                <w:sz w:val="28"/>
                <w:szCs w:val="28"/>
              </w:rPr>
              <w:t>7</w:t>
            </w:r>
            <w:r>
              <w:rPr>
                <w:rFonts w:ascii="仿宋" w:eastAsia="仿宋" w:hAnsi="仿宋"/>
                <w:sz w:val="28"/>
                <w:szCs w:val="28"/>
              </w:rPr>
              <w:t>73</w:t>
            </w:r>
          </w:p>
        </w:tc>
        <w:tc>
          <w:tcPr>
            <w:tcW w:w="1418" w:type="dxa"/>
            <w:vAlign w:val="center"/>
          </w:tcPr>
          <w:p w14:paraId="3BF6C120" w14:textId="77777777" w:rsidR="00513052" w:rsidRPr="00513052" w:rsidRDefault="00513052" w:rsidP="009F06B1">
            <w:pPr>
              <w:spacing w:line="0" w:lineRule="atLeast"/>
              <w:jc w:val="center"/>
              <w:rPr>
                <w:rFonts w:ascii="仿宋" w:eastAsia="仿宋" w:hAnsi="仿宋"/>
                <w:sz w:val="28"/>
                <w:szCs w:val="28"/>
              </w:rPr>
            </w:pPr>
            <w:r w:rsidRPr="00404C71">
              <w:rPr>
                <w:rFonts w:ascii="仿宋" w:eastAsia="仿宋" w:hAnsi="仿宋" w:hint="eastAsia"/>
                <w:sz w:val="28"/>
                <w:szCs w:val="28"/>
              </w:rPr>
              <w:t>1</w:t>
            </w:r>
            <w:r w:rsidR="00AD4341" w:rsidRPr="00404C71">
              <w:rPr>
                <w:rFonts w:ascii="仿宋" w:eastAsia="仿宋" w:hAnsi="仿宋" w:hint="eastAsia"/>
                <w:sz w:val="28"/>
                <w:szCs w:val="28"/>
              </w:rPr>
              <w:t>9</w:t>
            </w:r>
            <w:r w:rsidRPr="00404C71">
              <w:rPr>
                <w:rFonts w:ascii="仿宋" w:eastAsia="仿宋" w:hAnsi="仿宋" w:hint="eastAsia"/>
                <w:sz w:val="28"/>
                <w:szCs w:val="28"/>
              </w:rPr>
              <w:t>:</w:t>
            </w:r>
            <w:r w:rsidRPr="00404C71">
              <w:rPr>
                <w:rFonts w:ascii="仿宋" w:eastAsia="仿宋" w:hAnsi="仿宋"/>
                <w:sz w:val="28"/>
                <w:szCs w:val="28"/>
              </w:rPr>
              <w:t>50</w:t>
            </w:r>
          </w:p>
        </w:tc>
      </w:tr>
    </w:tbl>
    <w:p w14:paraId="4D23B937" w14:textId="77777777" w:rsidR="003D7AFB" w:rsidRDefault="003D7AFB" w:rsidP="00513052">
      <w:pPr>
        <w:ind w:firstLineChars="200" w:firstLine="560"/>
        <w:rPr>
          <w:rFonts w:ascii="仿宋" w:eastAsia="仿宋" w:hAnsi="仿宋"/>
          <w:sz w:val="28"/>
          <w:szCs w:val="28"/>
        </w:rPr>
      </w:pPr>
    </w:p>
    <w:p w14:paraId="6E8553DC" w14:textId="77777777" w:rsidR="00B130DF" w:rsidRPr="003D7AFB" w:rsidRDefault="00513052" w:rsidP="00513052">
      <w:pPr>
        <w:ind w:firstLineChars="200" w:firstLine="562"/>
        <w:rPr>
          <w:rFonts w:ascii="仿宋" w:eastAsia="仿宋" w:hAnsi="仿宋"/>
          <w:b/>
          <w:bCs/>
          <w:sz w:val="28"/>
          <w:szCs w:val="28"/>
        </w:rPr>
      </w:pPr>
      <w:r w:rsidRPr="003D7AFB">
        <w:rPr>
          <w:rFonts w:ascii="仿宋" w:eastAsia="仿宋" w:hAnsi="仿宋" w:hint="eastAsia"/>
          <w:b/>
          <w:bCs/>
          <w:sz w:val="28"/>
          <w:szCs w:val="28"/>
        </w:rPr>
        <w:t>二、购</w:t>
      </w:r>
      <w:r w:rsidR="00B130DF" w:rsidRPr="003D7AFB">
        <w:rPr>
          <w:rFonts w:ascii="仿宋" w:eastAsia="仿宋" w:hAnsi="仿宋" w:hint="eastAsia"/>
          <w:b/>
          <w:bCs/>
          <w:sz w:val="28"/>
          <w:szCs w:val="28"/>
        </w:rPr>
        <w:t>票人范围</w:t>
      </w:r>
    </w:p>
    <w:p w14:paraId="0BEF19CF" w14:textId="695ADBFF" w:rsidR="00B130DF" w:rsidRDefault="00B130DF" w:rsidP="003D7AFB">
      <w:pPr>
        <w:ind w:firstLine="560"/>
        <w:rPr>
          <w:rFonts w:ascii="仿宋" w:eastAsia="仿宋" w:hAnsi="仿宋"/>
          <w:sz w:val="28"/>
          <w:szCs w:val="28"/>
        </w:rPr>
      </w:pPr>
      <w:r w:rsidRPr="00B130DF">
        <w:rPr>
          <w:rFonts w:ascii="仿宋" w:eastAsia="仿宋" w:hAnsi="仿宋" w:hint="eastAsia"/>
          <w:sz w:val="28"/>
          <w:szCs w:val="28"/>
        </w:rPr>
        <w:t>购票人仅限中国公民</w:t>
      </w:r>
      <w:r w:rsidR="005A17D7">
        <w:rPr>
          <w:rFonts w:ascii="仿宋" w:eastAsia="仿宋" w:hAnsi="仿宋" w:hint="eastAsia"/>
          <w:sz w:val="28"/>
          <w:szCs w:val="28"/>
        </w:rPr>
        <w:t>及中国籍华侨</w:t>
      </w:r>
      <w:r w:rsidRPr="00B130DF">
        <w:rPr>
          <w:rFonts w:ascii="仿宋" w:eastAsia="仿宋" w:hAnsi="仿宋" w:hint="eastAsia"/>
          <w:sz w:val="28"/>
          <w:szCs w:val="28"/>
        </w:rPr>
        <w:t>，优先向老人、幼儿、孕妇、留学生售票。</w:t>
      </w:r>
      <w:r w:rsidR="00170E4D">
        <w:rPr>
          <w:rFonts w:ascii="仿宋" w:eastAsia="仿宋" w:hAnsi="仿宋" w:hint="eastAsia"/>
          <w:sz w:val="28"/>
          <w:szCs w:val="28"/>
        </w:rPr>
        <w:t>65</w:t>
      </w:r>
      <w:r w:rsidR="00513052" w:rsidRPr="00513052">
        <w:rPr>
          <w:rFonts w:ascii="仿宋" w:eastAsia="仿宋" w:hAnsi="仿宋"/>
          <w:sz w:val="28"/>
          <w:szCs w:val="28"/>
        </w:rPr>
        <w:t>周岁以上老人可由一名家属陪同；根据意大利法律规定，14周岁以下儿童，必须有一名法定监护人陪同；陪同人员需要进行预售登记报名</w:t>
      </w:r>
      <w:r w:rsidR="004E6A84">
        <w:rPr>
          <w:rFonts w:ascii="仿宋" w:eastAsia="仿宋" w:hAnsi="仿宋" w:hint="eastAsia"/>
          <w:sz w:val="28"/>
          <w:szCs w:val="28"/>
        </w:rPr>
        <w:t>;</w:t>
      </w:r>
      <w:r w:rsidR="004E6A84" w:rsidRPr="003C400C">
        <w:rPr>
          <w:rFonts w:ascii="仿宋" w:eastAsia="仿宋" w:hAnsi="仿宋" w:hint="eastAsia"/>
          <w:sz w:val="28"/>
          <w:szCs w:val="28"/>
        </w:rPr>
        <w:t xml:space="preserve"> 孕妇有以下情况，航空公司不予承运：①怀孕满</w:t>
      </w:r>
      <w:r w:rsidR="004E6A84" w:rsidRPr="003C400C">
        <w:rPr>
          <w:rFonts w:ascii="仿宋" w:eastAsia="仿宋" w:hAnsi="仿宋"/>
          <w:sz w:val="28"/>
          <w:szCs w:val="28"/>
        </w:rPr>
        <w:t xml:space="preserve"> 35 周（含）以上的孕妇，②预产期在 4 周（含）之内的孕妇，③预产期临近但无法确定准确日期，已知为多胎分娩或预计有分娩并发症的孕妇，④产后不足 7 天者。</w:t>
      </w:r>
      <w:r w:rsidR="00B232B7" w:rsidRPr="00B232B7">
        <w:rPr>
          <w:rFonts w:ascii="仿宋" w:eastAsia="仿宋" w:hAnsi="仿宋" w:hint="eastAsia"/>
          <w:sz w:val="28"/>
          <w:szCs w:val="28"/>
        </w:rPr>
        <w:t>留学生、</w:t>
      </w:r>
      <w:r w:rsidR="00B232B7" w:rsidRPr="00B232B7">
        <w:rPr>
          <w:rFonts w:ascii="仿宋" w:eastAsia="仿宋" w:hAnsi="仿宋"/>
          <w:sz w:val="28"/>
          <w:szCs w:val="28"/>
        </w:rPr>
        <w:t>65周岁以上老人、14周岁以下</w:t>
      </w:r>
      <w:r w:rsidR="00B232B7" w:rsidRPr="00B232B7">
        <w:rPr>
          <w:rFonts w:ascii="仿宋" w:eastAsia="仿宋" w:hAnsi="仿宋"/>
          <w:sz w:val="28"/>
          <w:szCs w:val="28"/>
        </w:rPr>
        <w:lastRenderedPageBreak/>
        <w:t>小孩、孕妇请将：①护照信息页、②中国留学生身份证明材料、③怀孕证明材料或其他相关凭证以电子邮件附件形式发送至press@zjfad.gov.cn（邮件标题为本人姓名+护照号码，附件大小请控制在10MB以内）。请严格按照格式要求发送材料，否则视为无效登记。</w:t>
      </w:r>
      <w:r w:rsidRPr="00B130DF">
        <w:rPr>
          <w:rFonts w:ascii="仿宋" w:eastAsia="仿宋" w:hAnsi="仿宋" w:hint="eastAsia"/>
          <w:sz w:val="28"/>
          <w:szCs w:val="28"/>
        </w:rPr>
        <w:t>相关人员购票后，需随身携带留学生签证等证明材料</w:t>
      </w:r>
      <w:r w:rsidR="00A22DA1" w:rsidRPr="00513052">
        <w:rPr>
          <w:rFonts w:ascii="仿宋" w:eastAsia="仿宋" w:hAnsi="仿宋" w:hint="eastAsia"/>
          <w:sz w:val="28"/>
          <w:szCs w:val="28"/>
        </w:rPr>
        <w:t>，</w:t>
      </w:r>
      <w:r w:rsidRPr="00B130DF">
        <w:rPr>
          <w:rFonts w:ascii="仿宋" w:eastAsia="仿宋" w:hAnsi="仿宋" w:hint="eastAsia"/>
          <w:sz w:val="28"/>
          <w:szCs w:val="28"/>
        </w:rPr>
        <w:t>航空公司工作人员将在办理登机牌时查验。如实际情况与证明文件不符，</w:t>
      </w:r>
      <w:r w:rsidR="004E6A84">
        <w:rPr>
          <w:rFonts w:ascii="仿宋" w:eastAsia="仿宋" w:hAnsi="仿宋" w:hint="eastAsia"/>
          <w:sz w:val="28"/>
          <w:szCs w:val="28"/>
        </w:rPr>
        <w:t>将</w:t>
      </w:r>
      <w:r w:rsidRPr="00B130DF">
        <w:rPr>
          <w:rFonts w:ascii="仿宋" w:eastAsia="仿宋" w:hAnsi="仿宋" w:hint="eastAsia"/>
          <w:sz w:val="28"/>
          <w:szCs w:val="28"/>
        </w:rPr>
        <w:t>有可能被拒绝登机。</w:t>
      </w:r>
    </w:p>
    <w:p w14:paraId="6EBDC97A" w14:textId="77777777" w:rsidR="003D7AFB" w:rsidRPr="004E6A84" w:rsidRDefault="003D7AFB" w:rsidP="003D7AFB">
      <w:pPr>
        <w:ind w:firstLine="560"/>
        <w:rPr>
          <w:rFonts w:ascii="仿宋" w:eastAsia="仿宋" w:hAnsi="仿宋"/>
          <w:sz w:val="28"/>
          <w:szCs w:val="28"/>
        </w:rPr>
      </w:pPr>
    </w:p>
    <w:p w14:paraId="01E73EC4" w14:textId="0EBADF65" w:rsidR="00D13B29" w:rsidRPr="00D13B29" w:rsidRDefault="00D13B29" w:rsidP="003D7AFB">
      <w:pPr>
        <w:ind w:firstLine="560"/>
        <w:rPr>
          <w:rFonts w:ascii="仿宋" w:eastAsia="仿宋" w:hAnsi="仿宋"/>
          <w:b/>
          <w:bCs/>
          <w:sz w:val="28"/>
          <w:szCs w:val="28"/>
        </w:rPr>
      </w:pPr>
      <w:r w:rsidRPr="00D13B29">
        <w:rPr>
          <w:rFonts w:ascii="仿宋" w:eastAsia="仿宋" w:hAnsi="仿宋" w:hint="eastAsia"/>
          <w:b/>
          <w:bCs/>
          <w:sz w:val="28"/>
          <w:szCs w:val="28"/>
        </w:rPr>
        <w:t>三、</w:t>
      </w:r>
      <w:r w:rsidR="004B59C4">
        <w:rPr>
          <w:rFonts w:ascii="仿宋" w:eastAsia="仿宋" w:hAnsi="仿宋" w:hint="eastAsia"/>
          <w:b/>
          <w:bCs/>
          <w:sz w:val="28"/>
          <w:szCs w:val="28"/>
        </w:rPr>
        <w:t>核酸检测及</w:t>
      </w:r>
      <w:r w:rsidRPr="00D13B29">
        <w:rPr>
          <w:rFonts w:ascii="仿宋" w:eastAsia="仿宋" w:hAnsi="仿宋" w:hint="eastAsia"/>
          <w:b/>
          <w:bCs/>
          <w:sz w:val="28"/>
          <w:szCs w:val="28"/>
        </w:rPr>
        <w:t>防疫健康码填报</w:t>
      </w:r>
    </w:p>
    <w:p w14:paraId="74EA0975" w14:textId="3B7E1722" w:rsidR="004B59C4" w:rsidRDefault="004B59C4" w:rsidP="00D13B29">
      <w:pPr>
        <w:ind w:firstLine="560"/>
        <w:rPr>
          <w:rFonts w:ascii="仿宋" w:eastAsia="仿宋" w:hAnsi="仿宋"/>
          <w:sz w:val="28"/>
          <w:szCs w:val="28"/>
        </w:rPr>
      </w:pPr>
      <w:r>
        <w:rPr>
          <w:rFonts w:ascii="仿宋" w:eastAsia="仿宋" w:hAnsi="仿宋" w:hint="eastAsia"/>
          <w:sz w:val="28"/>
          <w:szCs w:val="28"/>
        </w:rPr>
        <w:t>1、核酸检测</w:t>
      </w:r>
    </w:p>
    <w:p w14:paraId="52E13305" w14:textId="6F4A39DB" w:rsidR="004B59C4" w:rsidRDefault="004B59C4" w:rsidP="00D13B29">
      <w:pPr>
        <w:ind w:firstLine="560"/>
        <w:rPr>
          <w:rFonts w:ascii="仿宋" w:eastAsia="仿宋" w:hAnsi="仿宋"/>
          <w:sz w:val="28"/>
          <w:szCs w:val="28"/>
        </w:rPr>
      </w:pPr>
      <w:r w:rsidRPr="004B59C4">
        <w:rPr>
          <w:rFonts w:ascii="仿宋" w:eastAsia="仿宋" w:hAnsi="仿宋" w:hint="eastAsia"/>
          <w:sz w:val="28"/>
          <w:szCs w:val="28"/>
        </w:rPr>
        <w:t>根据国内有关部门通知，即日起，凡搭乘中方临时商业航班回国人员需在航班起飞前</w:t>
      </w:r>
      <w:r w:rsidRPr="004B59C4">
        <w:rPr>
          <w:rFonts w:ascii="仿宋" w:eastAsia="仿宋" w:hAnsi="仿宋"/>
          <w:sz w:val="28"/>
          <w:szCs w:val="28"/>
        </w:rPr>
        <w:t>120小时内进行新冠病毒核酸检测（不能以血清检测替代），并持有意方检测机构出具的检测结果阴性证明方可登机。先前规定的其他防疫要求（如健康码、体温检测等）依然有效。</w:t>
      </w:r>
    </w:p>
    <w:p w14:paraId="0D9A83D8" w14:textId="36F33EC2" w:rsidR="004B59C4" w:rsidRDefault="004B59C4" w:rsidP="00D13B29">
      <w:pPr>
        <w:ind w:firstLine="560"/>
        <w:rPr>
          <w:rFonts w:ascii="仿宋" w:eastAsia="仿宋" w:hAnsi="仿宋"/>
          <w:sz w:val="28"/>
          <w:szCs w:val="28"/>
        </w:rPr>
      </w:pPr>
      <w:r>
        <w:rPr>
          <w:rFonts w:ascii="仿宋" w:eastAsia="仿宋" w:hAnsi="仿宋" w:hint="eastAsia"/>
          <w:sz w:val="28"/>
          <w:szCs w:val="28"/>
        </w:rPr>
        <w:t>2、</w:t>
      </w:r>
      <w:r w:rsidRPr="004B59C4">
        <w:rPr>
          <w:rFonts w:ascii="仿宋" w:eastAsia="仿宋" w:hAnsi="仿宋" w:hint="eastAsia"/>
          <w:sz w:val="28"/>
          <w:szCs w:val="28"/>
        </w:rPr>
        <w:t>防疫健康码填报</w:t>
      </w:r>
    </w:p>
    <w:p w14:paraId="1F5F98FB" w14:textId="3F44F113" w:rsidR="00D13B29" w:rsidRPr="00D13B29" w:rsidRDefault="00D13B29" w:rsidP="00D13B29">
      <w:pPr>
        <w:ind w:firstLine="560"/>
        <w:rPr>
          <w:rFonts w:ascii="仿宋" w:eastAsia="仿宋" w:hAnsi="仿宋"/>
          <w:sz w:val="28"/>
          <w:szCs w:val="28"/>
        </w:rPr>
      </w:pPr>
      <w:r w:rsidRPr="00D13B29">
        <w:rPr>
          <w:rFonts w:ascii="仿宋" w:eastAsia="仿宋" w:hAnsi="仿宋"/>
          <w:sz w:val="28"/>
          <w:szCs w:val="28"/>
        </w:rPr>
        <w:t>根据《中国民用航空局、中华人民共和国海关总署关于中国籍旅客乘坐航班回国前填报防疫健康信息的公告》，自北京时间4月8日起，在意购买回国机票的中国公民在登机前必须提前通过防疫健康</w:t>
      </w:r>
      <w:proofErr w:type="gramStart"/>
      <w:r w:rsidRPr="00D13B29">
        <w:rPr>
          <w:rFonts w:ascii="仿宋" w:eastAsia="仿宋" w:hAnsi="仿宋"/>
          <w:sz w:val="28"/>
          <w:szCs w:val="28"/>
        </w:rPr>
        <w:t>码国际</w:t>
      </w:r>
      <w:proofErr w:type="gramEnd"/>
      <w:r w:rsidRPr="00D13B29">
        <w:rPr>
          <w:rFonts w:ascii="仿宋" w:eastAsia="仿宋" w:hAnsi="仿宋"/>
          <w:sz w:val="28"/>
          <w:szCs w:val="28"/>
        </w:rPr>
        <w:t>版小程序，逐日填报个人资料、健康状况、近期出行等信息。从4月8日至4月22日为过渡期，过渡期内乘机的应于4月8日起连续逐日填报，过渡期后乘机的，应于登机前第14天起连续逐日填报。</w:t>
      </w:r>
    </w:p>
    <w:p w14:paraId="317C9C5E" w14:textId="77777777" w:rsidR="00D13B29" w:rsidRPr="00D13B29" w:rsidRDefault="00D13B29" w:rsidP="00D13B29">
      <w:pPr>
        <w:ind w:firstLine="560"/>
        <w:rPr>
          <w:rFonts w:ascii="仿宋" w:eastAsia="仿宋" w:hAnsi="仿宋"/>
          <w:sz w:val="28"/>
          <w:szCs w:val="28"/>
        </w:rPr>
      </w:pPr>
      <w:r w:rsidRPr="00D13B29">
        <w:rPr>
          <w:rFonts w:ascii="仿宋" w:eastAsia="仿宋" w:hAnsi="仿宋" w:hint="eastAsia"/>
          <w:sz w:val="28"/>
          <w:szCs w:val="28"/>
        </w:rPr>
        <w:t>防疫健康</w:t>
      </w:r>
      <w:proofErr w:type="gramStart"/>
      <w:r w:rsidRPr="00D13B29">
        <w:rPr>
          <w:rFonts w:ascii="仿宋" w:eastAsia="仿宋" w:hAnsi="仿宋" w:hint="eastAsia"/>
          <w:sz w:val="28"/>
          <w:szCs w:val="28"/>
        </w:rPr>
        <w:t>码国际</w:t>
      </w:r>
      <w:proofErr w:type="gramEnd"/>
      <w:r w:rsidRPr="00D13B29">
        <w:rPr>
          <w:rFonts w:ascii="仿宋" w:eastAsia="仿宋" w:hAnsi="仿宋" w:hint="eastAsia"/>
          <w:sz w:val="28"/>
          <w:szCs w:val="28"/>
        </w:rPr>
        <w:t>版每次填报后</w:t>
      </w:r>
      <w:r w:rsidRPr="00D13B29">
        <w:rPr>
          <w:rFonts w:ascii="仿宋" w:eastAsia="仿宋" w:hAnsi="仿宋"/>
          <w:sz w:val="28"/>
          <w:szCs w:val="28"/>
        </w:rPr>
        <w:t>24小时内有效。已购回国机票人</w:t>
      </w:r>
      <w:r w:rsidRPr="00D13B29">
        <w:rPr>
          <w:rFonts w:ascii="仿宋" w:eastAsia="仿宋" w:hAnsi="仿宋"/>
          <w:sz w:val="28"/>
          <w:szCs w:val="28"/>
        </w:rPr>
        <w:lastRenderedPageBreak/>
        <w:t>员，请务必按照公告要求每24小时内至少填报一次相关信息（多填不限，每填报一次，有效期将顺延至填报后的24小时），否则将导致健康码失效及连续填报中断。如出现失效情况，无法补填，只能从再次开始填报时间重新计算连续填报天数。连续填报天数不足或健康状况异常，将无法登机，虚假填报将承担法律责任。</w:t>
      </w:r>
    </w:p>
    <w:p w14:paraId="1487A20F" w14:textId="77777777" w:rsidR="00D13B29" w:rsidRDefault="00D13B29" w:rsidP="00D13B29">
      <w:pPr>
        <w:ind w:firstLine="560"/>
        <w:rPr>
          <w:rFonts w:ascii="仿宋" w:eastAsia="仿宋" w:hAnsi="仿宋"/>
          <w:sz w:val="28"/>
          <w:szCs w:val="28"/>
        </w:rPr>
      </w:pPr>
      <w:r w:rsidRPr="00D13B29">
        <w:rPr>
          <w:rFonts w:ascii="仿宋" w:eastAsia="仿宋" w:hAnsi="仿宋" w:hint="eastAsia"/>
          <w:sz w:val="28"/>
          <w:szCs w:val="28"/>
        </w:rPr>
        <w:t>“防疫健康码国际版”小程序</w:t>
      </w:r>
      <w:proofErr w:type="gramStart"/>
      <w:r w:rsidRPr="00D13B29">
        <w:rPr>
          <w:rFonts w:ascii="仿宋" w:eastAsia="仿宋" w:hAnsi="仿宋" w:hint="eastAsia"/>
          <w:sz w:val="28"/>
          <w:szCs w:val="28"/>
        </w:rPr>
        <w:t>二维码如下</w:t>
      </w:r>
      <w:proofErr w:type="gramEnd"/>
      <w:r w:rsidRPr="00D13B29">
        <w:rPr>
          <w:rFonts w:ascii="仿宋" w:eastAsia="仿宋" w:hAnsi="仿宋" w:hint="eastAsia"/>
          <w:sz w:val="28"/>
          <w:szCs w:val="28"/>
        </w:rPr>
        <w:t>：</w:t>
      </w:r>
    </w:p>
    <w:p w14:paraId="3260E01C" w14:textId="77777777" w:rsidR="00D13B29" w:rsidRDefault="00D13B29" w:rsidP="003D7AFB">
      <w:pPr>
        <w:ind w:firstLine="560"/>
        <w:rPr>
          <w:rFonts w:ascii="仿宋" w:eastAsia="仿宋" w:hAnsi="仿宋"/>
          <w:sz w:val="28"/>
          <w:szCs w:val="28"/>
        </w:rPr>
      </w:pPr>
      <w:r>
        <w:rPr>
          <w:rFonts w:ascii="仿宋" w:eastAsia="仿宋" w:hAnsi="仿宋"/>
          <w:noProof/>
          <w:sz w:val="28"/>
          <w:szCs w:val="28"/>
        </w:rPr>
        <w:drawing>
          <wp:inline distT="0" distB="0" distL="0" distR="0" wp14:anchorId="665F43D2" wp14:editId="6FB9CE84">
            <wp:extent cx="1731645" cy="173164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1645" cy="1731645"/>
                    </a:xfrm>
                    <a:prstGeom prst="rect">
                      <a:avLst/>
                    </a:prstGeom>
                    <a:noFill/>
                  </pic:spPr>
                </pic:pic>
              </a:graphicData>
            </a:graphic>
          </wp:inline>
        </w:drawing>
      </w:r>
    </w:p>
    <w:p w14:paraId="498250A9" w14:textId="77777777" w:rsidR="00D13B29" w:rsidRPr="00D13B29" w:rsidRDefault="00D13B29" w:rsidP="003D7AFB">
      <w:pPr>
        <w:ind w:firstLine="560"/>
        <w:rPr>
          <w:rFonts w:ascii="仿宋" w:eastAsia="仿宋" w:hAnsi="仿宋"/>
          <w:sz w:val="28"/>
          <w:szCs w:val="28"/>
        </w:rPr>
      </w:pPr>
    </w:p>
    <w:p w14:paraId="275D4FF8" w14:textId="77777777" w:rsidR="00B130DF" w:rsidRPr="003D7AFB" w:rsidRDefault="00D13B29" w:rsidP="00B130DF">
      <w:pPr>
        <w:ind w:firstLineChars="200" w:firstLine="562"/>
        <w:rPr>
          <w:rFonts w:ascii="仿宋" w:eastAsia="仿宋" w:hAnsi="仿宋"/>
          <w:b/>
          <w:bCs/>
          <w:sz w:val="28"/>
          <w:szCs w:val="28"/>
        </w:rPr>
      </w:pPr>
      <w:r>
        <w:rPr>
          <w:rFonts w:ascii="仿宋" w:eastAsia="仿宋" w:hAnsi="仿宋" w:hint="eastAsia"/>
          <w:b/>
          <w:bCs/>
          <w:sz w:val="28"/>
          <w:szCs w:val="28"/>
        </w:rPr>
        <w:t>四</w:t>
      </w:r>
      <w:r w:rsidR="00B130DF" w:rsidRPr="003D7AFB">
        <w:rPr>
          <w:rFonts w:ascii="仿宋" w:eastAsia="仿宋" w:hAnsi="仿宋" w:hint="eastAsia"/>
          <w:b/>
          <w:bCs/>
          <w:sz w:val="28"/>
          <w:szCs w:val="28"/>
        </w:rPr>
        <w:t>、机票价格</w:t>
      </w:r>
    </w:p>
    <w:p w14:paraId="41D19823" w14:textId="77777777" w:rsidR="00513052" w:rsidRDefault="00B130DF" w:rsidP="003D7AFB">
      <w:pPr>
        <w:ind w:firstLineChars="200" w:firstLine="560"/>
        <w:rPr>
          <w:rFonts w:ascii="仿宋" w:eastAsia="仿宋" w:hAnsi="仿宋"/>
          <w:sz w:val="28"/>
          <w:szCs w:val="28"/>
        </w:rPr>
      </w:pPr>
      <w:r w:rsidRPr="00B130DF">
        <w:rPr>
          <w:rFonts w:ascii="仿宋" w:eastAsia="仿宋" w:hAnsi="仿宋" w:hint="eastAsia"/>
          <w:sz w:val="28"/>
          <w:szCs w:val="28"/>
        </w:rPr>
        <w:t>由于</w:t>
      </w:r>
      <w:r w:rsidR="00697B3D" w:rsidRPr="00697B3D">
        <w:rPr>
          <w:rFonts w:ascii="仿宋" w:eastAsia="仿宋" w:hAnsi="仿宋" w:hint="eastAsia"/>
          <w:sz w:val="28"/>
          <w:szCs w:val="28"/>
        </w:rPr>
        <w:t>M</w:t>
      </w:r>
      <w:r w:rsidR="00697B3D" w:rsidRPr="00697B3D">
        <w:rPr>
          <w:rFonts w:ascii="仿宋" w:eastAsia="仿宋" w:hAnsi="仿宋"/>
          <w:sz w:val="28"/>
          <w:szCs w:val="28"/>
        </w:rPr>
        <w:t>U7042</w:t>
      </w:r>
      <w:r w:rsidRPr="00B130DF">
        <w:rPr>
          <w:rFonts w:ascii="仿宋" w:eastAsia="仿宋" w:hAnsi="仿宋" w:hint="eastAsia"/>
          <w:sz w:val="28"/>
          <w:szCs w:val="28"/>
        </w:rPr>
        <w:t>临时航班空机来意大利，单向搭载旅客回国，根据防疫要求不能满员载客，因此结合市场和成本等因素核算后</w:t>
      </w:r>
      <w:r w:rsidR="00513052">
        <w:rPr>
          <w:rFonts w:ascii="仿宋" w:eastAsia="仿宋" w:hAnsi="仿宋" w:hint="eastAsia"/>
          <w:sz w:val="28"/>
          <w:szCs w:val="28"/>
        </w:rPr>
        <w:t>的票价如下：</w:t>
      </w:r>
    </w:p>
    <w:p w14:paraId="20C655A7" w14:textId="68630312" w:rsidR="00513052" w:rsidRPr="003C400C" w:rsidRDefault="00513052" w:rsidP="003D7AFB">
      <w:pPr>
        <w:ind w:firstLineChars="200" w:firstLine="560"/>
        <w:rPr>
          <w:rFonts w:ascii="仿宋" w:eastAsia="仿宋" w:hAnsi="仿宋"/>
          <w:sz w:val="28"/>
          <w:szCs w:val="28"/>
        </w:rPr>
      </w:pPr>
      <w:r w:rsidRPr="003C400C">
        <w:rPr>
          <w:rFonts w:ascii="仿宋" w:eastAsia="仿宋" w:hAnsi="仿宋"/>
          <w:sz w:val="28"/>
          <w:szCs w:val="28"/>
        </w:rPr>
        <w:t>1.经济舱成人票价：</w:t>
      </w:r>
      <w:r w:rsidR="00DA1182">
        <w:rPr>
          <w:rFonts w:ascii="仿宋" w:eastAsia="仿宋" w:hAnsi="仿宋" w:hint="eastAsia"/>
          <w:sz w:val="28"/>
          <w:szCs w:val="28"/>
          <w:highlight w:val="yellow"/>
        </w:rPr>
        <w:t>1685</w:t>
      </w:r>
      <w:r w:rsidRPr="00DF3648">
        <w:rPr>
          <w:rFonts w:ascii="仿宋" w:eastAsia="仿宋" w:hAnsi="仿宋"/>
          <w:sz w:val="28"/>
          <w:szCs w:val="28"/>
          <w:highlight w:val="yellow"/>
        </w:rPr>
        <w:t>欧元/人，折合人民币约</w:t>
      </w:r>
      <w:r w:rsidR="00DA1182">
        <w:rPr>
          <w:rFonts w:ascii="仿宋" w:eastAsia="仿宋" w:hAnsi="仿宋" w:hint="eastAsia"/>
          <w:sz w:val="28"/>
          <w:szCs w:val="28"/>
          <w:highlight w:val="yellow"/>
        </w:rPr>
        <w:t>13400</w:t>
      </w:r>
      <w:r w:rsidRPr="00DF3648">
        <w:rPr>
          <w:rFonts w:ascii="仿宋" w:eastAsia="仿宋" w:hAnsi="仿宋"/>
          <w:sz w:val="28"/>
          <w:szCs w:val="28"/>
          <w:highlight w:val="yellow"/>
        </w:rPr>
        <w:t>元/人，</w:t>
      </w:r>
    </w:p>
    <w:p w14:paraId="73D0A076" w14:textId="0E136D4F" w:rsidR="00513052" w:rsidRPr="00513052" w:rsidRDefault="00513052" w:rsidP="003D7AFB">
      <w:pPr>
        <w:ind w:firstLineChars="200" w:firstLine="560"/>
        <w:rPr>
          <w:rFonts w:ascii="仿宋" w:eastAsia="仿宋" w:hAnsi="仿宋"/>
          <w:sz w:val="28"/>
          <w:szCs w:val="28"/>
        </w:rPr>
      </w:pPr>
      <w:r w:rsidRPr="003C400C">
        <w:rPr>
          <w:rFonts w:ascii="仿宋" w:eastAsia="仿宋" w:hAnsi="仿宋"/>
          <w:sz w:val="28"/>
          <w:szCs w:val="28"/>
        </w:rPr>
        <w:t>2.公务舱成人票价：</w:t>
      </w:r>
      <w:r w:rsidRPr="00DF3648">
        <w:rPr>
          <w:rFonts w:ascii="仿宋" w:eastAsia="仿宋" w:hAnsi="仿宋"/>
          <w:sz w:val="28"/>
          <w:szCs w:val="28"/>
          <w:highlight w:val="yellow"/>
        </w:rPr>
        <w:t>36</w:t>
      </w:r>
      <w:r w:rsidR="00DA1182">
        <w:rPr>
          <w:rFonts w:ascii="仿宋" w:eastAsia="仿宋" w:hAnsi="仿宋" w:hint="eastAsia"/>
          <w:sz w:val="28"/>
          <w:szCs w:val="28"/>
          <w:highlight w:val="yellow"/>
        </w:rPr>
        <w:t>2</w:t>
      </w:r>
      <w:r w:rsidR="003D7AFB" w:rsidRPr="00DF3648">
        <w:rPr>
          <w:rFonts w:ascii="仿宋" w:eastAsia="仿宋" w:hAnsi="仿宋" w:hint="eastAsia"/>
          <w:sz w:val="28"/>
          <w:szCs w:val="28"/>
          <w:highlight w:val="yellow"/>
        </w:rPr>
        <w:t>0</w:t>
      </w:r>
      <w:r w:rsidRPr="00DF3648">
        <w:rPr>
          <w:rFonts w:ascii="仿宋" w:eastAsia="仿宋" w:hAnsi="仿宋"/>
          <w:sz w:val="28"/>
          <w:szCs w:val="28"/>
          <w:highlight w:val="yellow"/>
        </w:rPr>
        <w:t>欧元/人，折合人民币约</w:t>
      </w:r>
      <w:r w:rsidR="00DA1182">
        <w:rPr>
          <w:rFonts w:ascii="仿宋" w:eastAsia="仿宋" w:hAnsi="仿宋" w:hint="eastAsia"/>
          <w:sz w:val="28"/>
          <w:szCs w:val="28"/>
          <w:highlight w:val="yellow"/>
        </w:rPr>
        <w:t>28780</w:t>
      </w:r>
      <w:r w:rsidRPr="00DF3648">
        <w:rPr>
          <w:rFonts w:ascii="仿宋" w:eastAsia="仿宋" w:hAnsi="仿宋"/>
          <w:sz w:val="28"/>
          <w:szCs w:val="28"/>
          <w:highlight w:val="yellow"/>
        </w:rPr>
        <w:t>元/人，</w:t>
      </w:r>
    </w:p>
    <w:p w14:paraId="25A8C2EF" w14:textId="77777777" w:rsidR="00513052" w:rsidRPr="00513052" w:rsidRDefault="00513052" w:rsidP="003D7AFB">
      <w:pPr>
        <w:ind w:firstLineChars="200" w:firstLine="560"/>
        <w:rPr>
          <w:rFonts w:ascii="仿宋" w:eastAsia="仿宋" w:hAnsi="仿宋"/>
          <w:sz w:val="28"/>
          <w:szCs w:val="28"/>
        </w:rPr>
      </w:pPr>
      <w:r>
        <w:rPr>
          <w:rFonts w:ascii="仿宋" w:eastAsia="仿宋" w:hAnsi="仿宋" w:hint="eastAsia"/>
          <w:sz w:val="28"/>
          <w:szCs w:val="28"/>
        </w:rPr>
        <w:t>3</w:t>
      </w:r>
      <w:r w:rsidRPr="00513052">
        <w:rPr>
          <w:rFonts w:ascii="仿宋" w:eastAsia="仿宋" w:hAnsi="仿宋"/>
          <w:sz w:val="28"/>
          <w:szCs w:val="28"/>
        </w:rPr>
        <w:t>.儿童票价约为成人票价的75%，</w:t>
      </w:r>
    </w:p>
    <w:p w14:paraId="564B0C3C" w14:textId="1CAC10DD" w:rsidR="00513052" w:rsidRDefault="00513052" w:rsidP="003D7AFB">
      <w:pPr>
        <w:ind w:firstLineChars="200" w:firstLine="560"/>
        <w:rPr>
          <w:rFonts w:ascii="仿宋" w:eastAsia="仿宋" w:hAnsi="仿宋"/>
          <w:sz w:val="28"/>
          <w:szCs w:val="28"/>
        </w:rPr>
      </w:pPr>
      <w:r>
        <w:rPr>
          <w:rFonts w:ascii="仿宋" w:eastAsia="仿宋" w:hAnsi="仿宋" w:hint="eastAsia"/>
          <w:sz w:val="28"/>
          <w:szCs w:val="28"/>
        </w:rPr>
        <w:t>4</w:t>
      </w:r>
      <w:r w:rsidRPr="00513052">
        <w:rPr>
          <w:rFonts w:ascii="仿宋" w:eastAsia="仿宋" w:hAnsi="仿宋"/>
          <w:sz w:val="28"/>
          <w:szCs w:val="28"/>
        </w:rPr>
        <w:t>.婴儿票价约为成人票价的10%（不占座）。</w:t>
      </w:r>
    </w:p>
    <w:p w14:paraId="100FBC5D" w14:textId="28D5AB7E" w:rsidR="00DF3648" w:rsidRDefault="00DF3648" w:rsidP="003D7AFB">
      <w:pPr>
        <w:ind w:firstLineChars="200" w:firstLine="560"/>
        <w:rPr>
          <w:rFonts w:ascii="仿宋" w:eastAsia="仿宋" w:hAnsi="仿宋"/>
          <w:sz w:val="28"/>
          <w:szCs w:val="28"/>
        </w:rPr>
      </w:pPr>
      <w:r w:rsidRPr="00DF3648">
        <w:rPr>
          <w:rFonts w:ascii="仿宋" w:eastAsia="仿宋" w:hAnsi="仿宋" w:hint="eastAsia"/>
          <w:sz w:val="28"/>
          <w:szCs w:val="28"/>
          <w:highlight w:val="yellow"/>
        </w:rPr>
        <w:t>5.客票免收改期费，公务舱退票费</w:t>
      </w:r>
      <w:r w:rsidRPr="00DF3648">
        <w:rPr>
          <w:rFonts w:ascii="仿宋" w:eastAsia="仿宋" w:hAnsi="仿宋"/>
          <w:sz w:val="28"/>
          <w:szCs w:val="28"/>
          <w:highlight w:val="yellow"/>
        </w:rPr>
        <w:t>6000元人民币，</w:t>
      </w:r>
      <w:r w:rsidR="00DA1182">
        <w:rPr>
          <w:rFonts w:ascii="仿宋" w:eastAsia="仿宋" w:hAnsi="仿宋" w:hint="eastAsia"/>
          <w:sz w:val="28"/>
          <w:szCs w:val="28"/>
          <w:highlight w:val="yellow"/>
        </w:rPr>
        <w:t>经济</w:t>
      </w:r>
      <w:r w:rsidRPr="00DF3648">
        <w:rPr>
          <w:rFonts w:ascii="仿宋" w:eastAsia="仿宋" w:hAnsi="仿宋"/>
          <w:sz w:val="28"/>
          <w:szCs w:val="28"/>
          <w:highlight w:val="yellow"/>
        </w:rPr>
        <w:t>舱退票费3500元人民币。</w:t>
      </w:r>
    </w:p>
    <w:p w14:paraId="18214998" w14:textId="77777777" w:rsidR="00B130DF" w:rsidRDefault="00B130DF" w:rsidP="003D7AFB">
      <w:pPr>
        <w:ind w:firstLineChars="200" w:firstLine="560"/>
        <w:rPr>
          <w:rFonts w:ascii="仿宋" w:eastAsia="仿宋" w:hAnsi="仿宋"/>
          <w:sz w:val="28"/>
          <w:szCs w:val="28"/>
        </w:rPr>
      </w:pPr>
      <w:r>
        <w:rPr>
          <w:rFonts w:ascii="仿宋" w:eastAsia="仿宋" w:hAnsi="仿宋" w:hint="eastAsia"/>
          <w:sz w:val="28"/>
          <w:szCs w:val="28"/>
        </w:rPr>
        <w:t>以上价格均</w:t>
      </w:r>
      <w:r w:rsidR="00383FD8">
        <w:rPr>
          <w:rFonts w:ascii="仿宋" w:eastAsia="仿宋" w:hAnsi="仿宋" w:hint="eastAsia"/>
          <w:sz w:val="28"/>
          <w:szCs w:val="28"/>
        </w:rPr>
        <w:t>是</w:t>
      </w:r>
      <w:r>
        <w:rPr>
          <w:rFonts w:ascii="仿宋" w:eastAsia="仿宋" w:hAnsi="仿宋" w:hint="eastAsia"/>
          <w:sz w:val="28"/>
          <w:szCs w:val="28"/>
        </w:rPr>
        <w:t>含税</w:t>
      </w:r>
      <w:r w:rsidR="00383FD8">
        <w:rPr>
          <w:rFonts w:ascii="仿宋" w:eastAsia="仿宋" w:hAnsi="仿宋" w:hint="eastAsia"/>
          <w:sz w:val="28"/>
          <w:szCs w:val="28"/>
        </w:rPr>
        <w:t>价，人民币报价按照当日汇率情况可能会有少</w:t>
      </w:r>
      <w:r w:rsidR="00383FD8">
        <w:rPr>
          <w:rFonts w:ascii="仿宋" w:eastAsia="仿宋" w:hAnsi="仿宋" w:hint="eastAsia"/>
          <w:sz w:val="28"/>
          <w:szCs w:val="28"/>
        </w:rPr>
        <w:lastRenderedPageBreak/>
        <w:t>许浮动</w:t>
      </w:r>
      <w:r w:rsidR="00697B3D">
        <w:rPr>
          <w:rFonts w:ascii="仿宋" w:eastAsia="仿宋" w:hAnsi="仿宋" w:hint="eastAsia"/>
          <w:sz w:val="28"/>
          <w:szCs w:val="28"/>
        </w:rPr>
        <w:t>。</w:t>
      </w:r>
    </w:p>
    <w:p w14:paraId="5010FFFE" w14:textId="77777777" w:rsidR="003D7AFB" w:rsidRDefault="003D7AFB" w:rsidP="003D7AFB">
      <w:pPr>
        <w:ind w:firstLineChars="200" w:firstLine="560"/>
        <w:rPr>
          <w:rFonts w:ascii="仿宋" w:eastAsia="仿宋" w:hAnsi="仿宋"/>
          <w:sz w:val="28"/>
          <w:szCs w:val="28"/>
        </w:rPr>
      </w:pPr>
    </w:p>
    <w:p w14:paraId="3739A0D2" w14:textId="77777777" w:rsidR="005F004F" w:rsidRPr="005F004F" w:rsidRDefault="00D13B29" w:rsidP="005F004F">
      <w:pPr>
        <w:ind w:firstLineChars="200" w:firstLine="562"/>
        <w:rPr>
          <w:rFonts w:ascii="仿宋" w:eastAsia="仿宋" w:hAnsi="仿宋"/>
          <w:b/>
          <w:bCs/>
          <w:sz w:val="28"/>
          <w:szCs w:val="28"/>
        </w:rPr>
      </w:pPr>
      <w:r>
        <w:rPr>
          <w:rFonts w:ascii="仿宋" w:eastAsia="仿宋" w:hAnsi="仿宋" w:hint="eastAsia"/>
          <w:b/>
          <w:bCs/>
          <w:sz w:val="28"/>
          <w:szCs w:val="28"/>
        </w:rPr>
        <w:t>五</w:t>
      </w:r>
      <w:r w:rsidR="003D7AFB" w:rsidRPr="005F004F">
        <w:rPr>
          <w:rFonts w:ascii="仿宋" w:eastAsia="仿宋" w:hAnsi="仿宋" w:hint="eastAsia"/>
          <w:b/>
          <w:bCs/>
          <w:sz w:val="28"/>
          <w:szCs w:val="28"/>
        </w:rPr>
        <w:t>、行李标准</w:t>
      </w:r>
    </w:p>
    <w:p w14:paraId="38DB6132" w14:textId="77777777" w:rsidR="003D7AFB" w:rsidRPr="00DF3648" w:rsidRDefault="003D7AFB" w:rsidP="005F004F">
      <w:pPr>
        <w:ind w:firstLineChars="200" w:firstLine="560"/>
        <w:rPr>
          <w:rFonts w:ascii="仿宋" w:eastAsia="仿宋" w:hAnsi="仿宋"/>
          <w:sz w:val="28"/>
          <w:szCs w:val="28"/>
          <w:highlight w:val="yellow"/>
        </w:rPr>
      </w:pPr>
      <w:r w:rsidRPr="00DF3648">
        <w:rPr>
          <w:rFonts w:ascii="仿宋" w:eastAsia="仿宋" w:hAnsi="仿宋" w:hint="eastAsia"/>
          <w:sz w:val="28"/>
          <w:szCs w:val="28"/>
          <w:highlight w:val="yellow"/>
        </w:rPr>
        <w:t>1.成人和儿童，每人可以携带2件。</w:t>
      </w:r>
    </w:p>
    <w:p w14:paraId="532C8AE3" w14:textId="77777777" w:rsidR="003D7AFB" w:rsidRPr="00DF3648" w:rsidRDefault="005F004F" w:rsidP="005F004F">
      <w:pPr>
        <w:ind w:firstLineChars="200" w:firstLine="560"/>
        <w:rPr>
          <w:rFonts w:ascii="仿宋" w:eastAsia="仿宋" w:hAnsi="仿宋"/>
          <w:sz w:val="28"/>
          <w:szCs w:val="28"/>
          <w:highlight w:val="yellow"/>
        </w:rPr>
      </w:pPr>
      <w:r w:rsidRPr="00DF3648">
        <w:rPr>
          <w:rFonts w:ascii="仿宋" w:eastAsia="仿宋" w:hAnsi="仿宋" w:hint="eastAsia"/>
          <w:sz w:val="28"/>
          <w:szCs w:val="28"/>
          <w:highlight w:val="yellow"/>
        </w:rPr>
        <w:t>--</w:t>
      </w:r>
      <w:r w:rsidRPr="00DF3648">
        <w:rPr>
          <w:rFonts w:ascii="仿宋" w:eastAsia="仿宋" w:hAnsi="仿宋"/>
          <w:sz w:val="28"/>
          <w:szCs w:val="28"/>
          <w:highlight w:val="yellow"/>
        </w:rPr>
        <w:t xml:space="preserve"> </w:t>
      </w:r>
      <w:r w:rsidR="003D7AFB" w:rsidRPr="00DF3648">
        <w:rPr>
          <w:rFonts w:ascii="仿宋" w:eastAsia="仿宋" w:hAnsi="仿宋" w:hint="eastAsia"/>
          <w:sz w:val="28"/>
          <w:szCs w:val="28"/>
          <w:highlight w:val="yellow"/>
        </w:rPr>
        <w:t>经济舱每件23公斤。</w:t>
      </w:r>
    </w:p>
    <w:p w14:paraId="6ED90A7E" w14:textId="77777777" w:rsidR="003D7AFB" w:rsidRPr="0009346B" w:rsidRDefault="005F004F" w:rsidP="005F004F">
      <w:pPr>
        <w:ind w:firstLineChars="200" w:firstLine="560"/>
        <w:rPr>
          <w:rFonts w:ascii="仿宋" w:eastAsia="仿宋" w:hAnsi="仿宋"/>
          <w:sz w:val="28"/>
          <w:szCs w:val="28"/>
        </w:rPr>
      </w:pPr>
      <w:r w:rsidRPr="00DF3648">
        <w:rPr>
          <w:rFonts w:ascii="仿宋" w:eastAsia="仿宋" w:hAnsi="仿宋" w:hint="eastAsia"/>
          <w:sz w:val="28"/>
          <w:szCs w:val="28"/>
          <w:highlight w:val="yellow"/>
        </w:rPr>
        <w:t>--</w:t>
      </w:r>
      <w:r w:rsidRPr="00DF3648">
        <w:rPr>
          <w:rFonts w:ascii="仿宋" w:eastAsia="仿宋" w:hAnsi="仿宋"/>
          <w:sz w:val="28"/>
          <w:szCs w:val="28"/>
          <w:highlight w:val="yellow"/>
        </w:rPr>
        <w:t xml:space="preserve"> </w:t>
      </w:r>
      <w:r w:rsidR="003D7AFB" w:rsidRPr="00DF3648">
        <w:rPr>
          <w:rFonts w:ascii="仿宋" w:eastAsia="仿宋" w:hAnsi="仿宋" w:hint="eastAsia"/>
          <w:sz w:val="28"/>
          <w:szCs w:val="28"/>
          <w:highlight w:val="yellow"/>
        </w:rPr>
        <w:t>公务舱每件32公斤。</w:t>
      </w:r>
    </w:p>
    <w:p w14:paraId="1774706C" w14:textId="2112A216" w:rsidR="003D7AFB" w:rsidRDefault="003D7AFB" w:rsidP="005F004F">
      <w:pPr>
        <w:ind w:firstLineChars="200" w:firstLine="560"/>
        <w:rPr>
          <w:rFonts w:ascii="仿宋" w:eastAsia="仿宋" w:hAnsi="仿宋"/>
          <w:sz w:val="28"/>
          <w:szCs w:val="28"/>
        </w:rPr>
      </w:pPr>
      <w:r>
        <w:rPr>
          <w:rFonts w:ascii="仿宋" w:eastAsia="仿宋" w:hAnsi="仿宋" w:hint="eastAsia"/>
          <w:sz w:val="28"/>
          <w:szCs w:val="28"/>
        </w:rPr>
        <w:t>2.</w:t>
      </w:r>
      <w:r w:rsidRPr="003D7AFB">
        <w:rPr>
          <w:rFonts w:ascii="仿宋" w:eastAsia="仿宋" w:hAnsi="仿宋" w:hint="eastAsia"/>
          <w:sz w:val="28"/>
          <w:szCs w:val="28"/>
        </w:rPr>
        <w:t>婴儿可携带1件23公斤行李，且可以免费托运一个婴儿推车。</w:t>
      </w:r>
    </w:p>
    <w:p w14:paraId="62E0DB44" w14:textId="70512799" w:rsidR="007F7B83" w:rsidRPr="003D7AFB" w:rsidRDefault="007F7B83" w:rsidP="005F004F">
      <w:pPr>
        <w:ind w:firstLineChars="200" w:firstLine="560"/>
        <w:rPr>
          <w:rFonts w:ascii="仿宋" w:eastAsia="仿宋" w:hAnsi="仿宋"/>
          <w:sz w:val="28"/>
          <w:szCs w:val="28"/>
        </w:rPr>
      </w:pPr>
      <w:r w:rsidRPr="007F7B83">
        <w:rPr>
          <w:rFonts w:ascii="仿宋" w:eastAsia="仿宋" w:hAnsi="仿宋" w:hint="eastAsia"/>
          <w:sz w:val="28"/>
          <w:szCs w:val="28"/>
          <w:highlight w:val="yellow"/>
        </w:rPr>
        <w:t>3.根据意大利民航局要求，因卫生原因，从</w:t>
      </w:r>
      <w:r w:rsidRPr="007F7B83">
        <w:rPr>
          <w:rFonts w:ascii="仿宋" w:eastAsia="仿宋" w:hAnsi="仿宋"/>
          <w:sz w:val="28"/>
          <w:szCs w:val="28"/>
          <w:highlight w:val="yellow"/>
        </w:rPr>
        <w:t>6月26日起，搭乘在意运营航班（无论国内或国际）的乘客，将被禁止携带拉杆箱或大件行李登机，仅允许能放进前座下方的小件随身行李</w:t>
      </w:r>
      <w:r w:rsidRPr="007F7B83">
        <w:rPr>
          <w:rFonts w:ascii="仿宋" w:eastAsia="仿宋" w:hAnsi="仿宋" w:hint="eastAsia"/>
          <w:sz w:val="28"/>
          <w:szCs w:val="28"/>
          <w:highlight w:val="yellow"/>
        </w:rPr>
        <w:t>（尺寸不大于36*45*20），</w:t>
      </w:r>
      <w:r w:rsidRPr="007F7B83">
        <w:rPr>
          <w:rFonts w:ascii="仿宋" w:eastAsia="仿宋" w:hAnsi="仿宋"/>
          <w:sz w:val="28"/>
          <w:szCs w:val="28"/>
          <w:highlight w:val="yellow"/>
        </w:rPr>
        <w:t>拉杆箱将被严格要求</w:t>
      </w:r>
      <w:r w:rsidRPr="007F7B83">
        <w:rPr>
          <w:rFonts w:ascii="仿宋" w:eastAsia="仿宋" w:hAnsi="仿宋" w:hint="eastAsia"/>
          <w:sz w:val="28"/>
          <w:szCs w:val="28"/>
          <w:highlight w:val="yellow"/>
        </w:rPr>
        <w:t>托运。</w:t>
      </w:r>
    </w:p>
    <w:p w14:paraId="6909A165" w14:textId="77777777" w:rsidR="003D7AFB" w:rsidRPr="003D7AFB" w:rsidRDefault="003D7AFB" w:rsidP="005F004F">
      <w:pPr>
        <w:ind w:firstLineChars="200" w:firstLine="560"/>
        <w:rPr>
          <w:rFonts w:ascii="仿宋" w:eastAsia="仿宋" w:hAnsi="仿宋"/>
          <w:sz w:val="28"/>
          <w:szCs w:val="28"/>
        </w:rPr>
      </w:pPr>
    </w:p>
    <w:p w14:paraId="31818871" w14:textId="77777777" w:rsidR="00B130DF" w:rsidRPr="005F004F" w:rsidRDefault="00D13B29" w:rsidP="003D7AFB">
      <w:pPr>
        <w:ind w:firstLineChars="200" w:firstLine="562"/>
        <w:rPr>
          <w:rFonts w:ascii="仿宋" w:eastAsia="仿宋" w:hAnsi="仿宋"/>
          <w:b/>
          <w:bCs/>
          <w:sz w:val="28"/>
          <w:szCs w:val="28"/>
        </w:rPr>
      </w:pPr>
      <w:r>
        <w:rPr>
          <w:rFonts w:ascii="仿宋" w:eastAsia="仿宋" w:hAnsi="仿宋" w:hint="eastAsia"/>
          <w:b/>
          <w:bCs/>
          <w:sz w:val="28"/>
          <w:szCs w:val="28"/>
        </w:rPr>
        <w:t>六</w:t>
      </w:r>
      <w:r w:rsidR="00B130DF" w:rsidRPr="005F004F">
        <w:rPr>
          <w:rFonts w:ascii="仿宋" w:eastAsia="仿宋" w:hAnsi="仿宋" w:hint="eastAsia"/>
          <w:b/>
          <w:bCs/>
          <w:sz w:val="28"/>
          <w:szCs w:val="28"/>
        </w:rPr>
        <w:t>、预售登记</w:t>
      </w:r>
    </w:p>
    <w:p w14:paraId="515C2E57" w14:textId="61CDD7D6" w:rsidR="003D7AFB" w:rsidRPr="003D7AFB" w:rsidRDefault="003D7AFB" w:rsidP="003D7AFB">
      <w:pPr>
        <w:ind w:firstLineChars="200" w:firstLine="560"/>
        <w:rPr>
          <w:rFonts w:ascii="仿宋" w:eastAsia="仿宋" w:hAnsi="仿宋"/>
          <w:sz w:val="28"/>
          <w:szCs w:val="28"/>
        </w:rPr>
      </w:pPr>
      <w:r w:rsidRPr="003D7AFB">
        <w:rPr>
          <w:rFonts w:ascii="仿宋" w:eastAsia="仿宋" w:hAnsi="仿宋" w:hint="eastAsia"/>
          <w:sz w:val="28"/>
          <w:szCs w:val="28"/>
        </w:rPr>
        <w:t>本系统面向中国公民提供临时航班机票预售登记服务。请慎重提出预购登记申请，申请人如已通过预售登记系统资格审核，在接到系统或航空公司的被安排乘坐临时航班通知后非因座位已订完原因放弃购票的，系统原则上将不再受理之后临时航班的预购登记。获得预售登记系统资格审核的申请人按照先购先得的原则购买机票，请注意接听客服电话，提前准备支付方式。请登录以下网址，根据要求填写个人信息，由于该航班国内目的地是浙江温州，为便于国内相关部门进行通关、检验检疫等操作，旅客须登录以下平台进行临时航班机票预售登记，网址链接为：</w:t>
      </w:r>
      <w:r w:rsidR="004E6A84" w:rsidRPr="004E6A84">
        <w:rPr>
          <w:rStyle w:val="a3"/>
          <w:sz w:val="28"/>
          <w:szCs w:val="28"/>
        </w:rPr>
        <w:t>http://yqgk.ding.zj.gov.cn/backhome，</w:t>
      </w:r>
      <w:r w:rsidRPr="003D7AFB">
        <w:rPr>
          <w:rFonts w:ascii="仿宋" w:eastAsia="仿宋" w:hAnsi="仿宋"/>
          <w:sz w:val="28"/>
          <w:szCs w:val="28"/>
        </w:rPr>
        <w:t>，也可</w:t>
      </w:r>
      <w:r w:rsidRPr="003D7AFB">
        <w:rPr>
          <w:rFonts w:ascii="仿宋" w:eastAsia="仿宋" w:hAnsi="仿宋"/>
          <w:sz w:val="28"/>
          <w:szCs w:val="28"/>
        </w:rPr>
        <w:lastRenderedPageBreak/>
        <w:t>扫描如下二维码进行预售票登记。</w:t>
      </w:r>
    </w:p>
    <w:p w14:paraId="586AB0E5" w14:textId="77777777" w:rsidR="003D7AFB" w:rsidRPr="003D7AFB" w:rsidRDefault="003D7AFB" w:rsidP="003D7AFB">
      <w:pPr>
        <w:ind w:firstLineChars="200" w:firstLine="560"/>
        <w:rPr>
          <w:rFonts w:ascii="仿宋" w:eastAsia="仿宋" w:hAnsi="仿宋"/>
          <w:sz w:val="28"/>
          <w:szCs w:val="28"/>
        </w:rPr>
      </w:pPr>
      <w:r w:rsidRPr="003D7AFB">
        <w:rPr>
          <w:rFonts w:ascii="仿宋" w:eastAsia="仿宋" w:hAnsi="仿宋"/>
          <w:noProof/>
          <w:sz w:val="28"/>
          <w:szCs w:val="28"/>
        </w:rPr>
        <w:drawing>
          <wp:inline distT="0" distB="0" distL="0" distR="0" wp14:anchorId="46348820" wp14:editId="68571C4C">
            <wp:extent cx="1447138" cy="145738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537" cy="1503105"/>
                    </a:xfrm>
                    <a:prstGeom prst="rect">
                      <a:avLst/>
                    </a:prstGeom>
                    <a:noFill/>
                    <a:ln>
                      <a:noFill/>
                    </a:ln>
                  </pic:spPr>
                </pic:pic>
              </a:graphicData>
            </a:graphic>
          </wp:inline>
        </w:drawing>
      </w:r>
    </w:p>
    <w:p w14:paraId="1011339C" w14:textId="77777777" w:rsidR="003D7AFB" w:rsidRPr="003D7AFB" w:rsidRDefault="003D7AFB" w:rsidP="003D7AFB">
      <w:pPr>
        <w:ind w:firstLineChars="200" w:firstLine="562"/>
        <w:rPr>
          <w:rFonts w:ascii="仿宋" w:eastAsia="仿宋" w:hAnsi="仿宋"/>
          <w:b/>
          <w:bCs/>
          <w:sz w:val="28"/>
          <w:szCs w:val="28"/>
        </w:rPr>
      </w:pPr>
      <w:r w:rsidRPr="003D7AFB">
        <w:rPr>
          <w:rFonts w:ascii="仿宋" w:eastAsia="仿宋" w:hAnsi="仿宋"/>
          <w:b/>
          <w:bCs/>
          <w:sz w:val="28"/>
          <w:szCs w:val="28"/>
        </w:rPr>
        <w:t>如多人同行，务必正确分别填报每个乘机人的</w:t>
      </w:r>
      <w:r w:rsidR="00CD7F85">
        <w:rPr>
          <w:rFonts w:ascii="仿宋" w:eastAsia="仿宋" w:hAnsi="仿宋" w:hint="eastAsia"/>
          <w:b/>
          <w:bCs/>
          <w:sz w:val="28"/>
          <w:szCs w:val="28"/>
        </w:rPr>
        <w:t>护照列明的英文</w:t>
      </w:r>
      <w:r w:rsidRPr="003D7AFB">
        <w:rPr>
          <w:rFonts w:ascii="仿宋" w:eastAsia="仿宋" w:hAnsi="仿宋"/>
          <w:b/>
          <w:bCs/>
          <w:sz w:val="28"/>
          <w:szCs w:val="28"/>
        </w:rPr>
        <w:t>姓名和护照号，</w:t>
      </w:r>
      <w:r w:rsidR="0024443F">
        <w:rPr>
          <w:rFonts w:ascii="仿宋" w:eastAsia="仿宋" w:hAnsi="仿宋" w:hint="eastAsia"/>
          <w:b/>
          <w:bCs/>
          <w:sz w:val="28"/>
          <w:szCs w:val="28"/>
        </w:rPr>
        <w:t>并检查护照的有效期，</w:t>
      </w:r>
      <w:r w:rsidRPr="003D7AFB">
        <w:rPr>
          <w:rFonts w:ascii="仿宋" w:eastAsia="仿宋" w:hAnsi="仿宋"/>
          <w:b/>
          <w:bCs/>
          <w:sz w:val="28"/>
          <w:szCs w:val="28"/>
        </w:rPr>
        <w:t>否则将影响您购票。</w:t>
      </w:r>
    </w:p>
    <w:p w14:paraId="7EF5A928" w14:textId="77777777" w:rsidR="003D7AFB" w:rsidRPr="00CD7F85" w:rsidRDefault="003D7AFB" w:rsidP="003D7AFB">
      <w:pPr>
        <w:jc w:val="left"/>
        <w:rPr>
          <w:rFonts w:ascii="仿宋" w:eastAsia="仿宋" w:hAnsi="仿宋"/>
          <w:sz w:val="28"/>
          <w:szCs w:val="28"/>
        </w:rPr>
      </w:pPr>
    </w:p>
    <w:p w14:paraId="31675A4B" w14:textId="77777777" w:rsidR="003D7AFB" w:rsidRPr="005F004F" w:rsidRDefault="00D13B29" w:rsidP="003D7AFB">
      <w:pPr>
        <w:ind w:firstLineChars="200" w:firstLine="562"/>
        <w:rPr>
          <w:rFonts w:ascii="仿宋" w:eastAsia="仿宋" w:hAnsi="仿宋"/>
          <w:b/>
          <w:bCs/>
          <w:sz w:val="28"/>
          <w:szCs w:val="28"/>
        </w:rPr>
      </w:pPr>
      <w:r>
        <w:rPr>
          <w:rFonts w:ascii="仿宋" w:eastAsia="仿宋" w:hAnsi="仿宋" w:hint="eastAsia"/>
          <w:b/>
          <w:bCs/>
          <w:sz w:val="28"/>
          <w:szCs w:val="28"/>
        </w:rPr>
        <w:t>七</w:t>
      </w:r>
      <w:r w:rsidR="003D7AFB" w:rsidRPr="005F004F">
        <w:rPr>
          <w:rFonts w:ascii="仿宋" w:eastAsia="仿宋" w:hAnsi="仿宋" w:hint="eastAsia"/>
          <w:b/>
          <w:bCs/>
          <w:sz w:val="28"/>
          <w:szCs w:val="28"/>
        </w:rPr>
        <w:t>、购票及支付</w:t>
      </w:r>
    </w:p>
    <w:p w14:paraId="64FFC556" w14:textId="77777777" w:rsidR="003D7AFB" w:rsidRPr="003D7AFB" w:rsidRDefault="003D7AFB" w:rsidP="005F004F">
      <w:pPr>
        <w:ind w:firstLineChars="200" w:firstLine="560"/>
        <w:rPr>
          <w:rFonts w:ascii="仿宋" w:eastAsia="仿宋" w:hAnsi="仿宋"/>
          <w:sz w:val="28"/>
          <w:szCs w:val="28"/>
        </w:rPr>
      </w:pPr>
      <w:r>
        <w:rPr>
          <w:rFonts w:ascii="仿宋" w:eastAsia="仿宋" w:hAnsi="仿宋" w:hint="eastAsia"/>
          <w:sz w:val="28"/>
          <w:szCs w:val="28"/>
        </w:rPr>
        <w:t>东</w:t>
      </w:r>
      <w:r w:rsidRPr="003D7AFB">
        <w:rPr>
          <w:rFonts w:ascii="仿宋" w:eastAsia="仿宋" w:hAnsi="仿宋" w:hint="eastAsia"/>
          <w:sz w:val="28"/>
          <w:szCs w:val="28"/>
        </w:rPr>
        <w:t>航将根据登记表名单顺序，通过</w:t>
      </w:r>
      <w:r>
        <w:rPr>
          <w:rFonts w:ascii="仿宋" w:eastAsia="仿宋" w:hAnsi="仿宋" w:hint="eastAsia"/>
          <w:sz w:val="28"/>
          <w:szCs w:val="28"/>
        </w:rPr>
        <w:t>东</w:t>
      </w:r>
      <w:r w:rsidRPr="003D7AFB">
        <w:rPr>
          <w:rFonts w:ascii="仿宋" w:eastAsia="仿宋" w:hAnsi="仿宋" w:hint="eastAsia"/>
          <w:sz w:val="28"/>
          <w:szCs w:val="28"/>
        </w:rPr>
        <w:t>航客</w:t>
      </w:r>
      <w:proofErr w:type="gramStart"/>
      <w:r w:rsidRPr="003D7AFB">
        <w:rPr>
          <w:rFonts w:ascii="仿宋" w:eastAsia="仿宋" w:hAnsi="仿宋" w:hint="eastAsia"/>
          <w:sz w:val="28"/>
          <w:szCs w:val="28"/>
        </w:rPr>
        <w:t>服中心</w:t>
      </w:r>
      <w:proofErr w:type="gramEnd"/>
      <w:r w:rsidRPr="003D7AFB">
        <w:rPr>
          <w:rFonts w:ascii="仿宋" w:eastAsia="仿宋" w:hAnsi="仿宋" w:hint="eastAsia"/>
          <w:sz w:val="28"/>
          <w:szCs w:val="28"/>
        </w:rPr>
        <w:t>电话通知的方式（来电显示一般会包含86</w:t>
      </w:r>
      <w:r>
        <w:rPr>
          <w:rFonts w:ascii="仿宋" w:eastAsia="仿宋" w:hAnsi="仿宋" w:hint="eastAsia"/>
          <w:sz w:val="28"/>
          <w:szCs w:val="28"/>
        </w:rPr>
        <w:t>21</w:t>
      </w:r>
      <w:r w:rsidRPr="003D7AFB">
        <w:rPr>
          <w:rFonts w:ascii="仿宋" w:eastAsia="仿宋" w:hAnsi="仿宋" w:hint="eastAsia"/>
          <w:sz w:val="28"/>
          <w:szCs w:val="28"/>
        </w:rPr>
        <w:t>955</w:t>
      </w:r>
      <w:r>
        <w:rPr>
          <w:rFonts w:ascii="仿宋" w:eastAsia="仿宋" w:hAnsi="仿宋" w:hint="eastAsia"/>
          <w:sz w:val="28"/>
          <w:szCs w:val="28"/>
        </w:rPr>
        <w:t>30</w:t>
      </w:r>
      <w:r w:rsidRPr="003D7AFB">
        <w:rPr>
          <w:rFonts w:ascii="仿宋" w:eastAsia="仿宋" w:hAnsi="仿宋" w:hint="eastAsia"/>
          <w:sz w:val="28"/>
          <w:szCs w:val="28"/>
        </w:rPr>
        <w:t>这个号码）通知符合条件乘客购买机票，</w:t>
      </w:r>
      <w:r w:rsidR="00C034B2" w:rsidRPr="00C034B2">
        <w:rPr>
          <w:rFonts w:ascii="仿宋" w:eastAsia="仿宋" w:hAnsi="仿宋" w:hint="eastAsia"/>
          <w:sz w:val="28"/>
          <w:szCs w:val="28"/>
        </w:rPr>
        <w:t>请旅客注意接听预留的电话，</w:t>
      </w:r>
      <w:r w:rsidR="00C034B2">
        <w:rPr>
          <w:rFonts w:ascii="仿宋" w:eastAsia="仿宋" w:hAnsi="仿宋" w:hint="eastAsia"/>
          <w:sz w:val="28"/>
          <w:szCs w:val="28"/>
        </w:rPr>
        <w:t>并</w:t>
      </w:r>
      <w:r w:rsidR="00C034B2" w:rsidRPr="00C034B2">
        <w:rPr>
          <w:rFonts w:ascii="仿宋" w:eastAsia="仿宋" w:hAnsi="仿宋" w:hint="eastAsia"/>
          <w:sz w:val="28"/>
          <w:szCs w:val="28"/>
        </w:rPr>
        <w:t>提前准备好购票所需的护照号、护照上旅客姓名拼音、出生日期、护照有效期等信息</w:t>
      </w:r>
      <w:r w:rsidR="00C034B2">
        <w:rPr>
          <w:rFonts w:ascii="仿宋" w:eastAsia="仿宋" w:hAnsi="仿宋" w:hint="eastAsia"/>
          <w:sz w:val="28"/>
          <w:szCs w:val="28"/>
        </w:rPr>
        <w:t>。旅客</w:t>
      </w:r>
      <w:r w:rsidRPr="003D7AFB">
        <w:rPr>
          <w:rFonts w:ascii="仿宋" w:eastAsia="仿宋" w:hAnsi="仿宋" w:hint="eastAsia"/>
          <w:sz w:val="28"/>
          <w:szCs w:val="28"/>
        </w:rPr>
        <w:t>须在乘机前根据</w:t>
      </w:r>
      <w:r>
        <w:rPr>
          <w:rFonts w:ascii="仿宋" w:eastAsia="仿宋" w:hAnsi="仿宋" w:hint="eastAsia"/>
          <w:sz w:val="28"/>
          <w:szCs w:val="28"/>
        </w:rPr>
        <w:t>东</w:t>
      </w:r>
      <w:r w:rsidRPr="003D7AFB">
        <w:rPr>
          <w:rFonts w:ascii="仿宋" w:eastAsia="仿宋" w:hAnsi="仿宋" w:hint="eastAsia"/>
          <w:sz w:val="28"/>
          <w:szCs w:val="28"/>
        </w:rPr>
        <w:t>航客</w:t>
      </w:r>
      <w:proofErr w:type="gramStart"/>
      <w:r w:rsidRPr="003D7AFB">
        <w:rPr>
          <w:rFonts w:ascii="仿宋" w:eastAsia="仿宋" w:hAnsi="仿宋" w:hint="eastAsia"/>
          <w:sz w:val="28"/>
          <w:szCs w:val="28"/>
        </w:rPr>
        <w:t>服中心</w:t>
      </w:r>
      <w:proofErr w:type="gramEnd"/>
      <w:r w:rsidRPr="003D7AFB">
        <w:rPr>
          <w:rFonts w:ascii="仿宋" w:eastAsia="仿宋" w:hAnsi="仿宋" w:hint="eastAsia"/>
          <w:sz w:val="28"/>
          <w:szCs w:val="28"/>
        </w:rPr>
        <w:t>指引，完成机票的支付，支付方式如下：</w:t>
      </w:r>
    </w:p>
    <w:p w14:paraId="43426921" w14:textId="77777777" w:rsidR="002F5A67" w:rsidRPr="002F5A67" w:rsidRDefault="002F5A67" w:rsidP="002F5A67">
      <w:pPr>
        <w:ind w:firstLineChars="200" w:firstLine="560"/>
        <w:rPr>
          <w:rFonts w:ascii="仿宋" w:eastAsia="仿宋" w:hAnsi="仿宋"/>
          <w:sz w:val="28"/>
          <w:szCs w:val="28"/>
        </w:rPr>
      </w:pPr>
      <w:r w:rsidRPr="002F5A67">
        <w:rPr>
          <w:rFonts w:ascii="仿宋" w:eastAsia="仿宋" w:hAnsi="仿宋"/>
          <w:sz w:val="28"/>
          <w:szCs w:val="28"/>
        </w:rPr>
        <w:t>1.通过链接线上支付：</w:t>
      </w:r>
    </w:p>
    <w:p w14:paraId="65C7FE9D" w14:textId="77777777" w:rsidR="002F5A67" w:rsidRPr="002F5A67" w:rsidRDefault="002F5A67" w:rsidP="002F5A67">
      <w:pPr>
        <w:ind w:firstLineChars="200" w:firstLine="560"/>
        <w:rPr>
          <w:rFonts w:ascii="仿宋" w:eastAsia="仿宋" w:hAnsi="仿宋"/>
          <w:sz w:val="28"/>
          <w:szCs w:val="28"/>
        </w:rPr>
      </w:pPr>
      <w:r w:rsidRPr="002F5A67">
        <w:rPr>
          <w:rFonts w:ascii="仿宋" w:eastAsia="仿宋" w:hAnsi="仿宋"/>
          <w:sz w:val="28"/>
          <w:szCs w:val="28"/>
        </w:rPr>
        <w:t>线上支付方式支持：支付宝、微信。</w:t>
      </w:r>
    </w:p>
    <w:p w14:paraId="447FAEE4" w14:textId="77777777" w:rsidR="002F5A67" w:rsidRPr="002F5A67" w:rsidRDefault="002F5A67" w:rsidP="002F5A67">
      <w:pPr>
        <w:ind w:firstLineChars="200" w:firstLine="560"/>
        <w:rPr>
          <w:rFonts w:ascii="仿宋" w:eastAsia="仿宋" w:hAnsi="仿宋"/>
          <w:sz w:val="28"/>
          <w:szCs w:val="28"/>
        </w:rPr>
      </w:pPr>
      <w:r w:rsidRPr="002F5A67">
        <w:rPr>
          <w:rFonts w:ascii="仿宋" w:eastAsia="仿宋" w:hAnsi="仿宋"/>
          <w:sz w:val="28"/>
          <w:szCs w:val="28"/>
        </w:rPr>
        <w:t xml:space="preserve">2.电话支付：     </w:t>
      </w:r>
    </w:p>
    <w:p w14:paraId="71654335" w14:textId="77777777" w:rsidR="002F5A67" w:rsidRDefault="002F5A67" w:rsidP="002F5A67">
      <w:pPr>
        <w:ind w:firstLineChars="200" w:firstLine="560"/>
        <w:rPr>
          <w:rFonts w:ascii="仿宋" w:eastAsia="仿宋" w:hAnsi="仿宋"/>
          <w:sz w:val="28"/>
          <w:szCs w:val="28"/>
        </w:rPr>
      </w:pPr>
      <w:r w:rsidRPr="002F5A67">
        <w:rPr>
          <w:rFonts w:ascii="仿宋" w:eastAsia="仿宋" w:hAnsi="仿宋" w:hint="eastAsia"/>
          <w:sz w:val="28"/>
          <w:szCs w:val="28"/>
        </w:rPr>
        <w:t>电话支付方式支持：国内信用卡、国内借记卡、境外信用卡（</w:t>
      </w:r>
      <w:r w:rsidRPr="002F5A67">
        <w:rPr>
          <w:rFonts w:ascii="仿宋" w:eastAsia="仿宋" w:hAnsi="仿宋"/>
          <w:sz w:val="28"/>
          <w:szCs w:val="28"/>
        </w:rPr>
        <w:t>visa、master）。请提前确认银行卡支付限额，避免</w:t>
      </w:r>
      <w:r>
        <w:rPr>
          <w:rFonts w:ascii="仿宋" w:eastAsia="仿宋" w:hAnsi="仿宋" w:hint="eastAsia"/>
          <w:sz w:val="28"/>
          <w:szCs w:val="28"/>
        </w:rPr>
        <w:t>因</w:t>
      </w:r>
      <w:r w:rsidRPr="002F5A67">
        <w:rPr>
          <w:rFonts w:ascii="仿宋" w:eastAsia="仿宋" w:hAnsi="仿宋"/>
          <w:sz w:val="28"/>
          <w:szCs w:val="28"/>
        </w:rPr>
        <w:t>限额引发的支付失败。</w:t>
      </w:r>
    </w:p>
    <w:p w14:paraId="54D0350D" w14:textId="77777777" w:rsidR="002F5A67" w:rsidRDefault="002F5A67" w:rsidP="002F5A67">
      <w:pPr>
        <w:ind w:firstLineChars="200" w:firstLine="560"/>
        <w:rPr>
          <w:rFonts w:ascii="仿宋" w:eastAsia="仿宋" w:hAnsi="仿宋"/>
          <w:sz w:val="28"/>
          <w:szCs w:val="28"/>
        </w:rPr>
      </w:pPr>
      <w:r w:rsidRPr="002F5A67">
        <w:rPr>
          <w:rFonts w:ascii="仿宋" w:eastAsia="仿宋" w:hAnsi="仿宋"/>
          <w:sz w:val="28"/>
          <w:szCs w:val="28"/>
        </w:rPr>
        <w:t>如果旅客对于客票的真实性有怀疑，可登陆中国东方</w:t>
      </w:r>
      <w:proofErr w:type="gramStart"/>
      <w:r w:rsidRPr="002F5A67">
        <w:rPr>
          <w:rFonts w:ascii="仿宋" w:eastAsia="仿宋" w:hAnsi="仿宋"/>
          <w:sz w:val="28"/>
          <w:szCs w:val="28"/>
        </w:rPr>
        <w:t>航空官网使用</w:t>
      </w:r>
      <w:proofErr w:type="gramEnd"/>
      <w:r w:rsidRPr="002F5A67">
        <w:rPr>
          <w:rFonts w:ascii="仿宋" w:eastAsia="仿宋" w:hAnsi="仿宋"/>
          <w:sz w:val="28"/>
          <w:szCs w:val="28"/>
        </w:rPr>
        <w:t>“电子客票验证”查验客票真伪。</w:t>
      </w:r>
    </w:p>
    <w:p w14:paraId="529003AC" w14:textId="77777777" w:rsidR="003D7AFB" w:rsidRPr="003D7AFB" w:rsidRDefault="003D7AFB" w:rsidP="002F5A67">
      <w:pPr>
        <w:ind w:firstLineChars="200" w:firstLine="562"/>
        <w:rPr>
          <w:rFonts w:ascii="仿宋" w:eastAsia="仿宋" w:hAnsi="仿宋"/>
          <w:b/>
          <w:bCs/>
          <w:sz w:val="28"/>
          <w:szCs w:val="28"/>
        </w:rPr>
      </w:pPr>
      <w:r w:rsidRPr="003D7AFB">
        <w:rPr>
          <w:rFonts w:ascii="仿宋" w:eastAsia="仿宋" w:hAnsi="仿宋" w:hint="eastAsia"/>
          <w:b/>
          <w:bCs/>
          <w:sz w:val="28"/>
          <w:szCs w:val="28"/>
        </w:rPr>
        <w:t>友情提示：没有上述支付方式的旅客，可以提前联系国内亲属协</w:t>
      </w:r>
      <w:r w:rsidRPr="003D7AFB">
        <w:rPr>
          <w:rFonts w:ascii="仿宋" w:eastAsia="仿宋" w:hAnsi="仿宋" w:hint="eastAsia"/>
          <w:b/>
          <w:bCs/>
          <w:sz w:val="28"/>
          <w:szCs w:val="28"/>
        </w:rPr>
        <w:lastRenderedPageBreak/>
        <w:t>助支付，以便可以顺利支付出票。</w:t>
      </w:r>
    </w:p>
    <w:p w14:paraId="79E9B00D" w14:textId="77777777" w:rsidR="003D7AFB" w:rsidRPr="00B130DF" w:rsidRDefault="003D7AFB" w:rsidP="005F004F">
      <w:pPr>
        <w:rPr>
          <w:rFonts w:ascii="仿宋" w:eastAsia="仿宋" w:hAnsi="仿宋"/>
          <w:sz w:val="28"/>
          <w:szCs w:val="28"/>
        </w:rPr>
      </w:pPr>
    </w:p>
    <w:p w14:paraId="1513E95F" w14:textId="77777777" w:rsidR="00B130DF" w:rsidRPr="005F004F" w:rsidRDefault="00D13B29" w:rsidP="005F004F">
      <w:pPr>
        <w:ind w:firstLineChars="200" w:firstLine="562"/>
        <w:rPr>
          <w:rFonts w:ascii="仿宋" w:eastAsia="仿宋" w:hAnsi="仿宋"/>
          <w:b/>
          <w:bCs/>
          <w:sz w:val="28"/>
          <w:szCs w:val="28"/>
        </w:rPr>
      </w:pPr>
      <w:r>
        <w:rPr>
          <w:rFonts w:ascii="仿宋" w:eastAsia="仿宋" w:hAnsi="仿宋" w:hint="eastAsia"/>
          <w:b/>
          <w:bCs/>
          <w:sz w:val="28"/>
          <w:szCs w:val="28"/>
        </w:rPr>
        <w:t>八</w:t>
      </w:r>
      <w:r w:rsidR="00B130DF" w:rsidRPr="005F004F">
        <w:rPr>
          <w:rFonts w:ascii="仿宋" w:eastAsia="仿宋" w:hAnsi="仿宋" w:hint="eastAsia"/>
          <w:b/>
          <w:bCs/>
          <w:sz w:val="28"/>
          <w:szCs w:val="28"/>
        </w:rPr>
        <w:t>、乘机前注意事项</w:t>
      </w:r>
    </w:p>
    <w:p w14:paraId="0C78246D" w14:textId="4574F5F0" w:rsidR="00D06399" w:rsidRPr="00697B3D" w:rsidRDefault="004E6A84" w:rsidP="00B130DF">
      <w:pPr>
        <w:ind w:firstLineChars="200" w:firstLine="560"/>
        <w:rPr>
          <w:rFonts w:ascii="仿宋" w:eastAsia="仿宋" w:hAnsi="仿宋"/>
          <w:sz w:val="28"/>
          <w:szCs w:val="28"/>
        </w:rPr>
      </w:pPr>
      <w:r>
        <w:rPr>
          <w:rFonts w:ascii="仿宋" w:eastAsia="仿宋" w:hAnsi="仿宋" w:hint="eastAsia"/>
          <w:sz w:val="28"/>
          <w:szCs w:val="28"/>
        </w:rPr>
        <w:t>1</w:t>
      </w:r>
      <w:r w:rsidR="00CB119F">
        <w:rPr>
          <w:rFonts w:ascii="仿宋" w:eastAsia="仿宋" w:hAnsi="仿宋"/>
          <w:sz w:val="28"/>
          <w:szCs w:val="28"/>
        </w:rPr>
        <w:t>.</w:t>
      </w:r>
      <w:r w:rsidR="00D06399" w:rsidRPr="00697B3D">
        <w:rPr>
          <w:rFonts w:ascii="仿宋" w:eastAsia="仿宋" w:hAnsi="仿宋" w:hint="eastAsia"/>
          <w:sz w:val="28"/>
          <w:szCs w:val="28"/>
        </w:rPr>
        <w:t>因疫情期间检验检疫工作流程的要求，请</w:t>
      </w:r>
      <w:r w:rsidR="0075794F" w:rsidRPr="00697B3D">
        <w:rPr>
          <w:rFonts w:ascii="仿宋" w:eastAsia="仿宋" w:hAnsi="仿宋" w:hint="eastAsia"/>
          <w:sz w:val="28"/>
          <w:szCs w:val="28"/>
        </w:rPr>
        <w:t>务必提前做好乘机出行安排，尽可能</w:t>
      </w:r>
      <w:r w:rsidR="00383FD8">
        <w:rPr>
          <w:rFonts w:ascii="仿宋" w:eastAsia="仿宋" w:hAnsi="仿宋" w:hint="eastAsia"/>
          <w:sz w:val="28"/>
          <w:szCs w:val="28"/>
        </w:rPr>
        <w:t>在航班起飞前4小时</w:t>
      </w:r>
      <w:r w:rsidR="0075794F" w:rsidRPr="00697B3D">
        <w:rPr>
          <w:rFonts w:ascii="仿宋" w:eastAsia="仿宋" w:hAnsi="仿宋" w:hint="eastAsia"/>
          <w:sz w:val="28"/>
          <w:szCs w:val="28"/>
        </w:rPr>
        <w:t>到达机场，以便预留充足的时间办理各项乘机手续。</w:t>
      </w:r>
    </w:p>
    <w:p w14:paraId="781A2D8E" w14:textId="64EA4637" w:rsidR="00CB119F" w:rsidRDefault="004E6A84" w:rsidP="00B130DF">
      <w:pPr>
        <w:ind w:firstLineChars="200" w:firstLine="560"/>
        <w:rPr>
          <w:rFonts w:ascii="仿宋" w:eastAsia="仿宋" w:hAnsi="仿宋"/>
          <w:sz w:val="28"/>
          <w:szCs w:val="28"/>
        </w:rPr>
      </w:pPr>
      <w:r>
        <w:rPr>
          <w:rFonts w:ascii="仿宋" w:eastAsia="仿宋" w:hAnsi="仿宋" w:hint="eastAsia"/>
          <w:sz w:val="28"/>
          <w:szCs w:val="28"/>
        </w:rPr>
        <w:t>2</w:t>
      </w:r>
      <w:r w:rsidR="00CB119F">
        <w:rPr>
          <w:rFonts w:ascii="仿宋" w:eastAsia="仿宋" w:hAnsi="仿宋"/>
          <w:sz w:val="28"/>
          <w:szCs w:val="28"/>
        </w:rPr>
        <w:t>.</w:t>
      </w:r>
      <w:r w:rsidR="00CB119F" w:rsidRPr="00CB119F">
        <w:rPr>
          <w:rFonts w:ascii="仿宋" w:eastAsia="仿宋" w:hAnsi="仿宋"/>
          <w:sz w:val="28"/>
          <w:szCs w:val="28"/>
        </w:rPr>
        <w:t>国内已全面加强入境健康管理，海关、边检对入境人员进行严格检查，各地已出台严格、具体的防控措施。目前，浙江省处于重大突发公共卫生事件三级响应状态，对来自所有国家（地区）的入境来浙人员采取入境口岸地14天集中隔离医学观察措施，集中医学观察费用（含食宿费用）自理，对有症状的人员，统一转送至指定医院进行检查和治疗。为保障公共健康安全，有发烧、咳嗽症状者请不要预订和乘坐航班，届时将被拒绝登机。</w:t>
      </w:r>
    </w:p>
    <w:p w14:paraId="1F529720" w14:textId="041A1EB3" w:rsidR="00CB119F" w:rsidRPr="00CB119F" w:rsidRDefault="004E6A84" w:rsidP="00B130DF">
      <w:pPr>
        <w:ind w:firstLineChars="200" w:firstLine="560"/>
        <w:rPr>
          <w:rFonts w:ascii="仿宋" w:eastAsia="仿宋" w:hAnsi="仿宋"/>
          <w:sz w:val="28"/>
          <w:szCs w:val="28"/>
        </w:rPr>
      </w:pPr>
      <w:r>
        <w:rPr>
          <w:rFonts w:ascii="仿宋" w:eastAsia="仿宋" w:hAnsi="仿宋" w:hint="eastAsia"/>
          <w:sz w:val="28"/>
          <w:szCs w:val="28"/>
        </w:rPr>
        <w:t>3</w:t>
      </w:r>
      <w:r w:rsidR="00CB119F">
        <w:rPr>
          <w:rFonts w:ascii="仿宋" w:eastAsia="仿宋" w:hAnsi="仿宋"/>
          <w:sz w:val="28"/>
          <w:szCs w:val="28"/>
        </w:rPr>
        <w:t>.</w:t>
      </w:r>
      <w:r w:rsidR="006D58D0">
        <w:rPr>
          <w:rFonts w:ascii="仿宋" w:eastAsia="仿宋" w:hAnsi="仿宋" w:hint="eastAsia"/>
          <w:sz w:val="28"/>
          <w:szCs w:val="28"/>
        </w:rPr>
        <w:t>每位乘机旅客须提前填写并签署</w:t>
      </w:r>
      <w:r w:rsidR="00CB119F" w:rsidRPr="00CB119F">
        <w:rPr>
          <w:rFonts w:ascii="仿宋" w:eastAsia="仿宋" w:hAnsi="仿宋"/>
          <w:sz w:val="28"/>
          <w:szCs w:val="28"/>
        </w:rPr>
        <w:t>航空公司责任承诺书，</w:t>
      </w:r>
      <w:r w:rsidR="006D58D0">
        <w:rPr>
          <w:rFonts w:ascii="仿宋" w:eastAsia="仿宋" w:hAnsi="仿宋" w:hint="eastAsia"/>
          <w:sz w:val="28"/>
          <w:szCs w:val="28"/>
        </w:rPr>
        <w:t>办理值机时交给航空公司工作人员，</w:t>
      </w:r>
      <w:r w:rsidR="00CB119F" w:rsidRPr="00CB119F">
        <w:rPr>
          <w:rFonts w:ascii="仿宋" w:eastAsia="仿宋" w:hAnsi="仿宋"/>
          <w:sz w:val="28"/>
          <w:szCs w:val="28"/>
        </w:rPr>
        <w:t>方可乘机。（后附责任承诺书内容）</w:t>
      </w:r>
    </w:p>
    <w:p w14:paraId="3E7C67E3" w14:textId="77777777" w:rsidR="00CB119F" w:rsidRDefault="00CB119F" w:rsidP="00B130DF">
      <w:pPr>
        <w:ind w:firstLineChars="200" w:firstLine="560"/>
        <w:rPr>
          <w:rFonts w:ascii="仿宋" w:eastAsia="仿宋" w:hAnsi="仿宋"/>
          <w:sz w:val="28"/>
          <w:szCs w:val="28"/>
        </w:rPr>
      </w:pPr>
    </w:p>
    <w:p w14:paraId="45AA5152" w14:textId="77777777" w:rsidR="00B130DF" w:rsidRPr="00CB119F" w:rsidRDefault="00D13B29" w:rsidP="00B130DF">
      <w:pPr>
        <w:ind w:firstLineChars="200" w:firstLine="562"/>
        <w:rPr>
          <w:rFonts w:ascii="仿宋" w:eastAsia="仿宋" w:hAnsi="仿宋"/>
          <w:b/>
          <w:bCs/>
          <w:sz w:val="28"/>
          <w:szCs w:val="28"/>
        </w:rPr>
      </w:pPr>
      <w:r>
        <w:rPr>
          <w:rFonts w:ascii="仿宋" w:eastAsia="仿宋" w:hAnsi="仿宋" w:hint="eastAsia"/>
          <w:b/>
          <w:bCs/>
          <w:sz w:val="28"/>
          <w:szCs w:val="28"/>
        </w:rPr>
        <w:t>九</w:t>
      </w:r>
      <w:r w:rsidR="00B130DF" w:rsidRPr="00CB119F">
        <w:rPr>
          <w:rFonts w:ascii="仿宋" w:eastAsia="仿宋" w:hAnsi="仿宋" w:hint="eastAsia"/>
          <w:b/>
          <w:bCs/>
          <w:sz w:val="28"/>
          <w:szCs w:val="28"/>
        </w:rPr>
        <w:t>、风险提示</w:t>
      </w:r>
    </w:p>
    <w:p w14:paraId="31FE992C" w14:textId="77777777" w:rsidR="00B130DF" w:rsidRDefault="00CB119F" w:rsidP="00B130DF">
      <w:pPr>
        <w:ind w:firstLineChars="200" w:firstLine="560"/>
        <w:rPr>
          <w:rFonts w:ascii="仿宋" w:eastAsia="仿宋" w:hAnsi="仿宋"/>
          <w:sz w:val="28"/>
          <w:szCs w:val="28"/>
        </w:rPr>
      </w:pPr>
      <w:r>
        <w:rPr>
          <w:rFonts w:ascii="仿宋" w:eastAsia="仿宋" w:hAnsi="仿宋" w:hint="eastAsia"/>
          <w:sz w:val="28"/>
          <w:szCs w:val="28"/>
        </w:rPr>
        <w:t>1.</w:t>
      </w:r>
      <w:r w:rsidR="00B130DF" w:rsidRPr="00B130DF">
        <w:rPr>
          <w:rFonts w:ascii="仿宋" w:eastAsia="仿宋" w:hAnsi="仿宋" w:hint="eastAsia"/>
          <w:sz w:val="28"/>
          <w:szCs w:val="28"/>
        </w:rPr>
        <w:t>遵守法纪。切不可隐瞒病情和接触史，企图蒙混过关强行登机。应自觉遵守中国及意大利疫情防控要求，配合做好隔离、检测、救治工作</w:t>
      </w:r>
      <w:r w:rsidR="00B130DF" w:rsidRPr="00B130DF">
        <w:rPr>
          <w:rFonts w:ascii="仿宋" w:eastAsia="仿宋" w:hAnsi="仿宋"/>
          <w:sz w:val="28"/>
          <w:szCs w:val="28"/>
        </w:rPr>
        <w:t>。</w:t>
      </w:r>
      <w:r w:rsidR="00B130DF" w:rsidRPr="00B130DF">
        <w:rPr>
          <w:rFonts w:ascii="仿宋" w:eastAsia="仿宋" w:hAnsi="仿宋" w:hint="eastAsia"/>
          <w:sz w:val="28"/>
          <w:szCs w:val="28"/>
        </w:rPr>
        <w:t>一旦发生欺骗、隐瞒行为，危害传染病防治，将被严肃查处，甚至被追究法律责任。</w:t>
      </w:r>
    </w:p>
    <w:p w14:paraId="0F46F36C" w14:textId="77777777" w:rsidR="00B130DF" w:rsidRDefault="00CB119F" w:rsidP="00B130DF">
      <w:pPr>
        <w:ind w:firstLineChars="200" w:firstLine="560"/>
        <w:rPr>
          <w:rFonts w:ascii="仿宋" w:eastAsia="仿宋" w:hAnsi="仿宋"/>
          <w:sz w:val="28"/>
          <w:szCs w:val="28"/>
        </w:rPr>
      </w:pPr>
      <w:r>
        <w:rPr>
          <w:rFonts w:ascii="仿宋" w:eastAsia="仿宋" w:hAnsi="仿宋" w:hint="eastAsia"/>
          <w:sz w:val="28"/>
          <w:szCs w:val="28"/>
        </w:rPr>
        <w:t>2.</w:t>
      </w:r>
      <w:r w:rsidR="00B130DF" w:rsidRPr="00B130DF">
        <w:rPr>
          <w:rFonts w:ascii="仿宋" w:eastAsia="仿宋" w:hAnsi="仿宋" w:hint="eastAsia"/>
          <w:sz w:val="28"/>
          <w:szCs w:val="28"/>
        </w:rPr>
        <w:t>被拒登机。请密切关注自身健康状况，做好登机前接受严格检</w:t>
      </w:r>
      <w:r w:rsidR="00B130DF" w:rsidRPr="00B130DF">
        <w:rPr>
          <w:rFonts w:ascii="仿宋" w:eastAsia="仿宋" w:hAnsi="仿宋" w:hint="eastAsia"/>
          <w:sz w:val="28"/>
          <w:szCs w:val="28"/>
        </w:rPr>
        <w:lastRenderedPageBreak/>
        <w:t>疫措施的准备。如登机前体温超过正常范围或出现疑似症状，可能被拒绝登机，甚至被强制隔离。如有发热、咳嗽等症状，或曾与新冠病毒携带者有密切接触，请主动取消行程，自觉居家隔离并联系就医。</w:t>
      </w:r>
    </w:p>
    <w:p w14:paraId="2FF51FD2" w14:textId="77777777" w:rsidR="00B130DF" w:rsidRPr="00B130DF" w:rsidRDefault="00CB119F" w:rsidP="00CB119F">
      <w:pPr>
        <w:ind w:firstLineChars="200" w:firstLine="560"/>
        <w:rPr>
          <w:rFonts w:ascii="仿宋" w:eastAsia="仿宋" w:hAnsi="仿宋"/>
          <w:sz w:val="28"/>
          <w:szCs w:val="28"/>
        </w:rPr>
      </w:pPr>
      <w:r>
        <w:rPr>
          <w:rFonts w:ascii="仿宋" w:eastAsia="仿宋" w:hAnsi="仿宋" w:hint="eastAsia"/>
          <w:sz w:val="28"/>
          <w:szCs w:val="28"/>
        </w:rPr>
        <w:t>3.</w:t>
      </w:r>
      <w:r w:rsidR="00B130DF" w:rsidRPr="00B130DF">
        <w:rPr>
          <w:rFonts w:ascii="仿宋" w:eastAsia="仿宋" w:hAnsi="仿宋" w:hint="eastAsia"/>
          <w:sz w:val="28"/>
          <w:szCs w:val="28"/>
        </w:rPr>
        <w:t>健康风险。现已发生多起乘坐航班的中国公民被确诊新冠肺炎，机舱内人员密集、空间密闭，易发生聚集性疫情。如无特别紧急个人事务，不建议乘坐该航班。如您仍然决定乘坐，请自行承担健康风险和连带责任。</w:t>
      </w:r>
    </w:p>
    <w:p w14:paraId="69D28DDC" w14:textId="791869CD" w:rsidR="00B130DF" w:rsidRDefault="00B130DF" w:rsidP="00994BD0">
      <w:pPr>
        <w:ind w:firstLine="640"/>
        <w:rPr>
          <w:rFonts w:ascii="仿宋" w:eastAsia="仿宋" w:hAnsi="仿宋"/>
          <w:sz w:val="28"/>
          <w:szCs w:val="28"/>
        </w:rPr>
      </w:pPr>
      <w:r w:rsidRPr="00B130DF">
        <w:rPr>
          <w:rFonts w:ascii="仿宋" w:eastAsia="仿宋" w:hAnsi="仿宋" w:hint="eastAsia"/>
          <w:sz w:val="28"/>
          <w:szCs w:val="28"/>
        </w:rPr>
        <w:t>如您进行预售登记，我们将认为您知晓和认同本通知各项内容、要求和提醒，在法律上，您将自行承担相关责任。</w:t>
      </w:r>
    </w:p>
    <w:p w14:paraId="389FE731" w14:textId="6975173E" w:rsidR="004E6A84" w:rsidRDefault="004E6A84" w:rsidP="00994BD0">
      <w:pPr>
        <w:ind w:firstLine="640"/>
        <w:rPr>
          <w:rFonts w:ascii="仿宋" w:eastAsia="仿宋" w:hAnsi="仿宋"/>
          <w:sz w:val="28"/>
          <w:szCs w:val="28"/>
        </w:rPr>
      </w:pPr>
    </w:p>
    <w:p w14:paraId="4C099A90" w14:textId="277B5583" w:rsidR="004E6A84" w:rsidRDefault="004E6A84" w:rsidP="00994BD0">
      <w:pPr>
        <w:ind w:firstLine="640"/>
        <w:rPr>
          <w:rFonts w:ascii="仿宋" w:eastAsia="仿宋" w:hAnsi="仿宋"/>
          <w:sz w:val="28"/>
          <w:szCs w:val="28"/>
        </w:rPr>
      </w:pPr>
    </w:p>
    <w:p w14:paraId="418C5C34" w14:textId="77777777" w:rsidR="004E6A84" w:rsidRDefault="004E6A84" w:rsidP="00994BD0">
      <w:pPr>
        <w:ind w:firstLine="640"/>
        <w:rPr>
          <w:rFonts w:ascii="仿宋" w:eastAsia="仿宋" w:hAnsi="仿宋"/>
          <w:sz w:val="28"/>
          <w:szCs w:val="28"/>
        </w:rPr>
      </w:pPr>
    </w:p>
    <w:p w14:paraId="4D991134" w14:textId="77777777" w:rsidR="00CB119F" w:rsidRPr="00CB119F" w:rsidRDefault="00CB119F" w:rsidP="00CB119F">
      <w:pPr>
        <w:ind w:firstLine="640"/>
        <w:jc w:val="center"/>
        <w:rPr>
          <w:rFonts w:ascii="华文中宋" w:eastAsia="华文中宋" w:hAnsi="华文中宋"/>
          <w:sz w:val="32"/>
          <w:szCs w:val="32"/>
        </w:rPr>
      </w:pPr>
      <w:r w:rsidRPr="00CB119F">
        <w:rPr>
          <w:rFonts w:ascii="华文中宋" w:eastAsia="华文中宋" w:hAnsi="华文中宋" w:hint="eastAsia"/>
          <w:sz w:val="32"/>
          <w:szCs w:val="32"/>
        </w:rPr>
        <w:t>责任承诺书</w:t>
      </w:r>
    </w:p>
    <w:p w14:paraId="0435E165" w14:textId="77777777" w:rsidR="00CB119F" w:rsidRPr="00CB119F" w:rsidRDefault="00CB119F" w:rsidP="00CB119F">
      <w:pPr>
        <w:ind w:firstLineChars="200" w:firstLine="560"/>
        <w:rPr>
          <w:rFonts w:ascii="仿宋" w:eastAsia="仿宋" w:hAnsi="仿宋"/>
          <w:sz w:val="28"/>
          <w:szCs w:val="28"/>
        </w:rPr>
      </w:pPr>
      <w:r w:rsidRPr="00CB119F">
        <w:rPr>
          <w:rFonts w:ascii="仿宋" w:eastAsia="仿宋" w:hAnsi="仿宋"/>
          <w:sz w:val="28"/>
          <w:szCs w:val="28"/>
        </w:rPr>
        <w:t>本人（姓名:_____________________，护照号：_____________________身份证号：_____________________手机号：_____________________）</w:t>
      </w:r>
    </w:p>
    <w:p w14:paraId="22148994" w14:textId="77777777" w:rsidR="00CB119F" w:rsidRPr="00CB119F" w:rsidRDefault="00CB119F" w:rsidP="00CB119F">
      <w:pPr>
        <w:ind w:firstLine="640"/>
        <w:rPr>
          <w:rFonts w:ascii="仿宋" w:eastAsia="仿宋" w:hAnsi="仿宋"/>
          <w:sz w:val="28"/>
          <w:szCs w:val="28"/>
        </w:rPr>
      </w:pPr>
      <w:r w:rsidRPr="00CB119F">
        <w:rPr>
          <w:rFonts w:ascii="仿宋" w:eastAsia="仿宋" w:hAnsi="仿宋"/>
          <w:sz w:val="28"/>
          <w:szCs w:val="28"/>
        </w:rPr>
        <w:t>1、本人自愿承担搭乘临时商业航班回国过程中的任何风险，包括自身身体健康、疾病、从住地到机场安全、机上感染等风险，所有责任自负。</w:t>
      </w:r>
    </w:p>
    <w:p w14:paraId="08EEBADA" w14:textId="77777777" w:rsidR="00CB119F" w:rsidRPr="00CB119F" w:rsidRDefault="00CB119F" w:rsidP="00CB119F">
      <w:pPr>
        <w:ind w:firstLine="640"/>
        <w:rPr>
          <w:rFonts w:ascii="仿宋" w:eastAsia="仿宋" w:hAnsi="仿宋"/>
          <w:sz w:val="28"/>
          <w:szCs w:val="28"/>
        </w:rPr>
      </w:pPr>
      <w:r w:rsidRPr="00CB119F">
        <w:rPr>
          <w:rFonts w:ascii="仿宋" w:eastAsia="仿宋" w:hAnsi="仿宋"/>
          <w:sz w:val="28"/>
          <w:szCs w:val="28"/>
        </w:rPr>
        <w:t>2、本人承诺将严格遵守中国及意大利疫情防控要求，配合做好隔离、检测、救治工作。清楚知道，如登机前体温超过37.3度（含）或出现疑似症状，将被拒绝登机，甚至被强制隔离。</w:t>
      </w:r>
    </w:p>
    <w:p w14:paraId="4982E6A1" w14:textId="77777777" w:rsidR="00CB119F" w:rsidRPr="00CB119F" w:rsidRDefault="00CB119F" w:rsidP="00CB119F">
      <w:pPr>
        <w:ind w:firstLine="640"/>
        <w:rPr>
          <w:rFonts w:ascii="仿宋" w:eastAsia="仿宋" w:hAnsi="仿宋"/>
          <w:sz w:val="28"/>
          <w:szCs w:val="28"/>
        </w:rPr>
      </w:pPr>
      <w:r w:rsidRPr="00CB119F">
        <w:rPr>
          <w:rFonts w:ascii="仿宋" w:eastAsia="仿宋" w:hAnsi="仿宋"/>
          <w:sz w:val="28"/>
          <w:szCs w:val="28"/>
        </w:rPr>
        <w:lastRenderedPageBreak/>
        <w:t xml:space="preserve">3、本人声明未隐瞒任何病情和与新冠肺炎患者接触史，在近14天之内未出现发热、咳嗽等症状，也未服用退烧药等抑制类药物。清楚知道，一旦发生欺骗、隐瞒行为，或在飞机降落后的检疫检测中发现曾服用退烧药等抑制类药物的情况，将因故意隐瞒疫情对公共安全构成严重危害，被追究法律责任。                                              </w:t>
      </w:r>
    </w:p>
    <w:p w14:paraId="3DD6997D" w14:textId="77777777" w:rsidR="00CB119F" w:rsidRPr="00CB119F" w:rsidRDefault="00CB119F" w:rsidP="00CB119F">
      <w:pPr>
        <w:ind w:firstLine="640"/>
        <w:rPr>
          <w:rFonts w:ascii="仿宋" w:eastAsia="仿宋" w:hAnsi="仿宋"/>
          <w:sz w:val="28"/>
          <w:szCs w:val="28"/>
        </w:rPr>
      </w:pPr>
    </w:p>
    <w:p w14:paraId="6CCB1292" w14:textId="77777777" w:rsidR="00CB119F" w:rsidRPr="00CB119F" w:rsidRDefault="00CB119F" w:rsidP="00CB119F">
      <w:pPr>
        <w:ind w:firstLineChars="1900" w:firstLine="5320"/>
        <w:rPr>
          <w:rFonts w:ascii="仿宋" w:eastAsia="仿宋" w:hAnsi="仿宋"/>
          <w:sz w:val="28"/>
          <w:szCs w:val="28"/>
        </w:rPr>
      </w:pPr>
      <w:r w:rsidRPr="00CB119F">
        <w:rPr>
          <w:rFonts w:ascii="仿宋" w:eastAsia="仿宋" w:hAnsi="仿宋" w:hint="eastAsia"/>
          <w:sz w:val="28"/>
          <w:szCs w:val="28"/>
        </w:rPr>
        <w:t>承诺人签字：</w:t>
      </w:r>
    </w:p>
    <w:p w14:paraId="459453CA" w14:textId="77777777" w:rsidR="00CB119F" w:rsidRPr="00B130DF" w:rsidRDefault="00CB119F" w:rsidP="00FD5341">
      <w:pPr>
        <w:ind w:firstLine="640"/>
        <w:rPr>
          <w:rFonts w:ascii="仿宋" w:eastAsia="仿宋" w:hAnsi="仿宋"/>
          <w:sz w:val="28"/>
          <w:szCs w:val="28"/>
        </w:rPr>
      </w:pPr>
      <w:r w:rsidRPr="00CB119F">
        <w:rPr>
          <w:rFonts w:ascii="仿宋" w:eastAsia="仿宋" w:hAnsi="仿宋"/>
          <w:sz w:val="28"/>
          <w:szCs w:val="28"/>
        </w:rPr>
        <w:t xml:space="preserve">                         </w:t>
      </w:r>
      <w:r>
        <w:rPr>
          <w:rFonts w:ascii="仿宋" w:eastAsia="仿宋" w:hAnsi="仿宋"/>
          <w:sz w:val="28"/>
          <w:szCs w:val="28"/>
        </w:rPr>
        <w:t xml:space="preserve">        </w:t>
      </w:r>
      <w:r w:rsidRPr="00CB119F">
        <w:rPr>
          <w:rFonts w:ascii="仿宋" w:eastAsia="仿宋" w:hAnsi="仿宋"/>
          <w:sz w:val="28"/>
          <w:szCs w:val="28"/>
        </w:rPr>
        <w:t xml:space="preserve"> 签署日期：</w:t>
      </w:r>
    </w:p>
    <w:sectPr w:rsidR="00CB119F" w:rsidRPr="00B130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40D86" w14:textId="77777777" w:rsidR="001E2FF2" w:rsidRDefault="001E2FF2" w:rsidP="00CD06ED">
      <w:r>
        <w:separator/>
      </w:r>
    </w:p>
  </w:endnote>
  <w:endnote w:type="continuationSeparator" w:id="0">
    <w:p w14:paraId="1DAF0457" w14:textId="77777777" w:rsidR="001E2FF2" w:rsidRDefault="001E2FF2" w:rsidP="00CD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7B725" w14:textId="77777777" w:rsidR="001E2FF2" w:rsidRDefault="001E2FF2" w:rsidP="00CD06ED">
      <w:r>
        <w:separator/>
      </w:r>
    </w:p>
  </w:footnote>
  <w:footnote w:type="continuationSeparator" w:id="0">
    <w:p w14:paraId="31A72E86" w14:textId="77777777" w:rsidR="001E2FF2" w:rsidRDefault="001E2FF2" w:rsidP="00CD0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960647"/>
    <w:multiLevelType w:val="singleLevel"/>
    <w:tmpl w:val="9F960647"/>
    <w:lvl w:ilvl="0">
      <w:start w:val="1"/>
      <w:numFmt w:val="chineseCounting"/>
      <w:suff w:val="nothing"/>
      <w:lvlText w:val="（%1）"/>
      <w:lvlJc w:val="left"/>
      <w:rPr>
        <w:rFonts w:hint="eastAsia"/>
      </w:rPr>
    </w:lvl>
  </w:abstractNum>
  <w:abstractNum w:abstractNumId="1" w15:restartNumberingAfterBreak="0">
    <w:nsid w:val="AC696E97"/>
    <w:multiLevelType w:val="singleLevel"/>
    <w:tmpl w:val="AC696E97"/>
    <w:lvl w:ilvl="0">
      <w:start w:val="1"/>
      <w:numFmt w:val="chineseCounting"/>
      <w:suff w:val="nothing"/>
      <w:lvlText w:val="%1、"/>
      <w:lvlJc w:val="left"/>
      <w:rPr>
        <w:rFonts w:hint="eastAsia"/>
      </w:rPr>
    </w:lvl>
  </w:abstractNum>
  <w:abstractNum w:abstractNumId="2" w15:restartNumberingAfterBreak="0">
    <w:nsid w:val="BB096567"/>
    <w:multiLevelType w:val="singleLevel"/>
    <w:tmpl w:val="FA4CC01E"/>
    <w:lvl w:ilvl="0">
      <w:start w:val="1"/>
      <w:numFmt w:val="chineseCounting"/>
      <w:suff w:val="nothing"/>
      <w:lvlText w:val="（%1）"/>
      <w:lvlJc w:val="left"/>
      <w:rPr>
        <w:rFonts w:hint="eastAsia"/>
        <w:lang w:val="en-US"/>
      </w:rPr>
    </w:lvl>
  </w:abstractNum>
  <w:abstractNum w:abstractNumId="3" w15:restartNumberingAfterBreak="0">
    <w:nsid w:val="07086D3A"/>
    <w:multiLevelType w:val="singleLevel"/>
    <w:tmpl w:val="AC696E97"/>
    <w:lvl w:ilvl="0">
      <w:start w:val="1"/>
      <w:numFmt w:val="chineseCounting"/>
      <w:suff w:val="nothing"/>
      <w:lvlText w:val="%1、"/>
      <w:lvlJc w:val="left"/>
      <w:rPr>
        <w:rFonts w:hint="eastAsia"/>
      </w:rPr>
    </w:lvl>
  </w:abstractNum>
  <w:abstractNum w:abstractNumId="4" w15:restartNumberingAfterBreak="0">
    <w:nsid w:val="0BDA4BD6"/>
    <w:multiLevelType w:val="hybridMultilevel"/>
    <w:tmpl w:val="24BA5C32"/>
    <w:lvl w:ilvl="0" w:tplc="3FB69E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5E49F6"/>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861168"/>
    <w:multiLevelType w:val="hybridMultilevel"/>
    <w:tmpl w:val="89A616F0"/>
    <w:lvl w:ilvl="0" w:tplc="879CDE6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B694E06"/>
    <w:multiLevelType w:val="hybridMultilevel"/>
    <w:tmpl w:val="DD5C9088"/>
    <w:lvl w:ilvl="0" w:tplc="6090E33A">
      <w:start w:val="4"/>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CE41770"/>
    <w:multiLevelType w:val="hybridMultilevel"/>
    <w:tmpl w:val="43F80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3915EE"/>
    <w:multiLevelType w:val="hybridMultilevel"/>
    <w:tmpl w:val="D4229C82"/>
    <w:lvl w:ilvl="0" w:tplc="2E9C7E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4A6265"/>
    <w:multiLevelType w:val="hybridMultilevel"/>
    <w:tmpl w:val="735E3E42"/>
    <w:lvl w:ilvl="0" w:tplc="E1FE7F2E">
      <w:start w:val="3"/>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 w15:restartNumberingAfterBreak="0">
    <w:nsid w:val="23FB0D82"/>
    <w:multiLevelType w:val="singleLevel"/>
    <w:tmpl w:val="AC696E97"/>
    <w:lvl w:ilvl="0">
      <w:start w:val="1"/>
      <w:numFmt w:val="chineseCounting"/>
      <w:suff w:val="nothing"/>
      <w:lvlText w:val="%1、"/>
      <w:lvlJc w:val="left"/>
      <w:rPr>
        <w:rFonts w:hint="eastAsia"/>
      </w:rPr>
    </w:lvl>
  </w:abstractNum>
  <w:abstractNum w:abstractNumId="12" w15:restartNumberingAfterBreak="0">
    <w:nsid w:val="299B5598"/>
    <w:multiLevelType w:val="hybridMultilevel"/>
    <w:tmpl w:val="17D0F9D4"/>
    <w:lvl w:ilvl="0" w:tplc="892030A8">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32146651"/>
    <w:multiLevelType w:val="hybridMultilevel"/>
    <w:tmpl w:val="8A1A8C36"/>
    <w:lvl w:ilvl="0" w:tplc="F4E0EC94">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32B90FCF"/>
    <w:multiLevelType w:val="hybridMultilevel"/>
    <w:tmpl w:val="D9BA491C"/>
    <w:lvl w:ilvl="0" w:tplc="F24E4498">
      <w:start w:val="4"/>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34765DC1"/>
    <w:multiLevelType w:val="hybridMultilevel"/>
    <w:tmpl w:val="9D4CF202"/>
    <w:lvl w:ilvl="0" w:tplc="A776C540">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478A4DB3"/>
    <w:multiLevelType w:val="hybridMultilevel"/>
    <w:tmpl w:val="3A16A7A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F0A7447"/>
    <w:multiLevelType w:val="hybridMultilevel"/>
    <w:tmpl w:val="097AD058"/>
    <w:lvl w:ilvl="0" w:tplc="BD8E6564">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7D2A0C5F"/>
    <w:multiLevelType w:val="hybridMultilevel"/>
    <w:tmpl w:val="A296C5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11"/>
  </w:num>
  <w:num w:numId="3">
    <w:abstractNumId w:val="3"/>
  </w:num>
  <w:num w:numId="4">
    <w:abstractNumId w:val="10"/>
  </w:num>
  <w:num w:numId="5">
    <w:abstractNumId w:val="2"/>
  </w:num>
  <w:num w:numId="6">
    <w:abstractNumId w:val="0"/>
  </w:num>
  <w:num w:numId="7">
    <w:abstractNumId w:val="17"/>
  </w:num>
  <w:num w:numId="8">
    <w:abstractNumId w:val="15"/>
  </w:num>
  <w:num w:numId="9">
    <w:abstractNumId w:val="12"/>
  </w:num>
  <w:num w:numId="10">
    <w:abstractNumId w:val="9"/>
  </w:num>
  <w:num w:numId="11">
    <w:abstractNumId w:val="13"/>
  </w:num>
  <w:num w:numId="12">
    <w:abstractNumId w:val="4"/>
  </w:num>
  <w:num w:numId="13">
    <w:abstractNumId w:val="5"/>
  </w:num>
  <w:num w:numId="14">
    <w:abstractNumId w:val="16"/>
  </w:num>
  <w:num w:numId="15">
    <w:abstractNumId w:val="14"/>
  </w:num>
  <w:num w:numId="16">
    <w:abstractNumId w:val="6"/>
  </w:num>
  <w:num w:numId="17">
    <w:abstractNumId w:val="7"/>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DF"/>
    <w:rsid w:val="00007907"/>
    <w:rsid w:val="00032978"/>
    <w:rsid w:val="000506DB"/>
    <w:rsid w:val="00077B5D"/>
    <w:rsid w:val="00094DB7"/>
    <w:rsid w:val="000B3FDB"/>
    <w:rsid w:val="000B58EE"/>
    <w:rsid w:val="000C50AB"/>
    <w:rsid w:val="000F401F"/>
    <w:rsid w:val="00170E4D"/>
    <w:rsid w:val="001A7A3D"/>
    <w:rsid w:val="001B6730"/>
    <w:rsid w:val="001D53B3"/>
    <w:rsid w:val="001E2FF2"/>
    <w:rsid w:val="00204C09"/>
    <w:rsid w:val="002310B1"/>
    <w:rsid w:val="0024443F"/>
    <w:rsid w:val="002F5A67"/>
    <w:rsid w:val="0030125B"/>
    <w:rsid w:val="00316191"/>
    <w:rsid w:val="00326FA4"/>
    <w:rsid w:val="0033461C"/>
    <w:rsid w:val="00383FD8"/>
    <w:rsid w:val="00395A7D"/>
    <w:rsid w:val="003C324D"/>
    <w:rsid w:val="003C400C"/>
    <w:rsid w:val="003D77A8"/>
    <w:rsid w:val="003D7AFB"/>
    <w:rsid w:val="00404C71"/>
    <w:rsid w:val="00430797"/>
    <w:rsid w:val="0043687B"/>
    <w:rsid w:val="0045276F"/>
    <w:rsid w:val="004B59C4"/>
    <w:rsid w:val="004E6A84"/>
    <w:rsid w:val="00513052"/>
    <w:rsid w:val="00564CF4"/>
    <w:rsid w:val="005A135A"/>
    <w:rsid w:val="005A17D7"/>
    <w:rsid w:val="005F004F"/>
    <w:rsid w:val="005F3528"/>
    <w:rsid w:val="006531B8"/>
    <w:rsid w:val="006678D4"/>
    <w:rsid w:val="00672550"/>
    <w:rsid w:val="00697B3D"/>
    <w:rsid w:val="006B6E37"/>
    <w:rsid w:val="006D58D0"/>
    <w:rsid w:val="006D74E7"/>
    <w:rsid w:val="00701AAC"/>
    <w:rsid w:val="00707B96"/>
    <w:rsid w:val="00714945"/>
    <w:rsid w:val="00751D30"/>
    <w:rsid w:val="0075794F"/>
    <w:rsid w:val="007B6AAE"/>
    <w:rsid w:val="007F7B83"/>
    <w:rsid w:val="008016C4"/>
    <w:rsid w:val="008C2DF8"/>
    <w:rsid w:val="00923998"/>
    <w:rsid w:val="009903C4"/>
    <w:rsid w:val="00994BD0"/>
    <w:rsid w:val="009B1758"/>
    <w:rsid w:val="009F3E3E"/>
    <w:rsid w:val="00A22DA1"/>
    <w:rsid w:val="00AD4341"/>
    <w:rsid w:val="00AE52DC"/>
    <w:rsid w:val="00B130DF"/>
    <w:rsid w:val="00B232B7"/>
    <w:rsid w:val="00B32041"/>
    <w:rsid w:val="00B52ADC"/>
    <w:rsid w:val="00B67D55"/>
    <w:rsid w:val="00BB0413"/>
    <w:rsid w:val="00BE77F5"/>
    <w:rsid w:val="00C034B2"/>
    <w:rsid w:val="00C91258"/>
    <w:rsid w:val="00CB119F"/>
    <w:rsid w:val="00CC2FEE"/>
    <w:rsid w:val="00CD06ED"/>
    <w:rsid w:val="00CD2D41"/>
    <w:rsid w:val="00CD7F85"/>
    <w:rsid w:val="00D06399"/>
    <w:rsid w:val="00D13B29"/>
    <w:rsid w:val="00D14C3C"/>
    <w:rsid w:val="00DA0617"/>
    <w:rsid w:val="00DA1182"/>
    <w:rsid w:val="00DF3648"/>
    <w:rsid w:val="00E31675"/>
    <w:rsid w:val="00E33911"/>
    <w:rsid w:val="00E740F6"/>
    <w:rsid w:val="00E75BCA"/>
    <w:rsid w:val="00E75D6C"/>
    <w:rsid w:val="00EB1C36"/>
    <w:rsid w:val="00EE1E81"/>
    <w:rsid w:val="00F46662"/>
    <w:rsid w:val="00F81F6B"/>
    <w:rsid w:val="00F8230F"/>
    <w:rsid w:val="00FD5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1752B"/>
  <w15:docId w15:val="{0C5FB992-DFDA-4CE1-A853-B9101F24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30DF"/>
    <w:rPr>
      <w:color w:val="0563C1" w:themeColor="hyperlink"/>
      <w:u w:val="single"/>
    </w:rPr>
  </w:style>
  <w:style w:type="character" w:customStyle="1" w:styleId="1">
    <w:name w:val="未处理的提及1"/>
    <w:basedOn w:val="a0"/>
    <w:uiPriority w:val="99"/>
    <w:semiHidden/>
    <w:unhideWhenUsed/>
    <w:rsid w:val="00B130DF"/>
    <w:rPr>
      <w:color w:val="605E5C"/>
      <w:shd w:val="clear" w:color="auto" w:fill="E1DFDD"/>
    </w:rPr>
  </w:style>
  <w:style w:type="paragraph" w:styleId="a4">
    <w:name w:val="List Paragraph"/>
    <w:basedOn w:val="a"/>
    <w:uiPriority w:val="34"/>
    <w:qFormat/>
    <w:rsid w:val="00B130DF"/>
    <w:pPr>
      <w:ind w:firstLineChars="200" w:firstLine="420"/>
    </w:pPr>
  </w:style>
  <w:style w:type="character" w:styleId="a5">
    <w:name w:val="FollowedHyperlink"/>
    <w:basedOn w:val="a0"/>
    <w:uiPriority w:val="99"/>
    <w:semiHidden/>
    <w:unhideWhenUsed/>
    <w:rsid w:val="00994BD0"/>
    <w:rPr>
      <w:color w:val="954F72" w:themeColor="followedHyperlink"/>
      <w:u w:val="single"/>
    </w:rPr>
  </w:style>
  <w:style w:type="paragraph" w:styleId="a6">
    <w:name w:val="header"/>
    <w:basedOn w:val="a"/>
    <w:link w:val="a7"/>
    <w:uiPriority w:val="99"/>
    <w:unhideWhenUsed/>
    <w:rsid w:val="00CD06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06ED"/>
    <w:rPr>
      <w:sz w:val="18"/>
      <w:szCs w:val="18"/>
    </w:rPr>
  </w:style>
  <w:style w:type="paragraph" w:styleId="a8">
    <w:name w:val="footer"/>
    <w:basedOn w:val="a"/>
    <w:link w:val="a9"/>
    <w:uiPriority w:val="99"/>
    <w:unhideWhenUsed/>
    <w:rsid w:val="00CD06ED"/>
    <w:pPr>
      <w:tabs>
        <w:tab w:val="center" w:pos="4153"/>
        <w:tab w:val="right" w:pos="8306"/>
      </w:tabs>
      <w:snapToGrid w:val="0"/>
      <w:jc w:val="left"/>
    </w:pPr>
    <w:rPr>
      <w:sz w:val="18"/>
      <w:szCs w:val="18"/>
    </w:rPr>
  </w:style>
  <w:style w:type="character" w:customStyle="1" w:styleId="a9">
    <w:name w:val="页脚 字符"/>
    <w:basedOn w:val="a0"/>
    <w:link w:val="a8"/>
    <w:uiPriority w:val="99"/>
    <w:rsid w:val="00CD06ED"/>
    <w:rPr>
      <w:sz w:val="18"/>
      <w:szCs w:val="18"/>
    </w:rPr>
  </w:style>
  <w:style w:type="table" w:styleId="aa">
    <w:name w:val="Table Grid"/>
    <w:basedOn w:val="a1"/>
    <w:uiPriority w:val="39"/>
    <w:rsid w:val="00513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170E4D"/>
    <w:rPr>
      <w:sz w:val="18"/>
      <w:szCs w:val="18"/>
    </w:rPr>
  </w:style>
  <w:style w:type="character" w:customStyle="1" w:styleId="ac">
    <w:name w:val="批注框文本 字符"/>
    <w:basedOn w:val="a0"/>
    <w:link w:val="ab"/>
    <w:uiPriority w:val="99"/>
    <w:semiHidden/>
    <w:rsid w:val="00170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yuheng1899@hotmail.com</dc:creator>
  <cp:lastModifiedBy>luo ivan</cp:lastModifiedBy>
  <cp:revision>2</cp:revision>
  <cp:lastPrinted>2020-06-30T16:47:00Z</cp:lastPrinted>
  <dcterms:created xsi:type="dcterms:W3CDTF">2020-06-30T16:48:00Z</dcterms:created>
  <dcterms:modified xsi:type="dcterms:W3CDTF">2020-06-30T16:48:00Z</dcterms:modified>
</cp:coreProperties>
</file>