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5F59C" w14:textId="77777777" w:rsidR="003642D3" w:rsidRPr="003642D3" w:rsidRDefault="003642D3" w:rsidP="003642D3">
      <w:pPr>
        <w:jc w:val="center"/>
        <w:rPr>
          <w:rFonts w:ascii="Times New Roman" w:hAnsi="Times New Roman" w:cs="Times New Roman"/>
          <w:b/>
          <w:bCs/>
          <w:sz w:val="24"/>
          <w:szCs w:val="24"/>
        </w:rPr>
      </w:pPr>
      <w:bookmarkStart w:id="0" w:name="OLE_LINK1"/>
      <w:r w:rsidRPr="003642D3">
        <w:rPr>
          <w:rFonts w:ascii="Times New Roman" w:hAnsi="Times New Roman" w:cs="Times New Roman"/>
          <w:b/>
          <w:bCs/>
          <w:sz w:val="24"/>
          <w:szCs w:val="24"/>
        </w:rPr>
        <w:t>Economic Complexity and Global Supply Chain Resilience: Insights through Advanced Data Visualization</w:t>
      </w:r>
    </w:p>
    <w:bookmarkEnd w:id="0"/>
    <w:p w14:paraId="2C695EE3" w14:textId="7F1C597A" w:rsidR="00B32A77" w:rsidRPr="003642D3" w:rsidRDefault="00E718E7">
      <w:pPr>
        <w:rPr>
          <w:rFonts w:ascii="Times New Roman" w:hAnsi="Times New Roman" w:cs="Times New Roman"/>
          <w:sz w:val="24"/>
          <w:szCs w:val="24"/>
        </w:rPr>
      </w:pPr>
      <w:r w:rsidRPr="003642D3">
        <w:rPr>
          <w:rFonts w:ascii="Times New Roman" w:hAnsi="Times New Roman" w:cs="Times New Roman"/>
          <w:sz w:val="24"/>
          <w:szCs w:val="24"/>
        </w:rPr>
        <w:br/>
      </w:r>
      <w:r w:rsidR="003642D3" w:rsidRPr="003642D3">
        <w:rPr>
          <w:rFonts w:ascii="Times New Roman" w:hAnsi="Times New Roman" w:cs="Times New Roman" w:hint="eastAsia"/>
          <w:sz w:val="24"/>
          <w:szCs w:val="24"/>
        </w:rPr>
        <w:t>Final Project</w:t>
      </w:r>
      <w:r w:rsidR="008A1718" w:rsidRPr="003642D3">
        <w:rPr>
          <w:rFonts w:ascii="Times New Roman" w:hAnsi="Times New Roman" w:cs="Times New Roman"/>
          <w:sz w:val="24"/>
          <w:szCs w:val="24"/>
        </w:rPr>
        <w:br/>
      </w:r>
      <w:r w:rsidR="003642D3" w:rsidRPr="003642D3">
        <w:rPr>
          <w:rFonts w:ascii="Times New Roman" w:hAnsi="Times New Roman" w:cs="Times New Roman" w:hint="eastAsia"/>
          <w:sz w:val="24"/>
          <w:szCs w:val="24"/>
        </w:rPr>
        <w:t>INFOSCI 301</w:t>
      </w:r>
    </w:p>
    <w:p w14:paraId="2279E6E4" w14:textId="031FEF39" w:rsidR="003642D3" w:rsidRPr="003642D3" w:rsidRDefault="003642D3">
      <w:pPr>
        <w:rPr>
          <w:rFonts w:ascii="Times New Roman" w:hAnsi="Times New Roman" w:cs="Times New Roman"/>
          <w:sz w:val="24"/>
          <w:szCs w:val="24"/>
        </w:rPr>
      </w:pPr>
      <w:r w:rsidRPr="003642D3">
        <w:rPr>
          <w:rFonts w:ascii="Times New Roman" w:hAnsi="Times New Roman" w:cs="Times New Roman" w:hint="eastAsia"/>
          <w:sz w:val="24"/>
          <w:szCs w:val="24"/>
        </w:rPr>
        <w:t>Prof. Luyao Zhang</w:t>
      </w:r>
    </w:p>
    <w:p w14:paraId="3DF97A6C" w14:textId="26DA5515" w:rsidR="003642D3" w:rsidRPr="003642D3" w:rsidRDefault="003642D3">
      <w:pPr>
        <w:rPr>
          <w:rFonts w:ascii="Times New Roman" w:hAnsi="Times New Roman" w:cs="Times New Roman"/>
          <w:sz w:val="24"/>
          <w:szCs w:val="24"/>
        </w:rPr>
      </w:pPr>
      <w:r w:rsidRPr="003642D3">
        <w:rPr>
          <w:rFonts w:ascii="Times New Roman" w:hAnsi="Times New Roman" w:cs="Times New Roman" w:hint="eastAsia"/>
          <w:sz w:val="24"/>
          <w:szCs w:val="24"/>
        </w:rPr>
        <w:t>Yifei Wang</w:t>
      </w:r>
    </w:p>
    <w:p w14:paraId="64D40AB2" w14:textId="77777777" w:rsidR="008A1718" w:rsidRPr="003642D3" w:rsidRDefault="008A1718">
      <w:pPr>
        <w:rPr>
          <w:rFonts w:ascii="Times New Roman" w:hAnsi="Times New Roman" w:cs="Times New Roman"/>
          <w:sz w:val="24"/>
          <w:szCs w:val="24"/>
        </w:rPr>
      </w:pPr>
    </w:p>
    <w:p w14:paraId="2CD2FA2A" w14:textId="22EC614C" w:rsidR="007164F6" w:rsidRPr="0054227C" w:rsidRDefault="007164F6" w:rsidP="007164F6">
      <w:pPr>
        <w:pStyle w:val="a9"/>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 xml:space="preserve">Background </w:t>
      </w:r>
      <w:r>
        <w:rPr>
          <w:rFonts w:ascii="Times New Roman" w:hAnsi="Times New Roman" w:cs="Times New Roman"/>
          <w:b/>
          <w:bCs/>
          <w:sz w:val="24"/>
          <w:szCs w:val="24"/>
        </w:rPr>
        <w:t>an</w:t>
      </w:r>
      <w:r>
        <w:rPr>
          <w:rFonts w:ascii="Times New Roman" w:hAnsi="Times New Roman" w:cs="Times New Roman" w:hint="eastAsia"/>
          <w:b/>
          <w:bCs/>
          <w:sz w:val="24"/>
          <w:szCs w:val="24"/>
        </w:rPr>
        <w:t>d motivation</w:t>
      </w:r>
    </w:p>
    <w:p w14:paraId="35F75A77" w14:textId="44724B05" w:rsidR="008A6711" w:rsidRPr="00F20E5A" w:rsidRDefault="00C30631" w:rsidP="00F20E5A">
      <w:pPr>
        <w:ind w:firstLine="357"/>
        <w:rPr>
          <w:rFonts w:ascii="Times New Roman" w:hAnsi="Times New Roman" w:cs="Times New Roman"/>
          <w:sz w:val="24"/>
          <w:szCs w:val="24"/>
        </w:rPr>
      </w:pPr>
      <w:r w:rsidRPr="00C30631">
        <w:rPr>
          <w:rFonts w:ascii="Times New Roman" w:hAnsi="Times New Roman" w:cs="Times New Roman" w:hint="eastAsia"/>
          <w:sz w:val="24"/>
          <w:szCs w:val="24"/>
        </w:rPr>
        <w:t>Understanding the interplay between economic complexity and global supply chain resilience is essential for addressing global economic disparities and fostering sustainable growth. Economic complexity metrics, which measure the sophistication and diversity of a nation's economy, offer invaluable insights into developmental trajectories and trade patterns.</w:t>
      </w:r>
      <w:r w:rsidR="008A6711" w:rsidRPr="00F20E5A">
        <w:rPr>
          <w:rFonts w:ascii="Times New Roman" w:hAnsi="Times New Roman" w:cs="Times New Roman"/>
          <w:sz w:val="24"/>
          <w:szCs w:val="24"/>
        </w:rPr>
        <w:t xml:space="preserve"> Supply chain resilience, a vital consideration in today's globalized economy, reveals how disruptions propagate, disproportionately impacting developing nations and exacerbating global inequality</w:t>
      </w:r>
      <w:r w:rsidR="008A6711" w:rsidRPr="00F20E5A">
        <w:rPr>
          <w:rFonts w:ascii="Times New Roman" w:eastAsia="宋体" w:hAnsi="Times New Roman" w:cs="Times New Roman"/>
          <w:kern w:val="0"/>
          <w:sz w:val="24"/>
          <w:szCs w:val="24"/>
        </w:rPr>
        <w:t xml:space="preserve"> </w:t>
      </w:r>
      <w:r w:rsidR="008A6711" w:rsidRPr="00F20E5A">
        <w:rPr>
          <w:rFonts w:ascii="Times New Roman" w:hAnsi="Times New Roman" w:cs="Times New Roman"/>
          <w:sz w:val="24"/>
          <w:szCs w:val="24"/>
        </w:rPr>
        <w:t>(Chakraborty et al., 2024)</w:t>
      </w:r>
      <w:r w:rsidR="008A6711" w:rsidRPr="00F20E5A">
        <w:rPr>
          <w:rFonts w:ascii="Times New Roman" w:hAnsi="Times New Roman" w:cs="Times New Roman" w:hint="eastAsia"/>
          <w:sz w:val="24"/>
          <w:szCs w:val="24"/>
        </w:rPr>
        <w:t xml:space="preserve">. </w:t>
      </w:r>
      <w:r w:rsidR="008A6711" w:rsidRPr="00F20E5A">
        <w:rPr>
          <w:rFonts w:ascii="Times New Roman" w:hAnsi="Times New Roman" w:cs="Times New Roman"/>
          <w:sz w:val="24"/>
          <w:szCs w:val="24"/>
        </w:rPr>
        <w:t>Data visualization plays a pivotal role in unpacking the multifaceted relationships between these domains. Through advanced visual tools, it is possible to uncover patterns, anomalies, and connections that traditional analysis might overlook. Such insights are invaluable for policymakers, businesses, and researchers aiming to achieve sustainable and inclusive growth.</w:t>
      </w:r>
    </w:p>
    <w:p w14:paraId="45C462A1" w14:textId="4E95BFCA" w:rsidR="00911E65" w:rsidRPr="00F20E5A" w:rsidRDefault="00024BC6" w:rsidP="007164F6">
      <w:pPr>
        <w:ind w:firstLine="357"/>
        <w:rPr>
          <w:rFonts w:ascii="Times New Roman" w:hAnsi="Times New Roman" w:cs="Times New Roman"/>
          <w:sz w:val="24"/>
          <w:szCs w:val="24"/>
        </w:rPr>
      </w:pPr>
      <w:r w:rsidRPr="00F20E5A">
        <w:rPr>
          <w:rFonts w:ascii="Times New Roman" w:hAnsi="Times New Roman" w:cs="Times New Roman"/>
          <w:sz w:val="24"/>
          <w:szCs w:val="24"/>
        </w:rPr>
        <w:t xml:space="preserve">One visualization that inspired this project is the Economic Complexity Map from the </w:t>
      </w:r>
      <w:hyperlink r:id="rId8" w:tgtFrame="_new" w:history="1">
        <w:r w:rsidRPr="00F20E5A">
          <w:rPr>
            <w:rStyle w:val="ae"/>
            <w:rFonts w:ascii="Times New Roman" w:hAnsi="Times New Roman" w:cs="Times New Roman"/>
            <w:sz w:val="24"/>
            <w:szCs w:val="24"/>
          </w:rPr>
          <w:t>Atlas of Economic Complexity</w:t>
        </w:r>
      </w:hyperlink>
      <w:r w:rsidRPr="00F20E5A">
        <w:rPr>
          <w:rFonts w:ascii="Times New Roman" w:hAnsi="Times New Roman" w:cs="Times New Roman"/>
          <w:sz w:val="24"/>
          <w:szCs w:val="24"/>
        </w:rPr>
        <w:t xml:space="preserve">. This interactive tool displays trade data, highlighting the complexity and diversity of exports by country. </w:t>
      </w:r>
      <w:r w:rsidR="007164F6" w:rsidRPr="007164F6">
        <w:rPr>
          <w:rFonts w:ascii="Times New Roman" w:hAnsi="Times New Roman" w:cs="Times New Roman" w:hint="eastAsia"/>
          <w:b/>
          <w:bCs/>
          <w:sz w:val="24"/>
          <w:szCs w:val="24"/>
        </w:rPr>
        <w:t>Figure 1</w:t>
      </w:r>
      <w:r w:rsidR="007164F6">
        <w:rPr>
          <w:rFonts w:ascii="Times New Roman" w:hAnsi="Times New Roman" w:cs="Times New Roman" w:hint="eastAsia"/>
          <w:sz w:val="24"/>
          <w:szCs w:val="24"/>
        </w:rPr>
        <w:t xml:space="preserve"> illustrates how this tool visualizes the export composition of C</w:t>
      </w:r>
      <w:r w:rsidR="007164F6">
        <w:rPr>
          <w:rFonts w:ascii="Times New Roman" w:hAnsi="Times New Roman" w:cs="Times New Roman"/>
          <w:sz w:val="24"/>
          <w:szCs w:val="24"/>
        </w:rPr>
        <w:t>h</w:t>
      </w:r>
      <w:r w:rsidR="007164F6">
        <w:rPr>
          <w:rFonts w:ascii="Times New Roman" w:hAnsi="Times New Roman" w:cs="Times New Roman" w:hint="eastAsia"/>
          <w:sz w:val="24"/>
          <w:szCs w:val="24"/>
        </w:rPr>
        <w:t>ina in 2022, providing clear insights into the nation</w:t>
      </w:r>
      <w:r w:rsidR="007164F6">
        <w:rPr>
          <w:rFonts w:ascii="Times New Roman" w:hAnsi="Times New Roman" w:cs="Times New Roman"/>
          <w:sz w:val="24"/>
          <w:szCs w:val="24"/>
        </w:rPr>
        <w:t>’</w:t>
      </w:r>
      <w:r w:rsidR="007164F6">
        <w:rPr>
          <w:rFonts w:ascii="Times New Roman" w:hAnsi="Times New Roman" w:cs="Times New Roman" w:hint="eastAsia"/>
          <w:sz w:val="24"/>
          <w:szCs w:val="24"/>
        </w:rPr>
        <w:t xml:space="preserve">s trade patterns and economic diversity. </w:t>
      </w:r>
      <w:r w:rsidRPr="00F20E5A">
        <w:rPr>
          <w:rFonts w:ascii="Times New Roman" w:hAnsi="Times New Roman" w:cs="Times New Roman"/>
          <w:sz w:val="24"/>
          <w:szCs w:val="24"/>
        </w:rPr>
        <w:t>Users can explore temporal trends, identify trade dependencies, and assess the relative sophistication of different economies.</w:t>
      </w:r>
      <w:r w:rsidR="00F20E5A">
        <w:rPr>
          <w:rFonts w:ascii="Times New Roman" w:hAnsi="Times New Roman" w:cs="Times New Roman" w:hint="eastAsia"/>
          <w:sz w:val="24"/>
          <w:szCs w:val="24"/>
        </w:rPr>
        <w:t xml:space="preserve"> </w:t>
      </w:r>
      <w:r w:rsidRPr="00F20E5A">
        <w:rPr>
          <w:rFonts w:ascii="Times New Roman" w:hAnsi="Times New Roman" w:cs="Times New Roman" w:hint="eastAsia"/>
          <w:sz w:val="24"/>
          <w:szCs w:val="24"/>
        </w:rPr>
        <w:t xml:space="preserve">The Atlas </w:t>
      </w:r>
      <w:r w:rsidR="00F20E5A" w:rsidRPr="00F20E5A">
        <w:rPr>
          <w:rFonts w:ascii="Times New Roman" w:hAnsi="Times New Roman" w:cs="Times New Roman"/>
          <w:sz w:val="24"/>
          <w:szCs w:val="24"/>
        </w:rPr>
        <w:t>shows</w:t>
      </w:r>
      <w:r w:rsidRPr="00F20E5A">
        <w:rPr>
          <w:rFonts w:ascii="Times New Roman" w:hAnsi="Times New Roman" w:cs="Times New Roman" w:hint="eastAsia"/>
          <w:sz w:val="24"/>
          <w:szCs w:val="24"/>
        </w:rPr>
        <w:t xml:space="preserve"> how dynamic and multidimensional visualizations can communicate complex economic data effectively. It demonstrates the potential of visual tools to bridge the gap between academic analysis and real-world applications.</w:t>
      </w:r>
      <w:r w:rsidR="00F20E5A">
        <w:rPr>
          <w:rFonts w:ascii="Times New Roman" w:hAnsi="Times New Roman" w:cs="Times New Roman" w:hint="eastAsia"/>
          <w:sz w:val="24"/>
          <w:szCs w:val="24"/>
        </w:rPr>
        <w:t xml:space="preserve"> </w:t>
      </w:r>
      <w:r w:rsidR="007164F6" w:rsidRPr="007164F6">
        <w:rPr>
          <w:rFonts w:ascii="Times New Roman" w:hAnsi="Times New Roman" w:cs="Times New Roman" w:hint="eastAsia"/>
          <w:sz w:val="24"/>
          <w:szCs w:val="24"/>
        </w:rPr>
        <w:t>Building upon this foundation, the project integrates economic complexity and systemic risk data to generate multidimensional visualizations that enable a nuanced understanding of the relationships between economic structure and trade resilience.</w:t>
      </w:r>
      <w:r w:rsidR="008A1718" w:rsidRPr="00F20E5A">
        <w:rPr>
          <w:rFonts w:ascii="Times New Roman" w:hAnsi="Times New Roman" w:cs="Times New Roman"/>
          <w:sz w:val="24"/>
          <w:szCs w:val="24"/>
        </w:rPr>
        <w:br/>
      </w:r>
      <w:r w:rsidR="00A95CED">
        <w:rPr>
          <w:noProof/>
        </w:rPr>
        <w:lastRenderedPageBreak/>
        <mc:AlternateContent>
          <mc:Choice Requires="wps">
            <w:drawing>
              <wp:anchor distT="0" distB="0" distL="114300" distR="114300" simplePos="0" relativeHeight="251660288" behindDoc="0" locked="0" layoutInCell="1" allowOverlap="1" wp14:anchorId="7DB0ACF7" wp14:editId="68790441">
                <wp:simplePos x="0" y="0"/>
                <wp:positionH relativeFrom="column">
                  <wp:posOffset>6350</wp:posOffset>
                </wp:positionH>
                <wp:positionV relativeFrom="paragraph">
                  <wp:posOffset>3015615</wp:posOffset>
                </wp:positionV>
                <wp:extent cx="5595620" cy="635"/>
                <wp:effectExtent l="0" t="0" r="0" b="0"/>
                <wp:wrapTopAndBottom/>
                <wp:docPr id="35673615" name="文本框 1"/>
                <wp:cNvGraphicFramePr/>
                <a:graphic xmlns:a="http://schemas.openxmlformats.org/drawingml/2006/main">
                  <a:graphicData uri="http://schemas.microsoft.com/office/word/2010/wordprocessingShape">
                    <wps:wsp>
                      <wps:cNvSpPr txBox="1"/>
                      <wps:spPr>
                        <a:xfrm>
                          <a:off x="0" y="0"/>
                          <a:ext cx="5595620" cy="635"/>
                        </a:xfrm>
                        <a:prstGeom prst="rect">
                          <a:avLst/>
                        </a:prstGeom>
                        <a:solidFill>
                          <a:prstClr val="white"/>
                        </a:solidFill>
                        <a:ln>
                          <a:noFill/>
                        </a:ln>
                      </wps:spPr>
                      <wps:txbx>
                        <w:txbxContent>
                          <w:p w14:paraId="1869CE07" w14:textId="700D2D81" w:rsidR="00A95CED" w:rsidRPr="00D623DE" w:rsidRDefault="00A95CED" w:rsidP="00A95CED">
                            <w:pPr>
                              <w:pStyle w:val="af0"/>
                              <w:rPr>
                                <w:rFonts w:ascii="Times New Roman" w:hAnsi="Times New Roman" w:cs="Times New Roman"/>
                                <w:sz w:val="18"/>
                                <w:szCs w:val="18"/>
                              </w:rPr>
                            </w:pPr>
                            <w:r w:rsidRPr="00D623DE">
                              <w:rPr>
                                <w:rFonts w:ascii="Times New Roman" w:hAnsi="Times New Roman" w:cs="Times New Roman"/>
                                <w:sz w:val="18"/>
                                <w:szCs w:val="18"/>
                              </w:rPr>
                              <w:t xml:space="preserve">Figure </w:t>
                            </w:r>
                            <w:r w:rsidRPr="00D623DE">
                              <w:rPr>
                                <w:rFonts w:ascii="Times New Roman" w:hAnsi="Times New Roman" w:cs="Times New Roman"/>
                                <w:sz w:val="18"/>
                                <w:szCs w:val="18"/>
                              </w:rPr>
                              <w:fldChar w:fldCharType="begin"/>
                            </w:r>
                            <w:r w:rsidRPr="00D623DE">
                              <w:rPr>
                                <w:rFonts w:ascii="Times New Roman" w:hAnsi="Times New Roman" w:cs="Times New Roman"/>
                                <w:sz w:val="18"/>
                                <w:szCs w:val="18"/>
                              </w:rPr>
                              <w:instrText xml:space="preserve"> SEQ Figure \* ARABIC </w:instrText>
                            </w:r>
                            <w:r w:rsidRPr="00D623DE">
                              <w:rPr>
                                <w:rFonts w:ascii="Times New Roman" w:hAnsi="Times New Roman" w:cs="Times New Roman"/>
                                <w:sz w:val="18"/>
                                <w:szCs w:val="18"/>
                              </w:rPr>
                              <w:fldChar w:fldCharType="separate"/>
                            </w:r>
                            <w:r w:rsidR="00D623DE" w:rsidRPr="00D623DE">
                              <w:rPr>
                                <w:rFonts w:ascii="Times New Roman" w:hAnsi="Times New Roman" w:cs="Times New Roman"/>
                                <w:noProof/>
                                <w:sz w:val="18"/>
                                <w:szCs w:val="18"/>
                              </w:rPr>
                              <w:t>1</w:t>
                            </w:r>
                            <w:r w:rsidRPr="00D623DE">
                              <w:rPr>
                                <w:rFonts w:ascii="Times New Roman" w:hAnsi="Times New Roman" w:cs="Times New Roman"/>
                                <w:sz w:val="18"/>
                                <w:szCs w:val="18"/>
                              </w:rPr>
                              <w:fldChar w:fldCharType="end"/>
                            </w:r>
                            <w:r w:rsidRPr="00D623DE">
                              <w:rPr>
                                <w:rFonts w:ascii="Times New Roman" w:hAnsi="Times New Roman" w:cs="Times New Roman"/>
                                <w:sz w:val="18"/>
                                <w:szCs w:val="18"/>
                              </w:rPr>
                              <w:t xml:space="preserve"> The visualization of China Trade composition, from The Atlas of Economic Complexity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0ACF7" id="_x0000_t202" coordsize="21600,21600" o:spt="202" path="m,l,21600r21600,l21600,xe">
                <v:stroke joinstyle="miter"/>
                <v:path gradientshapeok="t" o:connecttype="rect"/>
              </v:shapetype>
              <v:shape id="文本框 1" o:spid="_x0000_s1026" type="#_x0000_t202" style="position:absolute;left:0;text-align:left;margin-left:.5pt;margin-top:237.45pt;width:44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" stroked="f">
                <v:textbox style="mso-fit-shape-to-text:t" inset="0,0,0,0">
                  <w:txbxContent>
                    <w:p w14:paraId="1869CE07" w14:textId="700D2D81" w:rsidR="00A95CED" w:rsidRPr="00D623DE" w:rsidRDefault="00A95CED" w:rsidP="00A95CED">
                      <w:pPr>
                        <w:pStyle w:val="af0"/>
                        <w:rPr>
                          <w:rFonts w:ascii="Times New Roman" w:hAnsi="Times New Roman" w:cs="Times New Roman"/>
                          <w:sz w:val="18"/>
                          <w:szCs w:val="18"/>
                        </w:rPr>
                      </w:pPr>
                      <w:r w:rsidRPr="00D623DE">
                        <w:rPr>
                          <w:rFonts w:ascii="Times New Roman" w:hAnsi="Times New Roman" w:cs="Times New Roman"/>
                          <w:sz w:val="18"/>
                          <w:szCs w:val="18"/>
                        </w:rPr>
                        <w:t xml:space="preserve">Figure </w:t>
                      </w:r>
                      <w:r w:rsidRPr="00D623DE">
                        <w:rPr>
                          <w:rFonts w:ascii="Times New Roman" w:hAnsi="Times New Roman" w:cs="Times New Roman"/>
                          <w:sz w:val="18"/>
                          <w:szCs w:val="18"/>
                        </w:rPr>
                        <w:fldChar w:fldCharType="begin"/>
                      </w:r>
                      <w:r w:rsidRPr="00D623DE">
                        <w:rPr>
                          <w:rFonts w:ascii="Times New Roman" w:hAnsi="Times New Roman" w:cs="Times New Roman"/>
                          <w:sz w:val="18"/>
                          <w:szCs w:val="18"/>
                        </w:rPr>
                        <w:instrText xml:space="preserve"> SEQ Figure \* ARABIC </w:instrText>
                      </w:r>
                      <w:r w:rsidRPr="00D623DE">
                        <w:rPr>
                          <w:rFonts w:ascii="Times New Roman" w:hAnsi="Times New Roman" w:cs="Times New Roman"/>
                          <w:sz w:val="18"/>
                          <w:szCs w:val="18"/>
                        </w:rPr>
                        <w:fldChar w:fldCharType="separate"/>
                      </w:r>
                      <w:r w:rsidR="00D623DE" w:rsidRPr="00D623DE">
                        <w:rPr>
                          <w:rFonts w:ascii="Times New Roman" w:hAnsi="Times New Roman" w:cs="Times New Roman"/>
                          <w:noProof/>
                          <w:sz w:val="18"/>
                          <w:szCs w:val="18"/>
                        </w:rPr>
                        <w:t>1</w:t>
                      </w:r>
                      <w:r w:rsidRPr="00D623DE">
                        <w:rPr>
                          <w:rFonts w:ascii="Times New Roman" w:hAnsi="Times New Roman" w:cs="Times New Roman"/>
                          <w:sz w:val="18"/>
                          <w:szCs w:val="18"/>
                        </w:rPr>
                        <w:fldChar w:fldCharType="end"/>
                      </w:r>
                      <w:r w:rsidRPr="00D623DE">
                        <w:rPr>
                          <w:rFonts w:ascii="Times New Roman" w:hAnsi="Times New Roman" w:cs="Times New Roman"/>
                          <w:sz w:val="18"/>
                          <w:szCs w:val="18"/>
                        </w:rPr>
                        <w:t xml:space="preserve"> The visualization of China Trade composition, from The Atlas of Economic Complexity</w:t>
                      </w:r>
                    </w:p>
                  </w:txbxContent>
                </v:textbox>
                <w10:wrap type="topAndBottom"/>
              </v:shape>
            </w:pict>
          </mc:Fallback>
        </mc:AlternateContent>
      </w:r>
      <w:r>
        <w:rPr>
          <w:noProof/>
        </w:rPr>
        <w:drawing>
          <wp:anchor distT="0" distB="0" distL="114300" distR="114300" simplePos="0" relativeHeight="251658240" behindDoc="0" locked="0" layoutInCell="1" allowOverlap="1" wp14:anchorId="0DD7C5CC" wp14:editId="786D3E60">
            <wp:simplePos x="0" y="0"/>
            <wp:positionH relativeFrom="column">
              <wp:posOffset>6382</wp:posOffset>
            </wp:positionH>
            <wp:positionV relativeFrom="paragraph">
              <wp:posOffset>562</wp:posOffset>
            </wp:positionV>
            <wp:extent cx="5595660" cy="2958842"/>
            <wp:effectExtent l="0" t="0" r="5080" b="0"/>
            <wp:wrapTopAndBottom/>
            <wp:docPr id="447639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3974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5660" cy="2958842"/>
                    </a:xfrm>
                    <a:prstGeom prst="rect">
                      <a:avLst/>
                    </a:prstGeom>
                  </pic:spPr>
                </pic:pic>
              </a:graphicData>
            </a:graphic>
          </wp:anchor>
        </w:drawing>
      </w:r>
    </w:p>
    <w:p w14:paraId="42210CF9" w14:textId="61EB7DF3" w:rsidR="00204DFF" w:rsidRPr="0054227C" w:rsidRDefault="00204DFF" w:rsidP="00204DFF">
      <w:pPr>
        <w:pStyle w:val="a9"/>
        <w:numPr>
          <w:ilvl w:val="0"/>
          <w:numId w:val="1"/>
        </w:numPr>
        <w:jc w:val="left"/>
        <w:rPr>
          <w:rFonts w:ascii="Times New Roman" w:hAnsi="Times New Roman" w:cs="Times New Roman"/>
          <w:b/>
          <w:bCs/>
          <w:sz w:val="24"/>
          <w:szCs w:val="24"/>
        </w:rPr>
      </w:pPr>
      <w:r w:rsidRPr="0054227C">
        <w:rPr>
          <w:rFonts w:ascii="Times New Roman" w:hAnsi="Times New Roman" w:cs="Times New Roman" w:hint="eastAsia"/>
          <w:b/>
          <w:bCs/>
          <w:sz w:val="24"/>
          <w:szCs w:val="24"/>
        </w:rPr>
        <w:t>Research Questions</w:t>
      </w:r>
    </w:p>
    <w:p w14:paraId="54A89D46" w14:textId="38A243A4" w:rsidR="00197DA6" w:rsidRPr="00C30631" w:rsidRDefault="00C30631" w:rsidP="00C30631">
      <w:pPr>
        <w:ind w:firstLineChars="200" w:firstLine="480"/>
        <w:jc w:val="left"/>
        <w:rPr>
          <w:rFonts w:ascii="Times New Roman" w:hAnsi="Times New Roman" w:cs="Times New Roman"/>
          <w:sz w:val="24"/>
          <w:szCs w:val="24"/>
        </w:rPr>
      </w:pPr>
      <w:r w:rsidRPr="00C30631">
        <w:rPr>
          <w:rFonts w:ascii="Times New Roman" w:hAnsi="Times New Roman" w:cs="Times New Roman" w:hint="eastAsia"/>
          <w:sz w:val="24"/>
          <w:szCs w:val="24"/>
        </w:rPr>
        <w:t>This study explores the correlation between economic complexity and supply chain resilience, focusing on key questions that drive its objectives. First, how do patterns in economic complexity relate to supply chain resilience across global regions? This question examines whether higher economic sophistication correlates with reduced systemic risks and enhanced trade stability. Second, what systemic vulnerabilities exist within global trade networks, and how can these vulnerabilities be effectively visualized to enhance comprehension and inform mitigation strategies? By addressing this question, the study seeks to provide actionable insights for policymakers and businesses. Finally, how can interactive and real-time visualizations empower decision-makers to design sustainable development strategies? This aspect focuses on the practical utility of the visualizations in supporting informed policy and business decisions.</w:t>
      </w:r>
    </w:p>
    <w:p w14:paraId="542FDBEC" w14:textId="77777777" w:rsidR="00D623DE" w:rsidRDefault="00D623DE" w:rsidP="00D623DE">
      <w:pPr>
        <w:pStyle w:val="a9"/>
        <w:ind w:left="717"/>
        <w:jc w:val="left"/>
        <w:rPr>
          <w:rFonts w:ascii="Times New Roman" w:hAnsi="Times New Roman" w:cs="Times New Roman"/>
          <w:b/>
          <w:bCs/>
          <w:sz w:val="24"/>
          <w:szCs w:val="24"/>
        </w:rPr>
      </w:pPr>
    </w:p>
    <w:p w14:paraId="4236E70A" w14:textId="61E61E93" w:rsidR="00F6431A" w:rsidRPr="00F6431A" w:rsidRDefault="00197DA6" w:rsidP="00F6431A">
      <w:pPr>
        <w:pStyle w:val="a9"/>
        <w:numPr>
          <w:ilvl w:val="0"/>
          <w:numId w:val="1"/>
        </w:numPr>
        <w:jc w:val="left"/>
        <w:rPr>
          <w:rFonts w:ascii="Times New Roman" w:hAnsi="Times New Roman" w:cs="Times New Roman"/>
          <w:b/>
          <w:bCs/>
          <w:sz w:val="24"/>
          <w:szCs w:val="24"/>
        </w:rPr>
      </w:pPr>
      <w:r w:rsidRPr="00F20E5A">
        <w:rPr>
          <w:rFonts w:ascii="Times New Roman" w:hAnsi="Times New Roman" w:cs="Times New Roman"/>
          <w:b/>
          <w:bCs/>
          <w:sz w:val="24"/>
          <w:szCs w:val="24"/>
        </w:rPr>
        <w:t>Application Scenarios</w:t>
      </w:r>
    </w:p>
    <w:p w14:paraId="23510556" w14:textId="6C7F1286" w:rsidR="00C30631" w:rsidRPr="00C30631" w:rsidRDefault="00C30631" w:rsidP="00C30631">
      <w:pPr>
        <w:ind w:firstLineChars="200" w:firstLine="480"/>
        <w:rPr>
          <w:rFonts w:ascii="Times New Roman" w:hAnsi="Times New Roman" w:cs="Times New Roman"/>
          <w:sz w:val="24"/>
          <w:szCs w:val="24"/>
        </w:rPr>
      </w:pPr>
      <w:r w:rsidRPr="00C30631">
        <w:rPr>
          <w:rFonts w:ascii="Times New Roman" w:hAnsi="Times New Roman" w:cs="Times New Roman" w:hint="eastAsia"/>
          <w:sz w:val="24"/>
          <w:szCs w:val="24"/>
        </w:rPr>
        <w:t xml:space="preserve">The findings of this research have significant implications across various domains. Policymakers can utilize the visualizations to identify regions with low economic complexity and heightened supply chain vulnerabilities, enabling targeted interventions to improve resilience and economic stability. For instance, governments may use the insights to design policies that promote diversification and technological advancement in vulnerable economies (Stojkoski et al., 2023). Businesses, on the other hand, can employ these tools to evaluate vulnerabilities within their supply chains. By identifying potential risks, companies can develop strategies to mitigate disruptions, ensuring continuity and competitiveness in the global market (Chakraborty et al., 2024). For example, adopting strategies from network analysis can highlight critical facilities whose disruptions could significantly impact supply chain resilience </w:t>
      </w:r>
      <w:r w:rsidRPr="00C30631">
        <w:rPr>
          <w:rFonts w:ascii="Times New Roman" w:hAnsi="Times New Roman" w:cs="Times New Roman"/>
          <w:sz w:val="24"/>
          <w:szCs w:val="24"/>
        </w:rPr>
        <w:t>(Ghanadian &amp; Ghanbartehrani, 2021)</w:t>
      </w:r>
      <w:r w:rsidRPr="00C30631">
        <w:rPr>
          <w:rFonts w:ascii="Times New Roman" w:hAnsi="Times New Roman" w:cs="Times New Roman" w:hint="eastAsia"/>
          <w:sz w:val="24"/>
          <w:szCs w:val="24"/>
        </w:rPr>
        <w:t xml:space="preserve">. </w:t>
      </w:r>
      <w:r w:rsidRPr="00F20E5A">
        <w:rPr>
          <w:rFonts w:ascii="Times New Roman" w:hAnsi="Times New Roman" w:cs="Times New Roman" w:hint="eastAsia"/>
          <w:sz w:val="24"/>
          <w:szCs w:val="24"/>
        </w:rPr>
        <w:t xml:space="preserve">Research has highlighted that resilient supply chains reduce the </w:t>
      </w:r>
      <w:r w:rsidRPr="00F20E5A">
        <w:rPr>
          <w:rFonts w:ascii="Times New Roman" w:hAnsi="Times New Roman" w:cs="Times New Roman" w:hint="eastAsia"/>
          <w:sz w:val="24"/>
          <w:szCs w:val="24"/>
        </w:rPr>
        <w:lastRenderedPageBreak/>
        <w:t>economic costs of disruptions and are crucial for maintaining global trade stability (Baldwin &amp; Freeman, 2022).</w:t>
      </w:r>
      <w:r w:rsidRPr="00C30631">
        <w:rPr>
          <w:rFonts w:ascii="Times New Roman" w:hAnsi="Times New Roman" w:cs="Times New Roman" w:hint="eastAsia"/>
          <w:sz w:val="24"/>
          <w:szCs w:val="24"/>
        </w:rPr>
        <w:t>Additionally, academics and researchers can benefit from leveraging this framework to extend investigations into economic complexity and systemic risk, fostering innovation in data-driven methodologies.</w:t>
      </w:r>
    </w:p>
    <w:p w14:paraId="0E9B82EF" w14:textId="77777777" w:rsidR="00F20E5A" w:rsidRPr="00F6431A" w:rsidRDefault="00F20E5A" w:rsidP="00F6431A">
      <w:pPr>
        <w:jc w:val="left"/>
        <w:rPr>
          <w:rFonts w:ascii="Times New Roman" w:hAnsi="Times New Roman" w:cs="Times New Roman"/>
          <w:sz w:val="24"/>
          <w:szCs w:val="24"/>
        </w:rPr>
      </w:pPr>
    </w:p>
    <w:p w14:paraId="2296740E" w14:textId="4B18AFD2" w:rsidR="00F6431A" w:rsidRPr="00F6431A" w:rsidRDefault="00F6431A" w:rsidP="00F6431A">
      <w:pPr>
        <w:pStyle w:val="a9"/>
        <w:numPr>
          <w:ilvl w:val="0"/>
          <w:numId w:val="1"/>
        </w:numPr>
        <w:jc w:val="left"/>
        <w:rPr>
          <w:rFonts w:ascii="Times New Roman" w:hAnsi="Times New Roman" w:cs="Times New Roman"/>
          <w:b/>
          <w:bCs/>
          <w:sz w:val="24"/>
          <w:szCs w:val="24"/>
        </w:rPr>
      </w:pPr>
      <w:bookmarkStart w:id="1" w:name="OLE_LINK2"/>
      <w:r w:rsidRPr="00F6431A">
        <w:rPr>
          <w:rFonts w:ascii="Times New Roman" w:hAnsi="Times New Roman" w:cs="Times New Roman" w:hint="eastAsia"/>
          <w:b/>
          <w:bCs/>
          <w:sz w:val="24"/>
          <w:szCs w:val="24"/>
        </w:rPr>
        <w:t>Literature Review</w:t>
      </w:r>
    </w:p>
    <w:bookmarkEnd w:id="1"/>
    <w:p w14:paraId="52E2B9B2" w14:textId="049AEB6D" w:rsidR="00197DA6" w:rsidRPr="00AB16F7" w:rsidRDefault="00AB16F7" w:rsidP="00AB16F7">
      <w:pPr>
        <w:ind w:firstLine="357"/>
        <w:jc w:val="left"/>
        <w:rPr>
          <w:rFonts w:ascii="Times New Roman" w:hAnsi="Times New Roman" w:cs="Times New Roman"/>
          <w:sz w:val="24"/>
          <w:szCs w:val="24"/>
        </w:rPr>
      </w:pPr>
      <w:r w:rsidRPr="00AB16F7">
        <w:rPr>
          <w:rFonts w:ascii="Times New Roman" w:hAnsi="Times New Roman" w:cs="Times New Roman"/>
          <w:sz w:val="24"/>
          <w:szCs w:val="24"/>
        </w:rPr>
        <w:t xml:space="preserve">Machine learning (ML) has become an essential tool for analyzing complex economic phenomena. The application of ML to international trade and policy evaluation is demonstrated in studies like </w:t>
      </w:r>
      <w:r w:rsidRPr="00AB16F7">
        <w:rPr>
          <w:rFonts w:ascii="Times New Roman" w:hAnsi="Times New Roman" w:cs="Times New Roman"/>
          <w:i/>
          <w:iCs/>
          <w:sz w:val="24"/>
          <w:szCs w:val="24"/>
        </w:rPr>
        <w:t>Machine Learning in International Trade Research: Evaluating the Impact of Trade Agreements</w:t>
      </w:r>
      <w:r w:rsidRPr="00AB16F7">
        <w:rPr>
          <w:rFonts w:ascii="Times New Roman" w:hAnsi="Times New Roman" w:cs="Times New Roman"/>
          <w:sz w:val="24"/>
          <w:szCs w:val="24"/>
        </w:rPr>
        <w:t xml:space="preserve"> </w:t>
      </w:r>
      <w:r w:rsidRPr="00AB16F7">
        <w:rPr>
          <w:rFonts w:ascii="Times New Roman" w:hAnsi="Times New Roman" w:cs="Times New Roman" w:hint="eastAsia"/>
          <w:sz w:val="24"/>
          <w:szCs w:val="24"/>
        </w:rPr>
        <w:t>(Breinlich et al., 2022)</w:t>
      </w:r>
      <w:r w:rsidRPr="00AB16F7">
        <w:rPr>
          <w:rFonts w:ascii="Times New Roman" w:hAnsi="Times New Roman" w:cs="Times New Roman"/>
          <w:sz w:val="24"/>
          <w:szCs w:val="24"/>
        </w:rPr>
        <w:t xml:space="preserve">, which uses ML techniques to uncover nuanced impacts of trade agreements. Additionally, ML applications in economic complexity, as reviewed by </w:t>
      </w:r>
      <w:r>
        <w:rPr>
          <w:rFonts w:ascii="Times New Roman" w:hAnsi="Times New Roman" w:cs="Times New Roman" w:hint="eastAsia"/>
          <w:sz w:val="24"/>
          <w:szCs w:val="24"/>
        </w:rPr>
        <w:t>Gogas</w:t>
      </w:r>
      <w:r w:rsidRPr="00AB16F7">
        <w:rPr>
          <w:rFonts w:ascii="Times New Roman" w:hAnsi="Times New Roman" w:cs="Times New Roman"/>
          <w:sz w:val="24"/>
          <w:szCs w:val="24"/>
        </w:rPr>
        <w:t xml:space="preserve"> (</w:t>
      </w:r>
      <w:r>
        <w:rPr>
          <w:rFonts w:ascii="Times New Roman" w:hAnsi="Times New Roman" w:cs="Times New Roman" w:hint="eastAsia"/>
          <w:sz w:val="24"/>
          <w:szCs w:val="24"/>
        </w:rPr>
        <w:t>2021</w:t>
      </w:r>
      <w:r w:rsidRPr="00AB16F7">
        <w:rPr>
          <w:rFonts w:ascii="Times New Roman" w:hAnsi="Times New Roman" w:cs="Times New Roman"/>
          <w:sz w:val="24"/>
          <w:szCs w:val="24"/>
        </w:rPr>
        <w:t>), highlight its potential to identify patterns and predict outcomes in multidimensional datasets.</w:t>
      </w:r>
    </w:p>
    <w:p w14:paraId="39B23F75" w14:textId="214A4584" w:rsidR="00AB16F7" w:rsidRPr="00AB16F7" w:rsidRDefault="00AB16F7" w:rsidP="00AB16F7">
      <w:pPr>
        <w:ind w:firstLine="357"/>
        <w:jc w:val="left"/>
        <w:rPr>
          <w:rFonts w:ascii="Times New Roman" w:hAnsi="Times New Roman" w:cs="Times New Roman"/>
          <w:sz w:val="24"/>
          <w:szCs w:val="24"/>
        </w:rPr>
      </w:pPr>
      <w:r w:rsidRPr="00AB16F7">
        <w:rPr>
          <w:rFonts w:ascii="Times New Roman" w:hAnsi="Times New Roman" w:cs="Times New Roman" w:hint="eastAsia"/>
          <w:sz w:val="24"/>
          <w:szCs w:val="24"/>
        </w:rPr>
        <w:t xml:space="preserve">Advanced visualization tools have revolutionized interdisciplinary research, </w:t>
      </w:r>
      <w:r w:rsidRPr="00AB16F7">
        <w:rPr>
          <w:rFonts w:ascii="Times New Roman" w:hAnsi="Times New Roman" w:cs="Times New Roman"/>
          <w:sz w:val="24"/>
          <w:szCs w:val="24"/>
        </w:rPr>
        <w:t>enabled</w:t>
      </w:r>
      <w:r w:rsidRPr="00AB16F7">
        <w:rPr>
          <w:rFonts w:ascii="Times New Roman" w:hAnsi="Times New Roman" w:cs="Times New Roman" w:hint="eastAsia"/>
          <w:sz w:val="24"/>
          <w:szCs w:val="24"/>
        </w:rPr>
        <w:t xml:space="preserve"> the integration of diverse datasets and </w:t>
      </w:r>
      <w:r w:rsidRPr="00AB16F7">
        <w:rPr>
          <w:rFonts w:ascii="Times New Roman" w:hAnsi="Times New Roman" w:cs="Times New Roman"/>
          <w:sz w:val="24"/>
          <w:szCs w:val="24"/>
        </w:rPr>
        <w:t>enhanced</w:t>
      </w:r>
      <w:r w:rsidRPr="00AB16F7">
        <w:rPr>
          <w:rFonts w:ascii="Times New Roman" w:hAnsi="Times New Roman" w:cs="Times New Roman" w:hint="eastAsia"/>
          <w:sz w:val="24"/>
          <w:szCs w:val="24"/>
        </w:rPr>
        <w:t xml:space="preserve"> their interpretability. For example, the Atlas of Economic Complexity (HKS, 202</w:t>
      </w:r>
      <w:r>
        <w:rPr>
          <w:rFonts w:ascii="Times New Roman" w:hAnsi="Times New Roman" w:cs="Times New Roman" w:hint="eastAsia"/>
          <w:sz w:val="24"/>
          <w:szCs w:val="24"/>
        </w:rPr>
        <w:t>4</w:t>
      </w:r>
      <w:r w:rsidRPr="00AB16F7">
        <w:rPr>
          <w:rFonts w:ascii="Times New Roman" w:hAnsi="Times New Roman" w:cs="Times New Roman" w:hint="eastAsia"/>
          <w:sz w:val="24"/>
          <w:szCs w:val="24"/>
        </w:rPr>
        <w:t>) employs interactive visualizations to communicate complex trade data effectively. Similarly, Applications of AI for Interdisciplinary Research (Gill, 2024) demonstrates how visualization can bridge gaps between disciplines, fostering collaborative innovation.</w:t>
      </w:r>
    </w:p>
    <w:p w14:paraId="4D97F697" w14:textId="77777777" w:rsidR="00AB16F7" w:rsidRPr="00AB16F7" w:rsidRDefault="00AB16F7" w:rsidP="00AB16F7">
      <w:pPr>
        <w:jc w:val="left"/>
        <w:rPr>
          <w:rFonts w:ascii="Times New Roman" w:hAnsi="Times New Roman" w:cs="Times New Roman"/>
          <w:b/>
          <w:bCs/>
          <w:sz w:val="24"/>
          <w:szCs w:val="24"/>
        </w:rPr>
      </w:pPr>
    </w:p>
    <w:p w14:paraId="76FB7DE7" w14:textId="3612DCDE" w:rsidR="00AA77A9" w:rsidRPr="00D623DE" w:rsidRDefault="00AB16F7" w:rsidP="00AA77A9">
      <w:pPr>
        <w:pStyle w:val="a9"/>
        <w:numPr>
          <w:ilvl w:val="0"/>
          <w:numId w:val="1"/>
        </w:numPr>
        <w:jc w:val="left"/>
        <w:rPr>
          <w:rFonts w:ascii="Times New Roman" w:hAnsi="Times New Roman" w:cs="Times New Roman"/>
          <w:b/>
          <w:bCs/>
          <w:sz w:val="24"/>
          <w:szCs w:val="24"/>
        </w:rPr>
      </w:pPr>
      <w:bookmarkStart w:id="2" w:name="OLE_LINK3"/>
      <w:r w:rsidRPr="00AB16F7">
        <w:rPr>
          <w:rFonts w:ascii="Times New Roman" w:hAnsi="Times New Roman" w:cs="Times New Roman"/>
          <w:b/>
          <w:bCs/>
          <w:sz w:val="24"/>
          <w:szCs w:val="24"/>
        </w:rPr>
        <w:t>Methodology</w:t>
      </w:r>
      <w:bookmarkEnd w:id="2"/>
    </w:p>
    <w:p w14:paraId="1869E26F" w14:textId="67BAB7B4" w:rsidR="00AA77A9" w:rsidRPr="00C30631" w:rsidRDefault="00C30631" w:rsidP="00C30631">
      <w:pPr>
        <w:ind w:firstLineChars="200" w:firstLine="480"/>
        <w:jc w:val="left"/>
        <w:rPr>
          <w:rFonts w:ascii="Times New Roman" w:hAnsi="Times New Roman" w:cs="Times New Roman"/>
          <w:sz w:val="24"/>
          <w:szCs w:val="24"/>
        </w:rPr>
      </w:pPr>
      <w:r w:rsidRPr="00C30631">
        <w:rPr>
          <w:rFonts w:ascii="Times New Roman" w:hAnsi="Times New Roman" w:cs="Times New Roman" w:hint="eastAsia"/>
          <w:sz w:val="24"/>
          <w:szCs w:val="24"/>
        </w:rPr>
        <w:t>This research employs a combination of advanced data visualization techniques and interdisciplinary analytical approaches to explore the relationship between economic complexity and supply chain resilience. The visualizations utilize principles such as marks and channels to represent various aspects of the data. For instance, economic complexity is depicted through the size of nodes, trade relationships are shown by the thickness of edges, and systemic risks are encoded using color gradients. These visual elements are integrated into spatial and network visualizations to map global trade flows, revealing key vulnerabilities and interdependencies.</w:t>
      </w:r>
    </w:p>
    <w:p w14:paraId="7E456E04" w14:textId="40CCE8B8" w:rsidR="00D623DE" w:rsidRDefault="00D623DE" w:rsidP="00C30631">
      <w:pPr>
        <w:ind w:firstLine="357"/>
        <w:jc w:val="left"/>
        <w:rPr>
          <w:rFonts w:ascii="Times New Roman" w:hAnsi="Times New Roman" w:cs="Times New Roman"/>
          <w:sz w:val="24"/>
          <w:szCs w:val="24"/>
        </w:rPr>
      </w:pPr>
      <w:r w:rsidRPr="00D623DE">
        <w:rPr>
          <w:rFonts w:ascii="Times New Roman" w:hAnsi="Times New Roman" w:cs="Times New Roman" w:hint="eastAsia"/>
          <w:sz w:val="24"/>
          <w:szCs w:val="24"/>
        </w:rPr>
        <w:t>Data integration is a cornerstone of this research. Economic complexity metrics are sourced from comprehensive datasets detailing global trade and technological outputs, while systemic risk data are derived from firm-level trade network datasets that highlight disruption cascades and vulnerabilities (Alves et al., 2022). By aligning these datasets along geographic, temporal, and sectoral dimensions, the study provides a holistic perspective on the interplay between economic sophistication and trade resilience. Recent developments in reconstructing national supply networks using telecommunication data also emphasize the role of real-time data in understanding economic resilience and systemic risks</w:t>
      </w:r>
      <w:r w:rsidRPr="00D623DE">
        <w:rPr>
          <w:rFonts w:hint="eastAsia"/>
        </w:rPr>
        <w:t xml:space="preserve"> </w:t>
      </w:r>
      <w:r w:rsidRPr="00D623DE">
        <w:rPr>
          <w:rFonts w:ascii="Times New Roman" w:hAnsi="Times New Roman" w:cs="Times New Roman" w:hint="eastAsia"/>
          <w:sz w:val="24"/>
          <w:szCs w:val="24"/>
        </w:rPr>
        <w:t>(Reisch et al., 2021).</w:t>
      </w:r>
    </w:p>
    <w:p w14:paraId="6C863B91" w14:textId="55C19386" w:rsidR="00C30631" w:rsidRPr="00C30631" w:rsidRDefault="00C30631" w:rsidP="00C30631">
      <w:pPr>
        <w:ind w:firstLine="357"/>
        <w:jc w:val="left"/>
        <w:rPr>
          <w:rFonts w:ascii="Times New Roman" w:hAnsi="Times New Roman" w:cs="Times New Roman"/>
          <w:sz w:val="24"/>
          <w:szCs w:val="24"/>
        </w:rPr>
      </w:pPr>
      <w:r w:rsidRPr="00C30631">
        <w:rPr>
          <w:rFonts w:ascii="Times New Roman" w:hAnsi="Times New Roman" w:cs="Times New Roman"/>
          <w:sz w:val="24"/>
          <w:szCs w:val="24"/>
        </w:rPr>
        <w:t xml:space="preserve">To enhance the interpretability and utility of the visualizations, the study leverages advanced analytical tools. Machine learning algorithms are employed to cluster regions based on complexity and resilience metrics, uncovering hidden patterns and correlations. Interactive dashboards enable users to manipulate parameters such as trade volume and systemic risk intensity, facilitating dynamic exploration of policy impacts. Furthermore, immersive 3D visualizations are used to integrate spatial and </w:t>
      </w:r>
      <w:r w:rsidRPr="00C30631">
        <w:rPr>
          <w:rFonts w:ascii="Times New Roman" w:hAnsi="Times New Roman" w:cs="Times New Roman"/>
          <w:sz w:val="24"/>
          <w:szCs w:val="24"/>
        </w:rPr>
        <w:lastRenderedPageBreak/>
        <w:t xml:space="preserve">network data, providing an intuitive understanding of global trade networks and their vulnerabilities. Recommendations for distributed manufacturing based on economic complexity and input-output analysis offer additional strategies for optimizing supply chain resilience </w:t>
      </w:r>
      <w:r w:rsidRPr="00C30631">
        <w:rPr>
          <w:rFonts w:ascii="Times New Roman" w:hAnsi="Times New Roman" w:cs="Times New Roman" w:hint="eastAsia"/>
          <w:sz w:val="24"/>
          <w:szCs w:val="24"/>
        </w:rPr>
        <w:t>(Pachot et al., 2021)</w:t>
      </w:r>
      <w:r w:rsidRPr="00C30631">
        <w:rPr>
          <w:rFonts w:ascii="Times New Roman" w:hAnsi="Times New Roman" w:cs="Times New Roman"/>
          <w:sz w:val="24"/>
          <w:szCs w:val="24"/>
        </w:rPr>
        <w:t>.</w:t>
      </w:r>
    </w:p>
    <w:p w14:paraId="3C863CEC" w14:textId="2414B193" w:rsidR="00AA77A9" w:rsidRPr="00D623DE" w:rsidRDefault="00AA77A9" w:rsidP="00D623DE">
      <w:pPr>
        <w:jc w:val="left"/>
        <w:rPr>
          <w:rFonts w:ascii="Times New Roman" w:hAnsi="Times New Roman" w:cs="Times New Roman"/>
          <w:b/>
          <w:bCs/>
          <w:sz w:val="24"/>
          <w:szCs w:val="24"/>
        </w:rPr>
      </w:pPr>
    </w:p>
    <w:p w14:paraId="6ACDD3CB" w14:textId="5A7031D1" w:rsidR="00AA77A9" w:rsidRDefault="00D623DE" w:rsidP="00AA77A9">
      <w:pPr>
        <w:pStyle w:val="a9"/>
        <w:numPr>
          <w:ilvl w:val="0"/>
          <w:numId w:val="1"/>
        </w:numPr>
        <w:jc w:val="left"/>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1F5BF0A8" wp14:editId="545C905E">
                <wp:simplePos x="0" y="0"/>
                <wp:positionH relativeFrom="column">
                  <wp:posOffset>-371475</wp:posOffset>
                </wp:positionH>
                <wp:positionV relativeFrom="paragraph">
                  <wp:posOffset>2533650</wp:posOffset>
                </wp:positionV>
                <wp:extent cx="6029960" cy="635"/>
                <wp:effectExtent l="0" t="0" r="0" b="0"/>
                <wp:wrapTopAndBottom/>
                <wp:docPr id="123481114" name="文本框 1"/>
                <wp:cNvGraphicFramePr/>
                <a:graphic xmlns:a="http://schemas.openxmlformats.org/drawingml/2006/main">
                  <a:graphicData uri="http://schemas.microsoft.com/office/word/2010/wordprocessingShape">
                    <wps:wsp>
                      <wps:cNvSpPr txBox="1"/>
                      <wps:spPr>
                        <a:xfrm>
                          <a:off x="0" y="0"/>
                          <a:ext cx="6029960" cy="635"/>
                        </a:xfrm>
                        <a:prstGeom prst="rect">
                          <a:avLst/>
                        </a:prstGeom>
                        <a:solidFill>
                          <a:prstClr val="white"/>
                        </a:solidFill>
                        <a:ln>
                          <a:noFill/>
                        </a:ln>
                      </wps:spPr>
                      <wps:txbx>
                        <w:txbxContent>
                          <w:p w14:paraId="6E6975DB" w14:textId="32D06768" w:rsidR="00D623DE" w:rsidRPr="00D623DE" w:rsidRDefault="00D623DE" w:rsidP="00D623DE">
                            <w:pPr>
                              <w:pStyle w:val="af0"/>
                              <w:rPr>
                                <w:rFonts w:ascii="Times New Roman" w:hAnsi="Times New Roman" w:cs="Times New Roman"/>
                                <w:b/>
                                <w:bCs/>
                                <w:noProof/>
                                <w:sz w:val="18"/>
                                <w:szCs w:val="18"/>
                              </w:rPr>
                            </w:pPr>
                            <w:r w:rsidRPr="00D623DE">
                              <w:rPr>
                                <w:rFonts w:ascii="Times New Roman" w:hAnsi="Times New Roman" w:cs="Times New Roman"/>
                                <w:sz w:val="18"/>
                                <w:szCs w:val="18"/>
                              </w:rPr>
                              <w:t xml:space="preserve">Figure </w:t>
                            </w:r>
                            <w:r w:rsidRPr="00D623DE">
                              <w:rPr>
                                <w:rFonts w:ascii="Times New Roman" w:hAnsi="Times New Roman" w:cs="Times New Roman"/>
                                <w:sz w:val="18"/>
                                <w:szCs w:val="18"/>
                              </w:rPr>
                              <w:fldChar w:fldCharType="begin"/>
                            </w:r>
                            <w:r w:rsidRPr="00D623DE">
                              <w:rPr>
                                <w:rFonts w:ascii="Times New Roman" w:hAnsi="Times New Roman" w:cs="Times New Roman"/>
                                <w:sz w:val="18"/>
                                <w:szCs w:val="18"/>
                              </w:rPr>
                              <w:instrText xml:space="preserve"> SEQ Figure \* ARABIC </w:instrText>
                            </w:r>
                            <w:r w:rsidRPr="00D623DE">
                              <w:rPr>
                                <w:rFonts w:ascii="Times New Roman" w:hAnsi="Times New Roman" w:cs="Times New Roman"/>
                                <w:sz w:val="18"/>
                                <w:szCs w:val="18"/>
                              </w:rPr>
                              <w:fldChar w:fldCharType="separate"/>
                            </w:r>
                            <w:r w:rsidRPr="00D623DE">
                              <w:rPr>
                                <w:rFonts w:ascii="Times New Roman" w:hAnsi="Times New Roman" w:cs="Times New Roman"/>
                                <w:noProof/>
                                <w:sz w:val="18"/>
                                <w:szCs w:val="18"/>
                              </w:rPr>
                              <w:t>2</w:t>
                            </w:r>
                            <w:r w:rsidRPr="00D623DE">
                              <w:rPr>
                                <w:rFonts w:ascii="Times New Roman" w:hAnsi="Times New Roman" w:cs="Times New Roman"/>
                                <w:sz w:val="18"/>
                                <w:szCs w:val="18"/>
                              </w:rPr>
                              <w:fldChar w:fldCharType="end"/>
                            </w:r>
                            <w:r w:rsidRPr="00D623DE">
                              <w:rPr>
                                <w:rFonts w:ascii="Times New Roman" w:hAnsi="Times New Roman" w:cs="Times New Roman"/>
                                <w:sz w:val="18"/>
                                <w:szCs w:val="18"/>
                              </w:rPr>
                              <w:t xml:space="preserve"> Visulization of Economic Complexity Index with Trade and Exposure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BF0A8" id="_x0000_s1027" type="#_x0000_t202" style="position:absolute;left:0;text-align:left;margin-left:-29.25pt;margin-top:199.5pt;width:47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rMGAIAAD8EAAAOAAAAZHJzL2Uyb0RvYy54bWysU8Fu2zAMvQ/YPwi6L04yLFiN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6fzmZkE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" stroked="f">
                <v:textbox style="mso-fit-shape-to-text:t" inset="0,0,0,0">
                  <w:txbxContent>
                    <w:p w14:paraId="6E6975DB" w14:textId="32D06768" w:rsidR="00D623DE" w:rsidRPr="00D623DE" w:rsidRDefault="00D623DE" w:rsidP="00D623DE">
                      <w:pPr>
                        <w:pStyle w:val="af0"/>
                        <w:rPr>
                          <w:rFonts w:ascii="Times New Roman" w:hAnsi="Times New Roman" w:cs="Times New Roman"/>
                          <w:b/>
                          <w:bCs/>
                          <w:noProof/>
                          <w:sz w:val="18"/>
                          <w:szCs w:val="18"/>
                        </w:rPr>
                      </w:pPr>
                      <w:r w:rsidRPr="00D623DE">
                        <w:rPr>
                          <w:rFonts w:ascii="Times New Roman" w:hAnsi="Times New Roman" w:cs="Times New Roman"/>
                          <w:sz w:val="18"/>
                          <w:szCs w:val="18"/>
                        </w:rPr>
                        <w:t xml:space="preserve">Figure </w:t>
                      </w:r>
                      <w:r w:rsidRPr="00D623DE">
                        <w:rPr>
                          <w:rFonts w:ascii="Times New Roman" w:hAnsi="Times New Roman" w:cs="Times New Roman"/>
                          <w:sz w:val="18"/>
                          <w:szCs w:val="18"/>
                        </w:rPr>
                        <w:fldChar w:fldCharType="begin"/>
                      </w:r>
                      <w:r w:rsidRPr="00D623DE">
                        <w:rPr>
                          <w:rFonts w:ascii="Times New Roman" w:hAnsi="Times New Roman" w:cs="Times New Roman"/>
                          <w:sz w:val="18"/>
                          <w:szCs w:val="18"/>
                        </w:rPr>
                        <w:instrText xml:space="preserve"> SEQ Figure \* ARABIC </w:instrText>
                      </w:r>
                      <w:r w:rsidRPr="00D623DE">
                        <w:rPr>
                          <w:rFonts w:ascii="Times New Roman" w:hAnsi="Times New Roman" w:cs="Times New Roman"/>
                          <w:sz w:val="18"/>
                          <w:szCs w:val="18"/>
                        </w:rPr>
                        <w:fldChar w:fldCharType="separate"/>
                      </w:r>
                      <w:r w:rsidRPr="00D623DE">
                        <w:rPr>
                          <w:rFonts w:ascii="Times New Roman" w:hAnsi="Times New Roman" w:cs="Times New Roman"/>
                          <w:noProof/>
                          <w:sz w:val="18"/>
                          <w:szCs w:val="18"/>
                        </w:rPr>
                        <w:t>2</w:t>
                      </w:r>
                      <w:r w:rsidRPr="00D623DE">
                        <w:rPr>
                          <w:rFonts w:ascii="Times New Roman" w:hAnsi="Times New Roman" w:cs="Times New Roman"/>
                          <w:sz w:val="18"/>
                          <w:szCs w:val="18"/>
                        </w:rPr>
                        <w:fldChar w:fldCharType="end"/>
                      </w:r>
                      <w:r w:rsidRPr="00D623DE">
                        <w:rPr>
                          <w:rFonts w:ascii="Times New Roman" w:hAnsi="Times New Roman" w:cs="Times New Roman"/>
                          <w:sz w:val="18"/>
                          <w:szCs w:val="18"/>
                        </w:rPr>
                        <w:t xml:space="preserve"> Visulization of Economic Complexity Index with Trade and Exposure Metrics</w:t>
                      </w:r>
                    </w:p>
                  </w:txbxContent>
                </v:textbox>
                <w10:wrap type="topAndBottom"/>
              </v:shape>
            </w:pict>
          </mc:Fallback>
        </mc:AlternateContent>
      </w:r>
      <w:r>
        <w:rPr>
          <w:rFonts w:ascii="Times New Roman" w:hAnsi="Times New Roman" w:cs="Times New Roman" w:hint="eastAsia"/>
          <w:b/>
          <w:bCs/>
          <w:noProof/>
          <w:sz w:val="24"/>
          <w:szCs w:val="24"/>
        </w:rPr>
        <w:drawing>
          <wp:anchor distT="0" distB="0" distL="114300" distR="114300" simplePos="0" relativeHeight="251661312" behindDoc="0" locked="0" layoutInCell="1" allowOverlap="1" wp14:anchorId="7F38A166" wp14:editId="78D465A2">
            <wp:simplePos x="0" y="0"/>
            <wp:positionH relativeFrom="column">
              <wp:posOffset>-371475</wp:posOffset>
            </wp:positionH>
            <wp:positionV relativeFrom="paragraph">
              <wp:posOffset>246380</wp:posOffset>
            </wp:positionV>
            <wp:extent cx="6029960" cy="2230120"/>
            <wp:effectExtent l="0" t="0" r="8890" b="0"/>
            <wp:wrapTopAndBottom/>
            <wp:docPr id="91644636" name="图片 4"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4636" name="图片 4" descr="地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6029960" cy="2230120"/>
                    </a:xfrm>
                    <a:prstGeom prst="rect">
                      <a:avLst/>
                    </a:prstGeom>
                  </pic:spPr>
                </pic:pic>
              </a:graphicData>
            </a:graphic>
            <wp14:sizeRelV relativeFrom="margin">
              <wp14:pctHeight>0</wp14:pctHeight>
            </wp14:sizeRelV>
          </wp:anchor>
        </w:drawing>
      </w:r>
      <w:r>
        <w:rPr>
          <w:rFonts w:ascii="Times New Roman" w:hAnsi="Times New Roman" w:cs="Times New Roman" w:hint="eastAsia"/>
          <w:b/>
          <w:bCs/>
          <w:sz w:val="24"/>
          <w:szCs w:val="24"/>
        </w:rPr>
        <w:t>R</w:t>
      </w:r>
      <w:r w:rsidR="00AA77A9">
        <w:rPr>
          <w:rFonts w:ascii="Times New Roman" w:hAnsi="Times New Roman" w:cs="Times New Roman" w:hint="eastAsia"/>
          <w:b/>
          <w:bCs/>
          <w:sz w:val="24"/>
          <w:szCs w:val="24"/>
        </w:rPr>
        <w:t xml:space="preserve">esults </w:t>
      </w:r>
    </w:p>
    <w:p w14:paraId="12038D47" w14:textId="59902F80" w:rsidR="00D623DE" w:rsidRPr="00D623DE" w:rsidRDefault="00D623DE" w:rsidP="00D623DE">
      <w:pPr>
        <w:ind w:left="357"/>
        <w:jc w:val="left"/>
        <w:rPr>
          <w:rFonts w:ascii="Times New Roman" w:hAnsi="Times New Roman" w:cs="Times New Roman"/>
          <w:b/>
          <w:bCs/>
          <w:sz w:val="24"/>
          <w:szCs w:val="24"/>
        </w:rPr>
      </w:pPr>
    </w:p>
    <w:p w14:paraId="43EE9C32" w14:textId="52FD4C97" w:rsidR="00D623DE" w:rsidRPr="00D623DE" w:rsidRDefault="00D623DE" w:rsidP="00D623DE">
      <w:pPr>
        <w:ind w:firstLine="357"/>
        <w:jc w:val="left"/>
        <w:rPr>
          <w:rFonts w:ascii="Times New Roman" w:hAnsi="Times New Roman" w:cs="Times New Roman"/>
          <w:sz w:val="24"/>
          <w:szCs w:val="24"/>
        </w:rPr>
      </w:pPr>
      <w:r w:rsidRPr="00D623DE">
        <w:rPr>
          <w:rFonts w:ascii="Times New Roman" w:hAnsi="Times New Roman" w:cs="Times New Roman"/>
          <w:sz w:val="24"/>
          <w:szCs w:val="24"/>
        </w:rPr>
        <w:t xml:space="preserve">Initial observations from pilot explorations and simulations have provided valuable insights into the relationship between economic complexity and supply chain resilience. For example, </w:t>
      </w:r>
      <w:r>
        <w:rPr>
          <w:rFonts w:ascii="Times New Roman" w:hAnsi="Times New Roman" w:cs="Times New Roman" w:hint="eastAsia"/>
          <w:sz w:val="24"/>
          <w:szCs w:val="24"/>
        </w:rPr>
        <w:t xml:space="preserve">in </w:t>
      </w:r>
      <w:r w:rsidRPr="00D623DE">
        <w:rPr>
          <w:rFonts w:ascii="Times New Roman" w:hAnsi="Times New Roman" w:cs="Times New Roman" w:hint="eastAsia"/>
          <w:b/>
          <w:bCs/>
          <w:sz w:val="24"/>
          <w:szCs w:val="24"/>
        </w:rPr>
        <w:t>Figure 2</w:t>
      </w:r>
      <w:r>
        <w:rPr>
          <w:rFonts w:ascii="Times New Roman" w:hAnsi="Times New Roman" w:cs="Times New Roman" w:hint="eastAsia"/>
          <w:sz w:val="24"/>
          <w:szCs w:val="24"/>
        </w:rPr>
        <w:t xml:space="preserve">, </w:t>
      </w:r>
      <w:r w:rsidRPr="00D623DE">
        <w:rPr>
          <w:rFonts w:ascii="Times New Roman" w:hAnsi="Times New Roman" w:cs="Times New Roman"/>
          <w:sz w:val="24"/>
          <w:szCs w:val="24"/>
        </w:rPr>
        <w:t>preliminary visualizations of global trade networks have revealed geographic regions where high economic complexity corresponds with lower systemic risk levels, particularly in advanced economies. In contrast, areas with low economic complexity, often in developing region, exhibit heightened vulnerabilities to supply chain disruptions. These findings highlight critical disparities in global trade resilience and emphasize the need for targeted policy measures to address these gaps (Breinlich et al., 2022).</w:t>
      </w:r>
    </w:p>
    <w:p w14:paraId="10571EEC" w14:textId="13946122" w:rsidR="00D623DE" w:rsidRPr="00D623DE" w:rsidRDefault="00D623DE" w:rsidP="00D623DE">
      <w:pPr>
        <w:ind w:firstLine="357"/>
        <w:jc w:val="left"/>
        <w:rPr>
          <w:rFonts w:ascii="Times New Roman" w:hAnsi="Times New Roman" w:cs="Times New Roman"/>
          <w:sz w:val="24"/>
          <w:szCs w:val="24"/>
        </w:rPr>
      </w:pPr>
      <w:r w:rsidRPr="00D623DE">
        <w:rPr>
          <w:rFonts w:ascii="Times New Roman" w:hAnsi="Times New Roman" w:cs="Times New Roman"/>
          <w:sz w:val="24"/>
          <w:szCs w:val="24"/>
        </w:rPr>
        <w:t xml:space="preserve">The integration of spatial and network data has also demonstrated the utility of visualizations in identifying hidden interdependencies, offering a deeper understanding of global trade dynamics. The application of social network analysis to supply chains has further revealed potential areas for strengthening global trade networks </w:t>
      </w:r>
      <w:r w:rsidRPr="00D623DE">
        <w:rPr>
          <w:rFonts w:ascii="Times New Roman" w:hAnsi="Times New Roman" w:cs="Times New Roman" w:hint="eastAsia"/>
          <w:sz w:val="24"/>
          <w:szCs w:val="24"/>
        </w:rPr>
        <w:t>(Ghanadian &amp; Ghanbartehrani, 2021)</w:t>
      </w:r>
      <w:r w:rsidRPr="00D623DE">
        <w:rPr>
          <w:rFonts w:ascii="Times New Roman" w:hAnsi="Times New Roman" w:cs="Times New Roman"/>
          <w:sz w:val="24"/>
          <w:szCs w:val="24"/>
        </w:rPr>
        <w:t>.</w:t>
      </w:r>
    </w:p>
    <w:p w14:paraId="672F240D" w14:textId="77777777" w:rsidR="00AA77A9" w:rsidRPr="00D623DE" w:rsidRDefault="00AA77A9" w:rsidP="00AA77A9">
      <w:pPr>
        <w:ind w:firstLine="357"/>
        <w:jc w:val="left"/>
        <w:rPr>
          <w:rFonts w:ascii="Times New Roman" w:hAnsi="Times New Roman" w:cs="Times New Roman"/>
          <w:sz w:val="24"/>
          <w:szCs w:val="24"/>
        </w:rPr>
      </w:pPr>
    </w:p>
    <w:p w14:paraId="39BBD5E0" w14:textId="7C8C7D26" w:rsidR="00DF279F" w:rsidRDefault="00D623DE" w:rsidP="00F507D7">
      <w:pPr>
        <w:pStyle w:val="a9"/>
        <w:numPr>
          <w:ilvl w:val="0"/>
          <w:numId w:val="1"/>
        </w:numPr>
        <w:jc w:val="left"/>
        <w:rPr>
          <w:rFonts w:ascii="Times New Roman" w:hAnsi="Times New Roman" w:cs="Times New Roman"/>
          <w:b/>
          <w:bCs/>
          <w:sz w:val="24"/>
          <w:szCs w:val="24"/>
        </w:rPr>
      </w:pPr>
      <w:r w:rsidRPr="00D623DE">
        <w:rPr>
          <w:rFonts w:ascii="Times New Roman" w:hAnsi="Times New Roman" w:cs="Times New Roman" w:hint="eastAsia"/>
          <w:b/>
          <w:bCs/>
          <w:sz w:val="24"/>
          <w:szCs w:val="24"/>
        </w:rPr>
        <w:t>Intellectual Merit and Practical Impacts</w:t>
      </w:r>
    </w:p>
    <w:p w14:paraId="3ED9798B" w14:textId="5CA11844" w:rsidR="00D623DE" w:rsidRPr="00D623DE" w:rsidRDefault="00D623DE" w:rsidP="00D623DE">
      <w:pPr>
        <w:ind w:firstLineChars="200" w:firstLine="480"/>
        <w:jc w:val="left"/>
        <w:rPr>
          <w:rFonts w:ascii="Times New Roman" w:hAnsi="Times New Roman" w:cs="Times New Roman"/>
          <w:sz w:val="24"/>
          <w:szCs w:val="24"/>
        </w:rPr>
      </w:pPr>
      <w:r w:rsidRPr="00D623DE">
        <w:rPr>
          <w:rFonts w:ascii="Times New Roman" w:hAnsi="Times New Roman" w:cs="Times New Roman" w:hint="eastAsia"/>
          <w:sz w:val="24"/>
          <w:szCs w:val="24"/>
        </w:rPr>
        <w:t>This study makes significant contributions to the academic community by advancing the application of interdisciplinary visualization techniques in the analysis of global economic phenomena. By integrating economic, trade, and risk analysis with innovative visualization frameworks, it provides a novel approach to examining complex relationships that are often overlooked in traditional studies. The combination of spatial, temporal, and network data in a single visualization framework represents a breakthrough in data-driven research methodologies, offering a blueprint for future studies on economic complexity and supply chain resilience.</w:t>
      </w:r>
    </w:p>
    <w:p w14:paraId="485289DC" w14:textId="670F0253" w:rsidR="00D623DE" w:rsidRDefault="00D623DE" w:rsidP="00D623DE">
      <w:pPr>
        <w:ind w:firstLineChars="200" w:firstLine="480"/>
        <w:jc w:val="left"/>
        <w:rPr>
          <w:rFonts w:ascii="Times New Roman" w:hAnsi="Times New Roman" w:cs="Times New Roman"/>
          <w:sz w:val="24"/>
          <w:szCs w:val="24"/>
        </w:rPr>
      </w:pPr>
      <w:r w:rsidRPr="00D623DE">
        <w:rPr>
          <w:rFonts w:ascii="Times New Roman" w:hAnsi="Times New Roman" w:cs="Times New Roman" w:hint="eastAsia"/>
          <w:sz w:val="24"/>
          <w:szCs w:val="24"/>
        </w:rPr>
        <w:t xml:space="preserve">The practical implications of this research are equally substantial. Policymakers </w:t>
      </w:r>
      <w:r w:rsidRPr="00D623DE">
        <w:rPr>
          <w:rFonts w:ascii="Times New Roman" w:hAnsi="Times New Roman" w:cs="Times New Roman" w:hint="eastAsia"/>
          <w:sz w:val="24"/>
          <w:szCs w:val="24"/>
        </w:rPr>
        <w:lastRenderedPageBreak/>
        <w:t xml:space="preserve">can leverage </w:t>
      </w:r>
      <w:r w:rsidR="007164F6" w:rsidRPr="00D623DE">
        <w:rPr>
          <w:rFonts w:ascii="Times New Roman" w:hAnsi="Times New Roman" w:cs="Times New Roman"/>
          <w:sz w:val="24"/>
          <w:szCs w:val="24"/>
        </w:rPr>
        <w:t>insights</w:t>
      </w:r>
      <w:r w:rsidRPr="00D623DE">
        <w:rPr>
          <w:rFonts w:ascii="Times New Roman" w:hAnsi="Times New Roman" w:cs="Times New Roman" w:hint="eastAsia"/>
          <w:sz w:val="24"/>
          <w:szCs w:val="24"/>
        </w:rPr>
        <w:t xml:space="preserve"> to design strategies that optimize economic development and resilience, addressing disparities and vulnerabilities in global trade networks. Businesses can use the findings to identify and address weaknesses in their supply chains, ensuring operational continuity and compliance with sustainability goals. The use of real-time telecommunication data for supply network reconstruction provides a new frontier for enhancing transparency and mitigating systemic risks </w:t>
      </w:r>
      <w:r w:rsidR="007164F6" w:rsidRPr="007164F6">
        <w:rPr>
          <w:rFonts w:ascii="Times New Roman" w:hAnsi="Times New Roman" w:cs="Times New Roman" w:hint="eastAsia"/>
          <w:sz w:val="24"/>
          <w:szCs w:val="24"/>
        </w:rPr>
        <w:t>(Reisch et al., 2021)</w:t>
      </w:r>
      <w:r w:rsidRPr="00D623DE">
        <w:rPr>
          <w:rFonts w:ascii="Times New Roman" w:hAnsi="Times New Roman" w:cs="Times New Roman" w:hint="eastAsia"/>
          <w:sz w:val="24"/>
          <w:szCs w:val="24"/>
        </w:rPr>
        <w:t>. By addressing critical challenges such as economic inequality, supply chain disruptions, and global trade imbalances, this research contributes to the broader goal of achieving inclusive and sustainable development.</w:t>
      </w:r>
    </w:p>
    <w:p w14:paraId="4811C0CA" w14:textId="77777777" w:rsidR="00D623DE" w:rsidRDefault="00D623DE" w:rsidP="00D623DE">
      <w:pPr>
        <w:pStyle w:val="a9"/>
        <w:ind w:left="717"/>
        <w:jc w:val="left"/>
        <w:rPr>
          <w:rFonts w:ascii="Times New Roman" w:hAnsi="Times New Roman" w:cs="Times New Roman"/>
          <w:b/>
          <w:bCs/>
          <w:sz w:val="24"/>
          <w:szCs w:val="24"/>
        </w:rPr>
      </w:pPr>
    </w:p>
    <w:p w14:paraId="367CCBE0" w14:textId="0420EF22" w:rsidR="00D623DE" w:rsidRPr="007164F6" w:rsidRDefault="00D623DE" w:rsidP="007164F6">
      <w:pPr>
        <w:pStyle w:val="a9"/>
        <w:numPr>
          <w:ilvl w:val="0"/>
          <w:numId w:val="1"/>
        </w:numPr>
        <w:jc w:val="left"/>
        <w:rPr>
          <w:rFonts w:ascii="Times New Roman" w:hAnsi="Times New Roman" w:cs="Times New Roman"/>
          <w:b/>
          <w:bCs/>
          <w:sz w:val="24"/>
          <w:szCs w:val="24"/>
        </w:rPr>
      </w:pPr>
      <w:r>
        <w:rPr>
          <w:rFonts w:ascii="Times New Roman" w:hAnsi="Times New Roman" w:cs="Times New Roman"/>
          <w:b/>
          <w:bCs/>
          <w:sz w:val="24"/>
          <w:szCs w:val="24"/>
        </w:rPr>
        <w:t>S</w:t>
      </w:r>
      <w:r>
        <w:rPr>
          <w:rFonts w:ascii="Times New Roman" w:hAnsi="Times New Roman" w:cs="Times New Roman" w:hint="eastAsia"/>
          <w:b/>
          <w:bCs/>
          <w:sz w:val="24"/>
          <w:szCs w:val="24"/>
        </w:rPr>
        <w:t>upplementary Materials</w:t>
      </w:r>
    </w:p>
    <w:p w14:paraId="6E15CE75" w14:textId="77777777" w:rsidR="007164F6" w:rsidRDefault="007164F6" w:rsidP="007164F6">
      <w:pPr>
        <w:ind w:firstLineChars="200" w:firstLine="480"/>
        <w:jc w:val="left"/>
        <w:rPr>
          <w:rFonts w:ascii="Times New Roman" w:hAnsi="Times New Roman" w:cs="Times New Roman"/>
          <w:sz w:val="24"/>
          <w:szCs w:val="24"/>
        </w:rPr>
      </w:pPr>
      <w:r w:rsidRPr="007164F6">
        <w:rPr>
          <w:rFonts w:ascii="Times New Roman" w:hAnsi="Times New Roman" w:cs="Times New Roman"/>
          <w:sz w:val="24"/>
          <w:szCs w:val="24"/>
        </w:rPr>
        <w:t xml:space="preserve">The GitHub repository for this project is organized to ensure clarity and accessibility. It includes directories for code, data, visualizations, and documentation. The README.md file provides detailed navigation instructions, embedded visualizations, and reflective commentary, ensuring that users can easily explore and understand the project’s components. </w:t>
      </w:r>
    </w:p>
    <w:p w14:paraId="24AF5182" w14:textId="163F3431" w:rsidR="00A23C55" w:rsidRPr="00A23C55" w:rsidRDefault="00A23C55" w:rsidP="007164F6">
      <w:pPr>
        <w:ind w:firstLineChars="200" w:firstLine="48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The other repository consist the interactive </w:t>
      </w:r>
      <w:r>
        <w:rPr>
          <w:rFonts w:ascii="Times New Roman" w:hAnsi="Times New Roman" w:cs="Times New Roman"/>
          <w:sz w:val="24"/>
          <w:szCs w:val="24"/>
        </w:rPr>
        <w:t>visualization</w:t>
      </w:r>
      <w:r>
        <w:rPr>
          <w:rFonts w:ascii="Times New Roman" w:hAnsi="Times New Roman" w:cs="Times New Roman" w:hint="eastAsia"/>
          <w:sz w:val="24"/>
          <w:szCs w:val="24"/>
        </w:rPr>
        <w:t xml:space="preserve"> product </w:t>
      </w:r>
      <w:r>
        <w:rPr>
          <w:rFonts w:ascii="Times New Roman" w:hAnsi="Times New Roman" w:cs="Times New Roman"/>
          <w:sz w:val="24"/>
          <w:szCs w:val="24"/>
        </w:rPr>
        <w:t>‘</w:t>
      </w:r>
      <w:r>
        <w:rPr>
          <w:rFonts w:ascii="Times New Roman" w:hAnsi="Times New Roman" w:cs="Times New Roman" w:hint="eastAsia"/>
          <w:sz w:val="24"/>
          <w:szCs w:val="24"/>
        </w:rPr>
        <w:t>Finalapp.py</w:t>
      </w:r>
      <w:r>
        <w:rPr>
          <w:rFonts w:ascii="Times New Roman" w:hAnsi="Times New Roman" w:cs="Times New Roman"/>
          <w:sz w:val="24"/>
          <w:szCs w:val="24"/>
        </w:rPr>
        <w:t>’</w:t>
      </w:r>
      <w:r>
        <w:rPr>
          <w:rFonts w:ascii="Times New Roman" w:hAnsi="Times New Roman" w:cs="Times New Roman" w:hint="eastAsia"/>
          <w:sz w:val="24"/>
          <w:szCs w:val="24"/>
        </w:rPr>
        <w:t xml:space="preserve">, could be open in GitHub Codespace with requirement </w:t>
      </w:r>
      <w:r>
        <w:rPr>
          <w:rFonts w:ascii="Times New Roman" w:hAnsi="Times New Roman" w:cs="Times New Roman"/>
          <w:sz w:val="24"/>
          <w:szCs w:val="24"/>
        </w:rPr>
        <w:t>‘</w:t>
      </w:r>
      <w:r w:rsidRPr="00A23C55">
        <w:rPr>
          <w:rFonts w:ascii="Times New Roman" w:hAnsi="Times New Roman" w:cs="Times New Roman" w:hint="eastAsia"/>
          <w:sz w:val="24"/>
          <w:szCs w:val="24"/>
        </w:rPr>
        <w:t>requirements.txt</w:t>
      </w:r>
      <w:r>
        <w:rPr>
          <w:rFonts w:ascii="Times New Roman" w:hAnsi="Times New Roman" w:cs="Times New Roman"/>
          <w:sz w:val="24"/>
          <w:szCs w:val="24"/>
        </w:rPr>
        <w:t>’</w:t>
      </w:r>
      <w:r>
        <w:rPr>
          <w:rFonts w:ascii="Times New Roman" w:hAnsi="Times New Roman" w:cs="Times New Roman" w:hint="eastAsia"/>
          <w:sz w:val="24"/>
          <w:szCs w:val="24"/>
        </w:rPr>
        <w:t xml:space="preserve">. </w:t>
      </w:r>
    </w:p>
    <w:p w14:paraId="200C7188" w14:textId="1FEF9446" w:rsidR="00F507D7" w:rsidRPr="007164F6" w:rsidRDefault="00F507D7" w:rsidP="007164F6">
      <w:pPr>
        <w:ind w:firstLineChars="200" w:firstLine="480"/>
        <w:jc w:val="left"/>
        <w:rPr>
          <w:rFonts w:ascii="Times New Roman" w:hAnsi="Times New Roman" w:cs="Times New Roman"/>
          <w:sz w:val="24"/>
          <w:szCs w:val="24"/>
        </w:rPr>
      </w:pPr>
    </w:p>
    <w:p w14:paraId="0FC37B6B" w14:textId="00FDB83D" w:rsidR="00F507D7" w:rsidRDefault="00DF279F" w:rsidP="007164F6">
      <w:pPr>
        <w:ind w:firstLineChars="200" w:firstLine="480"/>
        <w:jc w:val="left"/>
        <w:rPr>
          <w:rFonts w:ascii="Times New Roman" w:hAnsi="Times New Roman" w:cs="Times New Roman"/>
          <w:sz w:val="24"/>
          <w:szCs w:val="24"/>
        </w:rPr>
      </w:pPr>
      <w:r w:rsidRPr="00DF279F">
        <w:rPr>
          <w:rFonts w:ascii="Times New Roman" w:hAnsi="Times New Roman" w:cs="Times New Roman"/>
          <w:sz w:val="24"/>
          <w:szCs w:val="24"/>
        </w:rPr>
        <w:t>GitHub repository</w:t>
      </w:r>
      <w:r>
        <w:rPr>
          <w:rFonts w:ascii="Times New Roman" w:hAnsi="Times New Roman" w:cs="Times New Roman" w:hint="eastAsia"/>
          <w:sz w:val="24"/>
          <w:szCs w:val="24"/>
        </w:rPr>
        <w:t xml:space="preserve">: </w:t>
      </w:r>
      <w:hyperlink r:id="rId11" w:history="1">
        <w:r w:rsidR="00A23C55" w:rsidRPr="00485739">
          <w:rPr>
            <w:rStyle w:val="ae"/>
            <w:rFonts w:ascii="Times New Roman" w:hAnsi="Times New Roman" w:cs="Times New Roman" w:hint="eastAsia"/>
            <w:sz w:val="24"/>
            <w:szCs w:val="24"/>
          </w:rPr>
          <w:t>https://github.com/Yifei-unavailable/INFOSCI-301-Final-Project-Yifei-Wang.git</w:t>
        </w:r>
      </w:hyperlink>
    </w:p>
    <w:p w14:paraId="6D2224F7" w14:textId="77777777" w:rsidR="00A23C55" w:rsidRDefault="00A23C55" w:rsidP="007164F6">
      <w:pPr>
        <w:ind w:firstLineChars="200" w:firstLine="480"/>
        <w:jc w:val="left"/>
        <w:rPr>
          <w:rFonts w:ascii="Times New Roman" w:hAnsi="Times New Roman" w:cs="Times New Roman"/>
          <w:sz w:val="24"/>
          <w:szCs w:val="24"/>
        </w:rPr>
      </w:pPr>
    </w:p>
    <w:p w14:paraId="0B678BED" w14:textId="0F669300" w:rsidR="00A23C55" w:rsidRDefault="00A23C55" w:rsidP="007164F6">
      <w:pPr>
        <w:ind w:firstLineChars="200" w:firstLine="480"/>
        <w:jc w:val="left"/>
        <w:rPr>
          <w:rFonts w:ascii="Times New Roman" w:hAnsi="Times New Roman" w:cs="Times New Roman"/>
          <w:sz w:val="24"/>
          <w:szCs w:val="24"/>
        </w:rPr>
      </w:pPr>
      <w:r w:rsidRPr="00DF279F">
        <w:rPr>
          <w:rFonts w:ascii="Times New Roman" w:hAnsi="Times New Roman" w:cs="Times New Roman"/>
          <w:sz w:val="24"/>
          <w:szCs w:val="24"/>
        </w:rPr>
        <w:t>GitHub repository</w:t>
      </w:r>
      <w:r>
        <w:rPr>
          <w:rFonts w:ascii="Times New Roman" w:hAnsi="Times New Roman" w:cs="Times New Roman" w:hint="eastAsia"/>
          <w:sz w:val="24"/>
          <w:szCs w:val="24"/>
        </w:rPr>
        <w:t xml:space="preserve"> for </w:t>
      </w:r>
      <w:r w:rsidRPr="00A23C55">
        <w:rPr>
          <w:rFonts w:ascii="Times New Roman" w:hAnsi="Times New Roman" w:cs="Times New Roman"/>
          <w:sz w:val="24"/>
          <w:szCs w:val="24"/>
        </w:rPr>
        <w:t>Interactive Visualization Product</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hyperlink r:id="rId12" w:history="1">
        <w:r w:rsidRPr="00D23DF2">
          <w:rPr>
            <w:rStyle w:val="ae"/>
            <w:rFonts w:ascii="Times New Roman" w:hAnsi="Times New Roman" w:cs="Times New Roman" w:hint="eastAsia"/>
            <w:sz w:val="24"/>
            <w:szCs w:val="24"/>
          </w:rPr>
          <w:t>https://github.com/Yifei-unavailable/dash-yifei.git</w:t>
        </w:r>
      </w:hyperlink>
    </w:p>
    <w:p w14:paraId="7C63EEC1" w14:textId="77777777" w:rsidR="00A23C55" w:rsidRPr="00A23C55" w:rsidRDefault="00A23C55" w:rsidP="007164F6">
      <w:pPr>
        <w:ind w:firstLineChars="200" w:firstLine="480"/>
        <w:jc w:val="left"/>
        <w:rPr>
          <w:rFonts w:ascii="Times New Roman" w:hAnsi="Times New Roman" w:cs="Times New Roman" w:hint="eastAsia"/>
          <w:sz w:val="24"/>
          <w:szCs w:val="24"/>
        </w:rPr>
      </w:pPr>
    </w:p>
    <w:p w14:paraId="3FF10587" w14:textId="34B599BA" w:rsidR="00AC3E74" w:rsidRDefault="00AC3E74" w:rsidP="00E20DB1">
      <w:pPr>
        <w:jc w:val="left"/>
        <w:rPr>
          <w:rFonts w:hint="eastAsia"/>
        </w:rPr>
      </w:pPr>
    </w:p>
    <w:p w14:paraId="57408ACD" w14:textId="77777777" w:rsidR="00F507D7" w:rsidRDefault="00F507D7" w:rsidP="00E20DB1">
      <w:pPr>
        <w:jc w:val="left"/>
        <w:rPr>
          <w:rFonts w:hint="eastAsia"/>
        </w:rPr>
      </w:pPr>
    </w:p>
    <w:p w14:paraId="1306E61F" w14:textId="77777777" w:rsidR="00F507D7" w:rsidRDefault="00F507D7" w:rsidP="00E20DB1">
      <w:pPr>
        <w:jc w:val="left"/>
        <w:rPr>
          <w:rFonts w:hint="eastAsia"/>
        </w:rPr>
      </w:pPr>
    </w:p>
    <w:p w14:paraId="2554571E" w14:textId="77777777" w:rsidR="00F507D7" w:rsidRDefault="00F507D7" w:rsidP="00E20DB1">
      <w:pPr>
        <w:jc w:val="left"/>
        <w:rPr>
          <w:rFonts w:hint="eastAsia"/>
        </w:rPr>
      </w:pPr>
    </w:p>
    <w:p w14:paraId="7FC2CDC9" w14:textId="77777777" w:rsidR="00F507D7" w:rsidRDefault="00F507D7" w:rsidP="00E20DB1">
      <w:pPr>
        <w:jc w:val="left"/>
        <w:rPr>
          <w:rFonts w:hint="eastAsia"/>
        </w:rPr>
      </w:pPr>
    </w:p>
    <w:p w14:paraId="74D0B296" w14:textId="77777777" w:rsidR="00F507D7" w:rsidRDefault="00F507D7" w:rsidP="00E20DB1">
      <w:pPr>
        <w:jc w:val="left"/>
        <w:rPr>
          <w:rFonts w:hint="eastAsia"/>
        </w:rPr>
      </w:pPr>
    </w:p>
    <w:p w14:paraId="52F1237B" w14:textId="77777777" w:rsidR="00F507D7" w:rsidRDefault="00F507D7" w:rsidP="00E20DB1">
      <w:pPr>
        <w:jc w:val="left"/>
        <w:rPr>
          <w:rFonts w:hint="eastAsia"/>
        </w:rPr>
      </w:pPr>
    </w:p>
    <w:p w14:paraId="5F5C1233" w14:textId="77777777" w:rsidR="00F507D7" w:rsidRDefault="00F507D7" w:rsidP="00E20DB1">
      <w:pPr>
        <w:jc w:val="left"/>
        <w:rPr>
          <w:rFonts w:hint="eastAsia"/>
        </w:rPr>
      </w:pPr>
    </w:p>
    <w:p w14:paraId="4732FD83" w14:textId="77777777" w:rsidR="00F507D7" w:rsidRDefault="00F507D7" w:rsidP="00E20DB1">
      <w:pPr>
        <w:jc w:val="left"/>
        <w:rPr>
          <w:rFonts w:hint="eastAsia"/>
        </w:rPr>
      </w:pPr>
    </w:p>
    <w:p w14:paraId="1825B451" w14:textId="77777777" w:rsidR="00F507D7" w:rsidRDefault="00F507D7" w:rsidP="00E20DB1">
      <w:pPr>
        <w:jc w:val="left"/>
        <w:rPr>
          <w:rFonts w:hint="eastAsia"/>
        </w:rPr>
      </w:pPr>
    </w:p>
    <w:p w14:paraId="3A0766A2" w14:textId="77777777" w:rsidR="00F507D7" w:rsidRDefault="00F507D7" w:rsidP="00E20DB1">
      <w:pPr>
        <w:jc w:val="left"/>
        <w:rPr>
          <w:rFonts w:hint="eastAsia"/>
        </w:rPr>
      </w:pPr>
    </w:p>
    <w:p w14:paraId="1B898214" w14:textId="77777777" w:rsidR="00F507D7" w:rsidRDefault="00F507D7" w:rsidP="00E20DB1">
      <w:pPr>
        <w:jc w:val="left"/>
        <w:rPr>
          <w:rFonts w:hint="eastAsia"/>
        </w:rPr>
      </w:pPr>
    </w:p>
    <w:p w14:paraId="66D53FB6" w14:textId="77777777" w:rsidR="00F507D7" w:rsidRDefault="00F507D7" w:rsidP="00E20DB1">
      <w:pPr>
        <w:jc w:val="left"/>
        <w:rPr>
          <w:rFonts w:hint="eastAsia"/>
        </w:rPr>
      </w:pPr>
    </w:p>
    <w:p w14:paraId="6BF1A7CA" w14:textId="77777777" w:rsidR="00F507D7" w:rsidRDefault="00F507D7" w:rsidP="00E20DB1">
      <w:pPr>
        <w:jc w:val="left"/>
        <w:rPr>
          <w:rFonts w:hint="eastAsia"/>
        </w:rPr>
      </w:pPr>
    </w:p>
    <w:p w14:paraId="3682BF02" w14:textId="77777777" w:rsidR="007164F6" w:rsidRDefault="007164F6" w:rsidP="00E20DB1">
      <w:pPr>
        <w:jc w:val="left"/>
        <w:rPr>
          <w:rFonts w:hint="eastAsia"/>
        </w:rPr>
      </w:pPr>
    </w:p>
    <w:p w14:paraId="366F1A67" w14:textId="77777777" w:rsidR="007164F6" w:rsidRDefault="007164F6" w:rsidP="00E20DB1">
      <w:pPr>
        <w:jc w:val="left"/>
        <w:rPr>
          <w:rFonts w:hint="eastAsia"/>
        </w:rPr>
      </w:pPr>
    </w:p>
    <w:p w14:paraId="4DCC453D" w14:textId="77777777" w:rsidR="007164F6" w:rsidRDefault="007164F6" w:rsidP="00E20DB1">
      <w:pPr>
        <w:jc w:val="left"/>
        <w:rPr>
          <w:rFonts w:hint="eastAsia"/>
        </w:rPr>
      </w:pPr>
    </w:p>
    <w:p w14:paraId="156780CC" w14:textId="77777777" w:rsidR="007164F6" w:rsidRDefault="007164F6" w:rsidP="00E20DB1">
      <w:pPr>
        <w:jc w:val="left"/>
        <w:rPr>
          <w:rFonts w:hint="eastAsia"/>
        </w:rPr>
      </w:pPr>
    </w:p>
    <w:p w14:paraId="1C83ECB0" w14:textId="77777777" w:rsidR="007164F6" w:rsidRDefault="007164F6" w:rsidP="00E20DB1">
      <w:pPr>
        <w:jc w:val="left"/>
        <w:rPr>
          <w:rFonts w:hint="eastAsia"/>
        </w:rPr>
      </w:pPr>
    </w:p>
    <w:p w14:paraId="213EAF33" w14:textId="77777777" w:rsidR="007164F6" w:rsidRDefault="007164F6" w:rsidP="00E20DB1">
      <w:pPr>
        <w:jc w:val="left"/>
        <w:rPr>
          <w:rFonts w:hint="eastAsia"/>
        </w:rPr>
      </w:pPr>
    </w:p>
    <w:p w14:paraId="6CA5AC19" w14:textId="77777777" w:rsidR="007164F6" w:rsidRDefault="007164F6" w:rsidP="00E20DB1">
      <w:pPr>
        <w:jc w:val="left"/>
        <w:rPr>
          <w:rFonts w:hint="eastAsia"/>
        </w:rPr>
      </w:pPr>
    </w:p>
    <w:p w14:paraId="5ABA5DC1" w14:textId="77777777" w:rsidR="007164F6" w:rsidRDefault="007164F6" w:rsidP="00E20DB1">
      <w:pPr>
        <w:jc w:val="left"/>
        <w:rPr>
          <w:rFonts w:hint="eastAsia"/>
        </w:rPr>
      </w:pPr>
    </w:p>
    <w:p w14:paraId="634D102A" w14:textId="77777777" w:rsidR="007164F6" w:rsidRDefault="007164F6" w:rsidP="00E20DB1">
      <w:pPr>
        <w:jc w:val="left"/>
        <w:rPr>
          <w:rFonts w:hint="eastAsia"/>
        </w:rPr>
      </w:pPr>
    </w:p>
    <w:p w14:paraId="75221B9A" w14:textId="77777777" w:rsidR="007164F6" w:rsidRDefault="007164F6" w:rsidP="00E20DB1">
      <w:pPr>
        <w:jc w:val="left"/>
        <w:rPr>
          <w:rFonts w:hint="eastAsia"/>
        </w:rPr>
      </w:pPr>
    </w:p>
    <w:p w14:paraId="238C4D83" w14:textId="77777777" w:rsidR="00C808D4" w:rsidRDefault="00C808D4" w:rsidP="00E20DB1">
      <w:pPr>
        <w:jc w:val="left"/>
        <w:rPr>
          <w:rFonts w:hint="eastAsia"/>
        </w:rPr>
      </w:pPr>
    </w:p>
    <w:p w14:paraId="27E13F16" w14:textId="0915EB19" w:rsidR="00F507D7" w:rsidRDefault="00F507D7" w:rsidP="00F507D7">
      <w:pPr>
        <w:jc w:val="center"/>
        <w:rPr>
          <w:rFonts w:ascii="Times New Roman" w:hAnsi="Times New Roman" w:cs="Times New Roman"/>
          <w:b/>
          <w:bCs/>
          <w:sz w:val="24"/>
          <w:szCs w:val="24"/>
        </w:rPr>
      </w:pPr>
      <w:r w:rsidRPr="00F507D7">
        <w:rPr>
          <w:rFonts w:ascii="Times New Roman" w:hAnsi="Times New Roman" w:cs="Times New Roman"/>
          <w:b/>
          <w:bCs/>
          <w:sz w:val="24"/>
          <w:szCs w:val="24"/>
        </w:rPr>
        <w:t>Bibliography</w:t>
      </w:r>
    </w:p>
    <w:p w14:paraId="22CF2569" w14:textId="77777777" w:rsidR="00F507D7" w:rsidRDefault="00F507D7" w:rsidP="00F507D7">
      <w:pPr>
        <w:jc w:val="center"/>
        <w:rPr>
          <w:rFonts w:ascii="Times New Roman" w:hAnsi="Times New Roman" w:cs="Times New Roman"/>
          <w:b/>
          <w:bCs/>
          <w:sz w:val="24"/>
          <w:szCs w:val="24"/>
        </w:rPr>
      </w:pPr>
    </w:p>
    <w:p w14:paraId="712D6535" w14:textId="77777777" w:rsidR="00DF279F" w:rsidRDefault="00DF279F" w:rsidP="00DF279F">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Alves, L. G. A., Mangioni, G., Rodrigues, F. A., Panzarasa, P., &amp; Moreno, Y. (2022). The rise and fall of countries in the global value chains.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i/>
          <w:iCs/>
        </w:rPr>
        <w:t>12</w:t>
      </w:r>
      <w:r>
        <w:rPr>
          <w:rFonts w:ascii="Times New Roman" w:hAnsi="Times New Roman" w:cs="Times New Roman"/>
        </w:rPr>
        <w:t>(1). https://doi.org/10.1038/s41598-022-12067-x</w:t>
      </w:r>
    </w:p>
    <w:p w14:paraId="7590A29A" w14:textId="77777777" w:rsidR="00DF279F" w:rsidRDefault="00DF279F" w:rsidP="00DF279F">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Baldwin, R., &amp; Freeman, R. (2022). Risks and Global Supply Chains: What We Know and What We Need to Know. </w:t>
      </w:r>
      <w:r>
        <w:rPr>
          <w:rFonts w:ascii="Times New Roman" w:hAnsi="Times New Roman" w:cs="Times New Roman"/>
          <w:i/>
          <w:iCs/>
        </w:rPr>
        <w:t>Annual Review of Economics</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(1), 153–180. https://doi.org/10.1146/annurev-economics-051420-113737</w:t>
      </w:r>
    </w:p>
    <w:p w14:paraId="48BAF3FE" w14:textId="77777777" w:rsidR="00DF279F" w:rsidRDefault="00DF279F" w:rsidP="00DF279F">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Breinlich, H., Corradi, V., Rocha, N., Ruta, M., Silva, S., &amp; Zylkin, T. (2022, May). </w:t>
      </w:r>
      <w:r>
        <w:rPr>
          <w:rFonts w:ascii="Times New Roman" w:hAnsi="Times New Roman" w:cs="Times New Roman"/>
          <w:i/>
          <w:iCs/>
        </w:rPr>
        <w:t>Machine Learning in International Trade Research - Evaluating the Impact of Trade Agreements</w:t>
      </w:r>
      <w:r>
        <w:rPr>
          <w:rFonts w:ascii="Times New Roman" w:hAnsi="Times New Roman" w:cs="Times New Roman"/>
        </w:rPr>
        <w:t>. Ssrn.com. https://papers.ssrn.com/sol3/Delivery.cfm?abstractid=4121518</w:t>
      </w:r>
    </w:p>
    <w:p w14:paraId="472F2F77" w14:textId="0A35AE64" w:rsidR="00DF279F" w:rsidRDefault="00DF279F" w:rsidP="00DF279F">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Chakraborty, A., Reisch, T., Diem, C., &amp; Thurner, S. (2024). Inequality in economic shock exposures across the global firm-level supply network. </w:t>
      </w:r>
      <w:r>
        <w:rPr>
          <w:rFonts w:ascii="Times New Roman" w:hAnsi="Times New Roman" w:cs="Times New Roman"/>
          <w:i/>
          <w:iCs/>
        </w:rPr>
        <w:t>Nature Communications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(1). </w:t>
      </w:r>
      <w:hyperlink r:id="rId13" w:history="1">
        <w:r w:rsidR="007164F6" w:rsidRPr="00C021A8">
          <w:rPr>
            <w:rStyle w:val="ae"/>
            <w:rFonts w:ascii="Times New Roman" w:hAnsi="Times New Roman" w:cs="Times New Roman"/>
          </w:rPr>
          <w:t>https://doi.org/10.1038/s41467-024-46126-w</w:t>
        </w:r>
      </w:hyperlink>
    </w:p>
    <w:p w14:paraId="2E3A640F" w14:textId="03E3F315" w:rsidR="007164F6" w:rsidRDefault="007164F6" w:rsidP="00DF279F">
      <w:pPr>
        <w:pStyle w:val="af5"/>
        <w:spacing w:before="0" w:beforeAutospacing="0" w:after="0" w:afterAutospacing="0" w:line="360" w:lineRule="auto"/>
        <w:ind w:left="720" w:hanging="720"/>
        <w:rPr>
          <w:rFonts w:ascii="Times New Roman" w:hAnsi="Times New Roman" w:cs="Times New Roman"/>
        </w:rPr>
      </w:pPr>
      <w:r w:rsidRPr="007164F6">
        <w:rPr>
          <w:rFonts w:ascii="Times New Roman" w:hAnsi="Times New Roman" w:cs="Times New Roman" w:hint="eastAsia"/>
        </w:rPr>
        <w:t>Ghanadian, S. A., &amp; Ghanbartehrani, S. (2021). Application of Social Network Analysis in Evaluating Risk and network resilience of Closed-Loop-Supply-Chain. ArXiv.org. https://arxiv.org/abs/2110.00652?utm_source=chatgpt.com</w:t>
      </w:r>
    </w:p>
    <w:p w14:paraId="783CBA0D" w14:textId="77777777" w:rsidR="00DF279F" w:rsidRDefault="00DF279F" w:rsidP="00DF279F">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Gill, S. S. (2024). Applications of AI for Interdisciplinary Research. In </w:t>
      </w:r>
      <w:r>
        <w:rPr>
          <w:rFonts w:ascii="Times New Roman" w:hAnsi="Times New Roman" w:cs="Times New Roman"/>
          <w:i/>
          <w:iCs/>
        </w:rPr>
        <w:t>CRC Press eBooks</w:t>
      </w:r>
      <w:r>
        <w:rPr>
          <w:rFonts w:ascii="Times New Roman" w:hAnsi="Times New Roman" w:cs="Times New Roman"/>
        </w:rPr>
        <w:t>. Informa. https://doi.org/10.1201/9781003467199</w:t>
      </w:r>
    </w:p>
    <w:p w14:paraId="4CBA6C0C" w14:textId="677590EA" w:rsidR="00DF279F" w:rsidRDefault="00DF279F" w:rsidP="00DF279F">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Gogas, P., &amp; Papadimitriou, T. (2021). Machine Learning in Economics and Finance. </w:t>
      </w:r>
      <w:r>
        <w:rPr>
          <w:rFonts w:ascii="Times New Roman" w:hAnsi="Times New Roman" w:cs="Times New Roman"/>
          <w:i/>
          <w:iCs/>
        </w:rPr>
        <w:t>Computational Economics</w:t>
      </w:r>
      <w:r>
        <w:rPr>
          <w:rFonts w:ascii="Times New Roman" w:hAnsi="Times New Roman" w:cs="Times New Roman"/>
        </w:rPr>
        <w:t xml:space="preserve">, </w:t>
      </w:r>
      <w:r>
        <w:rPr>
          <w:rFonts w:ascii="Times New Roman" w:hAnsi="Times New Roman" w:cs="Times New Roman"/>
          <w:i/>
          <w:iCs/>
        </w:rPr>
        <w:t>57</w:t>
      </w:r>
      <w:r>
        <w:rPr>
          <w:rFonts w:ascii="Times New Roman" w:hAnsi="Times New Roman" w:cs="Times New Roman"/>
        </w:rPr>
        <w:t xml:space="preserve">(1), 1–4. </w:t>
      </w:r>
      <w:hyperlink r:id="rId14" w:history="1">
        <w:r w:rsidR="007164F6" w:rsidRPr="00C021A8">
          <w:rPr>
            <w:rStyle w:val="ae"/>
            <w:rFonts w:ascii="Times New Roman" w:hAnsi="Times New Roman" w:cs="Times New Roman"/>
          </w:rPr>
          <w:t>https://doi.org/10.1007/s10614-021-10094-w</w:t>
        </w:r>
      </w:hyperlink>
    </w:p>
    <w:p w14:paraId="6DDCDAD2" w14:textId="70D66395" w:rsidR="007164F6" w:rsidRDefault="007164F6" w:rsidP="00DF279F">
      <w:pPr>
        <w:pStyle w:val="af5"/>
        <w:spacing w:before="0" w:beforeAutospacing="0" w:after="0" w:afterAutospacing="0" w:line="360" w:lineRule="auto"/>
        <w:ind w:left="720" w:hanging="720"/>
        <w:rPr>
          <w:rFonts w:ascii="Times New Roman" w:hAnsi="Times New Roman" w:cs="Times New Roman"/>
        </w:rPr>
      </w:pPr>
      <w:r w:rsidRPr="007164F6">
        <w:rPr>
          <w:rFonts w:ascii="Times New Roman" w:hAnsi="Times New Roman" w:cs="Times New Roman" w:hint="eastAsia"/>
        </w:rPr>
        <w:t xml:space="preserve">Liu, Y., He, B., Hildebrandt, M., Buchner, M., Inzko, D., Wernert, R., Weigel, E., Beyer, D., Berbalk, M., &amp; Tresp, V. (2023). A Knowledge Graph Perspective </w:t>
      </w:r>
      <w:r w:rsidRPr="007164F6">
        <w:rPr>
          <w:rFonts w:ascii="Times New Roman" w:hAnsi="Times New Roman" w:cs="Times New Roman" w:hint="eastAsia"/>
        </w:rPr>
        <w:lastRenderedPageBreak/>
        <w:t xml:space="preserve">on Supply Chain Resilience. ArXiv.org. </w:t>
      </w:r>
      <w:hyperlink r:id="rId15" w:history="1">
        <w:r w:rsidRPr="00C021A8">
          <w:rPr>
            <w:rStyle w:val="ae"/>
            <w:rFonts w:ascii="Times New Roman" w:hAnsi="Times New Roman" w:cs="Times New Roman" w:hint="eastAsia"/>
          </w:rPr>
          <w:t>https://arxiv.org/abs/2305.08506?utm_source=chatgpt.com</w:t>
        </w:r>
      </w:hyperlink>
    </w:p>
    <w:p w14:paraId="63EA79B6" w14:textId="5FE27C91" w:rsidR="007164F6" w:rsidRDefault="007164F6" w:rsidP="00DF279F">
      <w:pPr>
        <w:pStyle w:val="af5"/>
        <w:spacing w:before="0" w:beforeAutospacing="0" w:after="0" w:afterAutospacing="0" w:line="360" w:lineRule="auto"/>
        <w:ind w:left="720" w:hanging="720"/>
        <w:rPr>
          <w:rFonts w:ascii="Times New Roman" w:hAnsi="Times New Roman" w:cs="Times New Roman"/>
        </w:rPr>
      </w:pPr>
      <w:r w:rsidRPr="007164F6">
        <w:rPr>
          <w:rFonts w:ascii="Times New Roman" w:hAnsi="Times New Roman" w:cs="Times New Roman" w:hint="eastAsia"/>
        </w:rPr>
        <w:t xml:space="preserve">Pachot, A., Albouy-Kissi, A., Albouy-Kissi, B., &amp; Chausse, F. (2021). Decision support system for distributed manufacturing based on input-output analysis and economic complexity. ArXiv.org. </w:t>
      </w:r>
      <w:hyperlink r:id="rId16" w:history="1">
        <w:r w:rsidRPr="00C021A8">
          <w:rPr>
            <w:rStyle w:val="ae"/>
            <w:rFonts w:ascii="Times New Roman" w:hAnsi="Times New Roman" w:cs="Times New Roman" w:hint="eastAsia"/>
          </w:rPr>
          <w:t>https://arxiv.org/abs/2201.00694?utm_source=chatgpt.com</w:t>
        </w:r>
      </w:hyperlink>
    </w:p>
    <w:p w14:paraId="258F1F0A" w14:textId="4D948485" w:rsidR="007164F6" w:rsidRPr="007164F6" w:rsidRDefault="007164F6" w:rsidP="00DF279F">
      <w:pPr>
        <w:pStyle w:val="af5"/>
        <w:spacing w:before="0" w:beforeAutospacing="0" w:after="0" w:afterAutospacing="0" w:line="360" w:lineRule="auto"/>
        <w:ind w:left="720" w:hanging="720"/>
        <w:rPr>
          <w:rFonts w:ascii="Times New Roman" w:hAnsi="Times New Roman" w:cs="Times New Roman"/>
        </w:rPr>
      </w:pPr>
      <w:r w:rsidRPr="007164F6">
        <w:rPr>
          <w:rFonts w:ascii="Times New Roman" w:hAnsi="Times New Roman" w:cs="Times New Roman" w:hint="eastAsia"/>
        </w:rPr>
        <w:t>Reisch, T., Heiler, G., Diem, C., &amp; Thurner, S. (2021). Inferring supply networks from mobile phone data to estimate the resilience of a national economy. ArXiv.org. https://arxiv.org/abs/2110.05625?utm_source=chatgpt.com</w:t>
      </w:r>
    </w:p>
    <w:p w14:paraId="06EB30E3" w14:textId="77777777" w:rsidR="00DF279F" w:rsidRDefault="00DF279F" w:rsidP="00DF279F">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rPr>
        <w:t xml:space="preserve">Stojkoski, V., Koch, P., &amp; Hidalgo, C. A. (2023). Multidimensional economic complexity and inclusive green growth. </w:t>
      </w:r>
      <w:r>
        <w:rPr>
          <w:rFonts w:ascii="Times New Roman" w:hAnsi="Times New Roman" w:cs="Times New Roman"/>
          <w:i/>
          <w:iCs/>
        </w:rPr>
        <w:t>Communications Earth &amp; Environment</w:t>
      </w:r>
      <w:r>
        <w:rPr>
          <w:rFonts w:ascii="Times New Roman" w:hAnsi="Times New Roman" w:cs="Times New Roman"/>
        </w:rPr>
        <w:t xml:space="preserve">, </w:t>
      </w:r>
      <w:r>
        <w:rPr>
          <w:rFonts w:ascii="Times New Roman" w:hAnsi="Times New Roman" w:cs="Times New Roman"/>
          <w:i/>
          <w:iCs/>
        </w:rPr>
        <w:t>4</w:t>
      </w:r>
      <w:r>
        <w:rPr>
          <w:rFonts w:ascii="Times New Roman" w:hAnsi="Times New Roman" w:cs="Times New Roman"/>
        </w:rPr>
        <w:t>(1), 1–12. https://doi.org/10.1038/s43247-023-00770-0</w:t>
      </w:r>
    </w:p>
    <w:p w14:paraId="6F36A3F5" w14:textId="5F5881F0" w:rsidR="00F507D7" w:rsidRPr="00DF279F" w:rsidRDefault="00DF279F" w:rsidP="007164F6">
      <w:pPr>
        <w:pStyle w:val="af5"/>
        <w:spacing w:before="0" w:beforeAutospacing="0" w:after="0" w:afterAutospacing="0" w:line="360" w:lineRule="auto"/>
        <w:ind w:left="720" w:hanging="720"/>
        <w:rPr>
          <w:rFonts w:ascii="Times New Roman" w:hAnsi="Times New Roman" w:cs="Times New Roman"/>
        </w:rPr>
      </w:pPr>
      <w:r>
        <w:rPr>
          <w:rFonts w:ascii="Times New Roman" w:hAnsi="Times New Roman" w:cs="Times New Roman"/>
          <w:i/>
          <w:iCs/>
        </w:rPr>
        <w:t>The Atlas of Economic Complexity by @HarvardGrwthLab</w:t>
      </w:r>
      <w:r>
        <w:rPr>
          <w:rFonts w:ascii="Times New Roman" w:hAnsi="Times New Roman" w:cs="Times New Roman"/>
        </w:rPr>
        <w:t>. (2024). Harvard.edu. https://atlas.hks.harvard.edu/</w:t>
      </w:r>
    </w:p>
    <w:sectPr w:rsidR="00F507D7" w:rsidRPr="00DF27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FB3F3" w14:textId="77777777" w:rsidR="003C2A83" w:rsidRDefault="003C2A83" w:rsidP="00B90803">
      <w:pPr>
        <w:rPr>
          <w:rFonts w:hint="eastAsia"/>
        </w:rPr>
      </w:pPr>
      <w:r>
        <w:separator/>
      </w:r>
    </w:p>
  </w:endnote>
  <w:endnote w:type="continuationSeparator" w:id="0">
    <w:p w14:paraId="29F462EA" w14:textId="77777777" w:rsidR="003C2A83" w:rsidRDefault="003C2A83" w:rsidP="00B908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C41A2" w14:textId="77777777" w:rsidR="003C2A83" w:rsidRDefault="003C2A83" w:rsidP="00B90803">
      <w:pPr>
        <w:rPr>
          <w:rFonts w:hint="eastAsia"/>
        </w:rPr>
      </w:pPr>
      <w:r>
        <w:separator/>
      </w:r>
    </w:p>
  </w:footnote>
  <w:footnote w:type="continuationSeparator" w:id="0">
    <w:p w14:paraId="18AD4236" w14:textId="77777777" w:rsidR="003C2A83" w:rsidRDefault="003C2A83" w:rsidP="00B9080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D7EA4"/>
    <w:multiLevelType w:val="multilevel"/>
    <w:tmpl w:val="5358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B4D0A"/>
    <w:multiLevelType w:val="multilevel"/>
    <w:tmpl w:val="88D00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930A6"/>
    <w:multiLevelType w:val="hybridMultilevel"/>
    <w:tmpl w:val="F82C42EC"/>
    <w:lvl w:ilvl="0" w:tplc="FFFFFFFF">
      <w:start w:val="1"/>
      <w:numFmt w:val="decimal"/>
      <w:lvlText w:val="%1."/>
      <w:lvlJc w:val="left"/>
      <w:pPr>
        <w:ind w:left="717" w:hanging="360"/>
      </w:pPr>
      <w:rPr>
        <w:rFonts w:hint="default"/>
      </w:rPr>
    </w:lvl>
    <w:lvl w:ilvl="1" w:tplc="FFFFFFFF">
      <w:start w:val="1"/>
      <w:numFmt w:val="lowerLetter"/>
      <w:lvlText w:val="%2)"/>
      <w:lvlJc w:val="left"/>
      <w:pPr>
        <w:ind w:left="1237" w:hanging="440"/>
      </w:pPr>
    </w:lvl>
    <w:lvl w:ilvl="2" w:tplc="FFFFFFFF">
      <w:start w:val="1"/>
      <w:numFmt w:val="lowerRoman"/>
      <w:lvlText w:val="%3."/>
      <w:lvlJc w:val="right"/>
      <w:pPr>
        <w:ind w:left="1677" w:hanging="440"/>
      </w:pPr>
    </w:lvl>
    <w:lvl w:ilvl="3" w:tplc="FFFFFFFF">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3" w15:restartNumberingAfterBreak="0">
    <w:nsid w:val="43363F6E"/>
    <w:multiLevelType w:val="multilevel"/>
    <w:tmpl w:val="4BB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263AA"/>
    <w:multiLevelType w:val="hybridMultilevel"/>
    <w:tmpl w:val="F82C42EC"/>
    <w:lvl w:ilvl="0" w:tplc="35D0DE9E">
      <w:start w:val="1"/>
      <w:numFmt w:val="decimal"/>
      <w:lvlText w:val="%1."/>
      <w:lvlJc w:val="left"/>
      <w:pPr>
        <w:ind w:left="1074" w:hanging="360"/>
      </w:pPr>
      <w:rPr>
        <w:rFonts w:hint="default"/>
      </w:rPr>
    </w:lvl>
    <w:lvl w:ilvl="1" w:tplc="04090019">
      <w:start w:val="1"/>
      <w:numFmt w:val="lowerLetter"/>
      <w:lvlText w:val="%2)"/>
      <w:lvlJc w:val="left"/>
      <w:pPr>
        <w:ind w:left="1594" w:hanging="440"/>
      </w:pPr>
    </w:lvl>
    <w:lvl w:ilvl="2" w:tplc="0409001B">
      <w:start w:val="1"/>
      <w:numFmt w:val="lowerRoman"/>
      <w:lvlText w:val="%3."/>
      <w:lvlJc w:val="right"/>
      <w:pPr>
        <w:ind w:left="2034" w:hanging="440"/>
      </w:pPr>
    </w:lvl>
    <w:lvl w:ilvl="3" w:tplc="0409000F">
      <w:start w:val="1"/>
      <w:numFmt w:val="decimal"/>
      <w:lvlText w:val="%4."/>
      <w:lvlJc w:val="left"/>
      <w:pPr>
        <w:ind w:left="2474" w:hanging="440"/>
      </w:pPr>
    </w:lvl>
    <w:lvl w:ilvl="4" w:tplc="04090019" w:tentative="1">
      <w:start w:val="1"/>
      <w:numFmt w:val="lowerLetter"/>
      <w:lvlText w:val="%5)"/>
      <w:lvlJc w:val="left"/>
      <w:pPr>
        <w:ind w:left="2914" w:hanging="440"/>
      </w:pPr>
    </w:lvl>
    <w:lvl w:ilvl="5" w:tplc="0409001B" w:tentative="1">
      <w:start w:val="1"/>
      <w:numFmt w:val="lowerRoman"/>
      <w:lvlText w:val="%6."/>
      <w:lvlJc w:val="right"/>
      <w:pPr>
        <w:ind w:left="3354" w:hanging="440"/>
      </w:pPr>
    </w:lvl>
    <w:lvl w:ilvl="6" w:tplc="0409000F" w:tentative="1">
      <w:start w:val="1"/>
      <w:numFmt w:val="decimal"/>
      <w:lvlText w:val="%7."/>
      <w:lvlJc w:val="left"/>
      <w:pPr>
        <w:ind w:left="3794" w:hanging="440"/>
      </w:pPr>
    </w:lvl>
    <w:lvl w:ilvl="7" w:tplc="04090019" w:tentative="1">
      <w:start w:val="1"/>
      <w:numFmt w:val="lowerLetter"/>
      <w:lvlText w:val="%8)"/>
      <w:lvlJc w:val="left"/>
      <w:pPr>
        <w:ind w:left="4234" w:hanging="440"/>
      </w:pPr>
    </w:lvl>
    <w:lvl w:ilvl="8" w:tplc="0409001B" w:tentative="1">
      <w:start w:val="1"/>
      <w:numFmt w:val="lowerRoman"/>
      <w:lvlText w:val="%9."/>
      <w:lvlJc w:val="right"/>
      <w:pPr>
        <w:ind w:left="4674" w:hanging="440"/>
      </w:pPr>
    </w:lvl>
  </w:abstractNum>
  <w:num w:numId="1" w16cid:durableId="1722049035">
    <w:abstractNumId w:val="4"/>
  </w:num>
  <w:num w:numId="2" w16cid:durableId="1700742824">
    <w:abstractNumId w:val="3"/>
  </w:num>
  <w:num w:numId="3" w16cid:durableId="493762910">
    <w:abstractNumId w:val="1"/>
  </w:num>
  <w:num w:numId="4" w16cid:durableId="890311239">
    <w:abstractNumId w:val="0"/>
  </w:num>
  <w:num w:numId="5" w16cid:durableId="2106609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A7"/>
    <w:rsid w:val="00024BC6"/>
    <w:rsid w:val="00027083"/>
    <w:rsid w:val="000C0358"/>
    <w:rsid w:val="00197DA6"/>
    <w:rsid w:val="001C5FA3"/>
    <w:rsid w:val="001F1408"/>
    <w:rsid w:val="001F77C5"/>
    <w:rsid w:val="00204DFF"/>
    <w:rsid w:val="002D1CEA"/>
    <w:rsid w:val="003642D3"/>
    <w:rsid w:val="0039620C"/>
    <w:rsid w:val="0039679C"/>
    <w:rsid w:val="003C2A83"/>
    <w:rsid w:val="003C3185"/>
    <w:rsid w:val="003C63CB"/>
    <w:rsid w:val="00412DD9"/>
    <w:rsid w:val="0042308D"/>
    <w:rsid w:val="00440294"/>
    <w:rsid w:val="00444752"/>
    <w:rsid w:val="004462F9"/>
    <w:rsid w:val="004B4ACC"/>
    <w:rsid w:val="00513984"/>
    <w:rsid w:val="0054227C"/>
    <w:rsid w:val="00591E63"/>
    <w:rsid w:val="005C12B9"/>
    <w:rsid w:val="005F2619"/>
    <w:rsid w:val="006812E2"/>
    <w:rsid w:val="006936A7"/>
    <w:rsid w:val="006A7FD1"/>
    <w:rsid w:val="006E3D17"/>
    <w:rsid w:val="006F187B"/>
    <w:rsid w:val="006F41DF"/>
    <w:rsid w:val="007164F6"/>
    <w:rsid w:val="0083058D"/>
    <w:rsid w:val="008A1718"/>
    <w:rsid w:val="008A6711"/>
    <w:rsid w:val="008C2BC2"/>
    <w:rsid w:val="008F1C22"/>
    <w:rsid w:val="00911E65"/>
    <w:rsid w:val="00917AEC"/>
    <w:rsid w:val="009C0C6E"/>
    <w:rsid w:val="009E5926"/>
    <w:rsid w:val="00A23C55"/>
    <w:rsid w:val="00A95CED"/>
    <w:rsid w:val="00AA77A9"/>
    <w:rsid w:val="00AB16F7"/>
    <w:rsid w:val="00AB4337"/>
    <w:rsid w:val="00AC3E74"/>
    <w:rsid w:val="00AE7E36"/>
    <w:rsid w:val="00B32A77"/>
    <w:rsid w:val="00B64343"/>
    <w:rsid w:val="00B83C09"/>
    <w:rsid w:val="00B90803"/>
    <w:rsid w:val="00C30310"/>
    <w:rsid w:val="00C30631"/>
    <w:rsid w:val="00C808D4"/>
    <w:rsid w:val="00D45E22"/>
    <w:rsid w:val="00D623DE"/>
    <w:rsid w:val="00DF279F"/>
    <w:rsid w:val="00E20DB1"/>
    <w:rsid w:val="00E718E7"/>
    <w:rsid w:val="00ED3F79"/>
    <w:rsid w:val="00F20E5A"/>
    <w:rsid w:val="00F21433"/>
    <w:rsid w:val="00F507D7"/>
    <w:rsid w:val="00F6431A"/>
    <w:rsid w:val="00FA5989"/>
    <w:rsid w:val="00FB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ED54E"/>
  <w15:chartTrackingRefBased/>
  <w15:docId w15:val="{6079E3D5-6A8B-4A0E-90D6-1E695555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36A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936A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936A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936A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36A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936A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36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36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936A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36A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936A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936A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36A7"/>
    <w:rPr>
      <w:rFonts w:cstheme="majorBidi"/>
      <w:color w:val="0F4761" w:themeColor="accent1" w:themeShade="BF"/>
      <w:sz w:val="28"/>
      <w:szCs w:val="28"/>
    </w:rPr>
  </w:style>
  <w:style w:type="character" w:customStyle="1" w:styleId="50">
    <w:name w:val="标题 5 字符"/>
    <w:basedOn w:val="a0"/>
    <w:link w:val="5"/>
    <w:uiPriority w:val="9"/>
    <w:semiHidden/>
    <w:rsid w:val="006936A7"/>
    <w:rPr>
      <w:rFonts w:cstheme="majorBidi"/>
      <w:color w:val="0F4761" w:themeColor="accent1" w:themeShade="BF"/>
      <w:sz w:val="24"/>
      <w:szCs w:val="24"/>
    </w:rPr>
  </w:style>
  <w:style w:type="character" w:customStyle="1" w:styleId="60">
    <w:name w:val="标题 6 字符"/>
    <w:basedOn w:val="a0"/>
    <w:link w:val="6"/>
    <w:uiPriority w:val="9"/>
    <w:semiHidden/>
    <w:rsid w:val="006936A7"/>
    <w:rPr>
      <w:rFonts w:cstheme="majorBidi"/>
      <w:b/>
      <w:bCs/>
      <w:color w:val="0F4761" w:themeColor="accent1" w:themeShade="BF"/>
    </w:rPr>
  </w:style>
  <w:style w:type="character" w:customStyle="1" w:styleId="70">
    <w:name w:val="标题 7 字符"/>
    <w:basedOn w:val="a0"/>
    <w:link w:val="7"/>
    <w:uiPriority w:val="9"/>
    <w:semiHidden/>
    <w:rsid w:val="006936A7"/>
    <w:rPr>
      <w:rFonts w:cstheme="majorBidi"/>
      <w:b/>
      <w:bCs/>
      <w:color w:val="595959" w:themeColor="text1" w:themeTint="A6"/>
    </w:rPr>
  </w:style>
  <w:style w:type="character" w:customStyle="1" w:styleId="80">
    <w:name w:val="标题 8 字符"/>
    <w:basedOn w:val="a0"/>
    <w:link w:val="8"/>
    <w:uiPriority w:val="9"/>
    <w:semiHidden/>
    <w:rsid w:val="006936A7"/>
    <w:rPr>
      <w:rFonts w:cstheme="majorBidi"/>
      <w:color w:val="595959" w:themeColor="text1" w:themeTint="A6"/>
    </w:rPr>
  </w:style>
  <w:style w:type="character" w:customStyle="1" w:styleId="90">
    <w:name w:val="标题 9 字符"/>
    <w:basedOn w:val="a0"/>
    <w:link w:val="9"/>
    <w:uiPriority w:val="9"/>
    <w:semiHidden/>
    <w:rsid w:val="006936A7"/>
    <w:rPr>
      <w:rFonts w:eastAsiaTheme="majorEastAsia" w:cstheme="majorBidi"/>
      <w:color w:val="595959" w:themeColor="text1" w:themeTint="A6"/>
    </w:rPr>
  </w:style>
  <w:style w:type="paragraph" w:styleId="a3">
    <w:name w:val="Title"/>
    <w:basedOn w:val="a"/>
    <w:next w:val="a"/>
    <w:link w:val="a4"/>
    <w:uiPriority w:val="10"/>
    <w:qFormat/>
    <w:rsid w:val="006936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36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36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36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36A7"/>
    <w:pPr>
      <w:spacing w:before="160" w:after="160"/>
      <w:jc w:val="center"/>
    </w:pPr>
    <w:rPr>
      <w:i/>
      <w:iCs/>
      <w:color w:val="404040" w:themeColor="text1" w:themeTint="BF"/>
    </w:rPr>
  </w:style>
  <w:style w:type="character" w:customStyle="1" w:styleId="a8">
    <w:name w:val="引用 字符"/>
    <w:basedOn w:val="a0"/>
    <w:link w:val="a7"/>
    <w:uiPriority w:val="29"/>
    <w:rsid w:val="006936A7"/>
    <w:rPr>
      <w:i/>
      <w:iCs/>
      <w:color w:val="404040" w:themeColor="text1" w:themeTint="BF"/>
    </w:rPr>
  </w:style>
  <w:style w:type="paragraph" w:styleId="a9">
    <w:name w:val="List Paragraph"/>
    <w:basedOn w:val="a"/>
    <w:uiPriority w:val="34"/>
    <w:qFormat/>
    <w:rsid w:val="006936A7"/>
    <w:pPr>
      <w:ind w:left="720"/>
      <w:contextualSpacing/>
    </w:pPr>
  </w:style>
  <w:style w:type="character" w:styleId="aa">
    <w:name w:val="Intense Emphasis"/>
    <w:basedOn w:val="a0"/>
    <w:uiPriority w:val="21"/>
    <w:qFormat/>
    <w:rsid w:val="006936A7"/>
    <w:rPr>
      <w:i/>
      <w:iCs/>
      <w:color w:val="0F4761" w:themeColor="accent1" w:themeShade="BF"/>
    </w:rPr>
  </w:style>
  <w:style w:type="paragraph" w:styleId="ab">
    <w:name w:val="Intense Quote"/>
    <w:basedOn w:val="a"/>
    <w:next w:val="a"/>
    <w:link w:val="ac"/>
    <w:uiPriority w:val="30"/>
    <w:qFormat/>
    <w:rsid w:val="00693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36A7"/>
    <w:rPr>
      <w:i/>
      <w:iCs/>
      <w:color w:val="0F4761" w:themeColor="accent1" w:themeShade="BF"/>
    </w:rPr>
  </w:style>
  <w:style w:type="character" w:styleId="ad">
    <w:name w:val="Intense Reference"/>
    <w:basedOn w:val="a0"/>
    <w:uiPriority w:val="32"/>
    <w:qFormat/>
    <w:rsid w:val="006936A7"/>
    <w:rPr>
      <w:b/>
      <w:bCs/>
      <w:smallCaps/>
      <w:color w:val="0F4761" w:themeColor="accent1" w:themeShade="BF"/>
      <w:spacing w:val="5"/>
    </w:rPr>
  </w:style>
  <w:style w:type="character" w:styleId="ae">
    <w:name w:val="Hyperlink"/>
    <w:basedOn w:val="a0"/>
    <w:uiPriority w:val="99"/>
    <w:unhideWhenUsed/>
    <w:rsid w:val="00027083"/>
    <w:rPr>
      <w:color w:val="467886" w:themeColor="hyperlink"/>
      <w:u w:val="single"/>
    </w:rPr>
  </w:style>
  <w:style w:type="character" w:styleId="af">
    <w:name w:val="Unresolved Mention"/>
    <w:basedOn w:val="a0"/>
    <w:uiPriority w:val="99"/>
    <w:semiHidden/>
    <w:unhideWhenUsed/>
    <w:rsid w:val="00027083"/>
    <w:rPr>
      <w:color w:val="605E5C"/>
      <w:shd w:val="clear" w:color="auto" w:fill="E1DFDD"/>
    </w:rPr>
  </w:style>
  <w:style w:type="paragraph" w:styleId="af0">
    <w:name w:val="caption"/>
    <w:basedOn w:val="a"/>
    <w:next w:val="a"/>
    <w:uiPriority w:val="35"/>
    <w:unhideWhenUsed/>
    <w:qFormat/>
    <w:rsid w:val="00591E63"/>
    <w:rPr>
      <w:rFonts w:asciiTheme="majorHAnsi" w:eastAsia="黑体" w:hAnsiTheme="majorHAnsi" w:cstheme="majorBidi"/>
      <w:sz w:val="20"/>
      <w:szCs w:val="20"/>
    </w:rPr>
  </w:style>
  <w:style w:type="paragraph" w:styleId="af1">
    <w:name w:val="header"/>
    <w:basedOn w:val="a"/>
    <w:link w:val="af2"/>
    <w:uiPriority w:val="99"/>
    <w:unhideWhenUsed/>
    <w:rsid w:val="00B90803"/>
    <w:pPr>
      <w:tabs>
        <w:tab w:val="center" w:pos="4153"/>
        <w:tab w:val="right" w:pos="8306"/>
      </w:tabs>
      <w:snapToGrid w:val="0"/>
      <w:jc w:val="center"/>
    </w:pPr>
    <w:rPr>
      <w:sz w:val="18"/>
      <w:szCs w:val="18"/>
    </w:rPr>
  </w:style>
  <w:style w:type="character" w:customStyle="1" w:styleId="af2">
    <w:name w:val="页眉 字符"/>
    <w:basedOn w:val="a0"/>
    <w:link w:val="af1"/>
    <w:uiPriority w:val="99"/>
    <w:rsid w:val="00B90803"/>
    <w:rPr>
      <w:sz w:val="18"/>
      <w:szCs w:val="18"/>
    </w:rPr>
  </w:style>
  <w:style w:type="paragraph" w:styleId="af3">
    <w:name w:val="footer"/>
    <w:basedOn w:val="a"/>
    <w:link w:val="af4"/>
    <w:uiPriority w:val="99"/>
    <w:unhideWhenUsed/>
    <w:rsid w:val="00B90803"/>
    <w:pPr>
      <w:tabs>
        <w:tab w:val="center" w:pos="4153"/>
        <w:tab w:val="right" w:pos="8306"/>
      </w:tabs>
      <w:snapToGrid w:val="0"/>
      <w:jc w:val="left"/>
    </w:pPr>
    <w:rPr>
      <w:sz w:val="18"/>
      <w:szCs w:val="18"/>
    </w:rPr>
  </w:style>
  <w:style w:type="character" w:customStyle="1" w:styleId="af4">
    <w:name w:val="页脚 字符"/>
    <w:basedOn w:val="a0"/>
    <w:link w:val="af3"/>
    <w:uiPriority w:val="99"/>
    <w:rsid w:val="00B90803"/>
    <w:rPr>
      <w:sz w:val="18"/>
      <w:szCs w:val="18"/>
    </w:rPr>
  </w:style>
  <w:style w:type="paragraph" w:styleId="af5">
    <w:name w:val="Normal (Web)"/>
    <w:basedOn w:val="a"/>
    <w:uiPriority w:val="99"/>
    <w:unhideWhenUsed/>
    <w:rsid w:val="00DF27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1959">
      <w:bodyDiv w:val="1"/>
      <w:marLeft w:val="0"/>
      <w:marRight w:val="0"/>
      <w:marTop w:val="0"/>
      <w:marBottom w:val="0"/>
      <w:divBdr>
        <w:top w:val="none" w:sz="0" w:space="0" w:color="auto"/>
        <w:left w:val="none" w:sz="0" w:space="0" w:color="auto"/>
        <w:bottom w:val="none" w:sz="0" w:space="0" w:color="auto"/>
        <w:right w:val="none" w:sz="0" w:space="0" w:color="auto"/>
      </w:divBdr>
      <w:divsChild>
        <w:div w:id="82263454">
          <w:marLeft w:val="-720"/>
          <w:marRight w:val="0"/>
          <w:marTop w:val="0"/>
          <w:marBottom w:val="0"/>
          <w:divBdr>
            <w:top w:val="none" w:sz="0" w:space="0" w:color="auto"/>
            <w:left w:val="none" w:sz="0" w:space="0" w:color="auto"/>
            <w:bottom w:val="none" w:sz="0" w:space="0" w:color="auto"/>
            <w:right w:val="none" w:sz="0" w:space="0" w:color="auto"/>
          </w:divBdr>
        </w:div>
      </w:divsChild>
    </w:div>
    <w:div w:id="11492924">
      <w:bodyDiv w:val="1"/>
      <w:marLeft w:val="0"/>
      <w:marRight w:val="0"/>
      <w:marTop w:val="0"/>
      <w:marBottom w:val="0"/>
      <w:divBdr>
        <w:top w:val="none" w:sz="0" w:space="0" w:color="auto"/>
        <w:left w:val="none" w:sz="0" w:space="0" w:color="auto"/>
        <w:bottom w:val="none" w:sz="0" w:space="0" w:color="auto"/>
        <w:right w:val="none" w:sz="0" w:space="0" w:color="auto"/>
      </w:divBdr>
      <w:divsChild>
        <w:div w:id="1991787865">
          <w:marLeft w:val="-720"/>
          <w:marRight w:val="0"/>
          <w:marTop w:val="0"/>
          <w:marBottom w:val="0"/>
          <w:divBdr>
            <w:top w:val="none" w:sz="0" w:space="0" w:color="auto"/>
            <w:left w:val="none" w:sz="0" w:space="0" w:color="auto"/>
            <w:bottom w:val="none" w:sz="0" w:space="0" w:color="auto"/>
            <w:right w:val="none" w:sz="0" w:space="0" w:color="auto"/>
          </w:divBdr>
        </w:div>
      </w:divsChild>
    </w:div>
    <w:div w:id="12851571">
      <w:bodyDiv w:val="1"/>
      <w:marLeft w:val="0"/>
      <w:marRight w:val="0"/>
      <w:marTop w:val="0"/>
      <w:marBottom w:val="0"/>
      <w:divBdr>
        <w:top w:val="none" w:sz="0" w:space="0" w:color="auto"/>
        <w:left w:val="none" w:sz="0" w:space="0" w:color="auto"/>
        <w:bottom w:val="none" w:sz="0" w:space="0" w:color="auto"/>
        <w:right w:val="none" w:sz="0" w:space="0" w:color="auto"/>
      </w:divBdr>
      <w:divsChild>
        <w:div w:id="400909823">
          <w:marLeft w:val="-720"/>
          <w:marRight w:val="0"/>
          <w:marTop w:val="0"/>
          <w:marBottom w:val="0"/>
          <w:divBdr>
            <w:top w:val="none" w:sz="0" w:space="0" w:color="auto"/>
            <w:left w:val="none" w:sz="0" w:space="0" w:color="auto"/>
            <w:bottom w:val="none" w:sz="0" w:space="0" w:color="auto"/>
            <w:right w:val="none" w:sz="0" w:space="0" w:color="auto"/>
          </w:divBdr>
        </w:div>
      </w:divsChild>
    </w:div>
    <w:div w:id="23559442">
      <w:bodyDiv w:val="1"/>
      <w:marLeft w:val="0"/>
      <w:marRight w:val="0"/>
      <w:marTop w:val="0"/>
      <w:marBottom w:val="0"/>
      <w:divBdr>
        <w:top w:val="none" w:sz="0" w:space="0" w:color="auto"/>
        <w:left w:val="none" w:sz="0" w:space="0" w:color="auto"/>
        <w:bottom w:val="none" w:sz="0" w:space="0" w:color="auto"/>
        <w:right w:val="none" w:sz="0" w:space="0" w:color="auto"/>
      </w:divBdr>
    </w:div>
    <w:div w:id="30425626">
      <w:bodyDiv w:val="1"/>
      <w:marLeft w:val="0"/>
      <w:marRight w:val="0"/>
      <w:marTop w:val="0"/>
      <w:marBottom w:val="0"/>
      <w:divBdr>
        <w:top w:val="none" w:sz="0" w:space="0" w:color="auto"/>
        <w:left w:val="none" w:sz="0" w:space="0" w:color="auto"/>
        <w:bottom w:val="none" w:sz="0" w:space="0" w:color="auto"/>
        <w:right w:val="none" w:sz="0" w:space="0" w:color="auto"/>
      </w:divBdr>
      <w:divsChild>
        <w:div w:id="853804055">
          <w:marLeft w:val="-720"/>
          <w:marRight w:val="0"/>
          <w:marTop w:val="0"/>
          <w:marBottom w:val="0"/>
          <w:divBdr>
            <w:top w:val="none" w:sz="0" w:space="0" w:color="auto"/>
            <w:left w:val="none" w:sz="0" w:space="0" w:color="auto"/>
            <w:bottom w:val="none" w:sz="0" w:space="0" w:color="auto"/>
            <w:right w:val="none" w:sz="0" w:space="0" w:color="auto"/>
          </w:divBdr>
        </w:div>
      </w:divsChild>
    </w:div>
    <w:div w:id="46608118">
      <w:bodyDiv w:val="1"/>
      <w:marLeft w:val="0"/>
      <w:marRight w:val="0"/>
      <w:marTop w:val="0"/>
      <w:marBottom w:val="0"/>
      <w:divBdr>
        <w:top w:val="none" w:sz="0" w:space="0" w:color="auto"/>
        <w:left w:val="none" w:sz="0" w:space="0" w:color="auto"/>
        <w:bottom w:val="none" w:sz="0" w:space="0" w:color="auto"/>
        <w:right w:val="none" w:sz="0" w:space="0" w:color="auto"/>
      </w:divBdr>
    </w:div>
    <w:div w:id="57364330">
      <w:bodyDiv w:val="1"/>
      <w:marLeft w:val="0"/>
      <w:marRight w:val="0"/>
      <w:marTop w:val="0"/>
      <w:marBottom w:val="0"/>
      <w:divBdr>
        <w:top w:val="none" w:sz="0" w:space="0" w:color="auto"/>
        <w:left w:val="none" w:sz="0" w:space="0" w:color="auto"/>
        <w:bottom w:val="none" w:sz="0" w:space="0" w:color="auto"/>
        <w:right w:val="none" w:sz="0" w:space="0" w:color="auto"/>
      </w:divBdr>
    </w:div>
    <w:div w:id="69665181">
      <w:bodyDiv w:val="1"/>
      <w:marLeft w:val="0"/>
      <w:marRight w:val="0"/>
      <w:marTop w:val="0"/>
      <w:marBottom w:val="0"/>
      <w:divBdr>
        <w:top w:val="none" w:sz="0" w:space="0" w:color="auto"/>
        <w:left w:val="none" w:sz="0" w:space="0" w:color="auto"/>
        <w:bottom w:val="none" w:sz="0" w:space="0" w:color="auto"/>
        <w:right w:val="none" w:sz="0" w:space="0" w:color="auto"/>
      </w:divBdr>
    </w:div>
    <w:div w:id="84545116">
      <w:bodyDiv w:val="1"/>
      <w:marLeft w:val="0"/>
      <w:marRight w:val="0"/>
      <w:marTop w:val="0"/>
      <w:marBottom w:val="0"/>
      <w:divBdr>
        <w:top w:val="none" w:sz="0" w:space="0" w:color="auto"/>
        <w:left w:val="none" w:sz="0" w:space="0" w:color="auto"/>
        <w:bottom w:val="none" w:sz="0" w:space="0" w:color="auto"/>
        <w:right w:val="none" w:sz="0" w:space="0" w:color="auto"/>
      </w:divBdr>
    </w:div>
    <w:div w:id="93717055">
      <w:bodyDiv w:val="1"/>
      <w:marLeft w:val="0"/>
      <w:marRight w:val="0"/>
      <w:marTop w:val="0"/>
      <w:marBottom w:val="0"/>
      <w:divBdr>
        <w:top w:val="none" w:sz="0" w:space="0" w:color="auto"/>
        <w:left w:val="none" w:sz="0" w:space="0" w:color="auto"/>
        <w:bottom w:val="none" w:sz="0" w:space="0" w:color="auto"/>
        <w:right w:val="none" w:sz="0" w:space="0" w:color="auto"/>
      </w:divBdr>
    </w:div>
    <w:div w:id="104008923">
      <w:bodyDiv w:val="1"/>
      <w:marLeft w:val="0"/>
      <w:marRight w:val="0"/>
      <w:marTop w:val="0"/>
      <w:marBottom w:val="0"/>
      <w:divBdr>
        <w:top w:val="none" w:sz="0" w:space="0" w:color="auto"/>
        <w:left w:val="none" w:sz="0" w:space="0" w:color="auto"/>
        <w:bottom w:val="none" w:sz="0" w:space="0" w:color="auto"/>
        <w:right w:val="none" w:sz="0" w:space="0" w:color="auto"/>
      </w:divBdr>
    </w:div>
    <w:div w:id="112019757">
      <w:bodyDiv w:val="1"/>
      <w:marLeft w:val="0"/>
      <w:marRight w:val="0"/>
      <w:marTop w:val="0"/>
      <w:marBottom w:val="0"/>
      <w:divBdr>
        <w:top w:val="none" w:sz="0" w:space="0" w:color="auto"/>
        <w:left w:val="none" w:sz="0" w:space="0" w:color="auto"/>
        <w:bottom w:val="none" w:sz="0" w:space="0" w:color="auto"/>
        <w:right w:val="none" w:sz="0" w:space="0" w:color="auto"/>
      </w:divBdr>
    </w:div>
    <w:div w:id="112677732">
      <w:bodyDiv w:val="1"/>
      <w:marLeft w:val="0"/>
      <w:marRight w:val="0"/>
      <w:marTop w:val="0"/>
      <w:marBottom w:val="0"/>
      <w:divBdr>
        <w:top w:val="none" w:sz="0" w:space="0" w:color="auto"/>
        <w:left w:val="none" w:sz="0" w:space="0" w:color="auto"/>
        <w:bottom w:val="none" w:sz="0" w:space="0" w:color="auto"/>
        <w:right w:val="none" w:sz="0" w:space="0" w:color="auto"/>
      </w:divBdr>
    </w:div>
    <w:div w:id="116801365">
      <w:bodyDiv w:val="1"/>
      <w:marLeft w:val="0"/>
      <w:marRight w:val="0"/>
      <w:marTop w:val="0"/>
      <w:marBottom w:val="0"/>
      <w:divBdr>
        <w:top w:val="none" w:sz="0" w:space="0" w:color="auto"/>
        <w:left w:val="none" w:sz="0" w:space="0" w:color="auto"/>
        <w:bottom w:val="none" w:sz="0" w:space="0" w:color="auto"/>
        <w:right w:val="none" w:sz="0" w:space="0" w:color="auto"/>
      </w:divBdr>
    </w:div>
    <w:div w:id="124735740">
      <w:bodyDiv w:val="1"/>
      <w:marLeft w:val="0"/>
      <w:marRight w:val="0"/>
      <w:marTop w:val="0"/>
      <w:marBottom w:val="0"/>
      <w:divBdr>
        <w:top w:val="none" w:sz="0" w:space="0" w:color="auto"/>
        <w:left w:val="none" w:sz="0" w:space="0" w:color="auto"/>
        <w:bottom w:val="none" w:sz="0" w:space="0" w:color="auto"/>
        <w:right w:val="none" w:sz="0" w:space="0" w:color="auto"/>
      </w:divBdr>
    </w:div>
    <w:div w:id="131682771">
      <w:bodyDiv w:val="1"/>
      <w:marLeft w:val="0"/>
      <w:marRight w:val="0"/>
      <w:marTop w:val="0"/>
      <w:marBottom w:val="0"/>
      <w:divBdr>
        <w:top w:val="none" w:sz="0" w:space="0" w:color="auto"/>
        <w:left w:val="none" w:sz="0" w:space="0" w:color="auto"/>
        <w:bottom w:val="none" w:sz="0" w:space="0" w:color="auto"/>
        <w:right w:val="none" w:sz="0" w:space="0" w:color="auto"/>
      </w:divBdr>
    </w:div>
    <w:div w:id="154346934">
      <w:bodyDiv w:val="1"/>
      <w:marLeft w:val="0"/>
      <w:marRight w:val="0"/>
      <w:marTop w:val="0"/>
      <w:marBottom w:val="0"/>
      <w:divBdr>
        <w:top w:val="none" w:sz="0" w:space="0" w:color="auto"/>
        <w:left w:val="none" w:sz="0" w:space="0" w:color="auto"/>
        <w:bottom w:val="none" w:sz="0" w:space="0" w:color="auto"/>
        <w:right w:val="none" w:sz="0" w:space="0" w:color="auto"/>
      </w:divBdr>
    </w:div>
    <w:div w:id="177738662">
      <w:bodyDiv w:val="1"/>
      <w:marLeft w:val="0"/>
      <w:marRight w:val="0"/>
      <w:marTop w:val="0"/>
      <w:marBottom w:val="0"/>
      <w:divBdr>
        <w:top w:val="none" w:sz="0" w:space="0" w:color="auto"/>
        <w:left w:val="none" w:sz="0" w:space="0" w:color="auto"/>
        <w:bottom w:val="none" w:sz="0" w:space="0" w:color="auto"/>
        <w:right w:val="none" w:sz="0" w:space="0" w:color="auto"/>
      </w:divBdr>
      <w:divsChild>
        <w:div w:id="1775202659">
          <w:marLeft w:val="-720"/>
          <w:marRight w:val="0"/>
          <w:marTop w:val="0"/>
          <w:marBottom w:val="0"/>
          <w:divBdr>
            <w:top w:val="none" w:sz="0" w:space="0" w:color="auto"/>
            <w:left w:val="none" w:sz="0" w:space="0" w:color="auto"/>
            <w:bottom w:val="none" w:sz="0" w:space="0" w:color="auto"/>
            <w:right w:val="none" w:sz="0" w:space="0" w:color="auto"/>
          </w:divBdr>
        </w:div>
      </w:divsChild>
    </w:div>
    <w:div w:id="190264879">
      <w:bodyDiv w:val="1"/>
      <w:marLeft w:val="0"/>
      <w:marRight w:val="0"/>
      <w:marTop w:val="0"/>
      <w:marBottom w:val="0"/>
      <w:divBdr>
        <w:top w:val="none" w:sz="0" w:space="0" w:color="auto"/>
        <w:left w:val="none" w:sz="0" w:space="0" w:color="auto"/>
        <w:bottom w:val="none" w:sz="0" w:space="0" w:color="auto"/>
        <w:right w:val="none" w:sz="0" w:space="0" w:color="auto"/>
      </w:divBdr>
    </w:div>
    <w:div w:id="200944891">
      <w:bodyDiv w:val="1"/>
      <w:marLeft w:val="0"/>
      <w:marRight w:val="0"/>
      <w:marTop w:val="0"/>
      <w:marBottom w:val="0"/>
      <w:divBdr>
        <w:top w:val="none" w:sz="0" w:space="0" w:color="auto"/>
        <w:left w:val="none" w:sz="0" w:space="0" w:color="auto"/>
        <w:bottom w:val="none" w:sz="0" w:space="0" w:color="auto"/>
        <w:right w:val="none" w:sz="0" w:space="0" w:color="auto"/>
      </w:divBdr>
    </w:div>
    <w:div w:id="239560970">
      <w:bodyDiv w:val="1"/>
      <w:marLeft w:val="0"/>
      <w:marRight w:val="0"/>
      <w:marTop w:val="0"/>
      <w:marBottom w:val="0"/>
      <w:divBdr>
        <w:top w:val="none" w:sz="0" w:space="0" w:color="auto"/>
        <w:left w:val="none" w:sz="0" w:space="0" w:color="auto"/>
        <w:bottom w:val="none" w:sz="0" w:space="0" w:color="auto"/>
        <w:right w:val="none" w:sz="0" w:space="0" w:color="auto"/>
      </w:divBdr>
    </w:div>
    <w:div w:id="272326331">
      <w:bodyDiv w:val="1"/>
      <w:marLeft w:val="0"/>
      <w:marRight w:val="0"/>
      <w:marTop w:val="0"/>
      <w:marBottom w:val="0"/>
      <w:divBdr>
        <w:top w:val="none" w:sz="0" w:space="0" w:color="auto"/>
        <w:left w:val="none" w:sz="0" w:space="0" w:color="auto"/>
        <w:bottom w:val="none" w:sz="0" w:space="0" w:color="auto"/>
        <w:right w:val="none" w:sz="0" w:space="0" w:color="auto"/>
      </w:divBdr>
      <w:divsChild>
        <w:div w:id="174078380">
          <w:marLeft w:val="-720"/>
          <w:marRight w:val="0"/>
          <w:marTop w:val="0"/>
          <w:marBottom w:val="0"/>
          <w:divBdr>
            <w:top w:val="none" w:sz="0" w:space="0" w:color="auto"/>
            <w:left w:val="none" w:sz="0" w:space="0" w:color="auto"/>
            <w:bottom w:val="none" w:sz="0" w:space="0" w:color="auto"/>
            <w:right w:val="none" w:sz="0" w:space="0" w:color="auto"/>
          </w:divBdr>
        </w:div>
      </w:divsChild>
    </w:div>
    <w:div w:id="280690725">
      <w:bodyDiv w:val="1"/>
      <w:marLeft w:val="0"/>
      <w:marRight w:val="0"/>
      <w:marTop w:val="0"/>
      <w:marBottom w:val="0"/>
      <w:divBdr>
        <w:top w:val="none" w:sz="0" w:space="0" w:color="auto"/>
        <w:left w:val="none" w:sz="0" w:space="0" w:color="auto"/>
        <w:bottom w:val="none" w:sz="0" w:space="0" w:color="auto"/>
        <w:right w:val="none" w:sz="0" w:space="0" w:color="auto"/>
      </w:divBdr>
    </w:div>
    <w:div w:id="306789376">
      <w:bodyDiv w:val="1"/>
      <w:marLeft w:val="0"/>
      <w:marRight w:val="0"/>
      <w:marTop w:val="0"/>
      <w:marBottom w:val="0"/>
      <w:divBdr>
        <w:top w:val="none" w:sz="0" w:space="0" w:color="auto"/>
        <w:left w:val="none" w:sz="0" w:space="0" w:color="auto"/>
        <w:bottom w:val="none" w:sz="0" w:space="0" w:color="auto"/>
        <w:right w:val="none" w:sz="0" w:space="0" w:color="auto"/>
      </w:divBdr>
    </w:div>
    <w:div w:id="309209255">
      <w:bodyDiv w:val="1"/>
      <w:marLeft w:val="0"/>
      <w:marRight w:val="0"/>
      <w:marTop w:val="0"/>
      <w:marBottom w:val="0"/>
      <w:divBdr>
        <w:top w:val="none" w:sz="0" w:space="0" w:color="auto"/>
        <w:left w:val="none" w:sz="0" w:space="0" w:color="auto"/>
        <w:bottom w:val="none" w:sz="0" w:space="0" w:color="auto"/>
        <w:right w:val="none" w:sz="0" w:space="0" w:color="auto"/>
      </w:divBdr>
    </w:div>
    <w:div w:id="327832705">
      <w:bodyDiv w:val="1"/>
      <w:marLeft w:val="0"/>
      <w:marRight w:val="0"/>
      <w:marTop w:val="0"/>
      <w:marBottom w:val="0"/>
      <w:divBdr>
        <w:top w:val="none" w:sz="0" w:space="0" w:color="auto"/>
        <w:left w:val="none" w:sz="0" w:space="0" w:color="auto"/>
        <w:bottom w:val="none" w:sz="0" w:space="0" w:color="auto"/>
        <w:right w:val="none" w:sz="0" w:space="0" w:color="auto"/>
      </w:divBdr>
      <w:divsChild>
        <w:div w:id="801654412">
          <w:marLeft w:val="-720"/>
          <w:marRight w:val="0"/>
          <w:marTop w:val="0"/>
          <w:marBottom w:val="0"/>
          <w:divBdr>
            <w:top w:val="none" w:sz="0" w:space="0" w:color="auto"/>
            <w:left w:val="none" w:sz="0" w:space="0" w:color="auto"/>
            <w:bottom w:val="none" w:sz="0" w:space="0" w:color="auto"/>
            <w:right w:val="none" w:sz="0" w:space="0" w:color="auto"/>
          </w:divBdr>
        </w:div>
      </w:divsChild>
    </w:div>
    <w:div w:id="335379337">
      <w:bodyDiv w:val="1"/>
      <w:marLeft w:val="0"/>
      <w:marRight w:val="0"/>
      <w:marTop w:val="0"/>
      <w:marBottom w:val="0"/>
      <w:divBdr>
        <w:top w:val="none" w:sz="0" w:space="0" w:color="auto"/>
        <w:left w:val="none" w:sz="0" w:space="0" w:color="auto"/>
        <w:bottom w:val="none" w:sz="0" w:space="0" w:color="auto"/>
        <w:right w:val="none" w:sz="0" w:space="0" w:color="auto"/>
      </w:divBdr>
    </w:div>
    <w:div w:id="348719036">
      <w:bodyDiv w:val="1"/>
      <w:marLeft w:val="0"/>
      <w:marRight w:val="0"/>
      <w:marTop w:val="0"/>
      <w:marBottom w:val="0"/>
      <w:divBdr>
        <w:top w:val="none" w:sz="0" w:space="0" w:color="auto"/>
        <w:left w:val="none" w:sz="0" w:space="0" w:color="auto"/>
        <w:bottom w:val="none" w:sz="0" w:space="0" w:color="auto"/>
        <w:right w:val="none" w:sz="0" w:space="0" w:color="auto"/>
      </w:divBdr>
    </w:div>
    <w:div w:id="354307676">
      <w:bodyDiv w:val="1"/>
      <w:marLeft w:val="0"/>
      <w:marRight w:val="0"/>
      <w:marTop w:val="0"/>
      <w:marBottom w:val="0"/>
      <w:divBdr>
        <w:top w:val="none" w:sz="0" w:space="0" w:color="auto"/>
        <w:left w:val="none" w:sz="0" w:space="0" w:color="auto"/>
        <w:bottom w:val="none" w:sz="0" w:space="0" w:color="auto"/>
        <w:right w:val="none" w:sz="0" w:space="0" w:color="auto"/>
      </w:divBdr>
    </w:div>
    <w:div w:id="398287188">
      <w:bodyDiv w:val="1"/>
      <w:marLeft w:val="0"/>
      <w:marRight w:val="0"/>
      <w:marTop w:val="0"/>
      <w:marBottom w:val="0"/>
      <w:divBdr>
        <w:top w:val="none" w:sz="0" w:space="0" w:color="auto"/>
        <w:left w:val="none" w:sz="0" w:space="0" w:color="auto"/>
        <w:bottom w:val="none" w:sz="0" w:space="0" w:color="auto"/>
        <w:right w:val="none" w:sz="0" w:space="0" w:color="auto"/>
      </w:divBdr>
    </w:div>
    <w:div w:id="410393132">
      <w:bodyDiv w:val="1"/>
      <w:marLeft w:val="0"/>
      <w:marRight w:val="0"/>
      <w:marTop w:val="0"/>
      <w:marBottom w:val="0"/>
      <w:divBdr>
        <w:top w:val="none" w:sz="0" w:space="0" w:color="auto"/>
        <w:left w:val="none" w:sz="0" w:space="0" w:color="auto"/>
        <w:bottom w:val="none" w:sz="0" w:space="0" w:color="auto"/>
        <w:right w:val="none" w:sz="0" w:space="0" w:color="auto"/>
      </w:divBdr>
      <w:divsChild>
        <w:div w:id="1628470641">
          <w:marLeft w:val="-720"/>
          <w:marRight w:val="0"/>
          <w:marTop w:val="0"/>
          <w:marBottom w:val="0"/>
          <w:divBdr>
            <w:top w:val="none" w:sz="0" w:space="0" w:color="auto"/>
            <w:left w:val="none" w:sz="0" w:space="0" w:color="auto"/>
            <w:bottom w:val="none" w:sz="0" w:space="0" w:color="auto"/>
            <w:right w:val="none" w:sz="0" w:space="0" w:color="auto"/>
          </w:divBdr>
        </w:div>
      </w:divsChild>
    </w:div>
    <w:div w:id="416363945">
      <w:bodyDiv w:val="1"/>
      <w:marLeft w:val="0"/>
      <w:marRight w:val="0"/>
      <w:marTop w:val="0"/>
      <w:marBottom w:val="0"/>
      <w:divBdr>
        <w:top w:val="none" w:sz="0" w:space="0" w:color="auto"/>
        <w:left w:val="none" w:sz="0" w:space="0" w:color="auto"/>
        <w:bottom w:val="none" w:sz="0" w:space="0" w:color="auto"/>
        <w:right w:val="none" w:sz="0" w:space="0" w:color="auto"/>
      </w:divBdr>
    </w:div>
    <w:div w:id="429737711">
      <w:bodyDiv w:val="1"/>
      <w:marLeft w:val="0"/>
      <w:marRight w:val="0"/>
      <w:marTop w:val="0"/>
      <w:marBottom w:val="0"/>
      <w:divBdr>
        <w:top w:val="none" w:sz="0" w:space="0" w:color="auto"/>
        <w:left w:val="none" w:sz="0" w:space="0" w:color="auto"/>
        <w:bottom w:val="none" w:sz="0" w:space="0" w:color="auto"/>
        <w:right w:val="none" w:sz="0" w:space="0" w:color="auto"/>
      </w:divBdr>
      <w:divsChild>
        <w:div w:id="661396679">
          <w:marLeft w:val="-720"/>
          <w:marRight w:val="0"/>
          <w:marTop w:val="0"/>
          <w:marBottom w:val="0"/>
          <w:divBdr>
            <w:top w:val="none" w:sz="0" w:space="0" w:color="auto"/>
            <w:left w:val="none" w:sz="0" w:space="0" w:color="auto"/>
            <w:bottom w:val="none" w:sz="0" w:space="0" w:color="auto"/>
            <w:right w:val="none" w:sz="0" w:space="0" w:color="auto"/>
          </w:divBdr>
        </w:div>
      </w:divsChild>
    </w:div>
    <w:div w:id="438915980">
      <w:bodyDiv w:val="1"/>
      <w:marLeft w:val="0"/>
      <w:marRight w:val="0"/>
      <w:marTop w:val="0"/>
      <w:marBottom w:val="0"/>
      <w:divBdr>
        <w:top w:val="none" w:sz="0" w:space="0" w:color="auto"/>
        <w:left w:val="none" w:sz="0" w:space="0" w:color="auto"/>
        <w:bottom w:val="none" w:sz="0" w:space="0" w:color="auto"/>
        <w:right w:val="none" w:sz="0" w:space="0" w:color="auto"/>
      </w:divBdr>
    </w:div>
    <w:div w:id="439030824">
      <w:bodyDiv w:val="1"/>
      <w:marLeft w:val="0"/>
      <w:marRight w:val="0"/>
      <w:marTop w:val="0"/>
      <w:marBottom w:val="0"/>
      <w:divBdr>
        <w:top w:val="none" w:sz="0" w:space="0" w:color="auto"/>
        <w:left w:val="none" w:sz="0" w:space="0" w:color="auto"/>
        <w:bottom w:val="none" w:sz="0" w:space="0" w:color="auto"/>
        <w:right w:val="none" w:sz="0" w:space="0" w:color="auto"/>
      </w:divBdr>
    </w:div>
    <w:div w:id="441462536">
      <w:bodyDiv w:val="1"/>
      <w:marLeft w:val="0"/>
      <w:marRight w:val="0"/>
      <w:marTop w:val="0"/>
      <w:marBottom w:val="0"/>
      <w:divBdr>
        <w:top w:val="none" w:sz="0" w:space="0" w:color="auto"/>
        <w:left w:val="none" w:sz="0" w:space="0" w:color="auto"/>
        <w:bottom w:val="none" w:sz="0" w:space="0" w:color="auto"/>
        <w:right w:val="none" w:sz="0" w:space="0" w:color="auto"/>
      </w:divBdr>
    </w:div>
    <w:div w:id="451560491">
      <w:bodyDiv w:val="1"/>
      <w:marLeft w:val="0"/>
      <w:marRight w:val="0"/>
      <w:marTop w:val="0"/>
      <w:marBottom w:val="0"/>
      <w:divBdr>
        <w:top w:val="none" w:sz="0" w:space="0" w:color="auto"/>
        <w:left w:val="none" w:sz="0" w:space="0" w:color="auto"/>
        <w:bottom w:val="none" w:sz="0" w:space="0" w:color="auto"/>
        <w:right w:val="none" w:sz="0" w:space="0" w:color="auto"/>
      </w:divBdr>
    </w:div>
    <w:div w:id="451824489">
      <w:bodyDiv w:val="1"/>
      <w:marLeft w:val="0"/>
      <w:marRight w:val="0"/>
      <w:marTop w:val="0"/>
      <w:marBottom w:val="0"/>
      <w:divBdr>
        <w:top w:val="none" w:sz="0" w:space="0" w:color="auto"/>
        <w:left w:val="none" w:sz="0" w:space="0" w:color="auto"/>
        <w:bottom w:val="none" w:sz="0" w:space="0" w:color="auto"/>
        <w:right w:val="none" w:sz="0" w:space="0" w:color="auto"/>
      </w:divBdr>
    </w:div>
    <w:div w:id="460879477">
      <w:bodyDiv w:val="1"/>
      <w:marLeft w:val="0"/>
      <w:marRight w:val="0"/>
      <w:marTop w:val="0"/>
      <w:marBottom w:val="0"/>
      <w:divBdr>
        <w:top w:val="none" w:sz="0" w:space="0" w:color="auto"/>
        <w:left w:val="none" w:sz="0" w:space="0" w:color="auto"/>
        <w:bottom w:val="none" w:sz="0" w:space="0" w:color="auto"/>
        <w:right w:val="none" w:sz="0" w:space="0" w:color="auto"/>
      </w:divBdr>
    </w:div>
    <w:div w:id="478352110">
      <w:bodyDiv w:val="1"/>
      <w:marLeft w:val="0"/>
      <w:marRight w:val="0"/>
      <w:marTop w:val="0"/>
      <w:marBottom w:val="0"/>
      <w:divBdr>
        <w:top w:val="none" w:sz="0" w:space="0" w:color="auto"/>
        <w:left w:val="none" w:sz="0" w:space="0" w:color="auto"/>
        <w:bottom w:val="none" w:sz="0" w:space="0" w:color="auto"/>
        <w:right w:val="none" w:sz="0" w:space="0" w:color="auto"/>
      </w:divBdr>
    </w:div>
    <w:div w:id="500782364">
      <w:bodyDiv w:val="1"/>
      <w:marLeft w:val="0"/>
      <w:marRight w:val="0"/>
      <w:marTop w:val="0"/>
      <w:marBottom w:val="0"/>
      <w:divBdr>
        <w:top w:val="none" w:sz="0" w:space="0" w:color="auto"/>
        <w:left w:val="none" w:sz="0" w:space="0" w:color="auto"/>
        <w:bottom w:val="none" w:sz="0" w:space="0" w:color="auto"/>
        <w:right w:val="none" w:sz="0" w:space="0" w:color="auto"/>
      </w:divBdr>
    </w:div>
    <w:div w:id="534543086">
      <w:bodyDiv w:val="1"/>
      <w:marLeft w:val="0"/>
      <w:marRight w:val="0"/>
      <w:marTop w:val="0"/>
      <w:marBottom w:val="0"/>
      <w:divBdr>
        <w:top w:val="none" w:sz="0" w:space="0" w:color="auto"/>
        <w:left w:val="none" w:sz="0" w:space="0" w:color="auto"/>
        <w:bottom w:val="none" w:sz="0" w:space="0" w:color="auto"/>
        <w:right w:val="none" w:sz="0" w:space="0" w:color="auto"/>
      </w:divBdr>
      <w:divsChild>
        <w:div w:id="194970668">
          <w:marLeft w:val="-720"/>
          <w:marRight w:val="0"/>
          <w:marTop w:val="0"/>
          <w:marBottom w:val="0"/>
          <w:divBdr>
            <w:top w:val="none" w:sz="0" w:space="0" w:color="auto"/>
            <w:left w:val="none" w:sz="0" w:space="0" w:color="auto"/>
            <w:bottom w:val="none" w:sz="0" w:space="0" w:color="auto"/>
            <w:right w:val="none" w:sz="0" w:space="0" w:color="auto"/>
          </w:divBdr>
        </w:div>
      </w:divsChild>
    </w:div>
    <w:div w:id="561987472">
      <w:bodyDiv w:val="1"/>
      <w:marLeft w:val="0"/>
      <w:marRight w:val="0"/>
      <w:marTop w:val="0"/>
      <w:marBottom w:val="0"/>
      <w:divBdr>
        <w:top w:val="none" w:sz="0" w:space="0" w:color="auto"/>
        <w:left w:val="none" w:sz="0" w:space="0" w:color="auto"/>
        <w:bottom w:val="none" w:sz="0" w:space="0" w:color="auto"/>
        <w:right w:val="none" w:sz="0" w:space="0" w:color="auto"/>
      </w:divBdr>
      <w:divsChild>
        <w:div w:id="1160196694">
          <w:marLeft w:val="-720"/>
          <w:marRight w:val="0"/>
          <w:marTop w:val="0"/>
          <w:marBottom w:val="0"/>
          <w:divBdr>
            <w:top w:val="none" w:sz="0" w:space="0" w:color="auto"/>
            <w:left w:val="none" w:sz="0" w:space="0" w:color="auto"/>
            <w:bottom w:val="none" w:sz="0" w:space="0" w:color="auto"/>
            <w:right w:val="none" w:sz="0" w:space="0" w:color="auto"/>
          </w:divBdr>
        </w:div>
      </w:divsChild>
    </w:div>
    <w:div w:id="581522270">
      <w:bodyDiv w:val="1"/>
      <w:marLeft w:val="0"/>
      <w:marRight w:val="0"/>
      <w:marTop w:val="0"/>
      <w:marBottom w:val="0"/>
      <w:divBdr>
        <w:top w:val="none" w:sz="0" w:space="0" w:color="auto"/>
        <w:left w:val="none" w:sz="0" w:space="0" w:color="auto"/>
        <w:bottom w:val="none" w:sz="0" w:space="0" w:color="auto"/>
        <w:right w:val="none" w:sz="0" w:space="0" w:color="auto"/>
      </w:divBdr>
    </w:div>
    <w:div w:id="608587943">
      <w:bodyDiv w:val="1"/>
      <w:marLeft w:val="0"/>
      <w:marRight w:val="0"/>
      <w:marTop w:val="0"/>
      <w:marBottom w:val="0"/>
      <w:divBdr>
        <w:top w:val="none" w:sz="0" w:space="0" w:color="auto"/>
        <w:left w:val="none" w:sz="0" w:space="0" w:color="auto"/>
        <w:bottom w:val="none" w:sz="0" w:space="0" w:color="auto"/>
        <w:right w:val="none" w:sz="0" w:space="0" w:color="auto"/>
      </w:divBdr>
    </w:div>
    <w:div w:id="619728381">
      <w:bodyDiv w:val="1"/>
      <w:marLeft w:val="0"/>
      <w:marRight w:val="0"/>
      <w:marTop w:val="0"/>
      <w:marBottom w:val="0"/>
      <w:divBdr>
        <w:top w:val="none" w:sz="0" w:space="0" w:color="auto"/>
        <w:left w:val="none" w:sz="0" w:space="0" w:color="auto"/>
        <w:bottom w:val="none" w:sz="0" w:space="0" w:color="auto"/>
        <w:right w:val="none" w:sz="0" w:space="0" w:color="auto"/>
      </w:divBdr>
      <w:divsChild>
        <w:div w:id="1359888589">
          <w:marLeft w:val="-720"/>
          <w:marRight w:val="0"/>
          <w:marTop w:val="0"/>
          <w:marBottom w:val="0"/>
          <w:divBdr>
            <w:top w:val="none" w:sz="0" w:space="0" w:color="auto"/>
            <w:left w:val="none" w:sz="0" w:space="0" w:color="auto"/>
            <w:bottom w:val="none" w:sz="0" w:space="0" w:color="auto"/>
            <w:right w:val="none" w:sz="0" w:space="0" w:color="auto"/>
          </w:divBdr>
        </w:div>
      </w:divsChild>
    </w:div>
    <w:div w:id="628782548">
      <w:bodyDiv w:val="1"/>
      <w:marLeft w:val="0"/>
      <w:marRight w:val="0"/>
      <w:marTop w:val="0"/>
      <w:marBottom w:val="0"/>
      <w:divBdr>
        <w:top w:val="none" w:sz="0" w:space="0" w:color="auto"/>
        <w:left w:val="none" w:sz="0" w:space="0" w:color="auto"/>
        <w:bottom w:val="none" w:sz="0" w:space="0" w:color="auto"/>
        <w:right w:val="none" w:sz="0" w:space="0" w:color="auto"/>
      </w:divBdr>
    </w:div>
    <w:div w:id="642584917">
      <w:bodyDiv w:val="1"/>
      <w:marLeft w:val="0"/>
      <w:marRight w:val="0"/>
      <w:marTop w:val="0"/>
      <w:marBottom w:val="0"/>
      <w:divBdr>
        <w:top w:val="none" w:sz="0" w:space="0" w:color="auto"/>
        <w:left w:val="none" w:sz="0" w:space="0" w:color="auto"/>
        <w:bottom w:val="none" w:sz="0" w:space="0" w:color="auto"/>
        <w:right w:val="none" w:sz="0" w:space="0" w:color="auto"/>
      </w:divBdr>
    </w:div>
    <w:div w:id="643778871">
      <w:bodyDiv w:val="1"/>
      <w:marLeft w:val="0"/>
      <w:marRight w:val="0"/>
      <w:marTop w:val="0"/>
      <w:marBottom w:val="0"/>
      <w:divBdr>
        <w:top w:val="none" w:sz="0" w:space="0" w:color="auto"/>
        <w:left w:val="none" w:sz="0" w:space="0" w:color="auto"/>
        <w:bottom w:val="none" w:sz="0" w:space="0" w:color="auto"/>
        <w:right w:val="none" w:sz="0" w:space="0" w:color="auto"/>
      </w:divBdr>
    </w:div>
    <w:div w:id="672269105">
      <w:bodyDiv w:val="1"/>
      <w:marLeft w:val="0"/>
      <w:marRight w:val="0"/>
      <w:marTop w:val="0"/>
      <w:marBottom w:val="0"/>
      <w:divBdr>
        <w:top w:val="none" w:sz="0" w:space="0" w:color="auto"/>
        <w:left w:val="none" w:sz="0" w:space="0" w:color="auto"/>
        <w:bottom w:val="none" w:sz="0" w:space="0" w:color="auto"/>
        <w:right w:val="none" w:sz="0" w:space="0" w:color="auto"/>
      </w:divBdr>
    </w:div>
    <w:div w:id="674115714">
      <w:bodyDiv w:val="1"/>
      <w:marLeft w:val="0"/>
      <w:marRight w:val="0"/>
      <w:marTop w:val="0"/>
      <w:marBottom w:val="0"/>
      <w:divBdr>
        <w:top w:val="none" w:sz="0" w:space="0" w:color="auto"/>
        <w:left w:val="none" w:sz="0" w:space="0" w:color="auto"/>
        <w:bottom w:val="none" w:sz="0" w:space="0" w:color="auto"/>
        <w:right w:val="none" w:sz="0" w:space="0" w:color="auto"/>
      </w:divBdr>
    </w:div>
    <w:div w:id="686517701">
      <w:bodyDiv w:val="1"/>
      <w:marLeft w:val="0"/>
      <w:marRight w:val="0"/>
      <w:marTop w:val="0"/>
      <w:marBottom w:val="0"/>
      <w:divBdr>
        <w:top w:val="none" w:sz="0" w:space="0" w:color="auto"/>
        <w:left w:val="none" w:sz="0" w:space="0" w:color="auto"/>
        <w:bottom w:val="none" w:sz="0" w:space="0" w:color="auto"/>
        <w:right w:val="none" w:sz="0" w:space="0" w:color="auto"/>
      </w:divBdr>
    </w:div>
    <w:div w:id="688599799">
      <w:bodyDiv w:val="1"/>
      <w:marLeft w:val="0"/>
      <w:marRight w:val="0"/>
      <w:marTop w:val="0"/>
      <w:marBottom w:val="0"/>
      <w:divBdr>
        <w:top w:val="none" w:sz="0" w:space="0" w:color="auto"/>
        <w:left w:val="none" w:sz="0" w:space="0" w:color="auto"/>
        <w:bottom w:val="none" w:sz="0" w:space="0" w:color="auto"/>
        <w:right w:val="none" w:sz="0" w:space="0" w:color="auto"/>
      </w:divBdr>
    </w:div>
    <w:div w:id="697434155">
      <w:bodyDiv w:val="1"/>
      <w:marLeft w:val="0"/>
      <w:marRight w:val="0"/>
      <w:marTop w:val="0"/>
      <w:marBottom w:val="0"/>
      <w:divBdr>
        <w:top w:val="none" w:sz="0" w:space="0" w:color="auto"/>
        <w:left w:val="none" w:sz="0" w:space="0" w:color="auto"/>
        <w:bottom w:val="none" w:sz="0" w:space="0" w:color="auto"/>
        <w:right w:val="none" w:sz="0" w:space="0" w:color="auto"/>
      </w:divBdr>
    </w:div>
    <w:div w:id="707485479">
      <w:bodyDiv w:val="1"/>
      <w:marLeft w:val="0"/>
      <w:marRight w:val="0"/>
      <w:marTop w:val="0"/>
      <w:marBottom w:val="0"/>
      <w:divBdr>
        <w:top w:val="none" w:sz="0" w:space="0" w:color="auto"/>
        <w:left w:val="none" w:sz="0" w:space="0" w:color="auto"/>
        <w:bottom w:val="none" w:sz="0" w:space="0" w:color="auto"/>
        <w:right w:val="none" w:sz="0" w:space="0" w:color="auto"/>
      </w:divBdr>
      <w:divsChild>
        <w:div w:id="858009958">
          <w:marLeft w:val="-720"/>
          <w:marRight w:val="0"/>
          <w:marTop w:val="0"/>
          <w:marBottom w:val="0"/>
          <w:divBdr>
            <w:top w:val="none" w:sz="0" w:space="0" w:color="auto"/>
            <w:left w:val="none" w:sz="0" w:space="0" w:color="auto"/>
            <w:bottom w:val="none" w:sz="0" w:space="0" w:color="auto"/>
            <w:right w:val="none" w:sz="0" w:space="0" w:color="auto"/>
          </w:divBdr>
        </w:div>
      </w:divsChild>
    </w:div>
    <w:div w:id="717776643">
      <w:bodyDiv w:val="1"/>
      <w:marLeft w:val="0"/>
      <w:marRight w:val="0"/>
      <w:marTop w:val="0"/>
      <w:marBottom w:val="0"/>
      <w:divBdr>
        <w:top w:val="none" w:sz="0" w:space="0" w:color="auto"/>
        <w:left w:val="none" w:sz="0" w:space="0" w:color="auto"/>
        <w:bottom w:val="none" w:sz="0" w:space="0" w:color="auto"/>
        <w:right w:val="none" w:sz="0" w:space="0" w:color="auto"/>
      </w:divBdr>
    </w:div>
    <w:div w:id="719868620">
      <w:bodyDiv w:val="1"/>
      <w:marLeft w:val="0"/>
      <w:marRight w:val="0"/>
      <w:marTop w:val="0"/>
      <w:marBottom w:val="0"/>
      <w:divBdr>
        <w:top w:val="none" w:sz="0" w:space="0" w:color="auto"/>
        <w:left w:val="none" w:sz="0" w:space="0" w:color="auto"/>
        <w:bottom w:val="none" w:sz="0" w:space="0" w:color="auto"/>
        <w:right w:val="none" w:sz="0" w:space="0" w:color="auto"/>
      </w:divBdr>
    </w:div>
    <w:div w:id="736322823">
      <w:bodyDiv w:val="1"/>
      <w:marLeft w:val="0"/>
      <w:marRight w:val="0"/>
      <w:marTop w:val="0"/>
      <w:marBottom w:val="0"/>
      <w:divBdr>
        <w:top w:val="none" w:sz="0" w:space="0" w:color="auto"/>
        <w:left w:val="none" w:sz="0" w:space="0" w:color="auto"/>
        <w:bottom w:val="none" w:sz="0" w:space="0" w:color="auto"/>
        <w:right w:val="none" w:sz="0" w:space="0" w:color="auto"/>
      </w:divBdr>
    </w:div>
    <w:div w:id="750392027">
      <w:bodyDiv w:val="1"/>
      <w:marLeft w:val="0"/>
      <w:marRight w:val="0"/>
      <w:marTop w:val="0"/>
      <w:marBottom w:val="0"/>
      <w:divBdr>
        <w:top w:val="none" w:sz="0" w:space="0" w:color="auto"/>
        <w:left w:val="none" w:sz="0" w:space="0" w:color="auto"/>
        <w:bottom w:val="none" w:sz="0" w:space="0" w:color="auto"/>
        <w:right w:val="none" w:sz="0" w:space="0" w:color="auto"/>
      </w:divBdr>
      <w:divsChild>
        <w:div w:id="602998005">
          <w:marLeft w:val="-720"/>
          <w:marRight w:val="0"/>
          <w:marTop w:val="0"/>
          <w:marBottom w:val="0"/>
          <w:divBdr>
            <w:top w:val="none" w:sz="0" w:space="0" w:color="auto"/>
            <w:left w:val="none" w:sz="0" w:space="0" w:color="auto"/>
            <w:bottom w:val="none" w:sz="0" w:space="0" w:color="auto"/>
            <w:right w:val="none" w:sz="0" w:space="0" w:color="auto"/>
          </w:divBdr>
        </w:div>
      </w:divsChild>
    </w:div>
    <w:div w:id="757556545">
      <w:bodyDiv w:val="1"/>
      <w:marLeft w:val="0"/>
      <w:marRight w:val="0"/>
      <w:marTop w:val="0"/>
      <w:marBottom w:val="0"/>
      <w:divBdr>
        <w:top w:val="none" w:sz="0" w:space="0" w:color="auto"/>
        <w:left w:val="none" w:sz="0" w:space="0" w:color="auto"/>
        <w:bottom w:val="none" w:sz="0" w:space="0" w:color="auto"/>
        <w:right w:val="none" w:sz="0" w:space="0" w:color="auto"/>
      </w:divBdr>
      <w:divsChild>
        <w:div w:id="1355886820">
          <w:marLeft w:val="-720"/>
          <w:marRight w:val="0"/>
          <w:marTop w:val="0"/>
          <w:marBottom w:val="0"/>
          <w:divBdr>
            <w:top w:val="none" w:sz="0" w:space="0" w:color="auto"/>
            <w:left w:val="none" w:sz="0" w:space="0" w:color="auto"/>
            <w:bottom w:val="none" w:sz="0" w:space="0" w:color="auto"/>
            <w:right w:val="none" w:sz="0" w:space="0" w:color="auto"/>
          </w:divBdr>
        </w:div>
      </w:divsChild>
    </w:div>
    <w:div w:id="767116768">
      <w:bodyDiv w:val="1"/>
      <w:marLeft w:val="0"/>
      <w:marRight w:val="0"/>
      <w:marTop w:val="0"/>
      <w:marBottom w:val="0"/>
      <w:divBdr>
        <w:top w:val="none" w:sz="0" w:space="0" w:color="auto"/>
        <w:left w:val="none" w:sz="0" w:space="0" w:color="auto"/>
        <w:bottom w:val="none" w:sz="0" w:space="0" w:color="auto"/>
        <w:right w:val="none" w:sz="0" w:space="0" w:color="auto"/>
      </w:divBdr>
    </w:div>
    <w:div w:id="778186322">
      <w:bodyDiv w:val="1"/>
      <w:marLeft w:val="0"/>
      <w:marRight w:val="0"/>
      <w:marTop w:val="0"/>
      <w:marBottom w:val="0"/>
      <w:divBdr>
        <w:top w:val="none" w:sz="0" w:space="0" w:color="auto"/>
        <w:left w:val="none" w:sz="0" w:space="0" w:color="auto"/>
        <w:bottom w:val="none" w:sz="0" w:space="0" w:color="auto"/>
        <w:right w:val="none" w:sz="0" w:space="0" w:color="auto"/>
      </w:divBdr>
      <w:divsChild>
        <w:div w:id="427041609">
          <w:marLeft w:val="-720"/>
          <w:marRight w:val="0"/>
          <w:marTop w:val="0"/>
          <w:marBottom w:val="0"/>
          <w:divBdr>
            <w:top w:val="none" w:sz="0" w:space="0" w:color="auto"/>
            <w:left w:val="none" w:sz="0" w:space="0" w:color="auto"/>
            <w:bottom w:val="none" w:sz="0" w:space="0" w:color="auto"/>
            <w:right w:val="none" w:sz="0" w:space="0" w:color="auto"/>
          </w:divBdr>
        </w:div>
      </w:divsChild>
    </w:div>
    <w:div w:id="787622894">
      <w:bodyDiv w:val="1"/>
      <w:marLeft w:val="0"/>
      <w:marRight w:val="0"/>
      <w:marTop w:val="0"/>
      <w:marBottom w:val="0"/>
      <w:divBdr>
        <w:top w:val="none" w:sz="0" w:space="0" w:color="auto"/>
        <w:left w:val="none" w:sz="0" w:space="0" w:color="auto"/>
        <w:bottom w:val="none" w:sz="0" w:space="0" w:color="auto"/>
        <w:right w:val="none" w:sz="0" w:space="0" w:color="auto"/>
      </w:divBdr>
    </w:div>
    <w:div w:id="792019894">
      <w:bodyDiv w:val="1"/>
      <w:marLeft w:val="0"/>
      <w:marRight w:val="0"/>
      <w:marTop w:val="0"/>
      <w:marBottom w:val="0"/>
      <w:divBdr>
        <w:top w:val="none" w:sz="0" w:space="0" w:color="auto"/>
        <w:left w:val="none" w:sz="0" w:space="0" w:color="auto"/>
        <w:bottom w:val="none" w:sz="0" w:space="0" w:color="auto"/>
        <w:right w:val="none" w:sz="0" w:space="0" w:color="auto"/>
      </w:divBdr>
    </w:div>
    <w:div w:id="844436675">
      <w:bodyDiv w:val="1"/>
      <w:marLeft w:val="0"/>
      <w:marRight w:val="0"/>
      <w:marTop w:val="0"/>
      <w:marBottom w:val="0"/>
      <w:divBdr>
        <w:top w:val="none" w:sz="0" w:space="0" w:color="auto"/>
        <w:left w:val="none" w:sz="0" w:space="0" w:color="auto"/>
        <w:bottom w:val="none" w:sz="0" w:space="0" w:color="auto"/>
        <w:right w:val="none" w:sz="0" w:space="0" w:color="auto"/>
      </w:divBdr>
    </w:div>
    <w:div w:id="857087576">
      <w:bodyDiv w:val="1"/>
      <w:marLeft w:val="0"/>
      <w:marRight w:val="0"/>
      <w:marTop w:val="0"/>
      <w:marBottom w:val="0"/>
      <w:divBdr>
        <w:top w:val="none" w:sz="0" w:space="0" w:color="auto"/>
        <w:left w:val="none" w:sz="0" w:space="0" w:color="auto"/>
        <w:bottom w:val="none" w:sz="0" w:space="0" w:color="auto"/>
        <w:right w:val="none" w:sz="0" w:space="0" w:color="auto"/>
      </w:divBdr>
    </w:div>
    <w:div w:id="860820206">
      <w:bodyDiv w:val="1"/>
      <w:marLeft w:val="0"/>
      <w:marRight w:val="0"/>
      <w:marTop w:val="0"/>
      <w:marBottom w:val="0"/>
      <w:divBdr>
        <w:top w:val="none" w:sz="0" w:space="0" w:color="auto"/>
        <w:left w:val="none" w:sz="0" w:space="0" w:color="auto"/>
        <w:bottom w:val="none" w:sz="0" w:space="0" w:color="auto"/>
        <w:right w:val="none" w:sz="0" w:space="0" w:color="auto"/>
      </w:divBdr>
      <w:divsChild>
        <w:div w:id="1261722355">
          <w:marLeft w:val="-720"/>
          <w:marRight w:val="0"/>
          <w:marTop w:val="0"/>
          <w:marBottom w:val="0"/>
          <w:divBdr>
            <w:top w:val="none" w:sz="0" w:space="0" w:color="auto"/>
            <w:left w:val="none" w:sz="0" w:space="0" w:color="auto"/>
            <w:bottom w:val="none" w:sz="0" w:space="0" w:color="auto"/>
            <w:right w:val="none" w:sz="0" w:space="0" w:color="auto"/>
          </w:divBdr>
        </w:div>
      </w:divsChild>
    </w:div>
    <w:div w:id="907417658">
      <w:bodyDiv w:val="1"/>
      <w:marLeft w:val="0"/>
      <w:marRight w:val="0"/>
      <w:marTop w:val="0"/>
      <w:marBottom w:val="0"/>
      <w:divBdr>
        <w:top w:val="none" w:sz="0" w:space="0" w:color="auto"/>
        <w:left w:val="none" w:sz="0" w:space="0" w:color="auto"/>
        <w:bottom w:val="none" w:sz="0" w:space="0" w:color="auto"/>
        <w:right w:val="none" w:sz="0" w:space="0" w:color="auto"/>
      </w:divBdr>
    </w:div>
    <w:div w:id="909341090">
      <w:bodyDiv w:val="1"/>
      <w:marLeft w:val="0"/>
      <w:marRight w:val="0"/>
      <w:marTop w:val="0"/>
      <w:marBottom w:val="0"/>
      <w:divBdr>
        <w:top w:val="none" w:sz="0" w:space="0" w:color="auto"/>
        <w:left w:val="none" w:sz="0" w:space="0" w:color="auto"/>
        <w:bottom w:val="none" w:sz="0" w:space="0" w:color="auto"/>
        <w:right w:val="none" w:sz="0" w:space="0" w:color="auto"/>
      </w:divBdr>
    </w:div>
    <w:div w:id="917329263">
      <w:bodyDiv w:val="1"/>
      <w:marLeft w:val="0"/>
      <w:marRight w:val="0"/>
      <w:marTop w:val="0"/>
      <w:marBottom w:val="0"/>
      <w:divBdr>
        <w:top w:val="none" w:sz="0" w:space="0" w:color="auto"/>
        <w:left w:val="none" w:sz="0" w:space="0" w:color="auto"/>
        <w:bottom w:val="none" w:sz="0" w:space="0" w:color="auto"/>
        <w:right w:val="none" w:sz="0" w:space="0" w:color="auto"/>
      </w:divBdr>
    </w:div>
    <w:div w:id="955258848">
      <w:bodyDiv w:val="1"/>
      <w:marLeft w:val="0"/>
      <w:marRight w:val="0"/>
      <w:marTop w:val="0"/>
      <w:marBottom w:val="0"/>
      <w:divBdr>
        <w:top w:val="none" w:sz="0" w:space="0" w:color="auto"/>
        <w:left w:val="none" w:sz="0" w:space="0" w:color="auto"/>
        <w:bottom w:val="none" w:sz="0" w:space="0" w:color="auto"/>
        <w:right w:val="none" w:sz="0" w:space="0" w:color="auto"/>
      </w:divBdr>
      <w:divsChild>
        <w:div w:id="1283685152">
          <w:marLeft w:val="-720"/>
          <w:marRight w:val="0"/>
          <w:marTop w:val="0"/>
          <w:marBottom w:val="0"/>
          <w:divBdr>
            <w:top w:val="none" w:sz="0" w:space="0" w:color="auto"/>
            <w:left w:val="none" w:sz="0" w:space="0" w:color="auto"/>
            <w:bottom w:val="none" w:sz="0" w:space="0" w:color="auto"/>
            <w:right w:val="none" w:sz="0" w:space="0" w:color="auto"/>
          </w:divBdr>
        </w:div>
      </w:divsChild>
    </w:div>
    <w:div w:id="956792510">
      <w:bodyDiv w:val="1"/>
      <w:marLeft w:val="0"/>
      <w:marRight w:val="0"/>
      <w:marTop w:val="0"/>
      <w:marBottom w:val="0"/>
      <w:divBdr>
        <w:top w:val="none" w:sz="0" w:space="0" w:color="auto"/>
        <w:left w:val="none" w:sz="0" w:space="0" w:color="auto"/>
        <w:bottom w:val="none" w:sz="0" w:space="0" w:color="auto"/>
        <w:right w:val="none" w:sz="0" w:space="0" w:color="auto"/>
      </w:divBdr>
    </w:div>
    <w:div w:id="958605232">
      <w:bodyDiv w:val="1"/>
      <w:marLeft w:val="0"/>
      <w:marRight w:val="0"/>
      <w:marTop w:val="0"/>
      <w:marBottom w:val="0"/>
      <w:divBdr>
        <w:top w:val="none" w:sz="0" w:space="0" w:color="auto"/>
        <w:left w:val="none" w:sz="0" w:space="0" w:color="auto"/>
        <w:bottom w:val="none" w:sz="0" w:space="0" w:color="auto"/>
        <w:right w:val="none" w:sz="0" w:space="0" w:color="auto"/>
      </w:divBdr>
    </w:div>
    <w:div w:id="966162292">
      <w:bodyDiv w:val="1"/>
      <w:marLeft w:val="0"/>
      <w:marRight w:val="0"/>
      <w:marTop w:val="0"/>
      <w:marBottom w:val="0"/>
      <w:divBdr>
        <w:top w:val="none" w:sz="0" w:space="0" w:color="auto"/>
        <w:left w:val="none" w:sz="0" w:space="0" w:color="auto"/>
        <w:bottom w:val="none" w:sz="0" w:space="0" w:color="auto"/>
        <w:right w:val="none" w:sz="0" w:space="0" w:color="auto"/>
      </w:divBdr>
      <w:divsChild>
        <w:div w:id="984814374">
          <w:marLeft w:val="-720"/>
          <w:marRight w:val="0"/>
          <w:marTop w:val="0"/>
          <w:marBottom w:val="0"/>
          <w:divBdr>
            <w:top w:val="none" w:sz="0" w:space="0" w:color="auto"/>
            <w:left w:val="none" w:sz="0" w:space="0" w:color="auto"/>
            <w:bottom w:val="none" w:sz="0" w:space="0" w:color="auto"/>
            <w:right w:val="none" w:sz="0" w:space="0" w:color="auto"/>
          </w:divBdr>
        </w:div>
      </w:divsChild>
    </w:div>
    <w:div w:id="966276569">
      <w:bodyDiv w:val="1"/>
      <w:marLeft w:val="0"/>
      <w:marRight w:val="0"/>
      <w:marTop w:val="0"/>
      <w:marBottom w:val="0"/>
      <w:divBdr>
        <w:top w:val="none" w:sz="0" w:space="0" w:color="auto"/>
        <w:left w:val="none" w:sz="0" w:space="0" w:color="auto"/>
        <w:bottom w:val="none" w:sz="0" w:space="0" w:color="auto"/>
        <w:right w:val="none" w:sz="0" w:space="0" w:color="auto"/>
      </w:divBdr>
    </w:div>
    <w:div w:id="983512312">
      <w:bodyDiv w:val="1"/>
      <w:marLeft w:val="0"/>
      <w:marRight w:val="0"/>
      <w:marTop w:val="0"/>
      <w:marBottom w:val="0"/>
      <w:divBdr>
        <w:top w:val="none" w:sz="0" w:space="0" w:color="auto"/>
        <w:left w:val="none" w:sz="0" w:space="0" w:color="auto"/>
        <w:bottom w:val="none" w:sz="0" w:space="0" w:color="auto"/>
        <w:right w:val="none" w:sz="0" w:space="0" w:color="auto"/>
      </w:divBdr>
    </w:div>
    <w:div w:id="986324573">
      <w:bodyDiv w:val="1"/>
      <w:marLeft w:val="0"/>
      <w:marRight w:val="0"/>
      <w:marTop w:val="0"/>
      <w:marBottom w:val="0"/>
      <w:divBdr>
        <w:top w:val="none" w:sz="0" w:space="0" w:color="auto"/>
        <w:left w:val="none" w:sz="0" w:space="0" w:color="auto"/>
        <w:bottom w:val="none" w:sz="0" w:space="0" w:color="auto"/>
        <w:right w:val="none" w:sz="0" w:space="0" w:color="auto"/>
      </w:divBdr>
      <w:divsChild>
        <w:div w:id="509755548">
          <w:marLeft w:val="-720"/>
          <w:marRight w:val="0"/>
          <w:marTop w:val="0"/>
          <w:marBottom w:val="0"/>
          <w:divBdr>
            <w:top w:val="none" w:sz="0" w:space="0" w:color="auto"/>
            <w:left w:val="none" w:sz="0" w:space="0" w:color="auto"/>
            <w:bottom w:val="none" w:sz="0" w:space="0" w:color="auto"/>
            <w:right w:val="none" w:sz="0" w:space="0" w:color="auto"/>
          </w:divBdr>
        </w:div>
      </w:divsChild>
    </w:div>
    <w:div w:id="997540997">
      <w:bodyDiv w:val="1"/>
      <w:marLeft w:val="0"/>
      <w:marRight w:val="0"/>
      <w:marTop w:val="0"/>
      <w:marBottom w:val="0"/>
      <w:divBdr>
        <w:top w:val="none" w:sz="0" w:space="0" w:color="auto"/>
        <w:left w:val="none" w:sz="0" w:space="0" w:color="auto"/>
        <w:bottom w:val="none" w:sz="0" w:space="0" w:color="auto"/>
        <w:right w:val="none" w:sz="0" w:space="0" w:color="auto"/>
      </w:divBdr>
      <w:divsChild>
        <w:div w:id="1663854497">
          <w:marLeft w:val="-720"/>
          <w:marRight w:val="0"/>
          <w:marTop w:val="0"/>
          <w:marBottom w:val="0"/>
          <w:divBdr>
            <w:top w:val="none" w:sz="0" w:space="0" w:color="auto"/>
            <w:left w:val="none" w:sz="0" w:space="0" w:color="auto"/>
            <w:bottom w:val="none" w:sz="0" w:space="0" w:color="auto"/>
            <w:right w:val="none" w:sz="0" w:space="0" w:color="auto"/>
          </w:divBdr>
        </w:div>
      </w:divsChild>
    </w:div>
    <w:div w:id="1002510387">
      <w:bodyDiv w:val="1"/>
      <w:marLeft w:val="0"/>
      <w:marRight w:val="0"/>
      <w:marTop w:val="0"/>
      <w:marBottom w:val="0"/>
      <w:divBdr>
        <w:top w:val="none" w:sz="0" w:space="0" w:color="auto"/>
        <w:left w:val="none" w:sz="0" w:space="0" w:color="auto"/>
        <w:bottom w:val="none" w:sz="0" w:space="0" w:color="auto"/>
        <w:right w:val="none" w:sz="0" w:space="0" w:color="auto"/>
      </w:divBdr>
    </w:div>
    <w:div w:id="1005206742">
      <w:bodyDiv w:val="1"/>
      <w:marLeft w:val="0"/>
      <w:marRight w:val="0"/>
      <w:marTop w:val="0"/>
      <w:marBottom w:val="0"/>
      <w:divBdr>
        <w:top w:val="none" w:sz="0" w:space="0" w:color="auto"/>
        <w:left w:val="none" w:sz="0" w:space="0" w:color="auto"/>
        <w:bottom w:val="none" w:sz="0" w:space="0" w:color="auto"/>
        <w:right w:val="none" w:sz="0" w:space="0" w:color="auto"/>
      </w:divBdr>
    </w:div>
    <w:div w:id="1017195868">
      <w:bodyDiv w:val="1"/>
      <w:marLeft w:val="0"/>
      <w:marRight w:val="0"/>
      <w:marTop w:val="0"/>
      <w:marBottom w:val="0"/>
      <w:divBdr>
        <w:top w:val="none" w:sz="0" w:space="0" w:color="auto"/>
        <w:left w:val="none" w:sz="0" w:space="0" w:color="auto"/>
        <w:bottom w:val="none" w:sz="0" w:space="0" w:color="auto"/>
        <w:right w:val="none" w:sz="0" w:space="0" w:color="auto"/>
      </w:divBdr>
    </w:div>
    <w:div w:id="1022778346">
      <w:bodyDiv w:val="1"/>
      <w:marLeft w:val="0"/>
      <w:marRight w:val="0"/>
      <w:marTop w:val="0"/>
      <w:marBottom w:val="0"/>
      <w:divBdr>
        <w:top w:val="none" w:sz="0" w:space="0" w:color="auto"/>
        <w:left w:val="none" w:sz="0" w:space="0" w:color="auto"/>
        <w:bottom w:val="none" w:sz="0" w:space="0" w:color="auto"/>
        <w:right w:val="none" w:sz="0" w:space="0" w:color="auto"/>
      </w:divBdr>
    </w:div>
    <w:div w:id="1025911225">
      <w:bodyDiv w:val="1"/>
      <w:marLeft w:val="0"/>
      <w:marRight w:val="0"/>
      <w:marTop w:val="0"/>
      <w:marBottom w:val="0"/>
      <w:divBdr>
        <w:top w:val="none" w:sz="0" w:space="0" w:color="auto"/>
        <w:left w:val="none" w:sz="0" w:space="0" w:color="auto"/>
        <w:bottom w:val="none" w:sz="0" w:space="0" w:color="auto"/>
        <w:right w:val="none" w:sz="0" w:space="0" w:color="auto"/>
      </w:divBdr>
    </w:div>
    <w:div w:id="1032269098">
      <w:bodyDiv w:val="1"/>
      <w:marLeft w:val="0"/>
      <w:marRight w:val="0"/>
      <w:marTop w:val="0"/>
      <w:marBottom w:val="0"/>
      <w:divBdr>
        <w:top w:val="none" w:sz="0" w:space="0" w:color="auto"/>
        <w:left w:val="none" w:sz="0" w:space="0" w:color="auto"/>
        <w:bottom w:val="none" w:sz="0" w:space="0" w:color="auto"/>
        <w:right w:val="none" w:sz="0" w:space="0" w:color="auto"/>
      </w:divBdr>
    </w:div>
    <w:div w:id="1033534714">
      <w:bodyDiv w:val="1"/>
      <w:marLeft w:val="0"/>
      <w:marRight w:val="0"/>
      <w:marTop w:val="0"/>
      <w:marBottom w:val="0"/>
      <w:divBdr>
        <w:top w:val="none" w:sz="0" w:space="0" w:color="auto"/>
        <w:left w:val="none" w:sz="0" w:space="0" w:color="auto"/>
        <w:bottom w:val="none" w:sz="0" w:space="0" w:color="auto"/>
        <w:right w:val="none" w:sz="0" w:space="0" w:color="auto"/>
      </w:divBdr>
    </w:div>
    <w:div w:id="1077048552">
      <w:bodyDiv w:val="1"/>
      <w:marLeft w:val="0"/>
      <w:marRight w:val="0"/>
      <w:marTop w:val="0"/>
      <w:marBottom w:val="0"/>
      <w:divBdr>
        <w:top w:val="none" w:sz="0" w:space="0" w:color="auto"/>
        <w:left w:val="none" w:sz="0" w:space="0" w:color="auto"/>
        <w:bottom w:val="none" w:sz="0" w:space="0" w:color="auto"/>
        <w:right w:val="none" w:sz="0" w:space="0" w:color="auto"/>
      </w:divBdr>
    </w:div>
    <w:div w:id="1089929646">
      <w:bodyDiv w:val="1"/>
      <w:marLeft w:val="0"/>
      <w:marRight w:val="0"/>
      <w:marTop w:val="0"/>
      <w:marBottom w:val="0"/>
      <w:divBdr>
        <w:top w:val="none" w:sz="0" w:space="0" w:color="auto"/>
        <w:left w:val="none" w:sz="0" w:space="0" w:color="auto"/>
        <w:bottom w:val="none" w:sz="0" w:space="0" w:color="auto"/>
        <w:right w:val="none" w:sz="0" w:space="0" w:color="auto"/>
      </w:divBdr>
    </w:div>
    <w:div w:id="1108544624">
      <w:bodyDiv w:val="1"/>
      <w:marLeft w:val="0"/>
      <w:marRight w:val="0"/>
      <w:marTop w:val="0"/>
      <w:marBottom w:val="0"/>
      <w:divBdr>
        <w:top w:val="none" w:sz="0" w:space="0" w:color="auto"/>
        <w:left w:val="none" w:sz="0" w:space="0" w:color="auto"/>
        <w:bottom w:val="none" w:sz="0" w:space="0" w:color="auto"/>
        <w:right w:val="none" w:sz="0" w:space="0" w:color="auto"/>
      </w:divBdr>
    </w:div>
    <w:div w:id="1110049204">
      <w:bodyDiv w:val="1"/>
      <w:marLeft w:val="0"/>
      <w:marRight w:val="0"/>
      <w:marTop w:val="0"/>
      <w:marBottom w:val="0"/>
      <w:divBdr>
        <w:top w:val="none" w:sz="0" w:space="0" w:color="auto"/>
        <w:left w:val="none" w:sz="0" w:space="0" w:color="auto"/>
        <w:bottom w:val="none" w:sz="0" w:space="0" w:color="auto"/>
        <w:right w:val="none" w:sz="0" w:space="0" w:color="auto"/>
      </w:divBdr>
    </w:div>
    <w:div w:id="1125463074">
      <w:bodyDiv w:val="1"/>
      <w:marLeft w:val="0"/>
      <w:marRight w:val="0"/>
      <w:marTop w:val="0"/>
      <w:marBottom w:val="0"/>
      <w:divBdr>
        <w:top w:val="none" w:sz="0" w:space="0" w:color="auto"/>
        <w:left w:val="none" w:sz="0" w:space="0" w:color="auto"/>
        <w:bottom w:val="none" w:sz="0" w:space="0" w:color="auto"/>
        <w:right w:val="none" w:sz="0" w:space="0" w:color="auto"/>
      </w:divBdr>
    </w:div>
    <w:div w:id="1126972665">
      <w:bodyDiv w:val="1"/>
      <w:marLeft w:val="0"/>
      <w:marRight w:val="0"/>
      <w:marTop w:val="0"/>
      <w:marBottom w:val="0"/>
      <w:divBdr>
        <w:top w:val="none" w:sz="0" w:space="0" w:color="auto"/>
        <w:left w:val="none" w:sz="0" w:space="0" w:color="auto"/>
        <w:bottom w:val="none" w:sz="0" w:space="0" w:color="auto"/>
        <w:right w:val="none" w:sz="0" w:space="0" w:color="auto"/>
      </w:divBdr>
      <w:divsChild>
        <w:div w:id="1784574952">
          <w:marLeft w:val="-720"/>
          <w:marRight w:val="0"/>
          <w:marTop w:val="0"/>
          <w:marBottom w:val="0"/>
          <w:divBdr>
            <w:top w:val="none" w:sz="0" w:space="0" w:color="auto"/>
            <w:left w:val="none" w:sz="0" w:space="0" w:color="auto"/>
            <w:bottom w:val="none" w:sz="0" w:space="0" w:color="auto"/>
            <w:right w:val="none" w:sz="0" w:space="0" w:color="auto"/>
          </w:divBdr>
        </w:div>
      </w:divsChild>
    </w:div>
    <w:div w:id="1129666119">
      <w:bodyDiv w:val="1"/>
      <w:marLeft w:val="0"/>
      <w:marRight w:val="0"/>
      <w:marTop w:val="0"/>
      <w:marBottom w:val="0"/>
      <w:divBdr>
        <w:top w:val="none" w:sz="0" w:space="0" w:color="auto"/>
        <w:left w:val="none" w:sz="0" w:space="0" w:color="auto"/>
        <w:bottom w:val="none" w:sz="0" w:space="0" w:color="auto"/>
        <w:right w:val="none" w:sz="0" w:space="0" w:color="auto"/>
      </w:divBdr>
    </w:div>
    <w:div w:id="1130824545">
      <w:bodyDiv w:val="1"/>
      <w:marLeft w:val="0"/>
      <w:marRight w:val="0"/>
      <w:marTop w:val="0"/>
      <w:marBottom w:val="0"/>
      <w:divBdr>
        <w:top w:val="none" w:sz="0" w:space="0" w:color="auto"/>
        <w:left w:val="none" w:sz="0" w:space="0" w:color="auto"/>
        <w:bottom w:val="none" w:sz="0" w:space="0" w:color="auto"/>
        <w:right w:val="none" w:sz="0" w:space="0" w:color="auto"/>
      </w:divBdr>
    </w:div>
    <w:div w:id="1146975728">
      <w:bodyDiv w:val="1"/>
      <w:marLeft w:val="0"/>
      <w:marRight w:val="0"/>
      <w:marTop w:val="0"/>
      <w:marBottom w:val="0"/>
      <w:divBdr>
        <w:top w:val="none" w:sz="0" w:space="0" w:color="auto"/>
        <w:left w:val="none" w:sz="0" w:space="0" w:color="auto"/>
        <w:bottom w:val="none" w:sz="0" w:space="0" w:color="auto"/>
        <w:right w:val="none" w:sz="0" w:space="0" w:color="auto"/>
      </w:divBdr>
    </w:div>
    <w:div w:id="1165441822">
      <w:bodyDiv w:val="1"/>
      <w:marLeft w:val="0"/>
      <w:marRight w:val="0"/>
      <w:marTop w:val="0"/>
      <w:marBottom w:val="0"/>
      <w:divBdr>
        <w:top w:val="none" w:sz="0" w:space="0" w:color="auto"/>
        <w:left w:val="none" w:sz="0" w:space="0" w:color="auto"/>
        <w:bottom w:val="none" w:sz="0" w:space="0" w:color="auto"/>
        <w:right w:val="none" w:sz="0" w:space="0" w:color="auto"/>
      </w:divBdr>
    </w:div>
    <w:div w:id="1188326715">
      <w:bodyDiv w:val="1"/>
      <w:marLeft w:val="0"/>
      <w:marRight w:val="0"/>
      <w:marTop w:val="0"/>
      <w:marBottom w:val="0"/>
      <w:divBdr>
        <w:top w:val="none" w:sz="0" w:space="0" w:color="auto"/>
        <w:left w:val="none" w:sz="0" w:space="0" w:color="auto"/>
        <w:bottom w:val="none" w:sz="0" w:space="0" w:color="auto"/>
        <w:right w:val="none" w:sz="0" w:space="0" w:color="auto"/>
      </w:divBdr>
      <w:divsChild>
        <w:div w:id="755974767">
          <w:marLeft w:val="-720"/>
          <w:marRight w:val="0"/>
          <w:marTop w:val="0"/>
          <w:marBottom w:val="0"/>
          <w:divBdr>
            <w:top w:val="none" w:sz="0" w:space="0" w:color="auto"/>
            <w:left w:val="none" w:sz="0" w:space="0" w:color="auto"/>
            <w:bottom w:val="none" w:sz="0" w:space="0" w:color="auto"/>
            <w:right w:val="none" w:sz="0" w:space="0" w:color="auto"/>
          </w:divBdr>
        </w:div>
      </w:divsChild>
    </w:div>
    <w:div w:id="1192842083">
      <w:bodyDiv w:val="1"/>
      <w:marLeft w:val="0"/>
      <w:marRight w:val="0"/>
      <w:marTop w:val="0"/>
      <w:marBottom w:val="0"/>
      <w:divBdr>
        <w:top w:val="none" w:sz="0" w:space="0" w:color="auto"/>
        <w:left w:val="none" w:sz="0" w:space="0" w:color="auto"/>
        <w:bottom w:val="none" w:sz="0" w:space="0" w:color="auto"/>
        <w:right w:val="none" w:sz="0" w:space="0" w:color="auto"/>
      </w:divBdr>
    </w:div>
    <w:div w:id="1242332504">
      <w:bodyDiv w:val="1"/>
      <w:marLeft w:val="0"/>
      <w:marRight w:val="0"/>
      <w:marTop w:val="0"/>
      <w:marBottom w:val="0"/>
      <w:divBdr>
        <w:top w:val="none" w:sz="0" w:space="0" w:color="auto"/>
        <w:left w:val="none" w:sz="0" w:space="0" w:color="auto"/>
        <w:bottom w:val="none" w:sz="0" w:space="0" w:color="auto"/>
        <w:right w:val="none" w:sz="0" w:space="0" w:color="auto"/>
      </w:divBdr>
    </w:div>
    <w:div w:id="1269579315">
      <w:bodyDiv w:val="1"/>
      <w:marLeft w:val="0"/>
      <w:marRight w:val="0"/>
      <w:marTop w:val="0"/>
      <w:marBottom w:val="0"/>
      <w:divBdr>
        <w:top w:val="none" w:sz="0" w:space="0" w:color="auto"/>
        <w:left w:val="none" w:sz="0" w:space="0" w:color="auto"/>
        <w:bottom w:val="none" w:sz="0" w:space="0" w:color="auto"/>
        <w:right w:val="none" w:sz="0" w:space="0" w:color="auto"/>
      </w:divBdr>
    </w:div>
    <w:div w:id="1271277014">
      <w:bodyDiv w:val="1"/>
      <w:marLeft w:val="0"/>
      <w:marRight w:val="0"/>
      <w:marTop w:val="0"/>
      <w:marBottom w:val="0"/>
      <w:divBdr>
        <w:top w:val="none" w:sz="0" w:space="0" w:color="auto"/>
        <w:left w:val="none" w:sz="0" w:space="0" w:color="auto"/>
        <w:bottom w:val="none" w:sz="0" w:space="0" w:color="auto"/>
        <w:right w:val="none" w:sz="0" w:space="0" w:color="auto"/>
      </w:divBdr>
    </w:div>
    <w:div w:id="1279066639">
      <w:bodyDiv w:val="1"/>
      <w:marLeft w:val="0"/>
      <w:marRight w:val="0"/>
      <w:marTop w:val="0"/>
      <w:marBottom w:val="0"/>
      <w:divBdr>
        <w:top w:val="none" w:sz="0" w:space="0" w:color="auto"/>
        <w:left w:val="none" w:sz="0" w:space="0" w:color="auto"/>
        <w:bottom w:val="none" w:sz="0" w:space="0" w:color="auto"/>
        <w:right w:val="none" w:sz="0" w:space="0" w:color="auto"/>
      </w:divBdr>
    </w:div>
    <w:div w:id="1283996101">
      <w:bodyDiv w:val="1"/>
      <w:marLeft w:val="0"/>
      <w:marRight w:val="0"/>
      <w:marTop w:val="0"/>
      <w:marBottom w:val="0"/>
      <w:divBdr>
        <w:top w:val="none" w:sz="0" w:space="0" w:color="auto"/>
        <w:left w:val="none" w:sz="0" w:space="0" w:color="auto"/>
        <w:bottom w:val="none" w:sz="0" w:space="0" w:color="auto"/>
        <w:right w:val="none" w:sz="0" w:space="0" w:color="auto"/>
      </w:divBdr>
    </w:div>
    <w:div w:id="1285959307">
      <w:bodyDiv w:val="1"/>
      <w:marLeft w:val="0"/>
      <w:marRight w:val="0"/>
      <w:marTop w:val="0"/>
      <w:marBottom w:val="0"/>
      <w:divBdr>
        <w:top w:val="none" w:sz="0" w:space="0" w:color="auto"/>
        <w:left w:val="none" w:sz="0" w:space="0" w:color="auto"/>
        <w:bottom w:val="none" w:sz="0" w:space="0" w:color="auto"/>
        <w:right w:val="none" w:sz="0" w:space="0" w:color="auto"/>
      </w:divBdr>
    </w:div>
    <w:div w:id="1301224111">
      <w:bodyDiv w:val="1"/>
      <w:marLeft w:val="0"/>
      <w:marRight w:val="0"/>
      <w:marTop w:val="0"/>
      <w:marBottom w:val="0"/>
      <w:divBdr>
        <w:top w:val="none" w:sz="0" w:space="0" w:color="auto"/>
        <w:left w:val="none" w:sz="0" w:space="0" w:color="auto"/>
        <w:bottom w:val="none" w:sz="0" w:space="0" w:color="auto"/>
        <w:right w:val="none" w:sz="0" w:space="0" w:color="auto"/>
      </w:divBdr>
      <w:divsChild>
        <w:div w:id="1916544455">
          <w:marLeft w:val="-720"/>
          <w:marRight w:val="0"/>
          <w:marTop w:val="0"/>
          <w:marBottom w:val="0"/>
          <w:divBdr>
            <w:top w:val="none" w:sz="0" w:space="0" w:color="auto"/>
            <w:left w:val="none" w:sz="0" w:space="0" w:color="auto"/>
            <w:bottom w:val="none" w:sz="0" w:space="0" w:color="auto"/>
            <w:right w:val="none" w:sz="0" w:space="0" w:color="auto"/>
          </w:divBdr>
        </w:div>
      </w:divsChild>
    </w:div>
    <w:div w:id="1341464338">
      <w:bodyDiv w:val="1"/>
      <w:marLeft w:val="0"/>
      <w:marRight w:val="0"/>
      <w:marTop w:val="0"/>
      <w:marBottom w:val="0"/>
      <w:divBdr>
        <w:top w:val="none" w:sz="0" w:space="0" w:color="auto"/>
        <w:left w:val="none" w:sz="0" w:space="0" w:color="auto"/>
        <w:bottom w:val="none" w:sz="0" w:space="0" w:color="auto"/>
        <w:right w:val="none" w:sz="0" w:space="0" w:color="auto"/>
      </w:divBdr>
    </w:div>
    <w:div w:id="1382365922">
      <w:bodyDiv w:val="1"/>
      <w:marLeft w:val="0"/>
      <w:marRight w:val="0"/>
      <w:marTop w:val="0"/>
      <w:marBottom w:val="0"/>
      <w:divBdr>
        <w:top w:val="none" w:sz="0" w:space="0" w:color="auto"/>
        <w:left w:val="none" w:sz="0" w:space="0" w:color="auto"/>
        <w:bottom w:val="none" w:sz="0" w:space="0" w:color="auto"/>
        <w:right w:val="none" w:sz="0" w:space="0" w:color="auto"/>
      </w:divBdr>
    </w:div>
    <w:div w:id="1382904736">
      <w:bodyDiv w:val="1"/>
      <w:marLeft w:val="0"/>
      <w:marRight w:val="0"/>
      <w:marTop w:val="0"/>
      <w:marBottom w:val="0"/>
      <w:divBdr>
        <w:top w:val="none" w:sz="0" w:space="0" w:color="auto"/>
        <w:left w:val="none" w:sz="0" w:space="0" w:color="auto"/>
        <w:bottom w:val="none" w:sz="0" w:space="0" w:color="auto"/>
        <w:right w:val="none" w:sz="0" w:space="0" w:color="auto"/>
      </w:divBdr>
    </w:div>
    <w:div w:id="1405956086">
      <w:bodyDiv w:val="1"/>
      <w:marLeft w:val="0"/>
      <w:marRight w:val="0"/>
      <w:marTop w:val="0"/>
      <w:marBottom w:val="0"/>
      <w:divBdr>
        <w:top w:val="none" w:sz="0" w:space="0" w:color="auto"/>
        <w:left w:val="none" w:sz="0" w:space="0" w:color="auto"/>
        <w:bottom w:val="none" w:sz="0" w:space="0" w:color="auto"/>
        <w:right w:val="none" w:sz="0" w:space="0" w:color="auto"/>
      </w:divBdr>
    </w:div>
    <w:div w:id="1425417789">
      <w:bodyDiv w:val="1"/>
      <w:marLeft w:val="0"/>
      <w:marRight w:val="0"/>
      <w:marTop w:val="0"/>
      <w:marBottom w:val="0"/>
      <w:divBdr>
        <w:top w:val="none" w:sz="0" w:space="0" w:color="auto"/>
        <w:left w:val="none" w:sz="0" w:space="0" w:color="auto"/>
        <w:bottom w:val="none" w:sz="0" w:space="0" w:color="auto"/>
        <w:right w:val="none" w:sz="0" w:space="0" w:color="auto"/>
      </w:divBdr>
    </w:div>
    <w:div w:id="1427069787">
      <w:bodyDiv w:val="1"/>
      <w:marLeft w:val="0"/>
      <w:marRight w:val="0"/>
      <w:marTop w:val="0"/>
      <w:marBottom w:val="0"/>
      <w:divBdr>
        <w:top w:val="none" w:sz="0" w:space="0" w:color="auto"/>
        <w:left w:val="none" w:sz="0" w:space="0" w:color="auto"/>
        <w:bottom w:val="none" w:sz="0" w:space="0" w:color="auto"/>
        <w:right w:val="none" w:sz="0" w:space="0" w:color="auto"/>
      </w:divBdr>
    </w:div>
    <w:div w:id="1466386793">
      <w:bodyDiv w:val="1"/>
      <w:marLeft w:val="0"/>
      <w:marRight w:val="0"/>
      <w:marTop w:val="0"/>
      <w:marBottom w:val="0"/>
      <w:divBdr>
        <w:top w:val="none" w:sz="0" w:space="0" w:color="auto"/>
        <w:left w:val="none" w:sz="0" w:space="0" w:color="auto"/>
        <w:bottom w:val="none" w:sz="0" w:space="0" w:color="auto"/>
        <w:right w:val="none" w:sz="0" w:space="0" w:color="auto"/>
      </w:divBdr>
    </w:div>
    <w:div w:id="1481771614">
      <w:bodyDiv w:val="1"/>
      <w:marLeft w:val="0"/>
      <w:marRight w:val="0"/>
      <w:marTop w:val="0"/>
      <w:marBottom w:val="0"/>
      <w:divBdr>
        <w:top w:val="none" w:sz="0" w:space="0" w:color="auto"/>
        <w:left w:val="none" w:sz="0" w:space="0" w:color="auto"/>
        <w:bottom w:val="none" w:sz="0" w:space="0" w:color="auto"/>
        <w:right w:val="none" w:sz="0" w:space="0" w:color="auto"/>
      </w:divBdr>
    </w:div>
    <w:div w:id="1486899993">
      <w:bodyDiv w:val="1"/>
      <w:marLeft w:val="0"/>
      <w:marRight w:val="0"/>
      <w:marTop w:val="0"/>
      <w:marBottom w:val="0"/>
      <w:divBdr>
        <w:top w:val="none" w:sz="0" w:space="0" w:color="auto"/>
        <w:left w:val="none" w:sz="0" w:space="0" w:color="auto"/>
        <w:bottom w:val="none" w:sz="0" w:space="0" w:color="auto"/>
        <w:right w:val="none" w:sz="0" w:space="0" w:color="auto"/>
      </w:divBdr>
      <w:divsChild>
        <w:div w:id="963852621">
          <w:marLeft w:val="0"/>
          <w:marRight w:val="0"/>
          <w:marTop w:val="0"/>
          <w:marBottom w:val="0"/>
          <w:divBdr>
            <w:top w:val="none" w:sz="0" w:space="0" w:color="auto"/>
            <w:left w:val="none" w:sz="0" w:space="0" w:color="auto"/>
            <w:bottom w:val="none" w:sz="0" w:space="0" w:color="auto"/>
            <w:right w:val="none" w:sz="0" w:space="0" w:color="auto"/>
          </w:divBdr>
        </w:div>
      </w:divsChild>
    </w:div>
    <w:div w:id="1493832368">
      <w:bodyDiv w:val="1"/>
      <w:marLeft w:val="0"/>
      <w:marRight w:val="0"/>
      <w:marTop w:val="0"/>
      <w:marBottom w:val="0"/>
      <w:divBdr>
        <w:top w:val="none" w:sz="0" w:space="0" w:color="auto"/>
        <w:left w:val="none" w:sz="0" w:space="0" w:color="auto"/>
        <w:bottom w:val="none" w:sz="0" w:space="0" w:color="auto"/>
        <w:right w:val="none" w:sz="0" w:space="0" w:color="auto"/>
      </w:divBdr>
      <w:divsChild>
        <w:div w:id="105927985">
          <w:marLeft w:val="-720"/>
          <w:marRight w:val="0"/>
          <w:marTop w:val="0"/>
          <w:marBottom w:val="0"/>
          <w:divBdr>
            <w:top w:val="none" w:sz="0" w:space="0" w:color="auto"/>
            <w:left w:val="none" w:sz="0" w:space="0" w:color="auto"/>
            <w:bottom w:val="none" w:sz="0" w:space="0" w:color="auto"/>
            <w:right w:val="none" w:sz="0" w:space="0" w:color="auto"/>
          </w:divBdr>
        </w:div>
      </w:divsChild>
    </w:div>
    <w:div w:id="1506242518">
      <w:bodyDiv w:val="1"/>
      <w:marLeft w:val="0"/>
      <w:marRight w:val="0"/>
      <w:marTop w:val="0"/>
      <w:marBottom w:val="0"/>
      <w:divBdr>
        <w:top w:val="none" w:sz="0" w:space="0" w:color="auto"/>
        <w:left w:val="none" w:sz="0" w:space="0" w:color="auto"/>
        <w:bottom w:val="none" w:sz="0" w:space="0" w:color="auto"/>
        <w:right w:val="none" w:sz="0" w:space="0" w:color="auto"/>
      </w:divBdr>
    </w:div>
    <w:div w:id="1507481003">
      <w:bodyDiv w:val="1"/>
      <w:marLeft w:val="0"/>
      <w:marRight w:val="0"/>
      <w:marTop w:val="0"/>
      <w:marBottom w:val="0"/>
      <w:divBdr>
        <w:top w:val="none" w:sz="0" w:space="0" w:color="auto"/>
        <w:left w:val="none" w:sz="0" w:space="0" w:color="auto"/>
        <w:bottom w:val="none" w:sz="0" w:space="0" w:color="auto"/>
        <w:right w:val="none" w:sz="0" w:space="0" w:color="auto"/>
      </w:divBdr>
    </w:div>
    <w:div w:id="1508210664">
      <w:bodyDiv w:val="1"/>
      <w:marLeft w:val="0"/>
      <w:marRight w:val="0"/>
      <w:marTop w:val="0"/>
      <w:marBottom w:val="0"/>
      <w:divBdr>
        <w:top w:val="none" w:sz="0" w:space="0" w:color="auto"/>
        <w:left w:val="none" w:sz="0" w:space="0" w:color="auto"/>
        <w:bottom w:val="none" w:sz="0" w:space="0" w:color="auto"/>
        <w:right w:val="none" w:sz="0" w:space="0" w:color="auto"/>
      </w:divBdr>
    </w:div>
    <w:div w:id="1514106490">
      <w:bodyDiv w:val="1"/>
      <w:marLeft w:val="0"/>
      <w:marRight w:val="0"/>
      <w:marTop w:val="0"/>
      <w:marBottom w:val="0"/>
      <w:divBdr>
        <w:top w:val="none" w:sz="0" w:space="0" w:color="auto"/>
        <w:left w:val="none" w:sz="0" w:space="0" w:color="auto"/>
        <w:bottom w:val="none" w:sz="0" w:space="0" w:color="auto"/>
        <w:right w:val="none" w:sz="0" w:space="0" w:color="auto"/>
      </w:divBdr>
    </w:div>
    <w:div w:id="1529830782">
      <w:bodyDiv w:val="1"/>
      <w:marLeft w:val="0"/>
      <w:marRight w:val="0"/>
      <w:marTop w:val="0"/>
      <w:marBottom w:val="0"/>
      <w:divBdr>
        <w:top w:val="none" w:sz="0" w:space="0" w:color="auto"/>
        <w:left w:val="none" w:sz="0" w:space="0" w:color="auto"/>
        <w:bottom w:val="none" w:sz="0" w:space="0" w:color="auto"/>
        <w:right w:val="none" w:sz="0" w:space="0" w:color="auto"/>
      </w:divBdr>
    </w:div>
    <w:div w:id="1553882500">
      <w:bodyDiv w:val="1"/>
      <w:marLeft w:val="0"/>
      <w:marRight w:val="0"/>
      <w:marTop w:val="0"/>
      <w:marBottom w:val="0"/>
      <w:divBdr>
        <w:top w:val="none" w:sz="0" w:space="0" w:color="auto"/>
        <w:left w:val="none" w:sz="0" w:space="0" w:color="auto"/>
        <w:bottom w:val="none" w:sz="0" w:space="0" w:color="auto"/>
        <w:right w:val="none" w:sz="0" w:space="0" w:color="auto"/>
      </w:divBdr>
    </w:div>
    <w:div w:id="1555047899">
      <w:bodyDiv w:val="1"/>
      <w:marLeft w:val="0"/>
      <w:marRight w:val="0"/>
      <w:marTop w:val="0"/>
      <w:marBottom w:val="0"/>
      <w:divBdr>
        <w:top w:val="none" w:sz="0" w:space="0" w:color="auto"/>
        <w:left w:val="none" w:sz="0" w:space="0" w:color="auto"/>
        <w:bottom w:val="none" w:sz="0" w:space="0" w:color="auto"/>
        <w:right w:val="none" w:sz="0" w:space="0" w:color="auto"/>
      </w:divBdr>
    </w:div>
    <w:div w:id="1588878601">
      <w:bodyDiv w:val="1"/>
      <w:marLeft w:val="0"/>
      <w:marRight w:val="0"/>
      <w:marTop w:val="0"/>
      <w:marBottom w:val="0"/>
      <w:divBdr>
        <w:top w:val="none" w:sz="0" w:space="0" w:color="auto"/>
        <w:left w:val="none" w:sz="0" w:space="0" w:color="auto"/>
        <w:bottom w:val="none" w:sz="0" w:space="0" w:color="auto"/>
        <w:right w:val="none" w:sz="0" w:space="0" w:color="auto"/>
      </w:divBdr>
      <w:divsChild>
        <w:div w:id="1491097598">
          <w:marLeft w:val="-720"/>
          <w:marRight w:val="0"/>
          <w:marTop w:val="0"/>
          <w:marBottom w:val="0"/>
          <w:divBdr>
            <w:top w:val="none" w:sz="0" w:space="0" w:color="auto"/>
            <w:left w:val="none" w:sz="0" w:space="0" w:color="auto"/>
            <w:bottom w:val="none" w:sz="0" w:space="0" w:color="auto"/>
            <w:right w:val="none" w:sz="0" w:space="0" w:color="auto"/>
          </w:divBdr>
        </w:div>
      </w:divsChild>
    </w:div>
    <w:div w:id="1593465980">
      <w:bodyDiv w:val="1"/>
      <w:marLeft w:val="0"/>
      <w:marRight w:val="0"/>
      <w:marTop w:val="0"/>
      <w:marBottom w:val="0"/>
      <w:divBdr>
        <w:top w:val="none" w:sz="0" w:space="0" w:color="auto"/>
        <w:left w:val="none" w:sz="0" w:space="0" w:color="auto"/>
        <w:bottom w:val="none" w:sz="0" w:space="0" w:color="auto"/>
        <w:right w:val="none" w:sz="0" w:space="0" w:color="auto"/>
      </w:divBdr>
    </w:div>
    <w:div w:id="1600984543">
      <w:bodyDiv w:val="1"/>
      <w:marLeft w:val="0"/>
      <w:marRight w:val="0"/>
      <w:marTop w:val="0"/>
      <w:marBottom w:val="0"/>
      <w:divBdr>
        <w:top w:val="none" w:sz="0" w:space="0" w:color="auto"/>
        <w:left w:val="none" w:sz="0" w:space="0" w:color="auto"/>
        <w:bottom w:val="none" w:sz="0" w:space="0" w:color="auto"/>
        <w:right w:val="none" w:sz="0" w:space="0" w:color="auto"/>
      </w:divBdr>
    </w:div>
    <w:div w:id="1621456711">
      <w:bodyDiv w:val="1"/>
      <w:marLeft w:val="0"/>
      <w:marRight w:val="0"/>
      <w:marTop w:val="0"/>
      <w:marBottom w:val="0"/>
      <w:divBdr>
        <w:top w:val="none" w:sz="0" w:space="0" w:color="auto"/>
        <w:left w:val="none" w:sz="0" w:space="0" w:color="auto"/>
        <w:bottom w:val="none" w:sz="0" w:space="0" w:color="auto"/>
        <w:right w:val="none" w:sz="0" w:space="0" w:color="auto"/>
      </w:divBdr>
      <w:divsChild>
        <w:div w:id="622468968">
          <w:marLeft w:val="-720"/>
          <w:marRight w:val="0"/>
          <w:marTop w:val="0"/>
          <w:marBottom w:val="0"/>
          <w:divBdr>
            <w:top w:val="none" w:sz="0" w:space="0" w:color="auto"/>
            <w:left w:val="none" w:sz="0" w:space="0" w:color="auto"/>
            <w:bottom w:val="none" w:sz="0" w:space="0" w:color="auto"/>
            <w:right w:val="none" w:sz="0" w:space="0" w:color="auto"/>
          </w:divBdr>
        </w:div>
      </w:divsChild>
    </w:div>
    <w:div w:id="1626622856">
      <w:bodyDiv w:val="1"/>
      <w:marLeft w:val="0"/>
      <w:marRight w:val="0"/>
      <w:marTop w:val="0"/>
      <w:marBottom w:val="0"/>
      <w:divBdr>
        <w:top w:val="none" w:sz="0" w:space="0" w:color="auto"/>
        <w:left w:val="none" w:sz="0" w:space="0" w:color="auto"/>
        <w:bottom w:val="none" w:sz="0" w:space="0" w:color="auto"/>
        <w:right w:val="none" w:sz="0" w:space="0" w:color="auto"/>
      </w:divBdr>
    </w:div>
    <w:div w:id="1628587670">
      <w:bodyDiv w:val="1"/>
      <w:marLeft w:val="0"/>
      <w:marRight w:val="0"/>
      <w:marTop w:val="0"/>
      <w:marBottom w:val="0"/>
      <w:divBdr>
        <w:top w:val="none" w:sz="0" w:space="0" w:color="auto"/>
        <w:left w:val="none" w:sz="0" w:space="0" w:color="auto"/>
        <w:bottom w:val="none" w:sz="0" w:space="0" w:color="auto"/>
        <w:right w:val="none" w:sz="0" w:space="0" w:color="auto"/>
      </w:divBdr>
    </w:div>
    <w:div w:id="1637367201">
      <w:bodyDiv w:val="1"/>
      <w:marLeft w:val="0"/>
      <w:marRight w:val="0"/>
      <w:marTop w:val="0"/>
      <w:marBottom w:val="0"/>
      <w:divBdr>
        <w:top w:val="none" w:sz="0" w:space="0" w:color="auto"/>
        <w:left w:val="none" w:sz="0" w:space="0" w:color="auto"/>
        <w:bottom w:val="none" w:sz="0" w:space="0" w:color="auto"/>
        <w:right w:val="none" w:sz="0" w:space="0" w:color="auto"/>
      </w:divBdr>
      <w:divsChild>
        <w:div w:id="364912691">
          <w:marLeft w:val="-720"/>
          <w:marRight w:val="0"/>
          <w:marTop w:val="0"/>
          <w:marBottom w:val="0"/>
          <w:divBdr>
            <w:top w:val="none" w:sz="0" w:space="0" w:color="auto"/>
            <w:left w:val="none" w:sz="0" w:space="0" w:color="auto"/>
            <w:bottom w:val="none" w:sz="0" w:space="0" w:color="auto"/>
            <w:right w:val="none" w:sz="0" w:space="0" w:color="auto"/>
          </w:divBdr>
        </w:div>
      </w:divsChild>
    </w:div>
    <w:div w:id="1654095559">
      <w:bodyDiv w:val="1"/>
      <w:marLeft w:val="0"/>
      <w:marRight w:val="0"/>
      <w:marTop w:val="0"/>
      <w:marBottom w:val="0"/>
      <w:divBdr>
        <w:top w:val="none" w:sz="0" w:space="0" w:color="auto"/>
        <w:left w:val="none" w:sz="0" w:space="0" w:color="auto"/>
        <w:bottom w:val="none" w:sz="0" w:space="0" w:color="auto"/>
        <w:right w:val="none" w:sz="0" w:space="0" w:color="auto"/>
      </w:divBdr>
    </w:div>
    <w:div w:id="1655186159">
      <w:bodyDiv w:val="1"/>
      <w:marLeft w:val="0"/>
      <w:marRight w:val="0"/>
      <w:marTop w:val="0"/>
      <w:marBottom w:val="0"/>
      <w:divBdr>
        <w:top w:val="none" w:sz="0" w:space="0" w:color="auto"/>
        <w:left w:val="none" w:sz="0" w:space="0" w:color="auto"/>
        <w:bottom w:val="none" w:sz="0" w:space="0" w:color="auto"/>
        <w:right w:val="none" w:sz="0" w:space="0" w:color="auto"/>
      </w:divBdr>
    </w:div>
    <w:div w:id="1704088966">
      <w:bodyDiv w:val="1"/>
      <w:marLeft w:val="0"/>
      <w:marRight w:val="0"/>
      <w:marTop w:val="0"/>
      <w:marBottom w:val="0"/>
      <w:divBdr>
        <w:top w:val="none" w:sz="0" w:space="0" w:color="auto"/>
        <w:left w:val="none" w:sz="0" w:space="0" w:color="auto"/>
        <w:bottom w:val="none" w:sz="0" w:space="0" w:color="auto"/>
        <w:right w:val="none" w:sz="0" w:space="0" w:color="auto"/>
      </w:divBdr>
    </w:div>
    <w:div w:id="1704406691">
      <w:bodyDiv w:val="1"/>
      <w:marLeft w:val="0"/>
      <w:marRight w:val="0"/>
      <w:marTop w:val="0"/>
      <w:marBottom w:val="0"/>
      <w:divBdr>
        <w:top w:val="none" w:sz="0" w:space="0" w:color="auto"/>
        <w:left w:val="none" w:sz="0" w:space="0" w:color="auto"/>
        <w:bottom w:val="none" w:sz="0" w:space="0" w:color="auto"/>
        <w:right w:val="none" w:sz="0" w:space="0" w:color="auto"/>
      </w:divBdr>
    </w:div>
    <w:div w:id="1735617841">
      <w:bodyDiv w:val="1"/>
      <w:marLeft w:val="0"/>
      <w:marRight w:val="0"/>
      <w:marTop w:val="0"/>
      <w:marBottom w:val="0"/>
      <w:divBdr>
        <w:top w:val="none" w:sz="0" w:space="0" w:color="auto"/>
        <w:left w:val="none" w:sz="0" w:space="0" w:color="auto"/>
        <w:bottom w:val="none" w:sz="0" w:space="0" w:color="auto"/>
        <w:right w:val="none" w:sz="0" w:space="0" w:color="auto"/>
      </w:divBdr>
    </w:div>
    <w:div w:id="1736316533">
      <w:bodyDiv w:val="1"/>
      <w:marLeft w:val="0"/>
      <w:marRight w:val="0"/>
      <w:marTop w:val="0"/>
      <w:marBottom w:val="0"/>
      <w:divBdr>
        <w:top w:val="none" w:sz="0" w:space="0" w:color="auto"/>
        <w:left w:val="none" w:sz="0" w:space="0" w:color="auto"/>
        <w:bottom w:val="none" w:sz="0" w:space="0" w:color="auto"/>
        <w:right w:val="none" w:sz="0" w:space="0" w:color="auto"/>
      </w:divBdr>
    </w:div>
    <w:div w:id="1744599213">
      <w:bodyDiv w:val="1"/>
      <w:marLeft w:val="0"/>
      <w:marRight w:val="0"/>
      <w:marTop w:val="0"/>
      <w:marBottom w:val="0"/>
      <w:divBdr>
        <w:top w:val="none" w:sz="0" w:space="0" w:color="auto"/>
        <w:left w:val="none" w:sz="0" w:space="0" w:color="auto"/>
        <w:bottom w:val="none" w:sz="0" w:space="0" w:color="auto"/>
        <w:right w:val="none" w:sz="0" w:space="0" w:color="auto"/>
      </w:divBdr>
    </w:div>
    <w:div w:id="1748378025">
      <w:bodyDiv w:val="1"/>
      <w:marLeft w:val="0"/>
      <w:marRight w:val="0"/>
      <w:marTop w:val="0"/>
      <w:marBottom w:val="0"/>
      <w:divBdr>
        <w:top w:val="none" w:sz="0" w:space="0" w:color="auto"/>
        <w:left w:val="none" w:sz="0" w:space="0" w:color="auto"/>
        <w:bottom w:val="none" w:sz="0" w:space="0" w:color="auto"/>
        <w:right w:val="none" w:sz="0" w:space="0" w:color="auto"/>
      </w:divBdr>
    </w:div>
    <w:div w:id="1755126172">
      <w:bodyDiv w:val="1"/>
      <w:marLeft w:val="0"/>
      <w:marRight w:val="0"/>
      <w:marTop w:val="0"/>
      <w:marBottom w:val="0"/>
      <w:divBdr>
        <w:top w:val="none" w:sz="0" w:space="0" w:color="auto"/>
        <w:left w:val="none" w:sz="0" w:space="0" w:color="auto"/>
        <w:bottom w:val="none" w:sz="0" w:space="0" w:color="auto"/>
        <w:right w:val="none" w:sz="0" w:space="0" w:color="auto"/>
      </w:divBdr>
    </w:div>
    <w:div w:id="1757481917">
      <w:bodyDiv w:val="1"/>
      <w:marLeft w:val="0"/>
      <w:marRight w:val="0"/>
      <w:marTop w:val="0"/>
      <w:marBottom w:val="0"/>
      <w:divBdr>
        <w:top w:val="none" w:sz="0" w:space="0" w:color="auto"/>
        <w:left w:val="none" w:sz="0" w:space="0" w:color="auto"/>
        <w:bottom w:val="none" w:sz="0" w:space="0" w:color="auto"/>
        <w:right w:val="none" w:sz="0" w:space="0" w:color="auto"/>
      </w:divBdr>
    </w:div>
    <w:div w:id="1759982765">
      <w:bodyDiv w:val="1"/>
      <w:marLeft w:val="0"/>
      <w:marRight w:val="0"/>
      <w:marTop w:val="0"/>
      <w:marBottom w:val="0"/>
      <w:divBdr>
        <w:top w:val="none" w:sz="0" w:space="0" w:color="auto"/>
        <w:left w:val="none" w:sz="0" w:space="0" w:color="auto"/>
        <w:bottom w:val="none" w:sz="0" w:space="0" w:color="auto"/>
        <w:right w:val="none" w:sz="0" w:space="0" w:color="auto"/>
      </w:divBdr>
    </w:div>
    <w:div w:id="1767382902">
      <w:bodyDiv w:val="1"/>
      <w:marLeft w:val="0"/>
      <w:marRight w:val="0"/>
      <w:marTop w:val="0"/>
      <w:marBottom w:val="0"/>
      <w:divBdr>
        <w:top w:val="none" w:sz="0" w:space="0" w:color="auto"/>
        <w:left w:val="none" w:sz="0" w:space="0" w:color="auto"/>
        <w:bottom w:val="none" w:sz="0" w:space="0" w:color="auto"/>
        <w:right w:val="none" w:sz="0" w:space="0" w:color="auto"/>
      </w:divBdr>
    </w:div>
    <w:div w:id="1772552388">
      <w:bodyDiv w:val="1"/>
      <w:marLeft w:val="0"/>
      <w:marRight w:val="0"/>
      <w:marTop w:val="0"/>
      <w:marBottom w:val="0"/>
      <w:divBdr>
        <w:top w:val="none" w:sz="0" w:space="0" w:color="auto"/>
        <w:left w:val="none" w:sz="0" w:space="0" w:color="auto"/>
        <w:bottom w:val="none" w:sz="0" w:space="0" w:color="auto"/>
        <w:right w:val="none" w:sz="0" w:space="0" w:color="auto"/>
      </w:divBdr>
    </w:div>
    <w:div w:id="1775707393">
      <w:bodyDiv w:val="1"/>
      <w:marLeft w:val="0"/>
      <w:marRight w:val="0"/>
      <w:marTop w:val="0"/>
      <w:marBottom w:val="0"/>
      <w:divBdr>
        <w:top w:val="none" w:sz="0" w:space="0" w:color="auto"/>
        <w:left w:val="none" w:sz="0" w:space="0" w:color="auto"/>
        <w:bottom w:val="none" w:sz="0" w:space="0" w:color="auto"/>
        <w:right w:val="none" w:sz="0" w:space="0" w:color="auto"/>
      </w:divBdr>
    </w:div>
    <w:div w:id="1780565776">
      <w:bodyDiv w:val="1"/>
      <w:marLeft w:val="0"/>
      <w:marRight w:val="0"/>
      <w:marTop w:val="0"/>
      <w:marBottom w:val="0"/>
      <w:divBdr>
        <w:top w:val="none" w:sz="0" w:space="0" w:color="auto"/>
        <w:left w:val="none" w:sz="0" w:space="0" w:color="auto"/>
        <w:bottom w:val="none" w:sz="0" w:space="0" w:color="auto"/>
        <w:right w:val="none" w:sz="0" w:space="0" w:color="auto"/>
      </w:divBdr>
    </w:div>
    <w:div w:id="1794902568">
      <w:bodyDiv w:val="1"/>
      <w:marLeft w:val="0"/>
      <w:marRight w:val="0"/>
      <w:marTop w:val="0"/>
      <w:marBottom w:val="0"/>
      <w:divBdr>
        <w:top w:val="none" w:sz="0" w:space="0" w:color="auto"/>
        <w:left w:val="none" w:sz="0" w:space="0" w:color="auto"/>
        <w:bottom w:val="none" w:sz="0" w:space="0" w:color="auto"/>
        <w:right w:val="none" w:sz="0" w:space="0" w:color="auto"/>
      </w:divBdr>
    </w:div>
    <w:div w:id="1799834385">
      <w:bodyDiv w:val="1"/>
      <w:marLeft w:val="0"/>
      <w:marRight w:val="0"/>
      <w:marTop w:val="0"/>
      <w:marBottom w:val="0"/>
      <w:divBdr>
        <w:top w:val="none" w:sz="0" w:space="0" w:color="auto"/>
        <w:left w:val="none" w:sz="0" w:space="0" w:color="auto"/>
        <w:bottom w:val="none" w:sz="0" w:space="0" w:color="auto"/>
        <w:right w:val="none" w:sz="0" w:space="0" w:color="auto"/>
      </w:divBdr>
    </w:div>
    <w:div w:id="1816875703">
      <w:bodyDiv w:val="1"/>
      <w:marLeft w:val="0"/>
      <w:marRight w:val="0"/>
      <w:marTop w:val="0"/>
      <w:marBottom w:val="0"/>
      <w:divBdr>
        <w:top w:val="none" w:sz="0" w:space="0" w:color="auto"/>
        <w:left w:val="none" w:sz="0" w:space="0" w:color="auto"/>
        <w:bottom w:val="none" w:sz="0" w:space="0" w:color="auto"/>
        <w:right w:val="none" w:sz="0" w:space="0" w:color="auto"/>
      </w:divBdr>
    </w:div>
    <w:div w:id="1819112037">
      <w:bodyDiv w:val="1"/>
      <w:marLeft w:val="0"/>
      <w:marRight w:val="0"/>
      <w:marTop w:val="0"/>
      <w:marBottom w:val="0"/>
      <w:divBdr>
        <w:top w:val="none" w:sz="0" w:space="0" w:color="auto"/>
        <w:left w:val="none" w:sz="0" w:space="0" w:color="auto"/>
        <w:bottom w:val="none" w:sz="0" w:space="0" w:color="auto"/>
        <w:right w:val="none" w:sz="0" w:space="0" w:color="auto"/>
      </w:divBdr>
    </w:div>
    <w:div w:id="1837839942">
      <w:bodyDiv w:val="1"/>
      <w:marLeft w:val="0"/>
      <w:marRight w:val="0"/>
      <w:marTop w:val="0"/>
      <w:marBottom w:val="0"/>
      <w:divBdr>
        <w:top w:val="none" w:sz="0" w:space="0" w:color="auto"/>
        <w:left w:val="none" w:sz="0" w:space="0" w:color="auto"/>
        <w:bottom w:val="none" w:sz="0" w:space="0" w:color="auto"/>
        <w:right w:val="none" w:sz="0" w:space="0" w:color="auto"/>
      </w:divBdr>
    </w:div>
    <w:div w:id="1843348500">
      <w:bodyDiv w:val="1"/>
      <w:marLeft w:val="0"/>
      <w:marRight w:val="0"/>
      <w:marTop w:val="0"/>
      <w:marBottom w:val="0"/>
      <w:divBdr>
        <w:top w:val="none" w:sz="0" w:space="0" w:color="auto"/>
        <w:left w:val="none" w:sz="0" w:space="0" w:color="auto"/>
        <w:bottom w:val="none" w:sz="0" w:space="0" w:color="auto"/>
        <w:right w:val="none" w:sz="0" w:space="0" w:color="auto"/>
      </w:divBdr>
    </w:div>
    <w:div w:id="1867670022">
      <w:bodyDiv w:val="1"/>
      <w:marLeft w:val="0"/>
      <w:marRight w:val="0"/>
      <w:marTop w:val="0"/>
      <w:marBottom w:val="0"/>
      <w:divBdr>
        <w:top w:val="none" w:sz="0" w:space="0" w:color="auto"/>
        <w:left w:val="none" w:sz="0" w:space="0" w:color="auto"/>
        <w:bottom w:val="none" w:sz="0" w:space="0" w:color="auto"/>
        <w:right w:val="none" w:sz="0" w:space="0" w:color="auto"/>
      </w:divBdr>
    </w:div>
    <w:div w:id="1869830480">
      <w:bodyDiv w:val="1"/>
      <w:marLeft w:val="0"/>
      <w:marRight w:val="0"/>
      <w:marTop w:val="0"/>
      <w:marBottom w:val="0"/>
      <w:divBdr>
        <w:top w:val="none" w:sz="0" w:space="0" w:color="auto"/>
        <w:left w:val="none" w:sz="0" w:space="0" w:color="auto"/>
        <w:bottom w:val="none" w:sz="0" w:space="0" w:color="auto"/>
        <w:right w:val="none" w:sz="0" w:space="0" w:color="auto"/>
      </w:divBdr>
    </w:div>
    <w:div w:id="1878083922">
      <w:bodyDiv w:val="1"/>
      <w:marLeft w:val="0"/>
      <w:marRight w:val="0"/>
      <w:marTop w:val="0"/>
      <w:marBottom w:val="0"/>
      <w:divBdr>
        <w:top w:val="none" w:sz="0" w:space="0" w:color="auto"/>
        <w:left w:val="none" w:sz="0" w:space="0" w:color="auto"/>
        <w:bottom w:val="none" w:sz="0" w:space="0" w:color="auto"/>
        <w:right w:val="none" w:sz="0" w:space="0" w:color="auto"/>
      </w:divBdr>
      <w:divsChild>
        <w:div w:id="408045933">
          <w:marLeft w:val="-720"/>
          <w:marRight w:val="0"/>
          <w:marTop w:val="0"/>
          <w:marBottom w:val="0"/>
          <w:divBdr>
            <w:top w:val="none" w:sz="0" w:space="0" w:color="auto"/>
            <w:left w:val="none" w:sz="0" w:space="0" w:color="auto"/>
            <w:bottom w:val="none" w:sz="0" w:space="0" w:color="auto"/>
            <w:right w:val="none" w:sz="0" w:space="0" w:color="auto"/>
          </w:divBdr>
        </w:div>
      </w:divsChild>
    </w:div>
    <w:div w:id="1882476434">
      <w:bodyDiv w:val="1"/>
      <w:marLeft w:val="0"/>
      <w:marRight w:val="0"/>
      <w:marTop w:val="0"/>
      <w:marBottom w:val="0"/>
      <w:divBdr>
        <w:top w:val="none" w:sz="0" w:space="0" w:color="auto"/>
        <w:left w:val="none" w:sz="0" w:space="0" w:color="auto"/>
        <w:bottom w:val="none" w:sz="0" w:space="0" w:color="auto"/>
        <w:right w:val="none" w:sz="0" w:space="0" w:color="auto"/>
      </w:divBdr>
    </w:div>
    <w:div w:id="1888183996">
      <w:bodyDiv w:val="1"/>
      <w:marLeft w:val="0"/>
      <w:marRight w:val="0"/>
      <w:marTop w:val="0"/>
      <w:marBottom w:val="0"/>
      <w:divBdr>
        <w:top w:val="none" w:sz="0" w:space="0" w:color="auto"/>
        <w:left w:val="none" w:sz="0" w:space="0" w:color="auto"/>
        <w:bottom w:val="none" w:sz="0" w:space="0" w:color="auto"/>
        <w:right w:val="none" w:sz="0" w:space="0" w:color="auto"/>
      </w:divBdr>
      <w:divsChild>
        <w:div w:id="779568022">
          <w:marLeft w:val="-720"/>
          <w:marRight w:val="0"/>
          <w:marTop w:val="0"/>
          <w:marBottom w:val="0"/>
          <w:divBdr>
            <w:top w:val="none" w:sz="0" w:space="0" w:color="auto"/>
            <w:left w:val="none" w:sz="0" w:space="0" w:color="auto"/>
            <w:bottom w:val="none" w:sz="0" w:space="0" w:color="auto"/>
            <w:right w:val="none" w:sz="0" w:space="0" w:color="auto"/>
          </w:divBdr>
        </w:div>
      </w:divsChild>
    </w:div>
    <w:div w:id="1904752260">
      <w:bodyDiv w:val="1"/>
      <w:marLeft w:val="0"/>
      <w:marRight w:val="0"/>
      <w:marTop w:val="0"/>
      <w:marBottom w:val="0"/>
      <w:divBdr>
        <w:top w:val="none" w:sz="0" w:space="0" w:color="auto"/>
        <w:left w:val="none" w:sz="0" w:space="0" w:color="auto"/>
        <w:bottom w:val="none" w:sz="0" w:space="0" w:color="auto"/>
        <w:right w:val="none" w:sz="0" w:space="0" w:color="auto"/>
      </w:divBdr>
    </w:div>
    <w:div w:id="1916813113">
      <w:bodyDiv w:val="1"/>
      <w:marLeft w:val="0"/>
      <w:marRight w:val="0"/>
      <w:marTop w:val="0"/>
      <w:marBottom w:val="0"/>
      <w:divBdr>
        <w:top w:val="none" w:sz="0" w:space="0" w:color="auto"/>
        <w:left w:val="none" w:sz="0" w:space="0" w:color="auto"/>
        <w:bottom w:val="none" w:sz="0" w:space="0" w:color="auto"/>
        <w:right w:val="none" w:sz="0" w:space="0" w:color="auto"/>
      </w:divBdr>
    </w:div>
    <w:div w:id="1919943479">
      <w:bodyDiv w:val="1"/>
      <w:marLeft w:val="0"/>
      <w:marRight w:val="0"/>
      <w:marTop w:val="0"/>
      <w:marBottom w:val="0"/>
      <w:divBdr>
        <w:top w:val="none" w:sz="0" w:space="0" w:color="auto"/>
        <w:left w:val="none" w:sz="0" w:space="0" w:color="auto"/>
        <w:bottom w:val="none" w:sz="0" w:space="0" w:color="auto"/>
        <w:right w:val="none" w:sz="0" w:space="0" w:color="auto"/>
      </w:divBdr>
    </w:div>
    <w:div w:id="1928227951">
      <w:bodyDiv w:val="1"/>
      <w:marLeft w:val="0"/>
      <w:marRight w:val="0"/>
      <w:marTop w:val="0"/>
      <w:marBottom w:val="0"/>
      <w:divBdr>
        <w:top w:val="none" w:sz="0" w:space="0" w:color="auto"/>
        <w:left w:val="none" w:sz="0" w:space="0" w:color="auto"/>
        <w:bottom w:val="none" w:sz="0" w:space="0" w:color="auto"/>
        <w:right w:val="none" w:sz="0" w:space="0" w:color="auto"/>
      </w:divBdr>
      <w:divsChild>
        <w:div w:id="1947734477">
          <w:marLeft w:val="-720"/>
          <w:marRight w:val="0"/>
          <w:marTop w:val="0"/>
          <w:marBottom w:val="0"/>
          <w:divBdr>
            <w:top w:val="none" w:sz="0" w:space="0" w:color="auto"/>
            <w:left w:val="none" w:sz="0" w:space="0" w:color="auto"/>
            <w:bottom w:val="none" w:sz="0" w:space="0" w:color="auto"/>
            <w:right w:val="none" w:sz="0" w:space="0" w:color="auto"/>
          </w:divBdr>
        </w:div>
      </w:divsChild>
    </w:div>
    <w:div w:id="1931038677">
      <w:bodyDiv w:val="1"/>
      <w:marLeft w:val="0"/>
      <w:marRight w:val="0"/>
      <w:marTop w:val="0"/>
      <w:marBottom w:val="0"/>
      <w:divBdr>
        <w:top w:val="none" w:sz="0" w:space="0" w:color="auto"/>
        <w:left w:val="none" w:sz="0" w:space="0" w:color="auto"/>
        <w:bottom w:val="none" w:sz="0" w:space="0" w:color="auto"/>
        <w:right w:val="none" w:sz="0" w:space="0" w:color="auto"/>
      </w:divBdr>
    </w:div>
    <w:div w:id="1943031890">
      <w:bodyDiv w:val="1"/>
      <w:marLeft w:val="0"/>
      <w:marRight w:val="0"/>
      <w:marTop w:val="0"/>
      <w:marBottom w:val="0"/>
      <w:divBdr>
        <w:top w:val="none" w:sz="0" w:space="0" w:color="auto"/>
        <w:left w:val="none" w:sz="0" w:space="0" w:color="auto"/>
        <w:bottom w:val="none" w:sz="0" w:space="0" w:color="auto"/>
        <w:right w:val="none" w:sz="0" w:space="0" w:color="auto"/>
      </w:divBdr>
    </w:div>
    <w:div w:id="1962689454">
      <w:bodyDiv w:val="1"/>
      <w:marLeft w:val="0"/>
      <w:marRight w:val="0"/>
      <w:marTop w:val="0"/>
      <w:marBottom w:val="0"/>
      <w:divBdr>
        <w:top w:val="none" w:sz="0" w:space="0" w:color="auto"/>
        <w:left w:val="none" w:sz="0" w:space="0" w:color="auto"/>
        <w:bottom w:val="none" w:sz="0" w:space="0" w:color="auto"/>
        <w:right w:val="none" w:sz="0" w:space="0" w:color="auto"/>
      </w:divBdr>
      <w:divsChild>
        <w:div w:id="836311742">
          <w:marLeft w:val="-720"/>
          <w:marRight w:val="0"/>
          <w:marTop w:val="0"/>
          <w:marBottom w:val="0"/>
          <w:divBdr>
            <w:top w:val="none" w:sz="0" w:space="0" w:color="auto"/>
            <w:left w:val="none" w:sz="0" w:space="0" w:color="auto"/>
            <w:bottom w:val="none" w:sz="0" w:space="0" w:color="auto"/>
            <w:right w:val="none" w:sz="0" w:space="0" w:color="auto"/>
          </w:divBdr>
        </w:div>
      </w:divsChild>
    </w:div>
    <w:div w:id="1975912554">
      <w:bodyDiv w:val="1"/>
      <w:marLeft w:val="0"/>
      <w:marRight w:val="0"/>
      <w:marTop w:val="0"/>
      <w:marBottom w:val="0"/>
      <w:divBdr>
        <w:top w:val="none" w:sz="0" w:space="0" w:color="auto"/>
        <w:left w:val="none" w:sz="0" w:space="0" w:color="auto"/>
        <w:bottom w:val="none" w:sz="0" w:space="0" w:color="auto"/>
        <w:right w:val="none" w:sz="0" w:space="0" w:color="auto"/>
      </w:divBdr>
    </w:div>
    <w:div w:id="1981299493">
      <w:bodyDiv w:val="1"/>
      <w:marLeft w:val="0"/>
      <w:marRight w:val="0"/>
      <w:marTop w:val="0"/>
      <w:marBottom w:val="0"/>
      <w:divBdr>
        <w:top w:val="none" w:sz="0" w:space="0" w:color="auto"/>
        <w:left w:val="none" w:sz="0" w:space="0" w:color="auto"/>
        <w:bottom w:val="none" w:sz="0" w:space="0" w:color="auto"/>
        <w:right w:val="none" w:sz="0" w:space="0" w:color="auto"/>
      </w:divBdr>
      <w:divsChild>
        <w:div w:id="89662893">
          <w:marLeft w:val="-720"/>
          <w:marRight w:val="0"/>
          <w:marTop w:val="0"/>
          <w:marBottom w:val="0"/>
          <w:divBdr>
            <w:top w:val="none" w:sz="0" w:space="0" w:color="auto"/>
            <w:left w:val="none" w:sz="0" w:space="0" w:color="auto"/>
            <w:bottom w:val="none" w:sz="0" w:space="0" w:color="auto"/>
            <w:right w:val="none" w:sz="0" w:space="0" w:color="auto"/>
          </w:divBdr>
        </w:div>
      </w:divsChild>
    </w:div>
    <w:div w:id="2007049653">
      <w:bodyDiv w:val="1"/>
      <w:marLeft w:val="0"/>
      <w:marRight w:val="0"/>
      <w:marTop w:val="0"/>
      <w:marBottom w:val="0"/>
      <w:divBdr>
        <w:top w:val="none" w:sz="0" w:space="0" w:color="auto"/>
        <w:left w:val="none" w:sz="0" w:space="0" w:color="auto"/>
        <w:bottom w:val="none" w:sz="0" w:space="0" w:color="auto"/>
        <w:right w:val="none" w:sz="0" w:space="0" w:color="auto"/>
      </w:divBdr>
    </w:div>
    <w:div w:id="2032026435">
      <w:bodyDiv w:val="1"/>
      <w:marLeft w:val="0"/>
      <w:marRight w:val="0"/>
      <w:marTop w:val="0"/>
      <w:marBottom w:val="0"/>
      <w:divBdr>
        <w:top w:val="none" w:sz="0" w:space="0" w:color="auto"/>
        <w:left w:val="none" w:sz="0" w:space="0" w:color="auto"/>
        <w:bottom w:val="none" w:sz="0" w:space="0" w:color="auto"/>
        <w:right w:val="none" w:sz="0" w:space="0" w:color="auto"/>
      </w:divBdr>
    </w:div>
    <w:div w:id="2035646405">
      <w:bodyDiv w:val="1"/>
      <w:marLeft w:val="0"/>
      <w:marRight w:val="0"/>
      <w:marTop w:val="0"/>
      <w:marBottom w:val="0"/>
      <w:divBdr>
        <w:top w:val="none" w:sz="0" w:space="0" w:color="auto"/>
        <w:left w:val="none" w:sz="0" w:space="0" w:color="auto"/>
        <w:bottom w:val="none" w:sz="0" w:space="0" w:color="auto"/>
        <w:right w:val="none" w:sz="0" w:space="0" w:color="auto"/>
      </w:divBdr>
    </w:div>
    <w:div w:id="2076901585">
      <w:bodyDiv w:val="1"/>
      <w:marLeft w:val="0"/>
      <w:marRight w:val="0"/>
      <w:marTop w:val="0"/>
      <w:marBottom w:val="0"/>
      <w:divBdr>
        <w:top w:val="none" w:sz="0" w:space="0" w:color="auto"/>
        <w:left w:val="none" w:sz="0" w:space="0" w:color="auto"/>
        <w:bottom w:val="none" w:sz="0" w:space="0" w:color="auto"/>
        <w:right w:val="none" w:sz="0" w:space="0" w:color="auto"/>
      </w:divBdr>
    </w:div>
    <w:div w:id="2099515560">
      <w:bodyDiv w:val="1"/>
      <w:marLeft w:val="0"/>
      <w:marRight w:val="0"/>
      <w:marTop w:val="0"/>
      <w:marBottom w:val="0"/>
      <w:divBdr>
        <w:top w:val="none" w:sz="0" w:space="0" w:color="auto"/>
        <w:left w:val="none" w:sz="0" w:space="0" w:color="auto"/>
        <w:bottom w:val="none" w:sz="0" w:space="0" w:color="auto"/>
        <w:right w:val="none" w:sz="0" w:space="0" w:color="auto"/>
      </w:divBdr>
    </w:div>
    <w:div w:id="2128159352">
      <w:bodyDiv w:val="1"/>
      <w:marLeft w:val="0"/>
      <w:marRight w:val="0"/>
      <w:marTop w:val="0"/>
      <w:marBottom w:val="0"/>
      <w:divBdr>
        <w:top w:val="none" w:sz="0" w:space="0" w:color="auto"/>
        <w:left w:val="none" w:sz="0" w:space="0" w:color="auto"/>
        <w:bottom w:val="none" w:sz="0" w:space="0" w:color="auto"/>
        <w:right w:val="none" w:sz="0" w:space="0" w:color="auto"/>
      </w:divBdr>
    </w:div>
    <w:div w:id="2145997983">
      <w:bodyDiv w:val="1"/>
      <w:marLeft w:val="0"/>
      <w:marRight w:val="0"/>
      <w:marTop w:val="0"/>
      <w:marBottom w:val="0"/>
      <w:divBdr>
        <w:top w:val="none" w:sz="0" w:space="0" w:color="auto"/>
        <w:left w:val="none" w:sz="0" w:space="0" w:color="auto"/>
        <w:bottom w:val="none" w:sz="0" w:space="0" w:color="auto"/>
        <w:right w:val="none" w:sz="0" w:space="0" w:color="auto"/>
      </w:divBdr>
      <w:divsChild>
        <w:div w:id="3153087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hks.harvard.edu/" TargetMode="External"/><Relationship Id="rId13" Type="http://schemas.openxmlformats.org/officeDocument/2006/relationships/hyperlink" Target="https://doi.org/10.1038/s41467-024-46126-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ifei-unavailable/dash-yifei.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201.00694?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fei-unavailable/INFOSCI-301-Final-Project-Yifei-Wang.git" TargetMode="External"/><Relationship Id="rId5" Type="http://schemas.openxmlformats.org/officeDocument/2006/relationships/webSettings" Target="webSettings.xml"/><Relationship Id="rId15" Type="http://schemas.openxmlformats.org/officeDocument/2006/relationships/hyperlink" Target="https://arxiv.org/abs/2305.08506?utm_source=chatgp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s10614-021-1009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37605-6AC5-48BE-8B7B-F78E0459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Wang</dc:creator>
  <cp:keywords/>
  <dc:description/>
  <cp:lastModifiedBy>Yifei Wang</cp:lastModifiedBy>
  <cp:revision>5</cp:revision>
  <cp:lastPrinted>2024-11-25T09:14:00Z</cp:lastPrinted>
  <dcterms:created xsi:type="dcterms:W3CDTF">2024-12-11T13:58:00Z</dcterms:created>
  <dcterms:modified xsi:type="dcterms:W3CDTF">2024-12-11T15:42:00Z</dcterms:modified>
</cp:coreProperties>
</file>