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F81BD" w:themeColor="accent1"/>
          <w:sz w:val="40"/>
          <w:szCs w:val="40"/>
        </w:rPr>
        <w:t>Parallel implementation of K-Means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Final project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Course 10324, Parallel and Distributed Computation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2017 Summer Semester  </w:t>
      </w:r>
    </w:p>
    <w:p>
      <w:pPr>
        <w:pStyle w:val="Heading1"/>
        <w:rPr/>
      </w:pPr>
      <w:r>
        <w:rPr/>
        <w:t>Problem Definition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Given a set of points in </w:t>
      </w:r>
      <w:r>
        <w:rPr>
          <w:rFonts w:cs="Times New Roman" w:ascii="Times New Roman" w:hAnsi="Times New Roman"/>
          <w:b/>
          <w:bCs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-dimensional space. Implement simplified K-Means algorithm to find K clusters with best quality measure.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 K = 2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Choose first  K points as a cluster centers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Group points around the given cluster centers - for each point define center that is most close to the point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Recalculate the cluster centers – average of all points in the cluster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the termination condition – no points move to other clusters or maximum iteration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LIMIT</w:t>
      </w:r>
      <w:r>
        <w:rPr>
          <w:rFonts w:cs="Times New Roman" w:ascii="Times New Roman" w:hAnsi="Times New Roman"/>
          <w:sz w:val="24"/>
          <w:szCs w:val="24"/>
        </w:rPr>
        <w:t xml:space="preserve"> was performed.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Repeat from 3 till the termination condition fulfills.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Evaluate the Quality of the clusters found. The Quality is equal to an average of diameters of the cluster divided by distance to other clusters. For example, in case of k = 3 the quality is equal </w:t>
      </w:r>
    </w:p>
    <w:p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 = (d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+ 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13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+ 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+ 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23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+ 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31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+ 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</w:rPr>
        <w:t>/D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32</w:t>
      </w:r>
      <w:r>
        <w:rPr>
          <w:rFonts w:cs="Times New Roman" w:ascii="Times New Roman" w:hAnsi="Times New Roman"/>
          <w:b/>
          <w:bCs/>
          <w:sz w:val="24"/>
          <w:szCs w:val="24"/>
        </w:rPr>
        <w:t>) / 6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d</w:t>
      </w:r>
      <w:r>
        <w:rPr>
          <w:rFonts w:cs="Times New Roman" w:ascii="Times New Roman" w:hAnsi="Times New Roman"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is a </w:t>
      </w:r>
      <w:r>
        <w:rPr>
          <w:rFonts w:cs="Times New Roman" w:ascii="Times New Roman" w:hAnsi="Times New Roman"/>
          <w:b/>
          <w:bCs/>
          <w:sz w:val="24"/>
          <w:szCs w:val="24"/>
        </w:rPr>
        <w:t>diameter of cluster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and D</w:t>
      </w:r>
      <w:r>
        <w:rPr>
          <w:rFonts w:cs="Times New Roman" w:ascii="Times New Roman" w:hAnsi="Times New Roman"/>
          <w:sz w:val="24"/>
          <w:szCs w:val="24"/>
          <w:vertAlign w:val="subscript"/>
        </w:rPr>
        <w:t>ij</w:t>
      </w:r>
      <w:r>
        <w:rPr>
          <w:rFonts w:cs="Times New Roman" w:ascii="Times New Roman" w:hAnsi="Times New Roman"/>
          <w:sz w:val="24"/>
          <w:szCs w:val="24"/>
        </w:rPr>
        <w:t xml:space="preserve"> is a distance between </w:t>
      </w:r>
      <w:r>
        <w:rPr>
          <w:rFonts w:cs="Times New Roman" w:ascii="Times New Roman" w:hAnsi="Times New Roman"/>
          <w:b/>
          <w:bCs/>
          <w:sz w:val="24"/>
          <w:szCs w:val="24"/>
        </w:rPr>
        <w:t>centers</w:t>
      </w:r>
      <w:r>
        <w:rPr>
          <w:rFonts w:cs="Times New Roman" w:ascii="Times New Roman" w:hAnsi="Times New Roman"/>
          <w:sz w:val="24"/>
          <w:szCs w:val="24"/>
        </w:rPr>
        <w:t xml:space="preserve"> of cluster </w:t>
      </w:r>
      <w:r>
        <w:rPr>
          <w:rFonts w:cs="Times New Roman" w:ascii="Times New Roman" w:hAnsi="Times New Roman"/>
          <w:b/>
          <w:bCs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and cluster </w:t>
      </w:r>
      <w:r>
        <w:rPr>
          <w:rFonts w:cs="Times New Roman" w:ascii="Times New Roman" w:hAnsi="Times New Roman"/>
          <w:b/>
          <w:bCs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 if Quality is less than Predefined Quality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Increment the value of K by 1, finish if K is bigger than predefined maximum value </w:t>
      </w:r>
      <w:r>
        <w:rPr>
          <w:rFonts w:cs="Times New Roman" w:ascii="Times New Roman" w:hAnsi="Times New Roman"/>
          <w:b/>
          <w:bCs/>
          <w:sz w:val="24"/>
          <w:szCs w:val="24"/>
        </w:rPr>
        <w:t>MAX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to step 2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Heading1Char"/>
          <w:rFonts w:ascii="Times New Roman" w:hAnsi="Times New Roman" w:eastAsia="Calibri" w:asciiTheme="majorBidi" w:eastAsiaTheme="minorHAnsi" w:hAnsiTheme="majorBidi"/>
          <w:color w:val="00000A"/>
          <w:u w:val="single"/>
        </w:rPr>
      </w:pPr>
      <w:r>
        <w:rPr>
          <w:rStyle w:val="Heading1Char"/>
        </w:rPr>
        <w:t>Input data and Output Result of the project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You will be supplied with the following data, taken from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 - Number of points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MAX - maximum number of clusters to find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LIMIT – the maximum number of iterations for K-MEAN algorithm.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QM – quality measure to stop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Coordinates of all points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color w:val="4F81BD" w:themeColor="accent1"/>
          <w:sz w:val="24"/>
          <w:szCs w:val="24"/>
          <w:u w:val="single"/>
        </w:rPr>
      </w:r>
    </w:p>
    <w:p>
      <w:pPr>
        <w:pStyle w:val="Normal"/>
        <w:ind w:left="2880" w:firstLine="720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 input data is based on Sales Transaction Dataset</w:t>
      </w:r>
      <w:r>
        <w:rPr>
          <w:rStyle w:val="FootnoteAnchor"/>
          <w:rFonts w:cs="Times New Roman" w:ascii="Times New Roman" w:hAnsi="Times New Roman" w:asciiTheme="majorBidi" w:cstheme="majorBidi" w:hAnsiTheme="majorBidi"/>
          <w:sz w:val="24"/>
          <w:szCs w:val="24"/>
        </w:rPr>
        <w:footnoteReference w:id="2"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The first line of the file contains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- the number of given products, dimension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and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MAX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- the maximum number of clusters to find, maximum number of iterations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LIMIT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and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QM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- quality measure to reach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Following lines contain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product ID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and normalized number of sales of this product for 52 weeks,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one line per product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For example:</w:t>
      </w:r>
    </w:p>
    <w:p>
      <w:pPr>
        <w:pStyle w:val="Normal"/>
        <w:spacing w:lineRule="auto" w:line="240"/>
        <w:ind w:right="-705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250    52   30   2000       7.3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P1</w:t>
        <w:tab/>
        <w:t>0.44</w:t>
        <w:tab/>
        <w:t>0.5</w:t>
        <w:tab/>
        <w:t>0.39</w:t>
        <w:tab/>
        <w:t>0.28</w:t>
        <w:tab/>
        <w:t>0.56</w:t>
        <w:tab/>
        <w:t>0.5</w:t>
        <w:tab/>
        <w:t>0.61</w:t>
        <w:tab/>
        <w:t>1</w:t>
        <w:tab/>
        <w:t>0.17</w:t>
        <w:tab/>
        <w:t>0.61</w:t>
        <w:tab/>
        <w:t>0.44</w:t>
        <w:tab/>
        <w:t>0.61</w:t>
        <w:tab/>
        <w:t>0.72</w:t>
        <w:tab/>
        <w:t>0.33</w:t>
        <w:tab/>
        <w:t>0.33</w:t>
        <w:tab/>
        <w:t>0.33</w:t>
        <w:tab/>
        <w:t>0.61</w:t>
        <w:tab/>
        <w:t>0.33</w:t>
        <w:tab/>
        <w:t>0</w:t>
        <w:tab/>
        <w:t>0.5</w:t>
        <w:tab/>
        <w:t>0.11</w:t>
        <w:tab/>
        <w:t>0.44</w:t>
        <w:tab/>
        <w:t>0.22</w:t>
        <w:tab/>
        <w:t>0.5</w:t>
        <w:tab/>
        <w:t>0.11</w:t>
        <w:tab/>
        <w:t>0.33</w:t>
        <w:tab/>
        <w:t>0.22</w:t>
        <w:tab/>
        <w:t>0.39</w:t>
        <w:tab/>
        <w:t>0.11</w:t>
        <w:tab/>
        <w:t>0.44</w:t>
        <w:tab/>
        <w:t>0.22</w:t>
        <w:tab/>
        <w:t>0.39</w:t>
        <w:tab/>
        <w:t>0.5</w:t>
        <w:tab/>
        <w:t>0.17</w:t>
        <w:tab/>
        <w:t>0.11</w:t>
        <w:tab/>
        <w:t>0.61</w:t>
        <w:tab/>
        <w:t>0.39</w:t>
        <w:tab/>
        <w:t>0.33</w:t>
        <w:tab/>
        <w:t>0.5</w:t>
        <w:tab/>
        <w:t>0.78</w:t>
        <w:tab/>
        <w:t>0.22</w:t>
        <w:tab/>
        <w:t>0.44</w:t>
        <w:tab/>
        <w:t>0.06</w:t>
        <w:tab/>
        <w:t>0.22</w:t>
        <w:tab/>
        <w:t>0.28</w:t>
        <w:tab/>
        <w:t>0.39</w:t>
        <w:tab/>
        <w:t>0.5</w:t>
        <w:tab/>
        <w:t>0</w:t>
        <w:tab/>
        <w:t>0.22</w:t>
        <w:tab/>
        <w:t>0.17</w:t>
        <w:tab/>
        <w:t>0.11</w:t>
        <w:tab/>
        <w:t>0.39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P2</w:t>
        <w:tab/>
        <w:t>0.7</w:t>
        <w:tab/>
        <w:t>0.6</w:t>
        <w:tab/>
        <w:t>0.3</w:t>
        <w:tab/>
        <w:t>0.2</w:t>
        <w:tab/>
        <w:t>0.7</w:t>
        <w:tab/>
        <w:t>0.1</w:t>
        <w:tab/>
        <w:t>0.6</w:t>
        <w:tab/>
        <w:t>0.3</w:t>
        <w:tab/>
        <w:t>0.3</w:t>
        <w:tab/>
        <w:t>0.3</w:t>
        <w:tab/>
        <w:t>0.2</w:t>
        <w:tab/>
        <w:t>0.2</w:t>
        <w:tab/>
        <w:t>0.6</w:t>
        <w:tab/>
        <w:t>0.2</w:t>
        <w:tab/>
        <w:t>0</w:t>
        <w:tab/>
        <w:t>0.6</w:t>
        <w:tab/>
        <w:t>0.2</w:t>
        <w:tab/>
        <w:t>0.7</w:t>
        <w:tab/>
        <w:t>0.7</w:t>
        <w:tab/>
        <w:t>0.9</w:t>
        <w:tab/>
        <w:t>0.4</w:t>
        <w:tab/>
        <w:t>0.7</w:t>
        <w:tab/>
        <w:t>0.2</w:t>
        <w:tab/>
        <w:t>0.4</w:t>
        <w:tab/>
        <w:t>0.5</w:t>
        <w:tab/>
        <w:t>0.3</w:t>
        <w:tab/>
        <w:t>0.5</w:t>
        <w:tab/>
        <w:t>0.8</w:t>
        <w:tab/>
        <w:t>0.5</w:t>
        <w:tab/>
        <w:t>0.5</w:t>
        <w:tab/>
        <w:t>0.3</w:t>
        <w:tab/>
        <w:t>0.1</w:t>
        <w:tab/>
        <w:t>0.3</w:t>
        <w:tab/>
        <w:t>0.2</w:t>
        <w:tab/>
        <w:t>0.3</w:t>
        <w:tab/>
        <w:t>1</w:t>
        <w:tab/>
        <w:t>0.5</w:t>
        <w:tab/>
        <w:t>0.2</w:t>
        <w:tab/>
        <w:t>0.7</w:t>
        <w:tab/>
        <w:t>0.3</w:t>
        <w:tab/>
        <w:t>0.2</w:t>
        <w:tab/>
        <w:t>0.5</w:t>
        <w:tab/>
        <w:t>0.2</w:t>
        <w:tab/>
        <w:t>0.4</w:t>
        <w:tab/>
        <w:t>0.5</w:t>
        <w:tab/>
        <w:t>0.1</w:t>
        <w:tab/>
        <w:t>0.1</w:t>
        <w:tab/>
        <w:t>0.4</w:t>
        <w:tab/>
        <w:t>0.5</w:t>
        <w:tab/>
        <w:t>0.1</w:t>
        <w:tab/>
        <w:t>0.6</w:t>
        <w:tab/>
        <w:t>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…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P250 </w:t>
        <w:tab/>
        <w:t>0.36</w:t>
        <w:tab/>
        <w:t>0.73</w:t>
        <w:tab/>
        <w:t>0.45</w:t>
        <w:tab/>
        <w:t>0.55</w:t>
        <w:tab/>
        <w:t>0.64</w:t>
        <w:tab/>
        <w:t>0.45</w:t>
        <w:tab/>
        <w:t>0.36</w:t>
        <w:tab/>
        <w:t>0.91</w:t>
        <w:tab/>
        <w:t>0.82</w:t>
        <w:tab/>
        <w:t>0.27</w:t>
        <w:tab/>
        <w:t>1</w:t>
        <w:tab/>
        <w:t>0.55</w:t>
        <w:tab/>
        <w:t>0.09</w:t>
        <w:tab/>
        <w:t>0.36</w:t>
        <w:tab/>
        <w:t>0.82</w:t>
        <w:tab/>
        <w:t>0.45</w:t>
        <w:tab/>
        <w:t>0.36</w:t>
        <w:tab/>
        <w:t>0.73</w:t>
        <w:tab/>
        <w:t>0.64</w:t>
        <w:tab/>
        <w:t>0.36</w:t>
        <w:tab/>
        <w:t>0.36</w:t>
        <w:tab/>
        <w:t>0.91</w:t>
        <w:tab/>
        <w:t>0.73</w:t>
        <w:tab/>
        <w:t>0.45</w:t>
        <w:tab/>
        <w:t>0.64</w:t>
        <w:tab/>
        <w:t>0.45</w:t>
        <w:tab/>
        <w:t>1</w:t>
        <w:tab/>
        <w:t>0.18</w:t>
        <w:tab/>
        <w:t>0</w:t>
        <w:tab/>
        <w:t>0.91</w:t>
        <w:tab/>
        <w:t>0.73</w:t>
        <w:tab/>
        <w:t>0.55</w:t>
        <w:tab/>
        <w:t>0.36</w:t>
        <w:tab/>
        <w:t>0.45</w:t>
        <w:tab/>
        <w:t>0.36</w:t>
        <w:tab/>
        <w:t>0.55</w:t>
        <w:tab/>
        <w:t>0.27</w:t>
        <w:tab/>
        <w:t>0.82</w:t>
        <w:tab/>
        <w:t>0.82</w:t>
        <w:tab/>
        <w:t>0.55</w:t>
        <w:tab/>
        <w:t>0</w:t>
        <w:tab/>
        <w:t>0.18</w:t>
        <w:tab/>
        <w:t>0.27</w:t>
        <w:tab/>
        <w:t>1</w:t>
        <w:tab/>
        <w:t>0.18</w:t>
        <w:tab/>
        <w:t>0.18</w:t>
        <w:tab/>
        <w:t>0.36</w:t>
        <w:tab/>
        <w:t>0.45</w:t>
        <w:tab/>
        <w:t>1</w:t>
        <w:tab/>
        <w:t>0.45</w:t>
        <w:tab/>
        <w:t>0.45</w:t>
        <w:tab/>
        <w:t>0.36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color w:val="4F81BD" w:themeColor="accent1"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4F81BD" w:themeColor="accent1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F81BD" w:themeColor="accent1"/>
          <w:sz w:val="24"/>
          <w:szCs w:val="24"/>
          <w:u w:val="single"/>
        </w:rPr>
        <w:t>Output File format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 output file contains information on the found clusters with the best quality measure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</w:rPr>
        <w:t>For example:</w:t>
      </w:r>
    </w:p>
    <w:p>
      <w:pPr>
        <w:pStyle w:val="Normal"/>
        <w:ind w:left="360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Number of clusters with the best measure</w:t>
      </w:r>
    </w:p>
    <w:p>
      <w:pPr>
        <w:pStyle w:val="Normal"/>
        <w:ind w:left="360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K = 3   QM = 6.5</w:t>
      </w:r>
    </w:p>
    <w:p>
      <w:pPr>
        <w:pStyle w:val="Normal"/>
        <w:ind w:left="360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Centers of the clusters: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C1</w:t>
        <w:tab/>
        <w:t>0.56</w:t>
        <w:tab/>
        <w:t>0.72</w:t>
        <w:tab/>
        <w:t>0.33</w:t>
        <w:tab/>
        <w:t>0.49</w:t>
        <w:tab/>
        <w:t>0.67</w:t>
        <w:tab/>
        <w:t>0.87</w:t>
        <w:tab/>
        <w:t>0.62</w:t>
        <w:tab/>
        <w:t>0.64</w:t>
        <w:tab/>
        <w:t>0.69</w:t>
        <w:tab/>
        <w:t>0.64</w:t>
        <w:tab/>
        <w:t>0.77</w:t>
        <w:tab/>
        <w:t>0.54</w:t>
        <w:tab/>
        <w:t>1</w:t>
        <w:tab/>
        <w:t>0.97</w:t>
        <w:tab/>
        <w:t>0.74</w:t>
        <w:tab/>
        <w:t>0.79</w:t>
        <w:tab/>
        <w:t>0.69</w:t>
        <w:tab/>
        <w:t>0.72</w:t>
        <w:tab/>
        <w:t>0.74</w:t>
        <w:tab/>
        <w:t>0.31</w:t>
        <w:tab/>
        <w:t>0.54</w:t>
        <w:tab/>
        <w:t>0.38</w:t>
        <w:tab/>
        <w:t>0.87</w:t>
        <w:tab/>
        <w:t>0.26</w:t>
        <w:tab/>
        <w:t>0.49</w:t>
        <w:tab/>
        <w:t>0.51</w:t>
        <w:tab/>
        <w:t>0.23</w:t>
        <w:tab/>
        <w:t>0.26</w:t>
        <w:tab/>
        <w:t>0.31</w:t>
        <w:tab/>
        <w:t>0.36</w:t>
        <w:tab/>
        <w:t>0.46</w:t>
        <w:tab/>
        <w:t>0.51</w:t>
        <w:tab/>
        <w:t>0.62</w:t>
        <w:tab/>
        <w:t>0.67</w:t>
        <w:tab/>
        <w:t>0.46</w:t>
        <w:tab/>
        <w:t>0.44</w:t>
        <w:tab/>
        <w:t>0.92</w:t>
        <w:tab/>
        <w:t>0.56</w:t>
        <w:tab/>
        <w:t>0.74</w:t>
        <w:tab/>
        <w:t>0.72</w:t>
        <w:tab/>
        <w:t>0.46</w:t>
        <w:tab/>
        <w:t>0.46</w:t>
        <w:tab/>
        <w:t>0.62</w:t>
        <w:tab/>
        <w:t>0.56</w:t>
        <w:tab/>
        <w:t>0.64</w:t>
        <w:tab/>
        <w:t>0.46</w:t>
        <w:tab/>
        <w:t>0.44</w:t>
        <w:tab/>
        <w:t>0.64</w:t>
        <w:tab/>
        <w:t>0.23</w:t>
        <w:tab/>
        <w:t>0.67</w:t>
        <w:tab/>
        <w:t>0.46</w:t>
        <w:tab/>
        <w:t>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C2</w:t>
        <w:tab/>
        <w:t>0.24</w:t>
        <w:tab/>
        <w:t>0.31</w:t>
        <w:tab/>
        <w:t>0.48</w:t>
        <w:tab/>
        <w:t>0.45</w:t>
        <w:tab/>
        <w:t>0.03</w:t>
        <w:tab/>
        <w:t>0.48</w:t>
        <w:tab/>
        <w:t>0.79</w:t>
        <w:tab/>
        <w:t>0.34</w:t>
        <w:tab/>
        <w:t>0.17</w:t>
        <w:tab/>
        <w:t>0.45</w:t>
        <w:tab/>
        <w:t>0.9</w:t>
        <w:tab/>
        <w:t>0.76</w:t>
        <w:tab/>
        <w:t>0.55</w:t>
        <w:tab/>
        <w:t>0.69</w:t>
        <w:tab/>
        <w:t>0.45</w:t>
        <w:tab/>
        <w:t>0.59</w:t>
        <w:tab/>
        <w:t>0.41</w:t>
        <w:tab/>
        <w:t>0.45</w:t>
        <w:tab/>
        <w:t>1</w:t>
        <w:tab/>
        <w:t>0.24</w:t>
        <w:tab/>
        <w:t>0.52</w:t>
        <w:tab/>
        <w:t>0.38</w:t>
        <w:tab/>
        <w:t>0.59</w:t>
        <w:tab/>
        <w:t>0.41</w:t>
        <w:tab/>
        <w:t>0.52</w:t>
        <w:tab/>
        <w:t>0</w:t>
        <w:tab/>
        <w:t>0</w:t>
        <w:tab/>
        <w:t>0.28</w:t>
        <w:tab/>
        <w:t>0.31</w:t>
        <w:tab/>
        <w:t>0.45</w:t>
        <w:tab/>
        <w:t>0.07</w:t>
        <w:tab/>
        <w:t>0.17</w:t>
        <w:tab/>
        <w:t>0.52</w:t>
        <w:tab/>
        <w:t>0.24</w:t>
        <w:tab/>
        <w:t>0.66</w:t>
        <w:tab/>
        <w:t>0.45</w:t>
        <w:tab/>
        <w:t>0.24</w:t>
        <w:tab/>
        <w:t>0.1</w:t>
        <w:tab/>
        <w:t>0.28</w:t>
        <w:tab/>
        <w:t>0.45</w:t>
        <w:tab/>
        <w:t>0.62</w:t>
        <w:tab/>
        <w:t>0.34</w:t>
        <w:tab/>
        <w:t>0.45</w:t>
        <w:tab/>
        <w:t>0.28</w:t>
        <w:tab/>
        <w:t>0.72</w:t>
        <w:tab/>
        <w:t>0.48</w:t>
        <w:tab/>
        <w:t>0.34</w:t>
        <w:tab/>
        <w:t>0.55</w:t>
        <w:tab/>
        <w:t>0.38</w:t>
        <w:tab/>
        <w:t>0.34</w:t>
        <w:tab/>
        <w:t>0.21</w:t>
        <w:tab/>
        <w:t>0.03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C3</w:t>
        <w:tab/>
        <w:t>0.61</w:t>
        <w:tab/>
        <w:t>0.61</w:t>
        <w:tab/>
        <w:t>0.33</w:t>
        <w:tab/>
        <w:t>0.28</w:t>
        <w:tab/>
        <w:t>0.33</w:t>
        <w:tab/>
        <w:t>0.22</w:t>
        <w:tab/>
        <w:t>0.33</w:t>
        <w:tab/>
        <w:t>0.44</w:t>
        <w:tab/>
        <w:t>0.39</w:t>
        <w:tab/>
        <w:t>0.61</w:t>
        <w:tab/>
        <w:t>0.72</w:t>
        <w:tab/>
        <w:t>0.22</w:t>
        <w:tab/>
        <w:t>0.67</w:t>
        <w:tab/>
        <w:t>0.28</w:t>
        <w:tab/>
        <w:t>0.83</w:t>
        <w:tab/>
        <w:t>0.28</w:t>
        <w:tab/>
        <w:t>0.44</w:t>
        <w:tab/>
        <w:t>0.5</w:t>
        <w:tab/>
        <w:t>0.33</w:t>
        <w:tab/>
        <w:t>0.67</w:t>
        <w:tab/>
        <w:t>0.72</w:t>
        <w:tab/>
        <w:t>0.94</w:t>
        <w:tab/>
        <w:t>0.22</w:t>
        <w:tab/>
        <w:t>0.39</w:t>
        <w:tab/>
        <w:t>0.5</w:t>
        <w:tab/>
        <w:t>0.33</w:t>
        <w:tab/>
        <w:t>0.33</w:t>
        <w:tab/>
        <w:t>0.33</w:t>
        <w:tab/>
        <w:t>0.11</w:t>
        <w:tab/>
        <w:t>0.28</w:t>
        <w:tab/>
        <w:t>0.39</w:t>
        <w:tab/>
        <w:t>0.39</w:t>
        <w:tab/>
        <w:t>0.39</w:t>
        <w:tab/>
        <w:t>0.22</w:t>
        <w:tab/>
        <w:t>0.17</w:t>
        <w:tab/>
        <w:t>0.17</w:t>
        <w:tab/>
        <w:t>0.44</w:t>
        <w:tab/>
        <w:t>0.22</w:t>
        <w:tab/>
        <w:t>0.39</w:t>
        <w:tab/>
        <w:t>0.28</w:t>
        <w:tab/>
        <w:t>0.39</w:t>
        <w:tab/>
        <w:t>0.11</w:t>
        <w:tab/>
        <w:t>0.67</w:t>
        <w:tab/>
        <w:t>0.11</w:t>
        <w:tab/>
        <w:t>0.33</w:t>
        <w:tab/>
        <w:t>0</w:t>
        <w:tab/>
        <w:t>0.56</w:t>
        <w:tab/>
        <w:t>0.33</w:t>
        <w:tab/>
        <w:t>0.39</w:t>
        <w:tab/>
        <w:t>0.44</w:t>
        <w:tab/>
        <w:t>0.39</w:t>
        <w:tab/>
        <w:t>1</w:t>
      </w:r>
    </w:p>
    <w:p>
      <w:pPr>
        <w:pStyle w:val="Heading1"/>
        <w:rPr/>
      </w:pPr>
      <w:r>
        <w:rPr/>
        <w:t>Requirements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Implement the K-MEANS algorithm explained in the class (see above).  </w:t>
      </w: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</w:rPr>
        <w:t>Use first K points as initial positions of the centers of the clusters. In case that in some iteration there will be no points in cluster – keep its center for the next iteration.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</w:rPr>
        <w:t>The input file initially is known for one machine only. The output file has to be written to the file on the same machine.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The computation time of the parallel program must be faster than the one for sequential solution.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Be ready to demonstrate your solution running on at least three computers.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No code sharing between students is allowed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.</w:t>
      </w:r>
      <w:r>
        <w:rPr>
          <w:rFonts w:cs="Times New Roman" w:ascii="Times New Roman" w:hAnsi="Times New Roman" w:asciiTheme="majorBidi" w:cstheme="majorBidi" w:hAnsiTheme="majorBidi"/>
        </w:rPr>
        <w:t xml:space="preserve"> Each part of code, if any, which was incorporated to your project must be referenced according to the academic rules.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Be able to explain each line of the project code, including those that was reused from any source.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The set contains at least 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100</w:t>
      </w:r>
      <w:r>
        <w:rPr>
          <w:rFonts w:cs="Times New Roman" w:ascii="Times New Roman" w:hAnsi="Times New Roman" w:asciiTheme="majorBidi" w:cstheme="majorBidi" w:hAnsiTheme="majorBidi"/>
        </w:rPr>
        <w:t xml:space="preserve"> but not more than 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5000</w:t>
      </w:r>
      <w:r>
        <w:rPr>
          <w:rFonts w:cs="Times New Roman" w:ascii="Times New Roman" w:hAnsi="Times New Roman" w:asciiTheme="majorBidi" w:cstheme="majorBidi" w:hAnsiTheme="majorBidi"/>
        </w:rPr>
        <w:t xml:space="preserve"> products.  The maximum number of clusters  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MAX</w:t>
      </w:r>
      <w:r>
        <w:rPr>
          <w:rFonts w:cs="Times New Roman" w:ascii="Times New Roman" w:hAnsi="Times New Roman" w:asciiTheme="majorBidi" w:cstheme="majorBidi" w:hAnsiTheme="majorBidi"/>
        </w:rPr>
        <w:t xml:space="preserve">  will be less than 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100</w:t>
      </w:r>
      <w:r>
        <w:rPr>
          <w:rFonts w:cs="Times New Roman" w:ascii="Times New Roman" w:hAnsi="Times New Roman" w:asciiTheme="majorBidi" w:cstheme="majorBidi" w:hAnsiTheme="majorBidi"/>
        </w:rPr>
        <w:t>.</w:t>
      </w:r>
    </w:p>
    <w:p>
      <w:pPr>
        <w:pStyle w:val="Heading1"/>
        <w:rPr/>
      </w:pPr>
      <w:r>
        <w:rPr/>
        <w:t>Grade Policy: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60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the effective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u w:val="single"/>
        </w:rPr>
        <w:t>proper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parallel implementation of the problem with two components: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4"/>
          <w:szCs w:val="24"/>
        </w:rPr>
        <w:t>MPI+OpenMP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or 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4"/>
          <w:szCs w:val="24"/>
        </w:rPr>
        <w:t>OpenMP+ CUDA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or 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4"/>
          <w:szCs w:val="24"/>
        </w:rPr>
        <w:t>MPI+CUDA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 The project that produce wrong results will not be accepted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10 points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for implementation in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4"/>
          <w:szCs w:val="24"/>
        </w:rPr>
        <w:t>MPI+OpenMP+CUDA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configuration.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10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the documentation of your solution – clear explanation what and how the problem was parallelized, what is a rational of choosing the specific architecture, complexity evaluation.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10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the code quality –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modularity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, generality, self-explanatory, organization.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10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the Load Balancing.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color w:val="4F81BD" w:themeColor="accent1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implementation under LINUX OS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implementation with OpenCL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implementation of sophisticated variation of the K-MEANS algorithm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(have to be approved by lecturer).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 points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for your own proposal (have to be approved by lecturer).</w:t>
      </w:r>
    </w:p>
    <w:p>
      <w:pPr>
        <w:pStyle w:val="Heading1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jc w:val="center"/>
        <w:rPr/>
      </w:pPr>
      <w:r>
        <w:rPr>
          <w:rtl w:val="true"/>
        </w:rPr>
        <w:t>הפרויקט יוגדר כמטלת הקורס</w:t>
      </w:r>
      <w:r>
        <w:rPr>
          <w:rtl w:val="true"/>
        </w:rPr>
        <w:t xml:space="preserve">. </w:t>
      </w:r>
      <w:r>
        <w:rPr>
          <w:rtl w:val="true"/>
        </w:rPr>
        <w:t xml:space="preserve">הגשת התוכנה והתיעוד רק דרך מערכת </w:t>
      </w:r>
      <w:r>
        <w:rPr/>
        <w:t>Moodle</w:t>
      </w:r>
      <w:r>
        <w:rPr>
          <w:rtl w:val="true"/>
        </w:rPr>
        <w:t>.</w:t>
      </w:r>
    </w:p>
    <w:p>
      <w:pPr>
        <w:pStyle w:val="Heading1"/>
        <w:bidi w:val="1"/>
        <w:jc w:val="center"/>
        <w:rPr/>
      </w:pPr>
      <w:r>
        <w:rPr>
          <w:rtl w:val="true"/>
        </w:rPr>
        <w:t xml:space="preserve">יישום והגשת הפרויקט </w:t>
      </w:r>
      <w:r>
        <w:rPr>
          <w:u w:val="single"/>
          <w:rtl w:val="true"/>
        </w:rPr>
        <w:t>ביחידים  בלבד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  <w:rtl w:val="true"/>
        </w:rPr>
      </w:r>
    </w:p>
    <w:p>
      <w:pPr>
        <w:pStyle w:val="Normal"/>
        <w:bidi w:val="1"/>
        <w:spacing w:before="0" w:after="200"/>
        <w:jc w:val="center"/>
        <w:rPr/>
      </w:pPr>
      <w:r>
        <w:rPr>
          <w:rFonts w:ascii="Times New Roman" w:hAnsi="Times New Roman" w:cs="Times New Roman" w:asciiTheme="majorBidi" w:cstheme="majorBidi" w:hAnsiTheme="majorBidi"/>
          <w:color w:val="0070C0"/>
          <w:sz w:val="72"/>
          <w:sz w:val="72"/>
          <w:szCs w:val="72"/>
          <w:rtl w:val="true"/>
        </w:rPr>
        <w:t>בהצלחה</w:t>
      </w:r>
    </w:p>
    <w:sectPr>
      <w:footnotePr>
        <w:numFmt w:val="decimal"/>
      </w:footnotePr>
      <w:type w:val="nextPage"/>
      <w:pgSz w:w="12240" w:h="15840"/>
      <w:pgMar w:left="1440" w:right="9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  <w:sz w:val="18"/>
          <w:szCs w:val="18"/>
        </w:rPr>
        <w:footnoteRef/>
        <w:tab/>
      </w:r>
      <w:r>
        <w:rPr>
          <w:sz w:val="18"/>
          <w:szCs w:val="18"/>
        </w:rPr>
        <w:t xml:space="preserve"> </w:t>
      </w:r>
      <w:r>
        <w:rPr>
          <w:rStyle w:val="Heading11"/>
          <w:rFonts w:cs="Times New Roman" w:ascii="Times New Roman" w:hAnsi="Times New Roman" w:asciiTheme="majorBidi" w:cstheme="majorBidi" w:hAnsiTheme="majorBidi"/>
          <w:color w:val="00000A"/>
          <w:sz w:val="18"/>
          <w:szCs w:val="18"/>
        </w:rPr>
        <w:t>Sales Transactions Dataset Weekly Data Set</w:t>
      </w:r>
      <w:r>
        <w:rPr>
          <w:rFonts w:cs="Times New Roman" w:ascii="Times New Roman" w:hAnsi="Times New Roman" w:asciiTheme="majorBidi" w:cstheme="majorBidi" w:hAnsiTheme="majorBidi"/>
          <w:sz w:val="18"/>
          <w:szCs w:val="18"/>
        </w:rPr>
        <w:t xml:space="preserve"> </w:t>
        <w:br/>
      </w:r>
      <w:hyperlink r:id="rId1">
        <w:r>
          <w:rPr>
            <w:rStyle w:val="InternetLink"/>
            <w:sz w:val="18"/>
            <w:szCs w:val="18"/>
          </w:rPr>
          <w:t>https://archive.ics.uci.edu/ml/datasets/Sales_Transactions_Dataset_Weekly</w:t>
        </w:r>
      </w:hyperlink>
      <w:r>
        <w:rPr>
          <w:sz w:val="18"/>
          <w:szCs w:val="18"/>
        </w:rPr>
        <w:t>, last seen on 1/09/2107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c18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e7217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7217"/>
    <w:rPr>
      <w:rFonts w:ascii="Tahoma" w:hAnsi="Tahoma" w:cs="Tahoma"/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e7217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c4ac7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11" w:customStyle="1">
    <w:name w:val="heading1"/>
    <w:basedOn w:val="DefaultParagraphFont"/>
    <w:qFormat/>
    <w:rsid w:val="005d54a9"/>
    <w:rPr>
      <w:rFonts w:ascii="Arial" w:hAnsi="Arial" w:cs="Arial"/>
      <w:color w:val="123654"/>
      <w:sz w:val="40"/>
      <w:szCs w:val="40"/>
    </w:rPr>
  </w:style>
  <w:style w:type="character" w:styleId="Normal1" w:customStyle="1">
    <w:name w:val="normal1"/>
    <w:basedOn w:val="DefaultParagraphFont"/>
    <w:qFormat/>
    <w:rsid w:val="005d54a9"/>
    <w:rPr>
      <w:rFonts w:ascii="Arial" w:hAnsi="Arial" w:cs="Arial"/>
      <w:color w:val="123654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d54a9"/>
    <w:rPr>
      <w:color w:val="808080"/>
      <w:shd w:fill="E6E6E6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b w:val="false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14" w:customStyle="1">
    <w:name w:val="ListLabel 14"/>
    <w:qFormat/>
    <w:rPr>
      <w:rFonts w:ascii="Times New Roman" w:hAnsi="Times New Roman" w:cs="Symbol"/>
      <w:sz w:val="24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ascii="Times New Roman" w:hAnsi="Times New Roman" w:cs="Symbol"/>
      <w:sz w:val="24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ascii="Times New Roman" w:hAnsi="Times New Roman"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ascii="Times New Roman" w:hAnsi="Times New Roman" w:cs="Symbol"/>
      <w:sz w:val="24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Times New Roman" w:hAnsi="Times New Roman" w:cs="Symbol"/>
      <w:sz w:val="24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ascii="Times New Roman" w:hAnsi="Times New Roman"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e72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72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9e721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a1348"/>
    <w:pPr>
      <w:widowControl/>
      <w:bidi w:val="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he-IL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archive.ics.uci.edu/ml/datasets/Sales_Transactions_Dataset_Weekly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0C9F0-6264-477B-A600-BD3EE6BD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LibreOffice/5.1.6.2$Linux_X86_64 LibreOffice_project/10m0$Build-2</Application>
  <Pages>4</Pages>
  <Words>924</Words>
  <CharactersWithSpaces>4624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2017-03-28T11:36:00Z</dcterms:created>
  <dc:creator>Boris</dc:creator>
  <dc:description/>
  <dc:language>en-US</dc:language>
  <cp:lastModifiedBy>Afeka</cp:lastModifiedBy>
  <dcterms:modified xsi:type="dcterms:W3CDTF">2017-11-09T18:49:00Z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