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2AA3B" w14:textId="18E8C99D" w:rsidR="008C3F79" w:rsidRPr="00532DB3" w:rsidRDefault="00532DB3">
      <w:pPr>
        <w:rPr>
          <w:b/>
          <w:bCs/>
          <w:sz w:val="36"/>
          <w:szCs w:val="36"/>
        </w:rPr>
      </w:pPr>
      <w:r w:rsidRPr="00532DB3">
        <w:rPr>
          <w:noProof/>
          <w:sz w:val="28"/>
          <w:szCs w:val="28"/>
        </w:rPr>
        <w:drawing>
          <wp:anchor distT="0" distB="0" distL="114300" distR="114300" simplePos="0" relativeHeight="251658240" behindDoc="1" locked="0" layoutInCell="1" allowOverlap="1" wp14:anchorId="7E54492E" wp14:editId="319402BB">
            <wp:simplePos x="0" y="0"/>
            <wp:positionH relativeFrom="margin">
              <wp:align>right</wp:align>
            </wp:positionH>
            <wp:positionV relativeFrom="paragraph">
              <wp:posOffset>451485</wp:posOffset>
            </wp:positionV>
            <wp:extent cx="5760720" cy="3528060"/>
            <wp:effectExtent l="0" t="0" r="0" b="0"/>
            <wp:wrapNone/>
            <wp:docPr id="4511269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26930" name="Afbeelding 451126930"/>
                    <pic:cNvPicPr/>
                  </pic:nvPicPr>
                  <pic:blipFill>
                    <a:blip r:embed="rId8">
                      <a:extLst>
                        <a:ext uri="{28A0092B-C50C-407E-A947-70E740481C1C}">
                          <a14:useLocalDpi xmlns:a14="http://schemas.microsoft.com/office/drawing/2010/main" val="0"/>
                        </a:ext>
                      </a:extLst>
                    </a:blip>
                    <a:stretch>
                      <a:fillRect/>
                    </a:stretch>
                  </pic:blipFill>
                  <pic:spPr>
                    <a:xfrm>
                      <a:off x="0" y="0"/>
                      <a:ext cx="5760720" cy="3528060"/>
                    </a:xfrm>
                    <a:prstGeom prst="rect">
                      <a:avLst/>
                    </a:prstGeom>
                  </pic:spPr>
                </pic:pic>
              </a:graphicData>
            </a:graphic>
            <wp14:sizeRelH relativeFrom="page">
              <wp14:pctWidth>0</wp14:pctWidth>
            </wp14:sizeRelH>
            <wp14:sizeRelV relativeFrom="page">
              <wp14:pctHeight>0</wp14:pctHeight>
            </wp14:sizeRelV>
          </wp:anchor>
        </w:drawing>
      </w:r>
      <w:r w:rsidRPr="00532DB3">
        <w:rPr>
          <w:b/>
          <w:bCs/>
          <w:sz w:val="36"/>
          <w:szCs w:val="36"/>
        </w:rPr>
        <w:t>Klantinterview 2 – Notulen</w:t>
      </w:r>
    </w:p>
    <w:p w14:paraId="39C1BEA1" w14:textId="77777777" w:rsidR="00532DB3" w:rsidRDefault="00532DB3">
      <w:pPr>
        <w:rPr>
          <w:b/>
          <w:bCs/>
          <w:sz w:val="32"/>
          <w:szCs w:val="32"/>
        </w:rPr>
      </w:pPr>
    </w:p>
    <w:p w14:paraId="3B0A6B03" w14:textId="77777777" w:rsidR="00532DB3" w:rsidRDefault="00532DB3">
      <w:pPr>
        <w:rPr>
          <w:b/>
          <w:bCs/>
          <w:sz w:val="32"/>
          <w:szCs w:val="32"/>
        </w:rPr>
      </w:pPr>
    </w:p>
    <w:p w14:paraId="476C12CD" w14:textId="77777777" w:rsidR="00532DB3" w:rsidRDefault="00532DB3">
      <w:pPr>
        <w:rPr>
          <w:b/>
          <w:bCs/>
          <w:sz w:val="32"/>
          <w:szCs w:val="32"/>
        </w:rPr>
      </w:pPr>
    </w:p>
    <w:p w14:paraId="3AB4B225" w14:textId="77777777" w:rsidR="00532DB3" w:rsidRDefault="00532DB3">
      <w:pPr>
        <w:rPr>
          <w:b/>
          <w:bCs/>
          <w:sz w:val="32"/>
          <w:szCs w:val="32"/>
        </w:rPr>
      </w:pPr>
    </w:p>
    <w:p w14:paraId="75C99475" w14:textId="77777777" w:rsidR="00532DB3" w:rsidRDefault="00532DB3">
      <w:pPr>
        <w:rPr>
          <w:b/>
          <w:bCs/>
          <w:sz w:val="32"/>
          <w:szCs w:val="32"/>
        </w:rPr>
      </w:pPr>
    </w:p>
    <w:p w14:paraId="38659D27" w14:textId="77777777" w:rsidR="00532DB3" w:rsidRDefault="00532DB3">
      <w:pPr>
        <w:rPr>
          <w:b/>
          <w:bCs/>
          <w:sz w:val="32"/>
          <w:szCs w:val="32"/>
        </w:rPr>
      </w:pPr>
    </w:p>
    <w:p w14:paraId="2548C0AB" w14:textId="77777777" w:rsidR="00532DB3" w:rsidRDefault="00532DB3">
      <w:pPr>
        <w:rPr>
          <w:b/>
          <w:bCs/>
          <w:sz w:val="32"/>
          <w:szCs w:val="32"/>
        </w:rPr>
      </w:pPr>
    </w:p>
    <w:p w14:paraId="69F7C46D" w14:textId="77777777" w:rsidR="00532DB3" w:rsidRDefault="00532DB3">
      <w:pPr>
        <w:rPr>
          <w:b/>
          <w:bCs/>
          <w:sz w:val="32"/>
          <w:szCs w:val="32"/>
        </w:rPr>
      </w:pPr>
    </w:p>
    <w:p w14:paraId="26BA7CAB" w14:textId="77777777" w:rsidR="00532DB3" w:rsidRDefault="00532DB3">
      <w:pPr>
        <w:rPr>
          <w:b/>
          <w:bCs/>
          <w:sz w:val="32"/>
          <w:szCs w:val="32"/>
        </w:rPr>
      </w:pPr>
    </w:p>
    <w:p w14:paraId="46F3CD3B" w14:textId="77777777" w:rsidR="00532DB3" w:rsidRDefault="00532DB3">
      <w:pPr>
        <w:rPr>
          <w:b/>
          <w:bCs/>
          <w:sz w:val="32"/>
          <w:szCs w:val="32"/>
        </w:rPr>
      </w:pPr>
    </w:p>
    <w:p w14:paraId="50B314B9" w14:textId="77777777" w:rsidR="00532DB3" w:rsidRDefault="00532DB3">
      <w:pPr>
        <w:rPr>
          <w:b/>
          <w:bCs/>
          <w:sz w:val="32"/>
          <w:szCs w:val="32"/>
        </w:rPr>
      </w:pPr>
    </w:p>
    <w:p w14:paraId="6F402F41" w14:textId="16AB1925" w:rsidR="00532DB3" w:rsidRDefault="0025287D">
      <w:pPr>
        <w:rPr>
          <w:b/>
          <w:bCs/>
          <w:sz w:val="28"/>
          <w:szCs w:val="28"/>
        </w:rPr>
      </w:pPr>
      <w:r>
        <w:rPr>
          <w:b/>
          <w:bCs/>
          <w:sz w:val="28"/>
          <w:szCs w:val="28"/>
        </w:rPr>
        <w:t>14:30 – Start interview</w:t>
      </w:r>
    </w:p>
    <w:p w14:paraId="6ABC10F2" w14:textId="77777777" w:rsidR="0025287D" w:rsidRDefault="0025287D">
      <w:pPr>
        <w:rPr>
          <w:b/>
          <w:bCs/>
          <w:sz w:val="28"/>
          <w:szCs w:val="28"/>
        </w:rPr>
      </w:pPr>
    </w:p>
    <w:p w14:paraId="600945C5" w14:textId="4955CDD7" w:rsidR="0025287D" w:rsidRDefault="0025287D">
      <w:pPr>
        <w:rPr>
          <w:sz w:val="28"/>
          <w:szCs w:val="28"/>
        </w:rPr>
      </w:pPr>
      <w:r w:rsidRPr="0025287D">
        <w:rPr>
          <w:b/>
          <w:bCs/>
          <w:sz w:val="28"/>
          <w:szCs w:val="28"/>
        </w:rPr>
        <w:t>Good to know</w:t>
      </w:r>
      <w:r>
        <w:rPr>
          <w:sz w:val="28"/>
          <w:szCs w:val="28"/>
        </w:rPr>
        <w:t xml:space="preserve"> – Anne took contact with expert in the effects about calculations.</w:t>
      </w:r>
    </w:p>
    <w:p w14:paraId="06777527" w14:textId="30AF11F7" w:rsidR="0025287D" w:rsidRDefault="0025287D">
      <w:pPr>
        <w:rPr>
          <w:sz w:val="28"/>
          <w:szCs w:val="28"/>
        </w:rPr>
      </w:pPr>
      <w:r>
        <w:rPr>
          <w:sz w:val="28"/>
          <w:szCs w:val="28"/>
        </w:rPr>
        <w:t xml:space="preserve">Matrix is ready with </w:t>
      </w:r>
      <w:r w:rsidR="008B750B">
        <w:rPr>
          <w:sz w:val="28"/>
          <w:szCs w:val="28"/>
        </w:rPr>
        <w:t>texts</w:t>
      </w:r>
      <w:r>
        <w:rPr>
          <w:sz w:val="28"/>
          <w:szCs w:val="28"/>
        </w:rPr>
        <w:t xml:space="preserve"> for relevent rules after</w:t>
      </w:r>
      <w:r w:rsidR="008B750B">
        <w:rPr>
          <w:sz w:val="28"/>
          <w:szCs w:val="28"/>
        </w:rPr>
        <w:t xml:space="preserve"> this</w:t>
      </w:r>
      <w:r>
        <w:rPr>
          <w:sz w:val="28"/>
          <w:szCs w:val="28"/>
        </w:rPr>
        <w:t xml:space="preserve"> interview.</w:t>
      </w:r>
    </w:p>
    <w:p w14:paraId="03DF035A" w14:textId="77777777" w:rsidR="0025287D" w:rsidRDefault="0025287D">
      <w:pPr>
        <w:rPr>
          <w:sz w:val="28"/>
          <w:szCs w:val="28"/>
        </w:rPr>
      </w:pPr>
    </w:p>
    <w:p w14:paraId="4589E66D" w14:textId="48F98390" w:rsidR="0025287D" w:rsidRDefault="0025287D">
      <w:pPr>
        <w:rPr>
          <w:b/>
          <w:bCs/>
          <w:sz w:val="28"/>
          <w:szCs w:val="28"/>
        </w:rPr>
      </w:pPr>
      <w:r>
        <w:rPr>
          <w:b/>
          <w:bCs/>
          <w:sz w:val="28"/>
          <w:szCs w:val="28"/>
        </w:rPr>
        <w:t>Calculations:</w:t>
      </w:r>
    </w:p>
    <w:p w14:paraId="50036C4C" w14:textId="249BB688" w:rsidR="0025287D" w:rsidRDefault="0025287D" w:rsidP="0025287D">
      <w:pPr>
        <w:pStyle w:val="Lijstalinea"/>
        <w:numPr>
          <w:ilvl w:val="0"/>
          <w:numId w:val="2"/>
        </w:numPr>
        <w:rPr>
          <w:sz w:val="28"/>
          <w:szCs w:val="28"/>
        </w:rPr>
      </w:pPr>
      <w:r>
        <w:rPr>
          <w:sz w:val="28"/>
          <w:szCs w:val="28"/>
        </w:rPr>
        <w:t>Anne wants an overview on the different functions.</w:t>
      </w:r>
    </w:p>
    <w:p w14:paraId="291F3348" w14:textId="545CB675" w:rsidR="0025287D" w:rsidRDefault="0025287D" w:rsidP="0025287D">
      <w:pPr>
        <w:pStyle w:val="Lijstalinea"/>
        <w:numPr>
          <w:ilvl w:val="0"/>
          <w:numId w:val="2"/>
        </w:numPr>
        <w:rPr>
          <w:sz w:val="28"/>
          <w:szCs w:val="28"/>
        </w:rPr>
      </w:pPr>
      <w:r>
        <w:rPr>
          <w:sz w:val="28"/>
          <w:szCs w:val="28"/>
        </w:rPr>
        <w:t xml:space="preserve">Score ranging from -5 to +5 on effect on for example safety, </w:t>
      </w:r>
    </w:p>
    <w:p w14:paraId="58A30641" w14:textId="740A09C2" w:rsidR="0025287D" w:rsidRDefault="0025287D" w:rsidP="0025287D">
      <w:pPr>
        <w:pStyle w:val="Lijstalinea"/>
        <w:numPr>
          <w:ilvl w:val="0"/>
          <w:numId w:val="2"/>
        </w:numPr>
        <w:rPr>
          <w:sz w:val="28"/>
          <w:szCs w:val="28"/>
        </w:rPr>
      </w:pPr>
      <w:r>
        <w:rPr>
          <w:sz w:val="28"/>
          <w:szCs w:val="28"/>
        </w:rPr>
        <w:t>Safety, recreation,</w:t>
      </w:r>
      <w:r w:rsidR="00FB650F">
        <w:rPr>
          <w:sz w:val="28"/>
          <w:szCs w:val="28"/>
        </w:rPr>
        <w:t xml:space="preserve"> environment,</w:t>
      </w:r>
      <w:r>
        <w:rPr>
          <w:sz w:val="28"/>
          <w:szCs w:val="28"/>
        </w:rPr>
        <w:t xml:space="preserve"> facility etc. all </w:t>
      </w:r>
      <w:r w:rsidR="00913E5B">
        <w:rPr>
          <w:sz w:val="28"/>
          <w:szCs w:val="28"/>
        </w:rPr>
        <w:t xml:space="preserve">categories </w:t>
      </w:r>
      <w:r>
        <w:rPr>
          <w:sz w:val="28"/>
          <w:szCs w:val="28"/>
        </w:rPr>
        <w:t>combined becomes the quality of life</w:t>
      </w:r>
      <w:r w:rsidR="00913E5B">
        <w:rPr>
          <w:sz w:val="28"/>
          <w:szCs w:val="28"/>
        </w:rPr>
        <w:t xml:space="preserve"> score</w:t>
      </w:r>
      <w:r>
        <w:rPr>
          <w:sz w:val="28"/>
          <w:szCs w:val="28"/>
        </w:rPr>
        <w:t>. Qo</w:t>
      </w:r>
      <w:r w:rsidR="00913E5B">
        <w:rPr>
          <w:sz w:val="28"/>
          <w:szCs w:val="28"/>
        </w:rPr>
        <w:t>L</w:t>
      </w:r>
      <w:r>
        <w:rPr>
          <w:sz w:val="28"/>
          <w:szCs w:val="28"/>
        </w:rPr>
        <w:t xml:space="preserve"> </w:t>
      </w:r>
      <w:r w:rsidR="00913E5B">
        <w:rPr>
          <w:sz w:val="28"/>
          <w:szCs w:val="28"/>
        </w:rPr>
        <w:t xml:space="preserve">score </w:t>
      </w:r>
      <w:r>
        <w:rPr>
          <w:sz w:val="28"/>
          <w:szCs w:val="28"/>
        </w:rPr>
        <w:t>should be a sum, not an avg.</w:t>
      </w:r>
    </w:p>
    <w:p w14:paraId="29A6D376" w14:textId="03FDD4A8" w:rsidR="0025287D" w:rsidRDefault="0025287D" w:rsidP="0025287D">
      <w:pPr>
        <w:pStyle w:val="Lijstalinea"/>
        <w:numPr>
          <w:ilvl w:val="0"/>
          <w:numId w:val="2"/>
        </w:numPr>
        <w:rPr>
          <w:sz w:val="28"/>
          <w:szCs w:val="28"/>
        </w:rPr>
      </w:pPr>
      <w:r>
        <w:rPr>
          <w:sz w:val="28"/>
          <w:szCs w:val="28"/>
        </w:rPr>
        <w:t>There are accompanying rules about some conditions. Some have combinations of certain functions having positive or negative effects.</w:t>
      </w:r>
    </w:p>
    <w:p w14:paraId="48CFF978" w14:textId="67881FED" w:rsidR="0025287D" w:rsidRPr="0025287D" w:rsidRDefault="0025287D" w:rsidP="0025287D">
      <w:pPr>
        <w:rPr>
          <w:b/>
          <w:bCs/>
          <w:sz w:val="28"/>
          <w:szCs w:val="28"/>
        </w:rPr>
      </w:pPr>
      <w:r w:rsidRPr="0025287D">
        <w:rPr>
          <w:b/>
          <w:bCs/>
          <w:sz w:val="28"/>
          <w:szCs w:val="28"/>
        </w:rPr>
        <w:lastRenderedPageBreak/>
        <w:t xml:space="preserve">Relation between </w:t>
      </w:r>
      <w:r>
        <w:rPr>
          <w:b/>
          <w:bCs/>
          <w:sz w:val="28"/>
          <w:szCs w:val="28"/>
        </w:rPr>
        <w:t>A</w:t>
      </w:r>
      <w:r w:rsidRPr="0025287D">
        <w:rPr>
          <w:b/>
          <w:bCs/>
          <w:sz w:val="28"/>
          <w:szCs w:val="28"/>
        </w:rPr>
        <w:t xml:space="preserve">dministrator and </w:t>
      </w:r>
      <w:r>
        <w:rPr>
          <w:b/>
          <w:bCs/>
          <w:sz w:val="28"/>
          <w:szCs w:val="28"/>
        </w:rPr>
        <w:t>E</w:t>
      </w:r>
      <w:r w:rsidRPr="0025287D">
        <w:rPr>
          <w:b/>
          <w:bCs/>
          <w:sz w:val="28"/>
          <w:szCs w:val="28"/>
        </w:rPr>
        <w:t xml:space="preserve">xpert of </w:t>
      </w:r>
      <w:r>
        <w:rPr>
          <w:b/>
          <w:bCs/>
          <w:sz w:val="28"/>
          <w:szCs w:val="28"/>
        </w:rPr>
        <w:t>E</w:t>
      </w:r>
      <w:r w:rsidRPr="0025287D">
        <w:rPr>
          <w:b/>
          <w:bCs/>
          <w:sz w:val="28"/>
          <w:szCs w:val="28"/>
        </w:rPr>
        <w:t>ffects</w:t>
      </w:r>
    </w:p>
    <w:p w14:paraId="62CF30B5" w14:textId="60FAC0A4" w:rsidR="0025287D" w:rsidRDefault="0025287D" w:rsidP="0025287D">
      <w:pPr>
        <w:pStyle w:val="Lijstalinea"/>
        <w:numPr>
          <w:ilvl w:val="0"/>
          <w:numId w:val="2"/>
        </w:numPr>
        <w:rPr>
          <w:sz w:val="28"/>
          <w:szCs w:val="28"/>
        </w:rPr>
      </w:pPr>
      <w:r w:rsidRPr="0025287D">
        <w:rPr>
          <w:sz w:val="28"/>
          <w:szCs w:val="28"/>
        </w:rPr>
        <w:t>An administrator should have full accessability to managing, editing functions</w:t>
      </w:r>
      <w:r w:rsidR="00913E5B">
        <w:rPr>
          <w:sz w:val="28"/>
          <w:szCs w:val="28"/>
        </w:rPr>
        <w:t>, so adding, editing and deleting functions.</w:t>
      </w:r>
    </w:p>
    <w:p w14:paraId="34A7C5D8" w14:textId="5F7D3E62" w:rsidR="0025287D" w:rsidRDefault="0025287D" w:rsidP="0025287D">
      <w:pPr>
        <w:pStyle w:val="Lijstalinea"/>
        <w:numPr>
          <w:ilvl w:val="0"/>
          <w:numId w:val="2"/>
        </w:numPr>
        <w:rPr>
          <w:sz w:val="28"/>
          <w:szCs w:val="28"/>
        </w:rPr>
      </w:pPr>
      <w:r w:rsidRPr="0025287D">
        <w:rPr>
          <w:sz w:val="28"/>
          <w:szCs w:val="28"/>
        </w:rPr>
        <w:t>If theres an adjusment to calculations an admin should be able to put it in the table.</w:t>
      </w:r>
    </w:p>
    <w:p w14:paraId="453CC10D" w14:textId="7F125716" w:rsidR="0025287D" w:rsidRDefault="0025287D" w:rsidP="0025287D">
      <w:pPr>
        <w:pStyle w:val="Lijstalinea"/>
        <w:numPr>
          <w:ilvl w:val="0"/>
          <w:numId w:val="2"/>
        </w:numPr>
        <w:rPr>
          <w:sz w:val="28"/>
          <w:szCs w:val="28"/>
        </w:rPr>
      </w:pPr>
      <w:r>
        <w:rPr>
          <w:sz w:val="28"/>
          <w:szCs w:val="28"/>
        </w:rPr>
        <w:t xml:space="preserve">An admin </w:t>
      </w:r>
      <w:r>
        <w:rPr>
          <w:b/>
          <w:bCs/>
          <w:sz w:val="28"/>
          <w:szCs w:val="28"/>
        </w:rPr>
        <w:t xml:space="preserve">should </w:t>
      </w:r>
      <w:r>
        <w:rPr>
          <w:sz w:val="28"/>
          <w:szCs w:val="28"/>
        </w:rPr>
        <w:t>have communicated with the expert of effects, so the admin shouldnt be able to do something without the consent/notifications for a change.</w:t>
      </w:r>
    </w:p>
    <w:p w14:paraId="50561566" w14:textId="13417E75" w:rsidR="008B750B" w:rsidRDefault="0025287D" w:rsidP="008B750B">
      <w:pPr>
        <w:pStyle w:val="Lijstalinea"/>
        <w:numPr>
          <w:ilvl w:val="0"/>
          <w:numId w:val="2"/>
        </w:numPr>
        <w:rPr>
          <w:sz w:val="28"/>
          <w:szCs w:val="28"/>
        </w:rPr>
      </w:pPr>
      <w:r>
        <w:rPr>
          <w:sz w:val="28"/>
          <w:szCs w:val="28"/>
        </w:rPr>
        <w:t>Theres always a check by the expert of effect</w:t>
      </w:r>
      <w:r w:rsidR="008B750B">
        <w:rPr>
          <w:sz w:val="28"/>
          <w:szCs w:val="28"/>
        </w:rPr>
        <w:t>s.</w:t>
      </w:r>
    </w:p>
    <w:p w14:paraId="41FD7D3F" w14:textId="77777777" w:rsidR="008B750B" w:rsidRDefault="008B750B" w:rsidP="008B750B">
      <w:pPr>
        <w:pStyle w:val="Lijstalinea"/>
        <w:numPr>
          <w:ilvl w:val="0"/>
          <w:numId w:val="2"/>
        </w:numPr>
        <w:rPr>
          <w:sz w:val="28"/>
          <w:szCs w:val="28"/>
        </w:rPr>
      </w:pPr>
      <w:r>
        <w:rPr>
          <w:sz w:val="28"/>
          <w:szCs w:val="28"/>
        </w:rPr>
        <w:t>When an admin changes the name of a function, it should be unavailable until the calculation is aligned again.</w:t>
      </w:r>
    </w:p>
    <w:p w14:paraId="7C423D6C" w14:textId="475106E6" w:rsidR="008B750B" w:rsidRPr="008B750B" w:rsidRDefault="008B750B" w:rsidP="008B750B">
      <w:pPr>
        <w:pStyle w:val="Lijstalinea"/>
        <w:numPr>
          <w:ilvl w:val="0"/>
          <w:numId w:val="2"/>
        </w:numPr>
        <w:rPr>
          <w:sz w:val="28"/>
          <w:szCs w:val="28"/>
        </w:rPr>
      </w:pPr>
      <w:r>
        <w:rPr>
          <w:sz w:val="28"/>
          <w:szCs w:val="28"/>
        </w:rPr>
        <w:t>Notification through email, app as extra “safety measure”.</w:t>
      </w:r>
    </w:p>
    <w:p w14:paraId="14211164" w14:textId="0A463FBC" w:rsidR="0025287D" w:rsidRDefault="0025287D" w:rsidP="0025287D">
      <w:pPr>
        <w:rPr>
          <w:sz w:val="28"/>
          <w:szCs w:val="28"/>
        </w:rPr>
      </w:pPr>
      <w:r>
        <w:rPr>
          <w:sz w:val="28"/>
          <w:szCs w:val="28"/>
        </w:rPr>
        <w:t xml:space="preserve">They </w:t>
      </w:r>
      <w:r>
        <w:rPr>
          <w:b/>
          <w:bCs/>
          <w:sz w:val="28"/>
          <w:szCs w:val="28"/>
        </w:rPr>
        <w:t xml:space="preserve">could </w:t>
      </w:r>
      <w:r>
        <w:rPr>
          <w:sz w:val="28"/>
          <w:szCs w:val="28"/>
        </w:rPr>
        <w:t>be the same person.</w:t>
      </w:r>
    </w:p>
    <w:p w14:paraId="41D8B0B6" w14:textId="77777777" w:rsidR="008B750B" w:rsidRDefault="008B750B" w:rsidP="0025287D">
      <w:pPr>
        <w:rPr>
          <w:sz w:val="28"/>
          <w:szCs w:val="28"/>
        </w:rPr>
      </w:pPr>
    </w:p>
    <w:p w14:paraId="17A69712" w14:textId="1B7DA530" w:rsidR="0025287D" w:rsidRDefault="0025287D" w:rsidP="0025287D">
      <w:pPr>
        <w:rPr>
          <w:sz w:val="28"/>
          <w:szCs w:val="28"/>
        </w:rPr>
      </w:pPr>
      <w:r>
        <w:rPr>
          <w:sz w:val="28"/>
          <w:szCs w:val="28"/>
        </w:rPr>
        <w:t xml:space="preserve">Visible effects for the </w:t>
      </w:r>
      <w:r w:rsidR="00FB650F">
        <w:rPr>
          <w:sz w:val="28"/>
          <w:szCs w:val="28"/>
        </w:rPr>
        <w:t>adjacency</w:t>
      </w:r>
      <w:r>
        <w:rPr>
          <w:sz w:val="28"/>
          <w:szCs w:val="28"/>
        </w:rPr>
        <w:t xml:space="preserve"> effects, so not diagonally (Radius) only horizontally and vertically</w:t>
      </w:r>
    </w:p>
    <w:p w14:paraId="72F1D8B4" w14:textId="052F7392" w:rsidR="0025287D" w:rsidRDefault="0025287D" w:rsidP="0025287D">
      <w:pPr>
        <w:rPr>
          <w:sz w:val="28"/>
          <w:szCs w:val="28"/>
        </w:rPr>
      </w:pPr>
    </w:p>
    <w:p w14:paraId="7FF606F1" w14:textId="08C5FAA8" w:rsidR="008B750B" w:rsidRDefault="008B750B" w:rsidP="0025287D">
      <w:pPr>
        <w:rPr>
          <w:b/>
          <w:bCs/>
          <w:sz w:val="28"/>
          <w:szCs w:val="28"/>
        </w:rPr>
      </w:pPr>
      <w:r>
        <w:rPr>
          <w:b/>
          <w:bCs/>
          <w:sz w:val="28"/>
          <w:szCs w:val="28"/>
        </w:rPr>
        <w:t>Linking functions</w:t>
      </w:r>
    </w:p>
    <w:p w14:paraId="2D47F2D1" w14:textId="2A58FC97" w:rsidR="008B750B" w:rsidRDefault="008B750B" w:rsidP="008B750B">
      <w:pPr>
        <w:pStyle w:val="Lijstalinea"/>
        <w:numPr>
          <w:ilvl w:val="0"/>
          <w:numId w:val="2"/>
        </w:numPr>
        <w:rPr>
          <w:sz w:val="28"/>
          <w:szCs w:val="28"/>
        </w:rPr>
      </w:pPr>
      <w:r>
        <w:rPr>
          <w:sz w:val="28"/>
          <w:szCs w:val="28"/>
        </w:rPr>
        <w:t>Linking certain functions should be a possibility</w:t>
      </w:r>
    </w:p>
    <w:p w14:paraId="2C0EA604" w14:textId="4907F1E3" w:rsidR="008B750B" w:rsidRDefault="008B750B" w:rsidP="008B750B">
      <w:pPr>
        <w:pStyle w:val="Lijstalinea"/>
        <w:numPr>
          <w:ilvl w:val="0"/>
          <w:numId w:val="2"/>
        </w:numPr>
        <w:rPr>
          <w:sz w:val="28"/>
          <w:szCs w:val="28"/>
        </w:rPr>
      </w:pPr>
      <w:r>
        <w:rPr>
          <w:sz w:val="28"/>
          <w:szCs w:val="28"/>
        </w:rPr>
        <w:t>Linking a station and a road for example, should be able to move as one withing the system.</w:t>
      </w:r>
    </w:p>
    <w:p w14:paraId="713CB806" w14:textId="5D1C0E93" w:rsidR="008B750B" w:rsidRDefault="008B750B" w:rsidP="008B750B">
      <w:pPr>
        <w:pStyle w:val="Lijstalinea"/>
        <w:numPr>
          <w:ilvl w:val="0"/>
          <w:numId w:val="2"/>
        </w:numPr>
        <w:rPr>
          <w:sz w:val="28"/>
          <w:szCs w:val="28"/>
        </w:rPr>
      </w:pPr>
      <w:r>
        <w:rPr>
          <w:sz w:val="28"/>
          <w:szCs w:val="28"/>
        </w:rPr>
        <w:t>Multiple functions should be able to be combined and move at once.</w:t>
      </w:r>
    </w:p>
    <w:p w14:paraId="68FD6640" w14:textId="5816D279" w:rsidR="008B750B" w:rsidRDefault="008B750B" w:rsidP="008B750B">
      <w:pPr>
        <w:pStyle w:val="Lijstalinea"/>
        <w:numPr>
          <w:ilvl w:val="0"/>
          <w:numId w:val="2"/>
        </w:numPr>
        <w:rPr>
          <w:sz w:val="28"/>
          <w:szCs w:val="28"/>
        </w:rPr>
      </w:pPr>
      <w:r>
        <w:rPr>
          <w:sz w:val="28"/>
          <w:szCs w:val="28"/>
        </w:rPr>
        <w:t>For accuracy, put effects after placing functions on grid</w:t>
      </w:r>
    </w:p>
    <w:p w14:paraId="43216C90" w14:textId="53D2EC53" w:rsidR="008B750B" w:rsidRDefault="008B750B" w:rsidP="008B750B">
      <w:pPr>
        <w:pStyle w:val="Lijstalinea"/>
        <w:numPr>
          <w:ilvl w:val="0"/>
          <w:numId w:val="2"/>
        </w:numPr>
        <w:rPr>
          <w:sz w:val="28"/>
          <w:szCs w:val="28"/>
        </w:rPr>
      </w:pPr>
      <w:r>
        <w:rPr>
          <w:sz w:val="28"/>
          <w:szCs w:val="28"/>
        </w:rPr>
        <w:t>2 functions who cant be put next to eachother on the grid, shouldnt be able to be linked/combined.</w:t>
      </w:r>
    </w:p>
    <w:p w14:paraId="57389521" w14:textId="440BB23B" w:rsidR="008B750B" w:rsidRDefault="008B750B" w:rsidP="008B750B">
      <w:pPr>
        <w:pStyle w:val="Lijstalinea"/>
        <w:numPr>
          <w:ilvl w:val="0"/>
          <w:numId w:val="2"/>
        </w:numPr>
        <w:rPr>
          <w:sz w:val="28"/>
          <w:szCs w:val="28"/>
        </w:rPr>
      </w:pPr>
      <w:r>
        <w:rPr>
          <w:sz w:val="28"/>
          <w:szCs w:val="28"/>
        </w:rPr>
        <w:t>Possible select option, though could be more work.</w:t>
      </w:r>
    </w:p>
    <w:p w14:paraId="1D833308" w14:textId="3A51C6F9" w:rsidR="008B750B" w:rsidRDefault="008B750B" w:rsidP="008B750B">
      <w:pPr>
        <w:pStyle w:val="Lijstalinea"/>
        <w:numPr>
          <w:ilvl w:val="0"/>
          <w:numId w:val="2"/>
        </w:numPr>
        <w:rPr>
          <w:sz w:val="28"/>
          <w:szCs w:val="28"/>
        </w:rPr>
      </w:pPr>
      <w:r>
        <w:rPr>
          <w:sz w:val="28"/>
          <w:szCs w:val="28"/>
        </w:rPr>
        <w:t>Linking in the library doesnt make sense, so room for other options.</w:t>
      </w:r>
    </w:p>
    <w:p w14:paraId="2DD9AA6F" w14:textId="3EB8A042" w:rsidR="0025287D" w:rsidRDefault="008B750B" w:rsidP="0025287D">
      <w:pPr>
        <w:pStyle w:val="Lijstalinea"/>
        <w:numPr>
          <w:ilvl w:val="0"/>
          <w:numId w:val="2"/>
        </w:numPr>
        <w:rPr>
          <w:sz w:val="28"/>
          <w:szCs w:val="28"/>
        </w:rPr>
      </w:pPr>
      <w:r>
        <w:rPr>
          <w:sz w:val="28"/>
          <w:szCs w:val="28"/>
        </w:rPr>
        <w:t>When a functions gets adjusted</w:t>
      </w:r>
      <w:r w:rsidR="00FB650F">
        <w:rPr>
          <w:sz w:val="28"/>
          <w:szCs w:val="28"/>
        </w:rPr>
        <w:t>.</w:t>
      </w:r>
    </w:p>
    <w:p w14:paraId="406A02E6" w14:textId="77777777" w:rsidR="00FB650F" w:rsidRDefault="00FB650F" w:rsidP="00FB650F">
      <w:pPr>
        <w:rPr>
          <w:sz w:val="28"/>
          <w:szCs w:val="28"/>
        </w:rPr>
      </w:pPr>
    </w:p>
    <w:p w14:paraId="506687CC" w14:textId="77777777" w:rsidR="00FB650F" w:rsidRDefault="00FB650F" w:rsidP="00FB650F">
      <w:pPr>
        <w:rPr>
          <w:sz w:val="28"/>
          <w:szCs w:val="28"/>
        </w:rPr>
      </w:pPr>
    </w:p>
    <w:p w14:paraId="59CD3743" w14:textId="77777777" w:rsidR="00FB650F" w:rsidRDefault="00FB650F" w:rsidP="00FB650F">
      <w:pPr>
        <w:rPr>
          <w:sz w:val="28"/>
          <w:szCs w:val="28"/>
        </w:rPr>
      </w:pPr>
    </w:p>
    <w:p w14:paraId="27D92C5D" w14:textId="76114451" w:rsidR="00FB650F" w:rsidRDefault="00FB650F" w:rsidP="00FB650F">
      <w:pPr>
        <w:rPr>
          <w:b/>
          <w:bCs/>
          <w:sz w:val="28"/>
          <w:szCs w:val="28"/>
        </w:rPr>
      </w:pPr>
      <w:r>
        <w:rPr>
          <w:b/>
          <w:bCs/>
          <w:sz w:val="28"/>
          <w:szCs w:val="28"/>
        </w:rPr>
        <w:lastRenderedPageBreak/>
        <w:t>More rules on adjacency</w:t>
      </w:r>
    </w:p>
    <w:p w14:paraId="16B3173D" w14:textId="13B0FFD8" w:rsidR="00FB650F" w:rsidRDefault="00FB650F" w:rsidP="00FB650F">
      <w:pPr>
        <w:pStyle w:val="Lijstalinea"/>
        <w:numPr>
          <w:ilvl w:val="0"/>
          <w:numId w:val="2"/>
        </w:numPr>
        <w:rPr>
          <w:sz w:val="28"/>
          <w:szCs w:val="28"/>
        </w:rPr>
      </w:pPr>
      <w:r w:rsidRPr="00FB650F">
        <w:rPr>
          <w:sz w:val="28"/>
          <w:szCs w:val="28"/>
        </w:rPr>
        <w:t xml:space="preserve">When an adjacancy rule is violated there should be a popup or notification about it so you get notified for violating the rule. </w:t>
      </w:r>
    </w:p>
    <w:p w14:paraId="33F5588C" w14:textId="67AAA19D" w:rsidR="00FB650F" w:rsidRPr="00FB650F" w:rsidRDefault="00FB650F" w:rsidP="00FB650F">
      <w:pPr>
        <w:pStyle w:val="Lijstalinea"/>
        <w:numPr>
          <w:ilvl w:val="0"/>
          <w:numId w:val="2"/>
        </w:numPr>
        <w:rPr>
          <w:sz w:val="28"/>
          <w:szCs w:val="28"/>
        </w:rPr>
      </w:pPr>
      <w:r w:rsidRPr="00FB650F">
        <w:rPr>
          <w:sz w:val="28"/>
          <w:szCs w:val="28"/>
        </w:rPr>
        <w:t>There should be restrictions on performing an action if you violate a rule, so you should not be able to perform it.</w:t>
      </w:r>
    </w:p>
    <w:p w14:paraId="27A493C8" w14:textId="4CDFAAC8" w:rsidR="00FB650F" w:rsidRPr="00FB650F" w:rsidRDefault="00FB650F" w:rsidP="00FB650F">
      <w:pPr>
        <w:pStyle w:val="Lijstalinea"/>
        <w:numPr>
          <w:ilvl w:val="0"/>
          <w:numId w:val="2"/>
        </w:numPr>
        <w:rPr>
          <w:b/>
          <w:bCs/>
          <w:sz w:val="28"/>
          <w:szCs w:val="28"/>
        </w:rPr>
      </w:pPr>
      <w:r>
        <w:rPr>
          <w:sz w:val="28"/>
          <w:szCs w:val="28"/>
        </w:rPr>
        <w:t>If you hover over actions, there should be a statement for example: “this function has a negative effect on…”</w:t>
      </w:r>
    </w:p>
    <w:p w14:paraId="28BEC960" w14:textId="0E6E384C" w:rsidR="00FB650F" w:rsidRPr="00FB650F" w:rsidRDefault="00FB650F" w:rsidP="00FB650F">
      <w:pPr>
        <w:pStyle w:val="Lijstalinea"/>
        <w:numPr>
          <w:ilvl w:val="0"/>
          <w:numId w:val="2"/>
        </w:numPr>
        <w:rPr>
          <w:b/>
          <w:bCs/>
          <w:sz w:val="28"/>
          <w:szCs w:val="28"/>
        </w:rPr>
      </w:pPr>
      <w:r>
        <w:rPr>
          <w:sz w:val="28"/>
          <w:szCs w:val="28"/>
        </w:rPr>
        <w:t>Park, school, hospital have certain negative connections to other polluting functions like roads, factories etc. we need specified/conditioned relations.</w:t>
      </w:r>
    </w:p>
    <w:p w14:paraId="0EB29991" w14:textId="28F0DBA0" w:rsidR="00FB650F" w:rsidRPr="00FB650F" w:rsidRDefault="00FB650F" w:rsidP="00FB650F">
      <w:pPr>
        <w:pStyle w:val="Lijstalinea"/>
        <w:numPr>
          <w:ilvl w:val="0"/>
          <w:numId w:val="2"/>
        </w:numPr>
        <w:rPr>
          <w:b/>
          <w:bCs/>
          <w:sz w:val="28"/>
          <w:szCs w:val="28"/>
        </w:rPr>
      </w:pPr>
      <w:r>
        <w:rPr>
          <w:sz w:val="28"/>
          <w:szCs w:val="28"/>
        </w:rPr>
        <w:t>Specified rules should for example pop up after you click on a button</w:t>
      </w:r>
    </w:p>
    <w:p w14:paraId="781581C0" w14:textId="44ED0B1C" w:rsidR="00FB650F" w:rsidRPr="00FB650F" w:rsidRDefault="00FB650F" w:rsidP="00FB650F">
      <w:pPr>
        <w:pStyle w:val="Lijstalinea"/>
        <w:numPr>
          <w:ilvl w:val="0"/>
          <w:numId w:val="2"/>
        </w:numPr>
        <w:rPr>
          <w:b/>
          <w:bCs/>
          <w:sz w:val="28"/>
          <w:szCs w:val="28"/>
        </w:rPr>
      </w:pPr>
      <w:r>
        <w:rPr>
          <w:sz w:val="28"/>
          <w:szCs w:val="28"/>
        </w:rPr>
        <w:t>There should be a quick review on what you’re doing, and possibilities for more detailed feedback.</w:t>
      </w:r>
    </w:p>
    <w:p w14:paraId="5DE17FB2" w14:textId="77777777" w:rsidR="0025287D" w:rsidRDefault="0025287D" w:rsidP="0025287D">
      <w:pPr>
        <w:rPr>
          <w:sz w:val="28"/>
          <w:szCs w:val="28"/>
        </w:rPr>
      </w:pPr>
    </w:p>
    <w:p w14:paraId="460BFFA6" w14:textId="7206CDB7" w:rsidR="0025287D" w:rsidRDefault="00FB650F" w:rsidP="0025287D">
      <w:pPr>
        <w:rPr>
          <w:sz w:val="28"/>
          <w:szCs w:val="28"/>
        </w:rPr>
      </w:pPr>
      <w:r>
        <w:rPr>
          <w:sz w:val="28"/>
          <w:szCs w:val="28"/>
        </w:rPr>
        <w:t>We could possibly send visualisations via email to Anne on if we are imagining the correct view on certain subjects and if we are on the right line. But not too much, because it then becomes a review.</w:t>
      </w:r>
    </w:p>
    <w:p w14:paraId="0C391FE4" w14:textId="77777777" w:rsidR="00913E5B" w:rsidRDefault="00913E5B" w:rsidP="0025287D">
      <w:pPr>
        <w:rPr>
          <w:sz w:val="28"/>
          <w:szCs w:val="28"/>
        </w:rPr>
      </w:pPr>
    </w:p>
    <w:p w14:paraId="53DB5582" w14:textId="627C57E9" w:rsidR="00913E5B" w:rsidRDefault="00913E5B" w:rsidP="0025287D">
      <w:pPr>
        <w:rPr>
          <w:sz w:val="28"/>
          <w:szCs w:val="28"/>
        </w:rPr>
      </w:pPr>
      <w:r>
        <w:rPr>
          <w:sz w:val="28"/>
          <w:szCs w:val="28"/>
        </w:rPr>
        <w:t xml:space="preserve">The most important aspects on this sprint are just the user stories. </w:t>
      </w:r>
      <w:r w:rsidR="003E173C">
        <w:rPr>
          <w:sz w:val="28"/>
          <w:szCs w:val="28"/>
        </w:rPr>
        <w:t>Further questions c</w:t>
      </w:r>
      <w:r w:rsidR="002D34BE">
        <w:rPr>
          <w:sz w:val="28"/>
          <w:szCs w:val="28"/>
        </w:rPr>
        <w:t>an be sent on email, this week.</w:t>
      </w:r>
    </w:p>
    <w:p w14:paraId="1F46DD5D" w14:textId="77777777" w:rsidR="002D34BE" w:rsidRDefault="002D34BE" w:rsidP="0025287D">
      <w:pPr>
        <w:rPr>
          <w:sz w:val="28"/>
          <w:szCs w:val="28"/>
        </w:rPr>
      </w:pPr>
    </w:p>
    <w:p w14:paraId="2B946E93" w14:textId="0FC5D1CB" w:rsidR="002D34BE" w:rsidRPr="002D34BE" w:rsidRDefault="002D34BE" w:rsidP="0025287D">
      <w:pPr>
        <w:rPr>
          <w:b/>
          <w:bCs/>
          <w:sz w:val="28"/>
          <w:szCs w:val="28"/>
        </w:rPr>
      </w:pPr>
      <w:r>
        <w:rPr>
          <w:b/>
          <w:bCs/>
          <w:sz w:val="28"/>
          <w:szCs w:val="28"/>
        </w:rPr>
        <w:t>15:05 – Eind interview</w:t>
      </w:r>
    </w:p>
    <w:sectPr w:rsidR="002D34BE" w:rsidRPr="002D34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5D9E"/>
    <w:multiLevelType w:val="hybridMultilevel"/>
    <w:tmpl w:val="D6F86B46"/>
    <w:lvl w:ilvl="0" w:tplc="25B4C5E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0222964"/>
    <w:multiLevelType w:val="hybridMultilevel"/>
    <w:tmpl w:val="0256F06E"/>
    <w:lvl w:ilvl="0" w:tplc="3810481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92086213">
    <w:abstractNumId w:val="0"/>
  </w:num>
  <w:num w:numId="2" w16cid:durableId="1854957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DB3"/>
    <w:rsid w:val="002469BB"/>
    <w:rsid w:val="0025287D"/>
    <w:rsid w:val="002D34BE"/>
    <w:rsid w:val="003E173C"/>
    <w:rsid w:val="00532DB3"/>
    <w:rsid w:val="006D19EA"/>
    <w:rsid w:val="008B750B"/>
    <w:rsid w:val="008C3F79"/>
    <w:rsid w:val="00913E5B"/>
    <w:rsid w:val="00FB650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67BDA"/>
  <w15:chartTrackingRefBased/>
  <w15:docId w15:val="{1B07DA70-10A0-404F-8898-50064D0DB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32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32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32DB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32DB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32DB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32DB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32DB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32DB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32DB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32DB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32DB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32DB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32DB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32DB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32DB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32DB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32DB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32DB3"/>
    <w:rPr>
      <w:rFonts w:eastAsiaTheme="majorEastAsia" w:cstheme="majorBidi"/>
      <w:color w:val="272727" w:themeColor="text1" w:themeTint="D8"/>
    </w:rPr>
  </w:style>
  <w:style w:type="paragraph" w:styleId="Titel">
    <w:name w:val="Title"/>
    <w:basedOn w:val="Standaard"/>
    <w:next w:val="Standaard"/>
    <w:link w:val="TitelChar"/>
    <w:uiPriority w:val="10"/>
    <w:qFormat/>
    <w:rsid w:val="00532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32DB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32DB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32DB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32DB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32DB3"/>
    <w:rPr>
      <w:i/>
      <w:iCs/>
      <w:color w:val="404040" w:themeColor="text1" w:themeTint="BF"/>
    </w:rPr>
  </w:style>
  <w:style w:type="paragraph" w:styleId="Lijstalinea">
    <w:name w:val="List Paragraph"/>
    <w:basedOn w:val="Standaard"/>
    <w:uiPriority w:val="34"/>
    <w:qFormat/>
    <w:rsid w:val="00532DB3"/>
    <w:pPr>
      <w:ind w:left="720"/>
      <w:contextualSpacing/>
    </w:pPr>
  </w:style>
  <w:style w:type="character" w:styleId="Intensievebenadrukking">
    <w:name w:val="Intense Emphasis"/>
    <w:basedOn w:val="Standaardalinea-lettertype"/>
    <w:uiPriority w:val="21"/>
    <w:qFormat/>
    <w:rsid w:val="00532DB3"/>
    <w:rPr>
      <w:i/>
      <w:iCs/>
      <w:color w:val="0F4761" w:themeColor="accent1" w:themeShade="BF"/>
    </w:rPr>
  </w:style>
  <w:style w:type="paragraph" w:styleId="Duidelijkcitaat">
    <w:name w:val="Intense Quote"/>
    <w:basedOn w:val="Standaard"/>
    <w:next w:val="Standaard"/>
    <w:link w:val="DuidelijkcitaatChar"/>
    <w:uiPriority w:val="30"/>
    <w:qFormat/>
    <w:rsid w:val="00532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32DB3"/>
    <w:rPr>
      <w:i/>
      <w:iCs/>
      <w:color w:val="0F4761" w:themeColor="accent1" w:themeShade="BF"/>
    </w:rPr>
  </w:style>
  <w:style w:type="character" w:styleId="Intensieveverwijzing">
    <w:name w:val="Intense Reference"/>
    <w:basedOn w:val="Standaardalinea-lettertype"/>
    <w:uiPriority w:val="32"/>
    <w:qFormat/>
    <w:rsid w:val="00532D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F90C00F0664644BADE46B988E55E34" ma:contentTypeVersion="10" ma:contentTypeDescription="Create a new document." ma:contentTypeScope="" ma:versionID="7a89e7f24987c24b779484c2b4584e75">
  <xsd:schema xmlns:xsd="http://www.w3.org/2001/XMLSchema" xmlns:xs="http://www.w3.org/2001/XMLSchema" xmlns:p="http://schemas.microsoft.com/office/2006/metadata/properties" xmlns:ns3="fb06e2e3-8d43-4400-ac88-2a13f0dc32cd" targetNamespace="http://schemas.microsoft.com/office/2006/metadata/properties" ma:root="true" ma:fieldsID="72c8efbda70bf08c487c38086cd8338e" ns3:_="">
    <xsd:import namespace="fb06e2e3-8d43-4400-ac88-2a13f0dc32c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6e2e3-8d43-4400-ac88-2a13f0dc32c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b06e2e3-8d43-4400-ac88-2a13f0dc32cd" xsi:nil="true"/>
  </documentManagement>
</p:properties>
</file>

<file path=customXml/itemProps1.xml><?xml version="1.0" encoding="utf-8"?>
<ds:datastoreItem xmlns:ds="http://schemas.openxmlformats.org/officeDocument/2006/customXml" ds:itemID="{616D6903-2F27-484A-8280-AFEF87ECED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6e2e3-8d43-4400-ac88-2a13f0dc32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127C68-A600-4719-9CE3-749B2B49FBA4}">
  <ds:schemaRefs>
    <ds:schemaRef ds:uri="http://schemas.microsoft.com/sharepoint/v3/contenttype/forms"/>
  </ds:schemaRefs>
</ds:datastoreItem>
</file>

<file path=customXml/itemProps3.xml><?xml version="1.0" encoding="utf-8"?>
<ds:datastoreItem xmlns:ds="http://schemas.openxmlformats.org/officeDocument/2006/customXml" ds:itemID="{EAC32CA7-A6E6-4C28-ABD4-C57280BA0C2D}">
  <ds:schemaRefs>
    <ds:schemaRef ds:uri="http://schemas.microsoft.com/office/2006/metadata/properties"/>
    <ds:schemaRef ds:uri="http://schemas.microsoft.com/office/infopath/2007/PartnerControls"/>
    <ds:schemaRef ds:uri="fb06e2e3-8d43-4400-ac88-2a13f0dc32cd"/>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Template>
  <TotalTime>170</TotalTime>
  <Pages>3</Pages>
  <Words>458</Words>
  <Characters>2522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Mahamed</dc:creator>
  <cp:keywords/>
  <dc:description/>
  <cp:lastModifiedBy>Salman Mahamed</cp:lastModifiedBy>
  <cp:revision>3</cp:revision>
  <dcterms:created xsi:type="dcterms:W3CDTF">2026-04-20T10:15:00Z</dcterms:created>
  <dcterms:modified xsi:type="dcterms:W3CDTF">2026-04-20T13:05:00Z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0x01010043F90C00F0664644BADE46B988E55E34</vt:lpwstr>
  </property>
</Properties>
</file>