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47E8" w14:textId="286026BF" w:rsidR="00F4074F" w:rsidRPr="00F4074F" w:rsidRDefault="00F4074F" w:rsidP="00F4074F">
      <w:pPr>
        <w:pStyle w:val="a9"/>
        <w:numPr>
          <w:ilvl w:val="0"/>
          <w:numId w:val="1"/>
        </w:numPr>
        <w:rPr>
          <w:rFonts w:hint="eastAsia"/>
        </w:rPr>
      </w:pPr>
      <w:r w:rsidRPr="00F4074F">
        <w:rPr>
          <w:rFonts w:hint="eastAsia"/>
        </w:rPr>
        <w:t xml:space="preserve">Data from </w:t>
      </w:r>
      <w:proofErr w:type="spellStart"/>
      <w:r w:rsidRPr="00F4074F">
        <w:rPr>
          <w:rFonts w:hint="eastAsia"/>
        </w:rPr>
        <w:t>archdaily</w:t>
      </w:r>
      <w:proofErr w:type="spellEnd"/>
    </w:p>
    <w:p w14:paraId="6D60409F" w14:textId="0D127BCE" w:rsidR="00F4074F" w:rsidRPr="00F4074F" w:rsidRDefault="00F4074F" w:rsidP="00F4074F">
      <w:pPr>
        <w:rPr>
          <w:b/>
          <w:bCs/>
        </w:rPr>
      </w:pPr>
      <w:r w:rsidRPr="00F4074F">
        <w:rPr>
          <w:b/>
          <w:bCs/>
        </w:rPr>
        <w:t>弗蘭克</w:t>
      </w:r>
      <w:r w:rsidRPr="00F4074F">
        <w:rPr>
          <w:b/>
          <w:bCs/>
        </w:rPr>
        <w:t>·</w:t>
      </w:r>
      <w:r w:rsidRPr="00F4074F">
        <w:rPr>
          <w:b/>
          <w:bCs/>
        </w:rPr>
        <w:t>蓋里討論了最近在德國完工的音樂廳的設計背後</w:t>
      </w:r>
    </w:p>
    <w:p w14:paraId="4A76DA72" w14:textId="1F9AA8B6" w:rsidR="00707EA2" w:rsidRDefault="00F4074F" w:rsidP="00F4074F">
      <w:pPr>
        <w:ind w:leftChars="400" w:left="960"/>
      </w:pPr>
      <w:r w:rsidRPr="00F4074F">
        <w:t>“</w:t>
      </w:r>
      <w:r w:rsidRPr="00F4074F">
        <w:t>如果不是弗蘭克</w:t>
      </w:r>
      <w:r w:rsidRPr="00F4074F">
        <w:t>·</w:t>
      </w:r>
      <w:r w:rsidRPr="00F4074F">
        <w:t>蓋里，我們會打造一個簡單直接的音樂廳，供學生進行音樂會表演。</w:t>
      </w:r>
      <w:r w:rsidRPr="00F4074F">
        <w:t xml:space="preserve"> </w:t>
      </w:r>
      <w:r w:rsidRPr="00F4074F">
        <w:t>但是如果有那樣一個空間，又有他這樣一位有天賦的設計師，並準備好了這麼做，之後你當然會按照他的意思來做。</w:t>
      </w:r>
      <w:r w:rsidRPr="00F4074F">
        <w:t xml:space="preserve"> “ Pierre Boulez Saal </w:t>
      </w:r>
      <w:r w:rsidRPr="00F4074F">
        <w:t>創始人</w:t>
      </w:r>
      <w:r w:rsidRPr="00F4074F">
        <w:t xml:space="preserve"> Daniel Barenboim </w:t>
      </w:r>
      <w:r w:rsidRPr="00F4074F">
        <w:t>表示</w:t>
      </w:r>
      <w:r>
        <w:rPr>
          <w:rFonts w:hint="eastAsia"/>
        </w:rPr>
        <w:t>。</w:t>
      </w:r>
      <w:r w:rsidRPr="00F4074F">
        <w:t>弗蘭克</w:t>
      </w:r>
      <w:r w:rsidRPr="00F4074F">
        <w:t>·</w:t>
      </w:r>
      <w:r w:rsidRPr="00F4074F">
        <w:t>蓋里討論了他最近完工的專案</w:t>
      </w:r>
      <w:r w:rsidRPr="00F4074F">
        <w:t>——</w:t>
      </w:r>
      <w:r w:rsidRPr="00F4074F">
        <w:t>柏林的</w:t>
      </w:r>
      <w:r w:rsidRPr="00F4074F">
        <w:t xml:space="preserve"> Pierre Boulez Saal </w:t>
      </w:r>
      <w:r w:rsidRPr="00F4074F">
        <w:t>音樂廳的情況，以及它作為一個新場地之於柏林的歷史音樂舞臺的重要性。</w:t>
      </w:r>
      <w:r w:rsidRPr="00F4074F">
        <w:t xml:space="preserve">Pierre Boulez Saal </w:t>
      </w:r>
      <w:r w:rsidRPr="00F4074F">
        <w:t>音樂廳的設計與世界知名的聲學工程團隊</w:t>
      </w:r>
      <w:r w:rsidRPr="00F4074F">
        <w:t xml:space="preserve"> Yasuhisa Toyota </w:t>
      </w:r>
      <w:r w:rsidRPr="00F4074F">
        <w:t>（</w:t>
      </w:r>
      <w:r w:rsidRPr="00F4074F">
        <w:t>whose previous projects include </w:t>
      </w:r>
      <w:hyperlink r:id="rId7" w:tgtFrame="_blank" w:history="1">
        <w:r w:rsidRPr="00F4074F">
          <w:rPr>
            <w:rStyle w:val="af2"/>
          </w:rPr>
          <w:t>Gehry's Walt Disney Concert Hall</w:t>
        </w:r>
      </w:hyperlink>
      <w:r w:rsidRPr="00F4074F">
        <w:t> </w:t>
      </w:r>
      <w:r w:rsidRPr="00F4074F">
        <w:t>，</w:t>
      </w:r>
      <w:r w:rsidRPr="00F4074F">
        <w:t> </w:t>
      </w:r>
      <w:hyperlink r:id="rId8" w:tgtFrame="_blank" w:history="1">
        <w:r w:rsidRPr="00F4074F">
          <w:rPr>
            <w:rStyle w:val="af2"/>
          </w:rPr>
          <w:t xml:space="preserve">Herzog &amp; de Meuron </w:t>
        </w:r>
        <w:r w:rsidRPr="00F4074F">
          <w:rPr>
            <w:rStyle w:val="af2"/>
          </w:rPr>
          <w:t>的漢堡</w:t>
        </w:r>
        <w:r w:rsidRPr="00F4074F">
          <w:rPr>
            <w:rStyle w:val="af2"/>
          </w:rPr>
          <w:t>Elbphilharmonie</w:t>
        </w:r>
      </w:hyperlink>
      <w:r w:rsidRPr="00F4074F">
        <w:t>易北音樂廳進行了合作，它將成為</w:t>
      </w:r>
      <w:r w:rsidRPr="00F4074F">
        <w:t> </w:t>
      </w:r>
      <w:hyperlink r:id="rId9" w:tgtFrame="_blank" w:history="1">
        <w:r w:rsidRPr="00F4074F">
          <w:rPr>
            <w:rStyle w:val="af2"/>
          </w:rPr>
          <w:t>Barenboim-Said Akademie</w:t>
        </w:r>
      </w:hyperlink>
      <w:r w:rsidRPr="00F4074F">
        <w:t> </w:t>
      </w:r>
      <w:r w:rsidRPr="00F4074F">
        <w:t>這所旨在為中東輸送年輕音樂人才的音樂學校的家。</w:t>
      </w:r>
      <w:r w:rsidRPr="00F4074F">
        <w:t xml:space="preserve"> </w:t>
      </w:r>
      <w:r w:rsidRPr="00F4074F">
        <w:t>儘管面積接近</w:t>
      </w:r>
      <w:r w:rsidRPr="00F4074F">
        <w:t xml:space="preserve"> 1022</w:t>
      </w:r>
      <w:r w:rsidRPr="00F4074F">
        <w:t>平方米（</w:t>
      </w:r>
      <w:r w:rsidRPr="00F4074F">
        <w:t xml:space="preserve">11000 </w:t>
      </w:r>
      <w:r w:rsidRPr="00F4074F">
        <w:t>平方英尺），場地以其卵形的音樂廳形式保持了親密感</w:t>
      </w:r>
      <w:r w:rsidRPr="00F4074F">
        <w:t xml:space="preserve">; </w:t>
      </w:r>
      <w:r w:rsidRPr="00F4074F">
        <w:t>對於設計的</w:t>
      </w:r>
      <w:r w:rsidRPr="00F4074F">
        <w:t>683</w:t>
      </w:r>
      <w:r w:rsidRPr="00F4074F">
        <w:t>個座位，離舞臺最遠的位子只距舞臺中央大約</w:t>
      </w:r>
      <w:r w:rsidRPr="00F4074F">
        <w:t>14</w:t>
      </w:r>
      <w:r w:rsidRPr="00F4074F">
        <w:t>米（</w:t>
      </w:r>
      <w:r w:rsidRPr="00F4074F">
        <w:t>46</w:t>
      </w:r>
      <w:r w:rsidRPr="00F4074F">
        <w:t>英尺）。</w:t>
      </w:r>
      <w:r w:rsidRPr="00F4074F">
        <w:t xml:space="preserve"> </w:t>
      </w:r>
      <w:r w:rsidRPr="00F4074F">
        <w:t>根據估算項目造價約為</w:t>
      </w:r>
      <w:r w:rsidRPr="00F4074F">
        <w:t>3550</w:t>
      </w:r>
      <w:r w:rsidRPr="00F4074F">
        <w:t>萬美元。</w:t>
      </w:r>
    </w:p>
    <w:p w14:paraId="75608974" w14:textId="69D448AD" w:rsidR="00F4074F" w:rsidRDefault="00F4074F" w:rsidP="00F4074F">
      <w:pPr>
        <w:pStyle w:val="a9"/>
        <w:numPr>
          <w:ilvl w:val="0"/>
          <w:numId w:val="1"/>
        </w:numPr>
        <w:rPr>
          <w:rFonts w:hint="eastAsia"/>
        </w:rPr>
      </w:pPr>
      <w:r>
        <w:t>D</w:t>
      </w:r>
      <w:r>
        <w:rPr>
          <w:rFonts w:hint="eastAsia"/>
        </w:rPr>
        <w:t xml:space="preserve">ata from </w:t>
      </w:r>
      <w:proofErr w:type="spellStart"/>
      <w:r>
        <w:rPr>
          <w:rFonts w:hint="eastAsia"/>
        </w:rPr>
        <w:t>archello</w:t>
      </w:r>
      <w:proofErr w:type="spellEnd"/>
    </w:p>
    <w:p w14:paraId="69D9CAC6" w14:textId="79CE2B50" w:rsidR="00F4074F" w:rsidRDefault="00F4074F" w:rsidP="00F4074F">
      <w:r>
        <w:t>CONCERT HALL OF THE BARENBOIM-SAID AKADEMIE</w:t>
      </w:r>
    </w:p>
    <w:p w14:paraId="6344F9D3" w14:textId="77777777" w:rsidR="00F4074F" w:rsidRDefault="00F4074F" w:rsidP="00F4074F">
      <w:r>
        <w:t>Pierre Boulez Saal</w:t>
      </w:r>
    </w:p>
    <w:p w14:paraId="68310312" w14:textId="77777777" w:rsidR="00F4074F" w:rsidRDefault="00F4074F" w:rsidP="00F4074F">
      <w:r>
        <w:t>Pierre Boulez Saal  •  Client</w:t>
      </w:r>
    </w:p>
    <w:p w14:paraId="519724BD" w14:textId="77777777" w:rsidR="00F4074F" w:rsidRDefault="00F4074F" w:rsidP="00F4074F">
      <w:pPr>
        <w:rPr>
          <w:rFonts w:ascii="Merriweather" w:hAnsi="Merriweather"/>
          <w:color w:val="080F26"/>
          <w:sz w:val="27"/>
          <w:szCs w:val="27"/>
          <w:shd w:val="clear" w:color="auto" w:fill="FFFFFF"/>
        </w:rPr>
      </w:pPr>
      <w:r>
        <w:t xml:space="preserve">After a four-year building </w:t>
      </w:r>
      <w:proofErr w:type="spellStart"/>
      <w:r>
        <w:t>programme</w:t>
      </w:r>
      <w:proofErr w:type="spellEnd"/>
      <w:r>
        <w:t xml:space="preserve"> that has gone entirely according to plan, Berlin’s new Pierre Boulez Hall will open with a gala concert under the direction of Daniel Barenboim. As honorary guest, German President Joachim Gauck is going to attend the opening concert on 4 March. The newly formed Boulez Ensemble will present works by Boulez, Schubert, Mozart, Jörg Widmann and Alban Berg.</w:t>
      </w:r>
      <w:r w:rsidRPr="00F4074F">
        <w:rPr>
          <w:rFonts w:ascii="Merriweather" w:hAnsi="Merriweather"/>
          <w:color w:val="080F26"/>
          <w:sz w:val="27"/>
          <w:szCs w:val="27"/>
          <w:shd w:val="clear" w:color="auto" w:fill="FFFFFF"/>
        </w:rPr>
        <w:t xml:space="preserve"> </w:t>
      </w:r>
      <w:r w:rsidRPr="00F4074F">
        <w:t xml:space="preserve">The Pierre Boulez Hall has been designed by American architect Frank Gehry and is a part of the Barenboim–Said Academy. Summoned into existence by Daniel Barenboim, the Academy began its teaching </w:t>
      </w:r>
      <w:proofErr w:type="spellStart"/>
      <w:r w:rsidRPr="00F4074F">
        <w:t>programme</w:t>
      </w:r>
      <w:proofErr w:type="spellEnd"/>
      <w:r w:rsidRPr="00F4074F">
        <w:t xml:space="preserve"> in the autumn of 2016. Located at the cultural heart of Berlin, the new concert hall has seating for 700 and offers a range of possibilities with its elliptical shape and </w:t>
      </w:r>
      <w:r w:rsidRPr="00F4074F">
        <w:lastRenderedPageBreak/>
        <w:t>flexible stage design. The hall’s acoustics are the responsibility of the Japanese acoustician Yasuhisa Toyota, who is well known for his expertise in this field. Both Frank Gehry and Yasuhisa Toyota have generously donated their services to the Barenboim–Said Academy and renounced any fee for their work.</w:t>
      </w:r>
      <w:r w:rsidRPr="00F4074F">
        <w:rPr>
          <w:rFonts w:ascii="Merriweather" w:hAnsi="Merriweather"/>
          <w:color w:val="080F26"/>
          <w:sz w:val="27"/>
          <w:szCs w:val="27"/>
          <w:shd w:val="clear" w:color="auto" w:fill="FFFFFF"/>
        </w:rPr>
        <w:t xml:space="preserve"> </w:t>
      </w:r>
    </w:p>
    <w:p w14:paraId="233CEE31" w14:textId="592A94B1" w:rsidR="00F4074F" w:rsidRDefault="00F4074F" w:rsidP="00F4074F">
      <w:r w:rsidRPr="00F4074F">
        <w:t xml:space="preserve">The opening concert’s </w:t>
      </w:r>
      <w:proofErr w:type="spellStart"/>
      <w:r w:rsidRPr="00F4074F">
        <w:t>programme</w:t>
      </w:r>
      <w:proofErr w:type="spellEnd"/>
      <w:r w:rsidRPr="00F4074F">
        <w:t xml:space="preserve"> is a reflection of Pierre Boulez’s inexhaustible musical inquisitiveness. The French composer, conductor and visionary, who died in January 2016, was for many years one of Daniel Barenboim’s closest artistic colleagues. “Pierre Boulez was not just a great composer and conductor,” recalls Barenboim, “he also revolutionized music from the ground upwards. We are dedicating this chamber music room to the spirit of a musical visionary and looking forward to the forthcoming concerts and encounters.”</w:t>
      </w:r>
    </w:p>
    <w:p w14:paraId="7B876DAA" w14:textId="77777777" w:rsidR="00F4074F" w:rsidRPr="00F4074F" w:rsidRDefault="00F4074F" w:rsidP="00F4074F">
      <w:r w:rsidRPr="00F4074F">
        <w:t xml:space="preserve">Under the heading of “Music for the Thinking Ear” the </w:t>
      </w:r>
      <w:proofErr w:type="spellStart"/>
      <w:r w:rsidRPr="00F4074F">
        <w:t>programme</w:t>
      </w:r>
      <w:proofErr w:type="spellEnd"/>
      <w:r w:rsidRPr="00F4074F">
        <w:t xml:space="preserve"> for the opening season comprises more than sixty concerts featuring chamber music from the Classical and Romantic periods as well as modern classics from the early 20th century, contemporary compositions, world premieres, music from the Middle East and jazz.</w:t>
      </w:r>
    </w:p>
    <w:p w14:paraId="431C2A7E" w14:textId="77777777" w:rsidR="00F4074F" w:rsidRPr="00F4074F" w:rsidRDefault="00F4074F" w:rsidP="00F4074F">
      <w:r w:rsidRPr="00F4074F">
        <w:t xml:space="preserve">The Boulez Ensemble The flexibility and interdisciplinary versatility that are central to the philosophy of the Pierre Boulez Hall are reflected in the newly formed Boulez Ensemble, which is made up of musicians from the Berlin Staatskapelle and from Daniel Barenboim’s West-Eastern Divan Orchestra as well as students and teachers from the Barenboim–Said Academy and international guests. In the course of its opening season between now and July the Ensemble will give a whole series of concerts featuring, among others, Daniel Barenboim, Sir Simon Rattle, François-Xavier Roth, Jörg Widmann and Anna Prohaska. A new album in memory of Pierre Boulez To mark the opening of the Pierre Boulez Hall, Deutsche Grammophon is releasing a recording dedicated to Boulez. </w:t>
      </w:r>
      <w:proofErr w:type="spellStart"/>
      <w:r w:rsidRPr="00F4074F">
        <w:t>Hommage</w:t>
      </w:r>
      <w:proofErr w:type="spellEnd"/>
      <w:r w:rsidRPr="00F4074F">
        <w:t xml:space="preserve"> à Boulez contains key works by the French composer, including Le </w:t>
      </w:r>
      <w:proofErr w:type="spellStart"/>
      <w:r w:rsidRPr="00F4074F">
        <w:t>marteau</w:t>
      </w:r>
      <w:proofErr w:type="spellEnd"/>
      <w:r w:rsidRPr="00F4074F">
        <w:t xml:space="preserve"> sans Maître conducted by the composer and </w:t>
      </w:r>
      <w:proofErr w:type="spellStart"/>
      <w:r w:rsidRPr="00F4074F">
        <w:t>Dérive</w:t>
      </w:r>
      <w:proofErr w:type="spellEnd"/>
      <w:r w:rsidRPr="00F4074F">
        <w:t xml:space="preserve"> 2 recorded live by the West-Eastern Divan Orchestra at the 2012 BBC Proms. This double album is available on iTunes and from the usual market outlets from 3 March 2017.</w:t>
      </w:r>
    </w:p>
    <w:p w14:paraId="6F37CC89" w14:textId="77777777" w:rsidR="00F4074F" w:rsidRPr="00F4074F" w:rsidRDefault="00F4074F" w:rsidP="00F4074F">
      <w:r w:rsidRPr="00F4074F">
        <w:t>The Barenboim-Said Akademie (BSA) was created in the spirit of the West-</w:t>
      </w:r>
      <w:r w:rsidRPr="00F4074F">
        <w:lastRenderedPageBreak/>
        <w:t>Eastern Divan Orchestra, established in 1999 by Daniel Barenboim and the late American-Palestinian literary scholar Edward W. Said to bring together as equals young Arab and Israeli musicians. In 2012, Barenboim founded the BSA to train young musicians from the Middle East, with a curriculum rooted in both music and the humanities. Students are invited to study on scholarship in a four-year program leading to a bachelor’s degree. The BSA welcomed its first class of 37 students in fall 2016, and once at capacity, up to 90 students will be enrolled at a time.</w:t>
      </w:r>
    </w:p>
    <w:p w14:paraId="4AAE94D6" w14:textId="77777777" w:rsidR="00F4074F" w:rsidRPr="00F4074F" w:rsidRDefault="00F4074F" w:rsidP="00F4074F">
      <w:r w:rsidRPr="00F4074F">
        <w:t>The Pierre Boulez Saal is a new concert hall in the heart of Berlin, Project Overview purpose-built for the BSA. The room is designed to provide an exceptionally flexible rehearsal space for students and faculty and to accommodate an ongoing schedule of student performances, chamber music concerts, lectures, conferences and academic events.</w:t>
      </w:r>
    </w:p>
    <w:p w14:paraId="183DD044" w14:textId="1D5952FB" w:rsidR="00F4074F" w:rsidRDefault="00F4074F" w:rsidP="00F4074F">
      <w:r w:rsidRPr="00F4074F">
        <w:t>The design for the hall emerged out of a close collaboration among Daniel Barenboim, Pritzker Prize-winning architect Frank Gehry and acclaimed acoustician Yasuhisa Toyota. Gehry has generously donated his services to the project. The hall is named for composer and conductor Pierre Boulez (1925-2016), a longtime friend of both Barenboim and Gehry, in tribute to his relentless dedication to learning and his insatiable curiosity.</w:t>
      </w:r>
    </w:p>
    <w:p w14:paraId="473141A9" w14:textId="0C20BED0" w:rsidR="00F4074F" w:rsidRPr="00F4074F" w:rsidRDefault="00F4074F" w:rsidP="00F4074F">
      <w:pPr>
        <w:rPr>
          <w:rFonts w:hint="eastAsia"/>
        </w:rPr>
      </w:pPr>
      <w:r w:rsidRPr="00F4074F">
        <w:t xml:space="preserve">Location </w:t>
      </w:r>
      <w:proofErr w:type="spellStart"/>
      <w:r w:rsidRPr="00F4074F">
        <w:t>Französische</w:t>
      </w:r>
      <w:proofErr w:type="spellEnd"/>
      <w:r w:rsidRPr="00F4074F">
        <w:t xml:space="preserve"> </w:t>
      </w:r>
      <w:proofErr w:type="spellStart"/>
      <w:r w:rsidRPr="00F4074F">
        <w:t>Straße</w:t>
      </w:r>
      <w:proofErr w:type="spellEnd"/>
      <w:r w:rsidRPr="00F4074F">
        <w:t xml:space="preserve">, between the Staatsoper Unter den Linden and the Federal Foreign Office Building. The Pierre Boulez Saal has been created in a portion of the Staatsoper’s former storage building (the </w:t>
      </w:r>
      <w:proofErr w:type="spellStart"/>
      <w:r w:rsidRPr="00F4074F">
        <w:t>Magazin</w:t>
      </w:r>
      <w:proofErr w:type="spellEnd"/>
      <w:r w:rsidRPr="00F4074F">
        <w:t xml:space="preserve">), constructed in 1952-55 and designed by Richard Paulick. It stands in the Mitte district, the culturally vibrant and historic center of Berlin, in close proximity to Humboldt University and </w:t>
      </w:r>
      <w:proofErr w:type="spellStart"/>
      <w:r w:rsidRPr="00F4074F">
        <w:t>Museumsinsel</w:t>
      </w:r>
      <w:proofErr w:type="spellEnd"/>
      <w:r w:rsidRPr="00F4074F">
        <w:t xml:space="preserve"> (Museum Island).</w:t>
      </w:r>
    </w:p>
    <w:sectPr w:rsidR="00F4074F" w:rsidRPr="00F4074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E86FE" w14:textId="77777777" w:rsidR="00ED5EBF" w:rsidRDefault="00ED5EBF" w:rsidP="00F4074F">
      <w:pPr>
        <w:spacing w:after="0" w:line="240" w:lineRule="auto"/>
      </w:pPr>
      <w:r>
        <w:separator/>
      </w:r>
    </w:p>
  </w:endnote>
  <w:endnote w:type="continuationSeparator" w:id="0">
    <w:p w14:paraId="7E5E2D37" w14:textId="77777777" w:rsidR="00ED5EBF" w:rsidRDefault="00ED5EBF" w:rsidP="00F40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6CBA2" w14:textId="77777777" w:rsidR="00ED5EBF" w:rsidRDefault="00ED5EBF" w:rsidP="00F4074F">
      <w:pPr>
        <w:spacing w:after="0" w:line="240" w:lineRule="auto"/>
      </w:pPr>
      <w:r>
        <w:separator/>
      </w:r>
    </w:p>
  </w:footnote>
  <w:footnote w:type="continuationSeparator" w:id="0">
    <w:p w14:paraId="3B0106E4" w14:textId="77777777" w:rsidR="00ED5EBF" w:rsidRDefault="00ED5EBF" w:rsidP="00F40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40510"/>
    <w:multiLevelType w:val="hybridMultilevel"/>
    <w:tmpl w:val="D7D6AD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9681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06"/>
    <w:rsid w:val="003E4DE6"/>
    <w:rsid w:val="00511441"/>
    <w:rsid w:val="00707EA2"/>
    <w:rsid w:val="009D7B99"/>
    <w:rsid w:val="00A64306"/>
    <w:rsid w:val="00ED5EBF"/>
    <w:rsid w:val="00F407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87B39"/>
  <w15:chartTrackingRefBased/>
  <w15:docId w15:val="{723B375A-71AC-4CE1-A46B-DA5B5C31F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43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43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430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430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43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430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430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430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430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430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430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6430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430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4306"/>
    <w:rPr>
      <w:rFonts w:eastAsiaTheme="majorEastAsia" w:cstheme="majorBidi"/>
      <w:color w:val="0F4761" w:themeColor="accent1" w:themeShade="BF"/>
    </w:rPr>
  </w:style>
  <w:style w:type="character" w:customStyle="1" w:styleId="60">
    <w:name w:val="標題 6 字元"/>
    <w:basedOn w:val="a0"/>
    <w:link w:val="6"/>
    <w:uiPriority w:val="9"/>
    <w:semiHidden/>
    <w:rsid w:val="00A64306"/>
    <w:rPr>
      <w:rFonts w:eastAsiaTheme="majorEastAsia" w:cstheme="majorBidi"/>
      <w:color w:val="595959" w:themeColor="text1" w:themeTint="A6"/>
    </w:rPr>
  </w:style>
  <w:style w:type="character" w:customStyle="1" w:styleId="70">
    <w:name w:val="標題 7 字元"/>
    <w:basedOn w:val="a0"/>
    <w:link w:val="7"/>
    <w:uiPriority w:val="9"/>
    <w:semiHidden/>
    <w:rsid w:val="00A64306"/>
    <w:rPr>
      <w:rFonts w:eastAsiaTheme="majorEastAsia" w:cstheme="majorBidi"/>
      <w:color w:val="595959" w:themeColor="text1" w:themeTint="A6"/>
    </w:rPr>
  </w:style>
  <w:style w:type="character" w:customStyle="1" w:styleId="80">
    <w:name w:val="標題 8 字元"/>
    <w:basedOn w:val="a0"/>
    <w:link w:val="8"/>
    <w:uiPriority w:val="9"/>
    <w:semiHidden/>
    <w:rsid w:val="00A64306"/>
    <w:rPr>
      <w:rFonts w:eastAsiaTheme="majorEastAsia" w:cstheme="majorBidi"/>
      <w:color w:val="272727" w:themeColor="text1" w:themeTint="D8"/>
    </w:rPr>
  </w:style>
  <w:style w:type="character" w:customStyle="1" w:styleId="90">
    <w:name w:val="標題 9 字元"/>
    <w:basedOn w:val="a0"/>
    <w:link w:val="9"/>
    <w:uiPriority w:val="9"/>
    <w:semiHidden/>
    <w:rsid w:val="00A64306"/>
    <w:rPr>
      <w:rFonts w:eastAsiaTheme="majorEastAsia" w:cstheme="majorBidi"/>
      <w:color w:val="272727" w:themeColor="text1" w:themeTint="D8"/>
    </w:rPr>
  </w:style>
  <w:style w:type="paragraph" w:styleId="a3">
    <w:name w:val="Title"/>
    <w:basedOn w:val="a"/>
    <w:next w:val="a"/>
    <w:link w:val="a4"/>
    <w:uiPriority w:val="10"/>
    <w:qFormat/>
    <w:rsid w:val="00A643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43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43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43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4306"/>
    <w:pPr>
      <w:spacing w:before="160"/>
      <w:jc w:val="center"/>
    </w:pPr>
    <w:rPr>
      <w:i/>
      <w:iCs/>
      <w:color w:val="404040" w:themeColor="text1" w:themeTint="BF"/>
    </w:rPr>
  </w:style>
  <w:style w:type="character" w:customStyle="1" w:styleId="a8">
    <w:name w:val="引文 字元"/>
    <w:basedOn w:val="a0"/>
    <w:link w:val="a7"/>
    <w:uiPriority w:val="29"/>
    <w:rsid w:val="00A64306"/>
    <w:rPr>
      <w:i/>
      <w:iCs/>
      <w:color w:val="404040" w:themeColor="text1" w:themeTint="BF"/>
    </w:rPr>
  </w:style>
  <w:style w:type="paragraph" w:styleId="a9">
    <w:name w:val="List Paragraph"/>
    <w:basedOn w:val="a"/>
    <w:uiPriority w:val="34"/>
    <w:qFormat/>
    <w:rsid w:val="00A64306"/>
    <w:pPr>
      <w:ind w:left="720"/>
      <w:contextualSpacing/>
    </w:pPr>
  </w:style>
  <w:style w:type="character" w:styleId="aa">
    <w:name w:val="Intense Emphasis"/>
    <w:basedOn w:val="a0"/>
    <w:uiPriority w:val="21"/>
    <w:qFormat/>
    <w:rsid w:val="00A64306"/>
    <w:rPr>
      <w:i/>
      <w:iCs/>
      <w:color w:val="0F4761" w:themeColor="accent1" w:themeShade="BF"/>
    </w:rPr>
  </w:style>
  <w:style w:type="paragraph" w:styleId="ab">
    <w:name w:val="Intense Quote"/>
    <w:basedOn w:val="a"/>
    <w:next w:val="a"/>
    <w:link w:val="ac"/>
    <w:uiPriority w:val="30"/>
    <w:qFormat/>
    <w:rsid w:val="00A64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4306"/>
    <w:rPr>
      <w:i/>
      <w:iCs/>
      <w:color w:val="0F4761" w:themeColor="accent1" w:themeShade="BF"/>
    </w:rPr>
  </w:style>
  <w:style w:type="character" w:styleId="ad">
    <w:name w:val="Intense Reference"/>
    <w:basedOn w:val="a0"/>
    <w:uiPriority w:val="32"/>
    <w:qFormat/>
    <w:rsid w:val="00A64306"/>
    <w:rPr>
      <w:b/>
      <w:bCs/>
      <w:smallCaps/>
      <w:color w:val="0F4761" w:themeColor="accent1" w:themeShade="BF"/>
      <w:spacing w:val="5"/>
    </w:rPr>
  </w:style>
  <w:style w:type="paragraph" w:styleId="ae">
    <w:name w:val="header"/>
    <w:basedOn w:val="a"/>
    <w:link w:val="af"/>
    <w:uiPriority w:val="99"/>
    <w:unhideWhenUsed/>
    <w:rsid w:val="00F4074F"/>
    <w:pPr>
      <w:tabs>
        <w:tab w:val="center" w:pos="4153"/>
        <w:tab w:val="right" w:pos="8306"/>
      </w:tabs>
      <w:snapToGrid w:val="0"/>
    </w:pPr>
    <w:rPr>
      <w:sz w:val="20"/>
      <w:szCs w:val="20"/>
    </w:rPr>
  </w:style>
  <w:style w:type="character" w:customStyle="1" w:styleId="af">
    <w:name w:val="頁首 字元"/>
    <w:basedOn w:val="a0"/>
    <w:link w:val="ae"/>
    <w:uiPriority w:val="99"/>
    <w:rsid w:val="00F4074F"/>
    <w:rPr>
      <w:sz w:val="20"/>
      <w:szCs w:val="20"/>
    </w:rPr>
  </w:style>
  <w:style w:type="paragraph" w:styleId="af0">
    <w:name w:val="footer"/>
    <w:basedOn w:val="a"/>
    <w:link w:val="af1"/>
    <w:uiPriority w:val="99"/>
    <w:unhideWhenUsed/>
    <w:rsid w:val="00F4074F"/>
    <w:pPr>
      <w:tabs>
        <w:tab w:val="center" w:pos="4153"/>
        <w:tab w:val="right" w:pos="8306"/>
      </w:tabs>
      <w:snapToGrid w:val="0"/>
    </w:pPr>
    <w:rPr>
      <w:sz w:val="20"/>
      <w:szCs w:val="20"/>
    </w:rPr>
  </w:style>
  <w:style w:type="character" w:customStyle="1" w:styleId="af1">
    <w:name w:val="頁尾 字元"/>
    <w:basedOn w:val="a0"/>
    <w:link w:val="af0"/>
    <w:uiPriority w:val="99"/>
    <w:rsid w:val="00F4074F"/>
    <w:rPr>
      <w:sz w:val="20"/>
      <w:szCs w:val="20"/>
    </w:rPr>
  </w:style>
  <w:style w:type="character" w:styleId="af2">
    <w:name w:val="Hyperlink"/>
    <w:basedOn w:val="a0"/>
    <w:uiPriority w:val="99"/>
    <w:unhideWhenUsed/>
    <w:rsid w:val="00F4074F"/>
    <w:rPr>
      <w:color w:val="467886" w:themeColor="hyperlink"/>
      <w:u w:val="single"/>
    </w:rPr>
  </w:style>
  <w:style w:type="character" w:styleId="af3">
    <w:name w:val="Unresolved Mention"/>
    <w:basedOn w:val="a0"/>
    <w:uiPriority w:val="99"/>
    <w:semiHidden/>
    <w:unhideWhenUsed/>
    <w:rsid w:val="00F40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daily.com/802093/elbphilharmonie-hamburg-herzog-and-de-meuron" TargetMode="External"/><Relationship Id="rId3" Type="http://schemas.openxmlformats.org/officeDocument/2006/relationships/settings" Target="settings.xml"/><Relationship Id="rId7" Type="http://schemas.openxmlformats.org/officeDocument/2006/relationships/hyperlink" Target="http://www.archdaily.com/441358/ad-classics-walt-disney-concert-hall-frank-geh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arenboimsaid.de/?utm_medium=website&amp;utm_source=archdaily.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2</cp:revision>
  <dcterms:created xsi:type="dcterms:W3CDTF">2026-06-17T03:14:00Z</dcterms:created>
  <dcterms:modified xsi:type="dcterms:W3CDTF">2026-06-17T03:18:00Z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6ea3d552-56ec-4e6b-a517-973ddeb2a59b</vt:lpwstr>
  </property>
</Properties>
</file>