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4986" w14:textId="45F9A3B1" w:rsidR="00255F10" w:rsidRDefault="00255F10" w:rsidP="00255F10">
      <w:r w:rsidRPr="00255F10">
        <w:t xml:space="preserve">SESC </w:t>
      </w:r>
      <w:proofErr w:type="spellStart"/>
      <w:r w:rsidRPr="00255F10">
        <w:t>Pompéia</w:t>
      </w:r>
      <w:proofErr w:type="spellEnd"/>
      <w:r w:rsidRPr="00255F10">
        <w:t>龐培亞文化體育中心</w:t>
      </w:r>
    </w:p>
    <w:p w14:paraId="4167DF6E" w14:textId="73983863" w:rsidR="00255F10" w:rsidRDefault="00255F10" w:rsidP="00255F10">
      <w:pPr>
        <w:pStyle w:val="a9"/>
        <w:numPr>
          <w:ilvl w:val="0"/>
          <w:numId w:val="1"/>
        </w:numPr>
        <w:rPr>
          <w:rFonts w:hint="eastAsia"/>
        </w:rPr>
      </w:pPr>
      <w:r>
        <w:rPr>
          <w:rFonts w:hint="eastAsia"/>
        </w:rPr>
        <w:t>Data from</w:t>
      </w:r>
      <w:r>
        <w:rPr>
          <w:rFonts w:hint="eastAsia"/>
        </w:rPr>
        <w:t>建築師雜誌</w:t>
      </w:r>
    </w:p>
    <w:p w14:paraId="587E84CD" w14:textId="3ACDE8A1" w:rsidR="00255F10" w:rsidRPr="00255F10" w:rsidRDefault="00255F10" w:rsidP="00255F10">
      <w:r w:rsidRPr="00255F10">
        <w:t xml:space="preserve">SESC </w:t>
      </w:r>
      <w:proofErr w:type="spellStart"/>
      <w:r w:rsidRPr="00255F10">
        <w:t>Pompéia</w:t>
      </w:r>
      <w:proofErr w:type="spellEnd"/>
      <w:r w:rsidRPr="00255F10">
        <w:t>龐培亞文化體育中心：一個社區中心型建築</w:t>
      </w:r>
    </w:p>
    <w:p w14:paraId="08B98E55" w14:textId="77777777" w:rsidR="00255F10" w:rsidRPr="00255F10" w:rsidRDefault="00255F10" w:rsidP="00255F10">
      <w:r w:rsidRPr="00255F10">
        <w:t>1985</w:t>
      </w:r>
      <w:r w:rsidRPr="00255F10">
        <w:t>年完工的龐培亞文化體育中心（</w:t>
      </w:r>
      <w:r w:rsidRPr="00255F10">
        <w:t xml:space="preserve">SESC </w:t>
      </w:r>
      <w:proofErr w:type="spellStart"/>
      <w:r w:rsidRPr="00255F10">
        <w:t>Pompéia</w:t>
      </w:r>
      <w:proofErr w:type="spellEnd"/>
      <w:r w:rsidRPr="00255F10">
        <w:t>）是</w:t>
      </w:r>
      <w:r w:rsidRPr="00255F10">
        <w:t>Lina Bo Bardi</w:t>
      </w:r>
      <w:r w:rsidRPr="00255F10">
        <w:t>職業生涯晚期最引人矚目的作品之</w:t>
      </w:r>
      <w:proofErr w:type="gramStart"/>
      <w:r w:rsidRPr="00255F10">
        <w:t>一</w:t>
      </w:r>
      <w:proofErr w:type="gramEnd"/>
      <w:r w:rsidRPr="00255F10">
        <w:t>。當時巴西仍處於軍政府統治之下，</w:t>
      </w:r>
      <w:r w:rsidRPr="00255F10">
        <w:t>Lina Bo Bardi</w:t>
      </w:r>
      <w:r w:rsidRPr="00255F10">
        <w:t>接手此項目時，決定將其定義為一個為特定會員及其家庭提供運動設施、圖書館、幼兒寄託服務和培訓服務的社區中心型建築。</w:t>
      </w:r>
    </w:p>
    <w:p w14:paraId="51960EE5" w14:textId="77777777" w:rsidR="00255F10" w:rsidRPr="00255F10" w:rsidRDefault="00255F10" w:rsidP="00255F10">
      <w:r w:rsidRPr="00255F10">
        <w:t>建築基地位於聖保羅郊外一個廢棄</w:t>
      </w:r>
      <w:proofErr w:type="gramStart"/>
      <w:r w:rsidRPr="00255F10">
        <w:t>的鋼桶製作</w:t>
      </w:r>
      <w:proofErr w:type="gramEnd"/>
      <w:r w:rsidRPr="00255F10">
        <w:t>廠區，而</w:t>
      </w:r>
      <w:r w:rsidRPr="00255F10">
        <w:t>Lina Bo Bardi</w:t>
      </w:r>
      <w:r w:rsidRPr="00255F10">
        <w:t>在設計上做出了創新的決策，她決定保留現有的工廠建築，並將其轉化為具有文化意義的空間。她將這種設計理念定義為「工業考古學」，反思了現代主義對於傳統的徹底摒棄，並探索如何將現有建築轉化為新的功能空間。</w:t>
      </w:r>
    </w:p>
    <w:p w14:paraId="1DF3E254" w14:textId="77777777" w:rsidR="00255F10" w:rsidRPr="00255F10" w:rsidRDefault="00255F10" w:rsidP="00255F10">
      <w:r w:rsidRPr="00255F10">
        <w:t>以工廠為靈感的設計理念</w:t>
      </w:r>
    </w:p>
    <w:p w14:paraId="303E7108" w14:textId="77777777" w:rsidR="00255F10" w:rsidRPr="00255F10" w:rsidRDefault="00255F10" w:rsidP="00255F10">
      <w:r w:rsidRPr="00255F10">
        <w:t>當</w:t>
      </w:r>
      <w:r w:rsidRPr="00255F10">
        <w:t>Lina Bo Bardi</w:t>
      </w:r>
      <w:r w:rsidRPr="00255F10">
        <w:t>首次接觸到龐培亞文化體育中心這個案子時，她面對的是一處荒廢已久的舊工廠。通過細膩的現場勘查和測繪，她發現這片荒廢之地仍然被當地居民用作遊戲與娛樂的場所。這些日常生活的痕跡讓她對這座舊工廠的建築結構產生了濃厚的興趣，也成為了她決定保留這座工廠結構的重要因素。</w:t>
      </w:r>
    </w:p>
    <w:p w14:paraId="3F576FBA" w14:textId="77777777" w:rsidR="00255F10" w:rsidRPr="00255F10" w:rsidRDefault="00255F10" w:rsidP="00255F10">
      <w:r w:rsidRPr="00255F10">
        <w:t>舊工廠變身為</w:t>
      </w:r>
      <w:proofErr w:type="gramStart"/>
      <w:r w:rsidRPr="00255F10">
        <w:t>活躍的</w:t>
      </w:r>
      <w:proofErr w:type="gramEnd"/>
      <w:r w:rsidRPr="00255F10">
        <w:t>社區中心</w:t>
      </w:r>
    </w:p>
    <w:p w14:paraId="18661242" w14:textId="77777777" w:rsidR="00255F10" w:rsidRPr="00255F10" w:rsidRDefault="00255F10" w:rsidP="00255F10">
      <w:r w:rsidRPr="00255F10">
        <w:t>對</w:t>
      </w:r>
      <w:r w:rsidRPr="00255F10">
        <w:t>Lina Bo Bardi</w:t>
      </w:r>
      <w:r w:rsidRPr="00255F10">
        <w:t>而言，這座舊工廠不僅是一座建築，更是一個充滿生命力的社區空間。她親眼見證了這裡在週末的轉變，從孤獨的鋼筋混凝土結構變為充滿活力的公共區域，小孩在此奔跑，年輕人踢足球，而家庭成員則在亭子中享受閒暇時光。這樣的場景激發了她想要保持這種快樂氛圍的決心，並將其融入到龐培亞文化體育中心的設計中。</w:t>
      </w:r>
    </w:p>
    <w:p w14:paraId="2CC529D4" w14:textId="77777777" w:rsidR="00255F10" w:rsidRPr="00255F10" w:rsidRDefault="00255F10" w:rsidP="00255F10">
      <w:r w:rsidRPr="00255F10">
        <w:t>工業遺產的再利用與文化設施的融合</w:t>
      </w:r>
    </w:p>
    <w:p w14:paraId="22E26656" w14:textId="77777777" w:rsidR="00255F10" w:rsidRPr="00255F10" w:rsidRDefault="00255F10" w:rsidP="00255F10">
      <w:r w:rsidRPr="00255F10">
        <w:t>在龐培亞文化體育中心的設計過程中，</w:t>
      </w:r>
      <w:r w:rsidRPr="00255F10">
        <w:t>Lina Bo Bardi</w:t>
      </w:r>
      <w:r w:rsidRPr="00255F10">
        <w:t>決定保留所有現存的工廠建築，並重新加固舊磚牆和</w:t>
      </w:r>
      <w:proofErr w:type="gramStart"/>
      <w:r w:rsidRPr="00255F10">
        <w:t>金屬屋架</w:t>
      </w:r>
      <w:proofErr w:type="gramEnd"/>
      <w:r w:rsidRPr="00255F10">
        <w:t>。這種設計方式不僅最大化地利用和保留了原有的材料和結構，還將所有的文化設施巧妙地布置其中。運動設施被安排在基地的一角，而新建築則以兩個塔樓的形式出現，彼此通過混凝土步行橋相連。</w:t>
      </w:r>
      <w:r w:rsidRPr="00255F10">
        <w:t>Lina Bo Bardi</w:t>
      </w:r>
      <w:r w:rsidRPr="00255F10">
        <w:t>在設計中巧妙地使用不同材料來區分新舊建築，展現出對歷史和現代性的深刻理解。</w:t>
      </w:r>
    </w:p>
    <w:p w14:paraId="5153458A" w14:textId="77777777" w:rsidR="00255F10" w:rsidRPr="00255F10" w:rsidRDefault="00255F10" w:rsidP="00255F10">
      <w:r w:rsidRPr="00255F10">
        <w:lastRenderedPageBreak/>
        <w:t>Lina Bo Bardi</w:t>
      </w:r>
      <w:r w:rsidRPr="00255F10">
        <w:t>的創新建築實踐</w:t>
      </w:r>
    </w:p>
    <w:p w14:paraId="029FA3D7" w14:textId="77777777" w:rsidR="00255F10" w:rsidRPr="00255F10" w:rsidRDefault="00255F10" w:rsidP="00255F10">
      <w:r w:rsidRPr="00255F10">
        <w:t>在龐培亞文化體育中心的建造過程中，</w:t>
      </w:r>
      <w:r w:rsidRPr="00255F10">
        <w:t>Lina Bo Bardi</w:t>
      </w:r>
      <w:r w:rsidRPr="00255F10">
        <w:t>面對了一個特殊的挑戰：大多數的工人都沒有建造經驗。因此，她必須親自在工地上進行指導，並制定了一套既嚴格又富有彈性的建造程序。所有建造細節都在工地上討論並決定，並以彩色鉛筆和馬克筆記錄在</w:t>
      </w:r>
      <w:r w:rsidRPr="00255F10">
        <w:t>A4</w:t>
      </w:r>
      <w:r w:rsidRPr="00255F10">
        <w:t>紙上，確保每一步驟都能精</w:t>
      </w:r>
      <w:proofErr w:type="gramStart"/>
      <w:r w:rsidRPr="00255F10">
        <w:t>準</w:t>
      </w:r>
      <w:proofErr w:type="gramEnd"/>
      <w:r w:rsidRPr="00255F10">
        <w:t>執行。</w:t>
      </w:r>
    </w:p>
    <w:p w14:paraId="415D2760" w14:textId="77777777" w:rsidR="00255F10" w:rsidRPr="00255F10" w:rsidRDefault="00255F10" w:rsidP="00255F10">
      <w:r w:rsidRPr="00255F10">
        <w:t>龐培亞文化體育中心的獨特空間設計</w:t>
      </w:r>
    </w:p>
    <w:p w14:paraId="2DBC7787" w14:textId="77777777" w:rsidR="00255F10" w:rsidRPr="00255F10" w:rsidRDefault="00255F10" w:rsidP="00255F10">
      <w:r w:rsidRPr="00255F10">
        <w:t>進入龐培亞文化體育中心，就像走進一條充滿活力的街道，各式各樣的空間功能豐富多彩，從小型戶外輕食店到大型餐廳，再到夜晚的酒吧空間，都在此處得以實現。</w:t>
      </w:r>
      <w:proofErr w:type="gramStart"/>
      <w:r w:rsidRPr="00255F10">
        <w:t>此外，</w:t>
      </w:r>
      <w:proofErr w:type="gramEnd"/>
      <w:r w:rsidRPr="00255F10">
        <w:t>這裡還設有閱讀、休息、親子和藝術展示區，甚至還有劇場和藝術工作坊等，為當地居民提供了豐富的文化體驗。這些空間不僅是休閒娛樂的場所，也成為了社區文化的重要載體。</w:t>
      </w:r>
    </w:p>
    <w:p w14:paraId="17CDCBCE" w14:textId="77777777" w:rsidR="00255F10" w:rsidRPr="00255F10" w:rsidRDefault="00255F10" w:rsidP="00255F10">
      <w:r w:rsidRPr="00255F10">
        <w:t>粗獷外露的混凝土紋理，強有力的形體撞擊，以及自由的窗戶，龐培亞文化體育中心中新建的部分讓人感到一種極強的形式衝突。新建部分與工業老廠房改造部分之間有趣的新舊對比，使作品在整體上展現出強烈的戲劇性。</w:t>
      </w:r>
      <w:r w:rsidRPr="00255F10">
        <w:t>20</w:t>
      </w:r>
      <w:r w:rsidRPr="00255F10">
        <w:t>世紀</w:t>
      </w:r>
      <w:r w:rsidRPr="00255F10">
        <w:t>80</w:t>
      </w:r>
      <w:r w:rsidRPr="00255F10">
        <w:t>年代到</w:t>
      </w:r>
      <w:r w:rsidRPr="00255F10">
        <w:t>90</w:t>
      </w:r>
      <w:r w:rsidRPr="00255F10">
        <w:t>年代，不僅是拉美政治、經濟、社會和文化痛苦的轉型期，對於現代主義建築而言，更是一個低潮期，龐培亞文化體育中心是整個拉丁美洲在這個時期裡，少數可以被稱為傑作的建築之</w:t>
      </w:r>
      <w:proofErr w:type="gramStart"/>
      <w:r w:rsidRPr="00255F10">
        <w:t>一</w:t>
      </w:r>
      <w:proofErr w:type="gramEnd"/>
      <w:r w:rsidRPr="00255F10">
        <w:t>。</w:t>
      </w:r>
    </w:p>
    <w:p w14:paraId="1E9D3646" w14:textId="643161FA" w:rsidR="00255F10" w:rsidRDefault="00255F10" w:rsidP="00255F10">
      <w:pPr>
        <w:pStyle w:val="a9"/>
        <w:numPr>
          <w:ilvl w:val="0"/>
          <w:numId w:val="1"/>
        </w:numPr>
        <w:rPr>
          <w:rFonts w:hint="eastAsia"/>
        </w:rPr>
      </w:pPr>
      <w:r>
        <w:rPr>
          <w:rFonts w:hint="eastAsia"/>
        </w:rPr>
        <w:t xml:space="preserve">Data from </w:t>
      </w:r>
      <w:proofErr w:type="spellStart"/>
      <w:r w:rsidRPr="00255F10">
        <w:t>ArchEyes</w:t>
      </w:r>
      <w:proofErr w:type="spellEnd"/>
      <w:r w:rsidRPr="00255F10">
        <w:t xml:space="preserve"> | Timeless Architecture</w:t>
      </w:r>
    </w:p>
    <w:p w14:paraId="7397495B" w14:textId="5BA68730" w:rsidR="00255F10" w:rsidRPr="00255F10" w:rsidRDefault="00255F10" w:rsidP="00255F10">
      <w:r w:rsidRPr="00255F10">
        <w:t xml:space="preserve">The SESC Pompeia Factory, designed by the renowned female Modernist architect Lina Bo Bardi, is a landmark example of adaptive reuse architecture. Originally a drum factory, the building was transformed in 1982 into a thriving multi-functional space by adding two concrete towers connected by diagonal walkways. Bo Bardi’s design approach emphasized the building’s structural elements, revealed through stripping the factory to its original concrete and brick, and was guided by a socially utopian vision in line with the highest ideals of Modernism. Today, the SESC </w:t>
      </w:r>
      <w:proofErr w:type="spellStart"/>
      <w:r w:rsidRPr="00255F10">
        <w:t>Pompéia</w:t>
      </w:r>
      <w:proofErr w:type="spellEnd"/>
      <w:r w:rsidRPr="00255F10">
        <w:t xml:space="preserve"> Factory continues to captivate modern architecture enthusiasts worldwide and is a testament to Bo Bardi’s innovative approach to design.</w:t>
      </w:r>
    </w:p>
    <w:p w14:paraId="0DE617EE" w14:textId="77777777" w:rsidR="00255F10" w:rsidRPr="00255F10" w:rsidRDefault="00255F10" w:rsidP="00255F10">
      <w:pPr>
        <w:rPr>
          <w:b/>
          <w:bCs/>
        </w:rPr>
      </w:pPr>
      <w:r w:rsidRPr="00255F10">
        <w:rPr>
          <w:b/>
          <w:bCs/>
        </w:rPr>
        <w:t xml:space="preserve">SESC </w:t>
      </w:r>
      <w:proofErr w:type="spellStart"/>
      <w:r w:rsidRPr="00255F10">
        <w:rPr>
          <w:b/>
          <w:bCs/>
        </w:rPr>
        <w:t>Pompéia</w:t>
      </w:r>
      <w:proofErr w:type="spellEnd"/>
      <w:r w:rsidRPr="00255F10">
        <w:rPr>
          <w:b/>
          <w:bCs/>
        </w:rPr>
        <w:t xml:space="preserve"> Factory Technical Information</w:t>
      </w:r>
    </w:p>
    <w:p w14:paraId="4F30C047" w14:textId="77777777" w:rsidR="00255F10" w:rsidRPr="00255F10" w:rsidRDefault="00255F10" w:rsidP="00255F10">
      <w:pPr>
        <w:numPr>
          <w:ilvl w:val="0"/>
          <w:numId w:val="2"/>
        </w:numPr>
      </w:pPr>
      <w:r w:rsidRPr="00255F10">
        <w:t>Architects: </w:t>
      </w:r>
      <w:hyperlink r:id="rId7" w:history="1">
        <w:r w:rsidRPr="00255F10">
          <w:rPr>
            <w:rStyle w:val="af2"/>
          </w:rPr>
          <w:t>Lina Bo Bardi</w:t>
        </w:r>
      </w:hyperlink>
    </w:p>
    <w:p w14:paraId="1C4D5430" w14:textId="77777777" w:rsidR="00255F10" w:rsidRPr="00255F10" w:rsidRDefault="00255F10" w:rsidP="00255F10">
      <w:pPr>
        <w:numPr>
          <w:ilvl w:val="0"/>
          <w:numId w:val="2"/>
        </w:numPr>
      </w:pPr>
      <w:r w:rsidRPr="00255F10">
        <w:lastRenderedPageBreak/>
        <w:t xml:space="preserve">Location: Rua Clélia 93 </w:t>
      </w:r>
      <w:proofErr w:type="spellStart"/>
      <w:r w:rsidRPr="00255F10">
        <w:t>Pompéia</w:t>
      </w:r>
      <w:proofErr w:type="spellEnd"/>
      <w:r w:rsidRPr="00255F10">
        <w:t xml:space="preserve"> neighborhood, São Paulo, </w:t>
      </w:r>
      <w:hyperlink r:id="rId8" w:history="1">
        <w:r w:rsidRPr="00255F10">
          <w:rPr>
            <w:rStyle w:val="af2"/>
          </w:rPr>
          <w:t>Brazil</w:t>
        </w:r>
      </w:hyperlink>
    </w:p>
    <w:p w14:paraId="5DA37A98" w14:textId="77777777" w:rsidR="00255F10" w:rsidRPr="00255F10" w:rsidRDefault="00255F10" w:rsidP="00255F10">
      <w:pPr>
        <w:numPr>
          <w:ilvl w:val="0"/>
          <w:numId w:val="2"/>
        </w:numPr>
      </w:pPr>
      <w:r w:rsidRPr="00255F10">
        <w:t>Topics: </w:t>
      </w:r>
      <w:hyperlink r:id="rId9" w:history="1">
        <w:r w:rsidRPr="00255F10">
          <w:rPr>
            <w:rStyle w:val="af2"/>
          </w:rPr>
          <w:t>Concrete</w:t>
        </w:r>
      </w:hyperlink>
      <w:r w:rsidRPr="00255F10">
        <w:t>, </w:t>
      </w:r>
      <w:hyperlink r:id="rId10" w:history="1">
        <w:r w:rsidRPr="00255F10">
          <w:rPr>
            <w:rStyle w:val="af2"/>
          </w:rPr>
          <w:t>Adaptive Reuse</w:t>
        </w:r>
      </w:hyperlink>
      <w:r w:rsidRPr="00255F10">
        <w:t>, </w:t>
      </w:r>
      <w:hyperlink r:id="rId11" w:history="1">
        <w:r w:rsidRPr="00255F10">
          <w:rPr>
            <w:rStyle w:val="af2"/>
          </w:rPr>
          <w:t>Sports Centers</w:t>
        </w:r>
      </w:hyperlink>
    </w:p>
    <w:p w14:paraId="63A30C28" w14:textId="77777777" w:rsidR="00255F10" w:rsidRPr="00255F10" w:rsidRDefault="00255F10" w:rsidP="00255F10">
      <w:pPr>
        <w:numPr>
          <w:ilvl w:val="0"/>
          <w:numId w:val="2"/>
        </w:numPr>
      </w:pPr>
      <w:r w:rsidRPr="00255F10">
        <w:t>Floors: 5</w:t>
      </w:r>
    </w:p>
    <w:p w14:paraId="01164CCD" w14:textId="77777777" w:rsidR="00255F10" w:rsidRPr="00255F10" w:rsidRDefault="00255F10" w:rsidP="00255F10">
      <w:pPr>
        <w:numPr>
          <w:ilvl w:val="0"/>
          <w:numId w:val="2"/>
        </w:numPr>
      </w:pPr>
      <w:r w:rsidRPr="00255F10">
        <w:t>Project Year: </w:t>
      </w:r>
      <w:hyperlink r:id="rId12" w:history="1">
        <w:r w:rsidRPr="00255F10">
          <w:rPr>
            <w:rStyle w:val="af2"/>
          </w:rPr>
          <w:t>1977 – 1986</w:t>
        </w:r>
      </w:hyperlink>
    </w:p>
    <w:p w14:paraId="4F8D0806" w14:textId="77777777" w:rsidR="00255F10" w:rsidRPr="00255F10" w:rsidRDefault="00255F10" w:rsidP="00255F10">
      <w:pPr>
        <w:numPr>
          <w:ilvl w:val="0"/>
          <w:numId w:val="2"/>
        </w:numPr>
      </w:pPr>
      <w:r w:rsidRPr="00255F10">
        <w:t>Photographs: Flickr Users: See Caption Details </w:t>
      </w:r>
    </w:p>
    <w:p w14:paraId="7079A6D2" w14:textId="77777777" w:rsidR="00255F10" w:rsidRPr="00255F10" w:rsidRDefault="00255F10" w:rsidP="00255F10">
      <w:pPr>
        <w:rPr>
          <w:i/>
          <w:iCs/>
        </w:rPr>
      </w:pPr>
      <w:r w:rsidRPr="00255F10">
        <w:rPr>
          <w:i/>
          <w:iCs/>
        </w:rPr>
        <w:t>Architecture and architectural freedom are above all a social issue that must be seen from inside a political structure, not from outside it.</w:t>
      </w:r>
    </w:p>
    <w:p w14:paraId="0601A706" w14:textId="77777777" w:rsidR="00255F10" w:rsidRPr="00255F10" w:rsidRDefault="00255F10" w:rsidP="00255F10">
      <w:pPr>
        <w:rPr>
          <w:i/>
          <w:iCs/>
        </w:rPr>
      </w:pPr>
      <w:r w:rsidRPr="00255F10">
        <w:rPr>
          <w:i/>
          <w:iCs/>
        </w:rPr>
        <w:t>– Lina Bo Bardi </w:t>
      </w:r>
      <w:r w:rsidRPr="00255F10">
        <w:rPr>
          <w:i/>
          <w:iCs/>
          <w:vertAlign w:val="superscript"/>
        </w:rPr>
        <w:t>1</w:t>
      </w:r>
    </w:p>
    <w:p w14:paraId="7D2665B4" w14:textId="77777777" w:rsidR="0038018C" w:rsidRDefault="0038018C" w:rsidP="0038018C">
      <w:r>
        <w:t xml:space="preserve">The History of the </w:t>
      </w:r>
      <w:proofErr w:type="spellStart"/>
      <w:r>
        <w:t>Sesc</w:t>
      </w:r>
      <w:proofErr w:type="spellEnd"/>
      <w:r>
        <w:t xml:space="preserve"> Pompeia</w:t>
      </w:r>
    </w:p>
    <w:p w14:paraId="45189F0E" w14:textId="77777777" w:rsidR="0038018C" w:rsidRDefault="0038018C" w:rsidP="0038018C">
      <w:r>
        <w:t xml:space="preserve">The year 1982 saw the arrival of a new and striking architectural landmark in Brazil, in the city of São Paulo. It was the Centro de Lazer Fábrica da </w:t>
      </w:r>
      <w:proofErr w:type="spellStart"/>
      <w:r>
        <w:t>Pompéia</w:t>
      </w:r>
      <w:proofErr w:type="spellEnd"/>
      <w:r>
        <w:t xml:space="preserve"> (</w:t>
      </w:r>
      <w:proofErr w:type="spellStart"/>
      <w:r>
        <w:t>Pompéia</w:t>
      </w:r>
      <w:proofErr w:type="spellEnd"/>
      <w:r>
        <w:t xml:space="preserve"> Factory Leisure Centre), now known simply as the SESC </w:t>
      </w:r>
      <w:proofErr w:type="spellStart"/>
      <w:r>
        <w:t>Pompéia</w:t>
      </w:r>
      <w:proofErr w:type="spellEnd"/>
      <w:r>
        <w:t>. This architectural complex was in some ways shocking, combining a red-brick building that had housed a drum factory since the 1920s—well proportioned, in the style of British factories—with three huge and unconventional concrete towers connected by aerial walkways.</w:t>
      </w:r>
    </w:p>
    <w:p w14:paraId="5C9AAEE1" w14:textId="77777777" w:rsidR="0038018C" w:rsidRDefault="0038018C" w:rsidP="0038018C"/>
    <w:p w14:paraId="3533E2ED" w14:textId="77777777" w:rsidR="0038018C" w:rsidRDefault="0038018C" w:rsidP="0038018C">
      <w:r>
        <w:t xml:space="preserve">When Lina Bo Bardi visited the old metal barrel factory in the working-class district of </w:t>
      </w:r>
      <w:proofErr w:type="spellStart"/>
      <w:r>
        <w:t>Pompéia</w:t>
      </w:r>
      <w:proofErr w:type="spellEnd"/>
      <w:r>
        <w:t xml:space="preserve"> with plans to build a sports and culture center, the space had already been occupied spontaneously by neighbors who spent the weekends amidst the industrial complex’s warehouses. The priority, therefore, was to maintain and promote this vital activity without demolishing the existing structures designed by the French François Hennebique, one of the pioneers in the use of reinforced concrete.</w:t>
      </w:r>
    </w:p>
    <w:p w14:paraId="22957B3C" w14:textId="77777777" w:rsidR="0038018C" w:rsidRDefault="0038018C" w:rsidP="0038018C"/>
    <w:p w14:paraId="5BA57E2B" w14:textId="77777777" w:rsidR="0038018C" w:rsidRDefault="0038018C" w:rsidP="0038018C">
      <w:r>
        <w:t xml:space="preserve">Lina Bo Bardi’s determination to preserve the old factory reduced the space for sports facilities to a small corner of the plot with a central corridor on which the building was not permitted because of groundwater. The solution was radical. Two concrete towers house the stacked sports spaces and the dressing rooms. </w:t>
      </w:r>
      <w:r>
        <w:lastRenderedPageBreak/>
        <w:t>Between them, eight prestressed concrete footbridges span distances of up to twenty-five meters over the non-buildable areas. Rounding off the complex, a third cylindrical tower rising seventy meters high is a landmark that can be seen from afar, inviting citizens to become part of this ‘little joy in a sad city.’</w:t>
      </w:r>
    </w:p>
    <w:p w14:paraId="76E61B7F" w14:textId="77777777" w:rsidR="0038018C" w:rsidRDefault="0038018C" w:rsidP="0038018C"/>
    <w:p w14:paraId="74B9DC35" w14:textId="77777777" w:rsidR="0038018C" w:rsidRDefault="0038018C" w:rsidP="0038018C">
      <w:r>
        <w:t>All new structures are made from rough concrete—alleviated by amoeba-shaped windows the architect referred to as “Spanish civil war holes”—and contain sports facilities like football fields, a swimming pool, and a solarium. Both the “Spanish civil war holes” and the general redesign of the old factory exemplify “</w:t>
      </w:r>
      <w:proofErr w:type="spellStart"/>
      <w:r>
        <w:t>muxarabi</w:t>
      </w:r>
      <w:proofErr w:type="spellEnd"/>
      <w:r>
        <w:t>” (</w:t>
      </w:r>
      <w:proofErr w:type="spellStart"/>
      <w:r>
        <w:t>Mashrabiya</w:t>
      </w:r>
      <w:proofErr w:type="spellEnd"/>
      <w:r>
        <w:t>), a postmodern remix of colonial-style elements that foregrounds references to Brazilian popular culture.</w:t>
      </w:r>
    </w:p>
    <w:p w14:paraId="1941CDE0" w14:textId="77777777" w:rsidR="0038018C" w:rsidRDefault="0038018C" w:rsidP="0038018C"/>
    <w:p w14:paraId="33D54EBA" w14:textId="360A0B6A" w:rsidR="0038018C" w:rsidRDefault="0038018C" w:rsidP="0038018C">
      <w:pPr>
        <w:rPr>
          <w:rFonts w:hint="eastAsia"/>
        </w:rPr>
      </w:pPr>
      <w:r>
        <w:t>Lina Bo Bardi stripped the factory back to its original concrete and brick to show the structural tectonics while allowing the program to drive the design in a socially utopic vision reflecting Modernism’s highest ideals. The building continues to thrive today, fascinating lovers of modern architecture worldwide.</w:t>
      </w:r>
      <w:r w:rsidRPr="0038018C">
        <w:t xml:space="preserve"> </w:t>
      </w:r>
      <w:r>
        <w:t xml:space="preserve">Lina Bo Bardi, who had suffered ostracism for almost ten years as a victim of the military regime and the conventional architectural outlook, surprised everyone with this gift to São Paulo. Paris had just seen the inauguration of the Pompidou Centre. This extravagant architectural model caused a stir among students and young </w:t>
      </w:r>
      <w:proofErr w:type="gramStart"/>
      <w:r>
        <w:t>architects, and</w:t>
      </w:r>
      <w:proofErr w:type="gramEnd"/>
      <w:r>
        <w:t xml:space="preserve"> would soon become a point of reference.</w:t>
      </w:r>
    </w:p>
    <w:p w14:paraId="61B91479" w14:textId="413A6962" w:rsidR="0038018C" w:rsidRDefault="0038018C" w:rsidP="0038018C">
      <w:pPr>
        <w:rPr>
          <w:rFonts w:hint="eastAsia"/>
        </w:rPr>
      </w:pPr>
      <w:r>
        <w:t xml:space="preserve">It symbolized an escape route from a modernist model already somewhat in decline. Therefore, comparisons were inevitable with the new cultural and sports center that had sprung up in the district of </w:t>
      </w:r>
      <w:proofErr w:type="spellStart"/>
      <w:r>
        <w:t>Pompéia</w:t>
      </w:r>
      <w:proofErr w:type="spellEnd"/>
      <w:r>
        <w:t>: they shared an industrial idiom, abrupt changes of scale, colors, many colors, and, principally, ‘strangeness’ in the context of their surroundings. And yet, despite all this, the two proposals were very distant and dissimilar in their origins, ideology, and results.</w:t>
      </w:r>
    </w:p>
    <w:p w14:paraId="5A94F1D4" w14:textId="78E9A273" w:rsidR="0038018C" w:rsidRPr="0038018C" w:rsidRDefault="0038018C" w:rsidP="0038018C">
      <w:r>
        <w:t>“</w:t>
      </w:r>
      <w:r>
        <w:t>There is a pleasure in the victory and wonder of being simple.</w:t>
      </w:r>
      <w:r>
        <w:t>”</w:t>
      </w:r>
    </w:p>
    <w:p w14:paraId="499B63E8" w14:textId="1F0E4256" w:rsidR="00707EA2" w:rsidRPr="00255F10" w:rsidRDefault="0038018C" w:rsidP="0038018C">
      <w:proofErr w:type="gramStart"/>
      <w:r>
        <w:rPr>
          <w:rFonts w:hint="eastAsia"/>
        </w:rPr>
        <w:t>–</w:t>
      </w:r>
      <w:proofErr w:type="gramEnd"/>
      <w:r>
        <w:t xml:space="preserve"> Lina Bo Bardi 1</w:t>
      </w:r>
    </w:p>
    <w:sectPr w:rsidR="00707EA2" w:rsidRPr="00255F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11F3C" w14:textId="77777777" w:rsidR="0088010A" w:rsidRDefault="0088010A" w:rsidP="00255F10">
      <w:pPr>
        <w:spacing w:after="0" w:line="240" w:lineRule="auto"/>
      </w:pPr>
      <w:r>
        <w:separator/>
      </w:r>
    </w:p>
  </w:endnote>
  <w:endnote w:type="continuationSeparator" w:id="0">
    <w:p w14:paraId="76E02E2F" w14:textId="77777777" w:rsidR="0088010A" w:rsidRDefault="0088010A" w:rsidP="00255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C7278" w14:textId="77777777" w:rsidR="0088010A" w:rsidRDefault="0088010A" w:rsidP="00255F10">
      <w:pPr>
        <w:spacing w:after="0" w:line="240" w:lineRule="auto"/>
      </w:pPr>
      <w:r>
        <w:separator/>
      </w:r>
    </w:p>
  </w:footnote>
  <w:footnote w:type="continuationSeparator" w:id="0">
    <w:p w14:paraId="665529B0" w14:textId="77777777" w:rsidR="0088010A" w:rsidRDefault="0088010A" w:rsidP="00255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6020D"/>
    <w:multiLevelType w:val="hybridMultilevel"/>
    <w:tmpl w:val="BD7E19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449961AA"/>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F3AC5"/>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604450">
    <w:abstractNumId w:val="0"/>
  </w:num>
  <w:num w:numId="2" w16cid:durableId="1164201292">
    <w:abstractNumId w:val="2"/>
  </w:num>
  <w:num w:numId="3" w16cid:durableId="189033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24"/>
    <w:rsid w:val="00255F10"/>
    <w:rsid w:val="0038018C"/>
    <w:rsid w:val="003E4DE6"/>
    <w:rsid w:val="00511441"/>
    <w:rsid w:val="00536E24"/>
    <w:rsid w:val="00707EA2"/>
    <w:rsid w:val="0088010A"/>
    <w:rsid w:val="009D7B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396D2"/>
  <w15:chartTrackingRefBased/>
  <w15:docId w15:val="{768867B5-9BBA-4312-A4BC-76DA87FD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6E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6E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6E2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36E2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36E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6E2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36E2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6E2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36E2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36E2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36E2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36E2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36E2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36E24"/>
    <w:rPr>
      <w:rFonts w:eastAsiaTheme="majorEastAsia" w:cstheme="majorBidi"/>
      <w:color w:val="0F4761" w:themeColor="accent1" w:themeShade="BF"/>
    </w:rPr>
  </w:style>
  <w:style w:type="character" w:customStyle="1" w:styleId="60">
    <w:name w:val="標題 6 字元"/>
    <w:basedOn w:val="a0"/>
    <w:link w:val="6"/>
    <w:uiPriority w:val="9"/>
    <w:semiHidden/>
    <w:rsid w:val="00536E24"/>
    <w:rPr>
      <w:rFonts w:eastAsiaTheme="majorEastAsia" w:cstheme="majorBidi"/>
      <w:color w:val="595959" w:themeColor="text1" w:themeTint="A6"/>
    </w:rPr>
  </w:style>
  <w:style w:type="character" w:customStyle="1" w:styleId="70">
    <w:name w:val="標題 7 字元"/>
    <w:basedOn w:val="a0"/>
    <w:link w:val="7"/>
    <w:uiPriority w:val="9"/>
    <w:semiHidden/>
    <w:rsid w:val="00536E24"/>
    <w:rPr>
      <w:rFonts w:eastAsiaTheme="majorEastAsia" w:cstheme="majorBidi"/>
      <w:color w:val="595959" w:themeColor="text1" w:themeTint="A6"/>
    </w:rPr>
  </w:style>
  <w:style w:type="character" w:customStyle="1" w:styleId="80">
    <w:name w:val="標題 8 字元"/>
    <w:basedOn w:val="a0"/>
    <w:link w:val="8"/>
    <w:uiPriority w:val="9"/>
    <w:semiHidden/>
    <w:rsid w:val="00536E24"/>
    <w:rPr>
      <w:rFonts w:eastAsiaTheme="majorEastAsia" w:cstheme="majorBidi"/>
      <w:color w:val="272727" w:themeColor="text1" w:themeTint="D8"/>
    </w:rPr>
  </w:style>
  <w:style w:type="character" w:customStyle="1" w:styleId="90">
    <w:name w:val="標題 9 字元"/>
    <w:basedOn w:val="a0"/>
    <w:link w:val="9"/>
    <w:uiPriority w:val="9"/>
    <w:semiHidden/>
    <w:rsid w:val="00536E24"/>
    <w:rPr>
      <w:rFonts w:eastAsiaTheme="majorEastAsia" w:cstheme="majorBidi"/>
      <w:color w:val="272727" w:themeColor="text1" w:themeTint="D8"/>
    </w:rPr>
  </w:style>
  <w:style w:type="paragraph" w:styleId="a3">
    <w:name w:val="Title"/>
    <w:basedOn w:val="a"/>
    <w:next w:val="a"/>
    <w:link w:val="a4"/>
    <w:uiPriority w:val="10"/>
    <w:qFormat/>
    <w:rsid w:val="00536E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36E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6E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36E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6E24"/>
    <w:pPr>
      <w:spacing w:before="160"/>
      <w:jc w:val="center"/>
    </w:pPr>
    <w:rPr>
      <w:i/>
      <w:iCs/>
      <w:color w:val="404040" w:themeColor="text1" w:themeTint="BF"/>
    </w:rPr>
  </w:style>
  <w:style w:type="character" w:customStyle="1" w:styleId="a8">
    <w:name w:val="引文 字元"/>
    <w:basedOn w:val="a0"/>
    <w:link w:val="a7"/>
    <w:uiPriority w:val="29"/>
    <w:rsid w:val="00536E24"/>
    <w:rPr>
      <w:i/>
      <w:iCs/>
      <w:color w:val="404040" w:themeColor="text1" w:themeTint="BF"/>
    </w:rPr>
  </w:style>
  <w:style w:type="paragraph" w:styleId="a9">
    <w:name w:val="List Paragraph"/>
    <w:basedOn w:val="a"/>
    <w:uiPriority w:val="34"/>
    <w:qFormat/>
    <w:rsid w:val="00536E24"/>
    <w:pPr>
      <w:ind w:left="720"/>
      <w:contextualSpacing/>
    </w:pPr>
  </w:style>
  <w:style w:type="character" w:styleId="aa">
    <w:name w:val="Intense Emphasis"/>
    <w:basedOn w:val="a0"/>
    <w:uiPriority w:val="21"/>
    <w:qFormat/>
    <w:rsid w:val="00536E24"/>
    <w:rPr>
      <w:i/>
      <w:iCs/>
      <w:color w:val="0F4761" w:themeColor="accent1" w:themeShade="BF"/>
    </w:rPr>
  </w:style>
  <w:style w:type="paragraph" w:styleId="ab">
    <w:name w:val="Intense Quote"/>
    <w:basedOn w:val="a"/>
    <w:next w:val="a"/>
    <w:link w:val="ac"/>
    <w:uiPriority w:val="30"/>
    <w:qFormat/>
    <w:rsid w:val="00536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36E24"/>
    <w:rPr>
      <w:i/>
      <w:iCs/>
      <w:color w:val="0F4761" w:themeColor="accent1" w:themeShade="BF"/>
    </w:rPr>
  </w:style>
  <w:style w:type="character" w:styleId="ad">
    <w:name w:val="Intense Reference"/>
    <w:basedOn w:val="a0"/>
    <w:uiPriority w:val="32"/>
    <w:qFormat/>
    <w:rsid w:val="00536E24"/>
    <w:rPr>
      <w:b/>
      <w:bCs/>
      <w:smallCaps/>
      <w:color w:val="0F4761" w:themeColor="accent1" w:themeShade="BF"/>
      <w:spacing w:val="5"/>
    </w:rPr>
  </w:style>
  <w:style w:type="paragraph" w:styleId="ae">
    <w:name w:val="header"/>
    <w:basedOn w:val="a"/>
    <w:link w:val="af"/>
    <w:uiPriority w:val="99"/>
    <w:unhideWhenUsed/>
    <w:rsid w:val="00255F10"/>
    <w:pPr>
      <w:tabs>
        <w:tab w:val="center" w:pos="4153"/>
        <w:tab w:val="right" w:pos="8306"/>
      </w:tabs>
      <w:snapToGrid w:val="0"/>
    </w:pPr>
    <w:rPr>
      <w:sz w:val="20"/>
      <w:szCs w:val="20"/>
    </w:rPr>
  </w:style>
  <w:style w:type="character" w:customStyle="1" w:styleId="af">
    <w:name w:val="頁首 字元"/>
    <w:basedOn w:val="a0"/>
    <w:link w:val="ae"/>
    <w:uiPriority w:val="99"/>
    <w:rsid w:val="00255F10"/>
    <w:rPr>
      <w:sz w:val="20"/>
      <w:szCs w:val="20"/>
    </w:rPr>
  </w:style>
  <w:style w:type="paragraph" w:styleId="af0">
    <w:name w:val="footer"/>
    <w:basedOn w:val="a"/>
    <w:link w:val="af1"/>
    <w:uiPriority w:val="99"/>
    <w:unhideWhenUsed/>
    <w:rsid w:val="00255F10"/>
    <w:pPr>
      <w:tabs>
        <w:tab w:val="center" w:pos="4153"/>
        <w:tab w:val="right" w:pos="8306"/>
      </w:tabs>
      <w:snapToGrid w:val="0"/>
    </w:pPr>
    <w:rPr>
      <w:sz w:val="20"/>
      <w:szCs w:val="20"/>
    </w:rPr>
  </w:style>
  <w:style w:type="character" w:customStyle="1" w:styleId="af1">
    <w:name w:val="頁尾 字元"/>
    <w:basedOn w:val="a0"/>
    <w:link w:val="af0"/>
    <w:uiPriority w:val="99"/>
    <w:rsid w:val="00255F10"/>
    <w:rPr>
      <w:sz w:val="20"/>
      <w:szCs w:val="20"/>
    </w:rPr>
  </w:style>
  <w:style w:type="paragraph" w:styleId="Web">
    <w:name w:val="Normal (Web)"/>
    <w:basedOn w:val="a"/>
    <w:uiPriority w:val="99"/>
    <w:semiHidden/>
    <w:unhideWhenUsed/>
    <w:rsid w:val="00255F10"/>
    <w:rPr>
      <w:rFonts w:ascii="Times New Roman" w:hAnsi="Times New Roman" w:cs="Times New Roman"/>
    </w:rPr>
  </w:style>
  <w:style w:type="character" w:styleId="af2">
    <w:name w:val="Hyperlink"/>
    <w:basedOn w:val="a0"/>
    <w:uiPriority w:val="99"/>
    <w:unhideWhenUsed/>
    <w:rsid w:val="00255F10"/>
    <w:rPr>
      <w:color w:val="467886" w:themeColor="hyperlink"/>
      <w:u w:val="single"/>
    </w:rPr>
  </w:style>
  <w:style w:type="character" w:styleId="af3">
    <w:name w:val="Unresolved Mention"/>
    <w:basedOn w:val="a0"/>
    <w:uiPriority w:val="99"/>
    <w:semiHidden/>
    <w:unhideWhenUsed/>
    <w:rsid w:val="00255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eyes.com/tag/brazilian-architectu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eyes.com/tag/lina-bo-bardi/" TargetMode="External"/><Relationship Id="rId12" Type="http://schemas.openxmlformats.org/officeDocument/2006/relationships/hyperlink" Target="https://archeyes.com/tag/1980s-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eyes.com/tag/sports-center/" TargetMode="External"/><Relationship Id="rId5" Type="http://schemas.openxmlformats.org/officeDocument/2006/relationships/footnotes" Target="footnotes.xml"/><Relationship Id="rId10" Type="http://schemas.openxmlformats.org/officeDocument/2006/relationships/hyperlink" Target="https://archeyes.com/tag/renovation/" TargetMode="External"/><Relationship Id="rId4" Type="http://schemas.openxmlformats.org/officeDocument/2006/relationships/webSettings" Target="webSettings.xml"/><Relationship Id="rId9" Type="http://schemas.openxmlformats.org/officeDocument/2006/relationships/hyperlink" Target="https://archeyes.com/tag/concrete/"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939</Words>
  <Characters>5355</Characters>
  <Application>Microsoft Office Word</Application>
  <DocSecurity>0</DocSecurity>
  <Lines>44</Lines>
  <Paragraphs>12</Paragraphs>
  <ScaleCrop>false</ScaleCrop>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3</cp:revision>
  <dcterms:created xsi:type="dcterms:W3CDTF">2026-06-17T02:53:00Z</dcterms:created>
  <dcterms:modified xsi:type="dcterms:W3CDTF">2026-06-17T02:58:00Z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e83014e2-1bbf-43a8-bd18-ced1d05b8b4c</vt:lpwstr>
  </property>
</Properties>
</file>