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3B124" w14:textId="0B93CFC7" w:rsidR="00964D5B" w:rsidRDefault="00964D5B" w:rsidP="00964D5B">
      <w:pPr>
        <w:pStyle w:val="a9"/>
        <w:numPr>
          <w:ilvl w:val="0"/>
          <w:numId w:val="8"/>
        </w:numPr>
      </w:pPr>
      <w:r>
        <w:rPr>
          <w:rFonts w:hint="eastAsia"/>
        </w:rPr>
        <w:t>請根據以下資料要求，萃取出建築案例的資料</w:t>
      </w:r>
    </w:p>
    <w:p w14:paraId="5DEAB300" w14:textId="37B66CF3" w:rsidR="00964D5B" w:rsidRPr="00964D5B" w:rsidRDefault="00964D5B" w:rsidP="00964D5B">
      <w:pPr>
        <w:pStyle w:val="a9"/>
        <w:numPr>
          <w:ilvl w:val="0"/>
          <w:numId w:val="8"/>
        </w:numPr>
      </w:pPr>
      <w:r>
        <w:rPr>
          <w:rFonts w:hint="eastAsia"/>
        </w:rPr>
        <w:t>請再輸出</w:t>
      </w:r>
      <w:r>
        <w:rPr>
          <w:rFonts w:hint="eastAsia"/>
        </w:rPr>
        <w:t>Json</w:t>
      </w:r>
      <w:r>
        <w:rPr>
          <w:rFonts w:hint="eastAsia"/>
        </w:rPr>
        <w:t>檔</w:t>
      </w:r>
    </w:p>
    <w:p w14:paraId="20BE6DD2" w14:textId="7ECD0BA2" w:rsidR="00D92721" w:rsidRDefault="00D92721" w:rsidP="00D92721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cale</w:t>
      </w:r>
    </w:p>
    <w:p w14:paraId="75696EA5" w14:textId="77777777" w:rsidR="00D92721" w:rsidRDefault="00D92721" w:rsidP="00964D5B">
      <w:pPr>
        <w:pStyle w:val="a9"/>
        <w:numPr>
          <w:ilvl w:val="1"/>
          <w:numId w:val="9"/>
        </w:numPr>
      </w:pPr>
      <w:r w:rsidRPr="00D92721">
        <w:t>座位數</w:t>
      </w:r>
    </w:p>
    <w:p w14:paraId="35866036" w14:textId="77777777" w:rsidR="00D92721" w:rsidRDefault="00D92721" w:rsidP="00964D5B">
      <w:pPr>
        <w:pStyle w:val="a9"/>
        <w:numPr>
          <w:ilvl w:val="1"/>
          <w:numId w:val="9"/>
        </w:numPr>
      </w:pPr>
      <w:r w:rsidRPr="00D92721">
        <w:t>面積</w:t>
      </w:r>
    </w:p>
    <w:p w14:paraId="3B9002A3" w14:textId="2899F630" w:rsidR="00D92721" w:rsidRDefault="00D92721" w:rsidP="00964D5B">
      <w:pPr>
        <w:pStyle w:val="a9"/>
        <w:numPr>
          <w:ilvl w:val="1"/>
          <w:numId w:val="9"/>
        </w:numPr>
      </w:pPr>
      <w:r w:rsidRPr="00D92721">
        <w:t>劇場規模</w:t>
      </w:r>
      <w:r w:rsidRPr="00D92721">
        <w:t>(</w:t>
      </w:r>
      <w:r w:rsidRPr="00D92721">
        <w:t>國家級、地區型</w:t>
      </w:r>
      <w:r w:rsidRPr="00D92721">
        <w:t>)</w:t>
      </w:r>
    </w:p>
    <w:p w14:paraId="4B2AF480" w14:textId="1D9E4882" w:rsidR="00D92721" w:rsidRDefault="00D92721" w:rsidP="00D92721">
      <w:pPr>
        <w:pStyle w:val="a9"/>
        <w:numPr>
          <w:ilvl w:val="0"/>
          <w:numId w:val="1"/>
        </w:numPr>
      </w:pPr>
      <w:r>
        <w:t>L</w:t>
      </w:r>
      <w:r>
        <w:rPr>
          <w:rFonts w:hint="eastAsia"/>
        </w:rPr>
        <w:t>ocation</w:t>
      </w:r>
    </w:p>
    <w:p w14:paraId="074DD1F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洲</w:t>
      </w:r>
    </w:p>
    <w:p w14:paraId="675539E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國家</w:t>
      </w:r>
    </w:p>
    <w:p w14:paraId="5A63003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城市</w:t>
      </w:r>
    </w:p>
    <w:p w14:paraId="67C793D9" w14:textId="17ACC735" w:rsidR="00D92721" w:rsidRDefault="00D92721" w:rsidP="00964D5B">
      <w:pPr>
        <w:pStyle w:val="a9"/>
        <w:numPr>
          <w:ilvl w:val="0"/>
          <w:numId w:val="10"/>
        </w:numPr>
      </w:pPr>
      <w:r w:rsidRPr="00D92721">
        <w:t>人口</w:t>
      </w:r>
    </w:p>
    <w:p w14:paraId="44559D39" w14:textId="1719FC93" w:rsidR="00D92721" w:rsidRDefault="00D92721" w:rsidP="00D92721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rogram</w:t>
      </w:r>
    </w:p>
    <w:p w14:paraId="10F809AC" w14:textId="77777777" w:rsidR="00D92721" w:rsidRDefault="00D92721" w:rsidP="00964D5B">
      <w:pPr>
        <w:pStyle w:val="a9"/>
        <w:numPr>
          <w:ilvl w:val="0"/>
          <w:numId w:val="11"/>
        </w:numPr>
      </w:pPr>
      <w:r w:rsidRPr="00D92721">
        <w:t>劇場類型</w:t>
      </w:r>
      <w:r>
        <w:rPr>
          <w:rFonts w:hint="eastAsia"/>
        </w:rPr>
        <w:t>(</w:t>
      </w:r>
      <w:r w:rsidRPr="00D92721">
        <w:t>單一劇場或綜合性劇場</w:t>
      </w:r>
      <w:r>
        <w:rPr>
          <w:rFonts w:hint="eastAsia"/>
        </w:rPr>
        <w:t>)</w:t>
      </w:r>
    </w:p>
    <w:p w14:paraId="0748521C" w14:textId="77777777" w:rsidR="00D92721" w:rsidRDefault="00D92721" w:rsidP="00964D5B">
      <w:pPr>
        <w:pStyle w:val="a9"/>
        <w:numPr>
          <w:ilvl w:val="0"/>
          <w:numId w:val="11"/>
        </w:numPr>
      </w:pPr>
      <w:r>
        <w:rPr>
          <w:rFonts w:hint="eastAsia"/>
        </w:rPr>
        <w:t>劇場名稱</w:t>
      </w:r>
    </w:p>
    <w:p w14:paraId="2087D5A5" w14:textId="7E9ED887" w:rsidR="00D92721" w:rsidRDefault="00D92721" w:rsidP="00964D5B">
      <w:pPr>
        <w:pStyle w:val="a9"/>
        <w:numPr>
          <w:ilvl w:val="0"/>
          <w:numId w:val="11"/>
        </w:numPr>
      </w:pPr>
      <w:r>
        <w:rPr>
          <w:rFonts w:hint="eastAsia"/>
        </w:rPr>
        <w:t>舞台類型</w:t>
      </w:r>
      <w:r>
        <w:rPr>
          <w:rFonts w:hint="eastAsia"/>
        </w:rPr>
        <w:t xml:space="preserve"> </w:t>
      </w:r>
    </w:p>
    <w:p w14:paraId="01DD67F5" w14:textId="495431DE" w:rsidR="00D92721" w:rsidRDefault="00D92721" w:rsidP="00D92721">
      <w:pPr>
        <w:pStyle w:val="a9"/>
        <w:numPr>
          <w:ilvl w:val="0"/>
          <w:numId w:val="1"/>
        </w:numPr>
      </w:pPr>
      <w:proofErr w:type="gramStart"/>
      <w:r>
        <w:t>F</w:t>
      </w:r>
      <w:r>
        <w:rPr>
          <w:rFonts w:hint="eastAsia"/>
        </w:rPr>
        <w:t>orm</w:t>
      </w:r>
      <w:proofErr w:type="gramEnd"/>
    </w:p>
    <w:p w14:paraId="6B324F45" w14:textId="55868A4E" w:rsidR="00C60123" w:rsidRDefault="00C60123" w:rsidP="00C60123">
      <w:pPr>
        <w:pStyle w:val="a9"/>
        <w:numPr>
          <w:ilvl w:val="0"/>
          <w:numId w:val="18"/>
        </w:numPr>
      </w:pPr>
      <w:r>
        <w:t>M</w:t>
      </w:r>
      <w:r>
        <w:rPr>
          <w:rFonts w:hint="eastAsia"/>
        </w:rPr>
        <w:t>assing</w:t>
      </w:r>
    </w:p>
    <w:p w14:paraId="4BA5D46F" w14:textId="6ADF3B3F" w:rsidR="00C60123" w:rsidRDefault="00C60123" w:rsidP="00C60123">
      <w:pPr>
        <w:pStyle w:val="a9"/>
        <w:numPr>
          <w:ilvl w:val="0"/>
          <w:numId w:val="18"/>
        </w:numPr>
      </w:pPr>
      <w:r>
        <w:t>G</w:t>
      </w:r>
      <w:r>
        <w:rPr>
          <w:rFonts w:hint="eastAsia"/>
        </w:rPr>
        <w:t>eometry</w:t>
      </w:r>
    </w:p>
    <w:p w14:paraId="0D62951C" w14:textId="57152280" w:rsidR="00C60123" w:rsidRDefault="00C60123" w:rsidP="00C60123">
      <w:pPr>
        <w:pStyle w:val="a9"/>
        <w:numPr>
          <w:ilvl w:val="0"/>
          <w:numId w:val="18"/>
        </w:numPr>
      </w:pPr>
      <w:r>
        <w:t>A</w:t>
      </w:r>
      <w:r>
        <w:rPr>
          <w:rFonts w:hint="eastAsia"/>
        </w:rPr>
        <w:t>rticulation</w:t>
      </w:r>
    </w:p>
    <w:p w14:paraId="266755AC" w14:textId="5F24D85E" w:rsidR="00C60123" w:rsidRDefault="00C60123" w:rsidP="00C60123">
      <w:pPr>
        <w:pStyle w:val="a9"/>
        <w:numPr>
          <w:ilvl w:val="0"/>
          <w:numId w:val="1"/>
        </w:numPr>
      </w:pPr>
      <w:r>
        <w:t>E</w:t>
      </w:r>
      <w:r>
        <w:rPr>
          <w:rFonts w:hint="eastAsia"/>
        </w:rPr>
        <w:t>nvelope</w:t>
      </w:r>
    </w:p>
    <w:p w14:paraId="2511C604" w14:textId="77777777" w:rsidR="00C60123" w:rsidRDefault="00C60123" w:rsidP="00C60123">
      <w:pPr>
        <w:pStyle w:val="a9"/>
        <w:numPr>
          <w:ilvl w:val="0"/>
          <w:numId w:val="16"/>
        </w:numPr>
      </w:pPr>
      <w:r>
        <w:t>S</w:t>
      </w:r>
      <w:r>
        <w:rPr>
          <w:rFonts w:hint="eastAsia"/>
        </w:rPr>
        <w:t>kin</w:t>
      </w:r>
    </w:p>
    <w:p w14:paraId="2EBD8A2E" w14:textId="07AEDFB0" w:rsidR="00C60123" w:rsidRDefault="00C60123" w:rsidP="00C60123">
      <w:pPr>
        <w:pStyle w:val="a9"/>
        <w:numPr>
          <w:ilvl w:val="0"/>
          <w:numId w:val="16"/>
        </w:numPr>
      </w:pPr>
      <w:r>
        <w:rPr>
          <w:rFonts w:hint="eastAsia"/>
        </w:rPr>
        <w:t>facade</w:t>
      </w:r>
    </w:p>
    <w:p w14:paraId="6DA23A6B" w14:textId="3F66BBE9" w:rsidR="00C60123" w:rsidRDefault="00C60123" w:rsidP="00D92721">
      <w:pPr>
        <w:pStyle w:val="a9"/>
        <w:numPr>
          <w:ilvl w:val="0"/>
          <w:numId w:val="1"/>
        </w:numPr>
      </w:pPr>
      <w:r>
        <w:rPr>
          <w:rFonts w:hint="eastAsia"/>
        </w:rPr>
        <w:t>Issue</w:t>
      </w:r>
    </w:p>
    <w:p w14:paraId="598D3136" w14:textId="597A581C" w:rsidR="00C60123" w:rsidRDefault="00C60123" w:rsidP="00C60123">
      <w:pPr>
        <w:pStyle w:val="a9"/>
        <w:numPr>
          <w:ilvl w:val="0"/>
          <w:numId w:val="17"/>
        </w:numPr>
      </w:pPr>
      <w:r>
        <w:t>D</w:t>
      </w:r>
      <w:r>
        <w:rPr>
          <w:rFonts w:hint="eastAsia"/>
        </w:rPr>
        <w:t xml:space="preserve">esign </w:t>
      </w:r>
      <w:r>
        <w:t>C</w:t>
      </w:r>
      <w:r>
        <w:rPr>
          <w:rFonts w:hint="eastAsia"/>
        </w:rPr>
        <w:t>oncept</w:t>
      </w:r>
    </w:p>
    <w:p w14:paraId="7E679ACE" w14:textId="78DD2B25" w:rsidR="00C60123" w:rsidRDefault="00C60123" w:rsidP="00C60123">
      <w:pPr>
        <w:pStyle w:val="a9"/>
        <w:numPr>
          <w:ilvl w:val="0"/>
          <w:numId w:val="17"/>
        </w:numPr>
      </w:pPr>
      <w:r>
        <w:t>A</w:t>
      </w:r>
      <w:r>
        <w:rPr>
          <w:rFonts w:hint="eastAsia"/>
        </w:rPr>
        <w:t>esthetics</w:t>
      </w:r>
    </w:p>
    <w:p w14:paraId="400987E3" w14:textId="3E87538C" w:rsidR="00C60123" w:rsidRDefault="00C60123" w:rsidP="00C60123">
      <w:pPr>
        <w:pStyle w:val="a9"/>
        <w:numPr>
          <w:ilvl w:val="0"/>
          <w:numId w:val="17"/>
        </w:numPr>
      </w:pPr>
      <w:r>
        <w:rPr>
          <w:rFonts w:hint="eastAsia"/>
        </w:rPr>
        <w:t>Urban impact</w:t>
      </w:r>
    </w:p>
    <w:p w14:paraId="73D4F90C" w14:textId="31E4BF46" w:rsidR="00C60123" w:rsidRDefault="00C60123" w:rsidP="00C60123">
      <w:pPr>
        <w:pStyle w:val="a9"/>
        <w:numPr>
          <w:ilvl w:val="0"/>
          <w:numId w:val="17"/>
        </w:numPr>
      </w:pPr>
      <w:r>
        <w:t>C</w:t>
      </w:r>
      <w:r>
        <w:rPr>
          <w:rFonts w:hint="eastAsia"/>
        </w:rPr>
        <w:t>ultural significance</w:t>
      </w:r>
    </w:p>
    <w:p w14:paraId="67AAA821" w14:textId="5F31DB20" w:rsidR="00C60123" w:rsidRDefault="00C60123" w:rsidP="00C60123">
      <w:pPr>
        <w:pStyle w:val="a9"/>
        <w:numPr>
          <w:ilvl w:val="0"/>
          <w:numId w:val="17"/>
        </w:numPr>
      </w:pPr>
      <w:r w:rsidRPr="00C60123">
        <w:t>Controversy</w:t>
      </w:r>
    </w:p>
    <w:p w14:paraId="29AC49F8" w14:textId="7A699246" w:rsidR="00D92721" w:rsidRDefault="00D92721" w:rsidP="00D92721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ite</w:t>
      </w:r>
    </w:p>
    <w:p w14:paraId="3E11832D" w14:textId="7A4FEFE8" w:rsidR="00C853B4" w:rsidRDefault="00C853B4" w:rsidP="00C60123">
      <w:pPr>
        <w:pStyle w:val="a9"/>
        <w:numPr>
          <w:ilvl w:val="0"/>
          <w:numId w:val="13"/>
        </w:numPr>
      </w:pPr>
      <w:r w:rsidRPr="00D92721">
        <w:t>C</w:t>
      </w:r>
      <w:r w:rsidR="00D92721" w:rsidRPr="00D92721">
        <w:t>ontext</w:t>
      </w:r>
    </w:p>
    <w:p w14:paraId="3DE21325" w14:textId="01CC7334" w:rsidR="00C60123" w:rsidRDefault="00C60123" w:rsidP="00C60123">
      <w:pPr>
        <w:pStyle w:val="a9"/>
        <w:numPr>
          <w:ilvl w:val="0"/>
          <w:numId w:val="13"/>
        </w:numPr>
      </w:pPr>
      <w:r>
        <w:t>L</w:t>
      </w:r>
      <w:r>
        <w:rPr>
          <w:rFonts w:hint="eastAsia"/>
        </w:rPr>
        <w:t>andscape</w:t>
      </w:r>
    </w:p>
    <w:p w14:paraId="0035A966" w14:textId="6B06E6E2" w:rsidR="00D92721" w:rsidRDefault="00D92721" w:rsidP="00D92721">
      <w:pPr>
        <w:pStyle w:val="a9"/>
        <w:numPr>
          <w:ilvl w:val="0"/>
          <w:numId w:val="1"/>
        </w:numPr>
      </w:pPr>
      <w:r>
        <w:t>Composition</w:t>
      </w:r>
    </w:p>
    <w:p w14:paraId="2FDC585F" w14:textId="02AD29F2" w:rsidR="00964D5B" w:rsidRDefault="00C60123" w:rsidP="00964D5B">
      <w:pPr>
        <w:pStyle w:val="a9"/>
        <w:numPr>
          <w:ilvl w:val="0"/>
          <w:numId w:val="14"/>
        </w:numPr>
      </w:pPr>
      <w:r>
        <w:t>P</w:t>
      </w:r>
      <w:r>
        <w:rPr>
          <w:rFonts w:hint="eastAsia"/>
        </w:rPr>
        <w:t>rogram area</w:t>
      </w:r>
    </w:p>
    <w:p w14:paraId="48BB5AA6" w14:textId="34687DF7" w:rsidR="00C60123" w:rsidRDefault="00C60123" w:rsidP="00964D5B">
      <w:pPr>
        <w:pStyle w:val="a9"/>
        <w:numPr>
          <w:ilvl w:val="0"/>
          <w:numId w:val="14"/>
        </w:numPr>
      </w:pPr>
      <w:r>
        <w:lastRenderedPageBreak/>
        <w:t>F</w:t>
      </w:r>
      <w:r>
        <w:rPr>
          <w:rFonts w:hint="eastAsia"/>
        </w:rPr>
        <w:t>unctional zone</w:t>
      </w:r>
    </w:p>
    <w:p w14:paraId="73FDD887" w14:textId="06ABB555" w:rsidR="00964D5B" w:rsidRDefault="00964D5B" w:rsidP="00964D5B">
      <w:pPr>
        <w:pStyle w:val="a9"/>
        <w:numPr>
          <w:ilvl w:val="0"/>
          <w:numId w:val="14"/>
        </w:numPr>
      </w:pPr>
      <w:r w:rsidRPr="00964D5B">
        <w:t>Circulation</w:t>
      </w:r>
    </w:p>
    <w:p w14:paraId="1EF49AAE" w14:textId="60067D32" w:rsidR="00964D5B" w:rsidRDefault="00964D5B" w:rsidP="00964D5B">
      <w:pPr>
        <w:pStyle w:val="a9"/>
        <w:numPr>
          <w:ilvl w:val="0"/>
          <w:numId w:val="14"/>
        </w:numPr>
      </w:pPr>
      <w:proofErr w:type="spellStart"/>
      <w:r w:rsidRPr="00964D5B">
        <w:t>acessibility</w:t>
      </w:r>
      <w:proofErr w:type="spellEnd"/>
    </w:p>
    <w:p w14:paraId="74F61D54" w14:textId="6BEB10FC" w:rsidR="00D92721" w:rsidRDefault="00D92721" w:rsidP="00D92721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articipant</w:t>
      </w:r>
    </w:p>
    <w:p w14:paraId="087893D7" w14:textId="7DDC4C0C" w:rsidR="00964D5B" w:rsidRDefault="00964D5B" w:rsidP="00964D5B">
      <w:pPr>
        <w:pStyle w:val="a9"/>
        <w:numPr>
          <w:ilvl w:val="0"/>
          <w:numId w:val="15"/>
        </w:numPr>
      </w:pPr>
      <w:r w:rsidRPr="00964D5B">
        <w:t>Architecture</w:t>
      </w:r>
    </w:p>
    <w:p w14:paraId="25BBD2C9" w14:textId="523B8DAE" w:rsidR="00964D5B" w:rsidRDefault="00964D5B" w:rsidP="00964D5B">
      <w:pPr>
        <w:pStyle w:val="a9"/>
        <w:numPr>
          <w:ilvl w:val="0"/>
          <w:numId w:val="15"/>
        </w:numPr>
      </w:pPr>
      <w:r w:rsidRPr="00964D5B">
        <w:t>Client</w:t>
      </w:r>
    </w:p>
    <w:p w14:paraId="5621C986" w14:textId="656AA38D" w:rsidR="00964D5B" w:rsidRDefault="00964D5B" w:rsidP="00964D5B">
      <w:pPr>
        <w:pStyle w:val="a9"/>
        <w:numPr>
          <w:ilvl w:val="0"/>
          <w:numId w:val="15"/>
        </w:numPr>
      </w:pPr>
      <w:r w:rsidRPr="00964D5B">
        <w:t>User</w:t>
      </w:r>
    </w:p>
    <w:p w14:paraId="54582462" w14:textId="34F46A6D" w:rsidR="00964D5B" w:rsidRDefault="00964D5B" w:rsidP="00964D5B">
      <w:pPr>
        <w:pStyle w:val="a9"/>
        <w:numPr>
          <w:ilvl w:val="0"/>
          <w:numId w:val="15"/>
        </w:numPr>
      </w:pPr>
      <w:r w:rsidRPr="00964D5B">
        <w:t>Consultant</w:t>
      </w:r>
    </w:p>
    <w:p w14:paraId="4897CE63" w14:textId="019BF6AF" w:rsidR="00C60123" w:rsidRDefault="00C60123" w:rsidP="00C60123">
      <w:pPr>
        <w:pStyle w:val="a9"/>
        <w:numPr>
          <w:ilvl w:val="0"/>
          <w:numId w:val="15"/>
        </w:numPr>
      </w:pPr>
      <w:r w:rsidRPr="00964D5B">
        <w:t>O</w:t>
      </w:r>
      <w:r w:rsidR="00964D5B" w:rsidRPr="00964D5B">
        <w:t>perator</w:t>
      </w:r>
    </w:p>
    <w:p w14:paraId="33478E51" w14:textId="77777777" w:rsidR="00C60123" w:rsidRDefault="00C60123" w:rsidP="00C60123"/>
    <w:p w14:paraId="6B716817" w14:textId="77777777" w:rsidR="00C60123" w:rsidRDefault="00C60123" w:rsidP="00C60123"/>
    <w:p w14:paraId="0DD4BD65" w14:textId="3F3997FC" w:rsidR="00C60123" w:rsidRDefault="00C60123" w:rsidP="00C60123">
      <w:r>
        <w:rPr>
          <w:rFonts w:hint="eastAsia"/>
        </w:rPr>
        <w:t>圖片預處理</w:t>
      </w:r>
      <w:r>
        <w:rPr>
          <w:rFonts w:hint="eastAsia"/>
        </w:rPr>
        <w:t xml:space="preserve"> photo/drawing preprocess</w:t>
      </w:r>
    </w:p>
    <w:p w14:paraId="64802C84" w14:textId="4620CF88" w:rsidR="00C60123" w:rsidRDefault="00C60123" w:rsidP="00C60123">
      <w:r>
        <w:rPr>
          <w:rFonts w:hint="eastAsia"/>
        </w:rPr>
        <w:t>你是一位</w:t>
      </w:r>
      <w:r w:rsidR="00B17FA2">
        <w:rPr>
          <w:rFonts w:hint="eastAsia"/>
        </w:rPr>
        <w:t>建築專業者與建築語意分析師</w:t>
      </w:r>
    </w:p>
    <w:p w14:paraId="53708943" w14:textId="5D322F77" w:rsidR="00C60123" w:rsidRDefault="00C60123" w:rsidP="00C60123">
      <w:r>
        <w:rPr>
          <w:rFonts w:hint="eastAsia"/>
        </w:rPr>
        <w:t>以下</w:t>
      </w:r>
      <w:r w:rsidR="00D17CA1">
        <w:rPr>
          <w:rFonts w:hint="eastAsia"/>
        </w:rPr>
        <w:t>檔案</w:t>
      </w:r>
      <w:r>
        <w:rPr>
          <w:rFonts w:hint="eastAsia"/>
        </w:rPr>
        <w:t>是台北表演藝術中心的資料</w:t>
      </w:r>
      <w:r w:rsidR="00B17FA2">
        <w:rPr>
          <w:rFonts w:hint="eastAsia"/>
        </w:rPr>
        <w:t>，包含</w:t>
      </w:r>
      <w:r w:rsidR="00B17FA2">
        <w:rPr>
          <w:rFonts w:hint="eastAsia"/>
        </w:rPr>
        <w:t>diagram, section, elevation, plan, detail, photo</w:t>
      </w:r>
      <w:r>
        <w:rPr>
          <w:rFonts w:hint="eastAsia"/>
        </w:rPr>
        <w:t>，</w:t>
      </w:r>
      <w:r w:rsidR="00B17FA2">
        <w:rPr>
          <w:rFonts w:hint="eastAsia"/>
        </w:rPr>
        <w:t>請先分類，根據圖片類型</w:t>
      </w:r>
      <w:r>
        <w:rPr>
          <w:rFonts w:hint="eastAsia"/>
        </w:rPr>
        <w:t>從圖片萃取出任何建築知識，並加以結構化描述，請不要上網搜尋任何其他資料</w:t>
      </w:r>
      <w:r w:rsidR="00B17FA2">
        <w:rPr>
          <w:rFonts w:hint="eastAsia"/>
        </w:rPr>
        <w:t>與相關資料</w:t>
      </w:r>
      <w:r>
        <w:rPr>
          <w:rFonts w:hint="eastAsia"/>
        </w:rPr>
        <w:t>。</w:t>
      </w:r>
    </w:p>
    <w:p w14:paraId="7F8EF2FE" w14:textId="5B692234" w:rsidR="006044AA" w:rsidRDefault="006044AA" w:rsidP="00C60123">
      <w:r>
        <w:rPr>
          <w:rFonts w:hint="eastAsia"/>
        </w:rPr>
        <w:t>如何快速抓取資料</w:t>
      </w:r>
    </w:p>
    <w:p w14:paraId="22A28D4D" w14:textId="2D778B40" w:rsidR="006044AA" w:rsidRDefault="006044AA" w:rsidP="00C60123">
      <w:r w:rsidRPr="006044AA">
        <w:rPr>
          <w:noProof/>
        </w:rPr>
        <w:drawing>
          <wp:inline distT="0" distB="0" distL="0" distR="0" wp14:anchorId="5E25F435" wp14:editId="77667E4C">
            <wp:extent cx="5274310" cy="1727835"/>
            <wp:effectExtent l="0" t="0" r="2540" b="5715"/>
            <wp:docPr id="1827763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63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6A2B" w14:textId="77777777" w:rsidR="00617193" w:rsidRDefault="00617193" w:rsidP="00C60123"/>
    <w:p w14:paraId="2346178B" w14:textId="77777777" w:rsidR="00617193" w:rsidRDefault="00617193" w:rsidP="00C60123"/>
    <w:p w14:paraId="0FA8BFDE" w14:textId="77777777" w:rsidR="00617193" w:rsidRDefault="00617193" w:rsidP="00C60123"/>
    <w:p w14:paraId="2EAE30F4" w14:textId="77777777" w:rsidR="00617193" w:rsidRDefault="00617193" w:rsidP="00C60123"/>
    <w:p w14:paraId="612DBBED" w14:textId="77777777" w:rsidR="00617193" w:rsidRDefault="00617193" w:rsidP="00C60123"/>
    <w:p w14:paraId="77A9C0F0" w14:textId="7384F0D6" w:rsidR="00617193" w:rsidRDefault="00617193" w:rsidP="00617193">
      <w:pPr>
        <w:rPr>
          <w:rFonts w:hint="eastAsia"/>
        </w:rPr>
      </w:pPr>
      <w:r>
        <w:rPr>
          <w:rFonts w:hint="eastAsia"/>
        </w:rPr>
        <w:lastRenderedPageBreak/>
        <w:t>你是一位資深的建築語意分析師與空間知識圖譜專家。請根據以下兩份資料進行語意解析與模組化建構，輸出該劇院</w:t>
      </w:r>
      <w:r>
        <w:rPr>
          <w:rFonts w:hint="eastAsia"/>
        </w:rPr>
        <w:t>/</w:t>
      </w:r>
      <w:r>
        <w:rPr>
          <w:rFonts w:hint="eastAsia"/>
        </w:rPr>
        <w:t>建築案例的</w:t>
      </w:r>
      <w:r>
        <w:rPr>
          <w:rFonts w:hint="eastAsia"/>
        </w:rPr>
        <w:t xml:space="preserve"> Precedent DNA</w:t>
      </w:r>
      <w:r>
        <w:rPr>
          <w:rFonts w:hint="eastAsia"/>
        </w:rPr>
        <w:t>，涵蓋四大模組（</w:t>
      </w:r>
      <w:r>
        <w:rPr>
          <w:rFonts w:hint="eastAsia"/>
        </w:rPr>
        <w:t>Gene A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D</w:t>
      </w:r>
      <w:r>
        <w:rPr>
          <w:rFonts w:hint="eastAsia"/>
        </w:rPr>
        <w:t>），並以條列式方式明確分類。</w:t>
      </w:r>
    </w:p>
    <w:p w14:paraId="465BA675" w14:textId="77777777" w:rsidR="00617193" w:rsidRDefault="00617193" w:rsidP="00617193"/>
    <w:p w14:paraId="450DA64D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請深度整合以下兩份輸入資料：</w:t>
      </w:r>
    </w:p>
    <w:p w14:paraId="37B1C2F9" w14:textId="10A45553" w:rsidR="00617193" w:rsidRDefault="00617193" w:rsidP="00617193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文字說明：主要提供案例之基地條件、設計意圖、劇場機能設定、操作營運策略與空間整體觀。</w:t>
      </w:r>
    </w:p>
    <w:p w14:paraId="39918C9F" w14:textId="7D0408DF" w:rsidR="00617193" w:rsidRDefault="00617193" w:rsidP="00617193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空間構成補充資料</w:t>
      </w:r>
      <w:r>
        <w:rPr>
          <w:rFonts w:hint="eastAsia"/>
        </w:rPr>
        <w:t xml:space="preserve"> (preprocess)</w:t>
      </w:r>
      <w:r>
        <w:rPr>
          <w:rFonts w:hint="eastAsia"/>
        </w:rPr>
        <w:t>：提供由建築平立剖面、照片及分析圖轉譯而來的空間語彙（</w:t>
      </w:r>
      <w:r>
        <w:rPr>
          <w:rFonts w:hint="eastAsia"/>
        </w:rPr>
        <w:t>Vocabulary</w:t>
      </w:r>
      <w:r>
        <w:rPr>
          <w:rFonts w:hint="eastAsia"/>
        </w:rPr>
        <w:t>）、語意關係（</w:t>
      </w:r>
      <w:r>
        <w:rPr>
          <w:rFonts w:hint="eastAsia"/>
        </w:rPr>
        <w:t>Semantic Relations</w:t>
      </w:r>
      <w:r>
        <w:rPr>
          <w:rFonts w:hint="eastAsia"/>
        </w:rPr>
        <w:t>）與整體空間印象（</w:t>
      </w:r>
      <w:r>
        <w:rPr>
          <w:rFonts w:hint="eastAsia"/>
        </w:rPr>
        <w:t>Overall Spatial Impression</w:t>
      </w:r>
      <w:r>
        <w:rPr>
          <w:rFonts w:hint="eastAsia"/>
        </w:rPr>
        <w:t>），主要用以支援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Gene_C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的建構。</w:t>
      </w:r>
    </w:p>
    <w:p w14:paraId="1FCC7227" w14:textId="77777777" w:rsidR="00617193" w:rsidRDefault="00617193" w:rsidP="00617193"/>
    <w:p w14:paraId="0143F31A" w14:textId="77777777" w:rsidR="00617193" w:rsidRDefault="00617193" w:rsidP="00617193">
      <w:r>
        <w:t>---</w:t>
      </w:r>
    </w:p>
    <w:p w14:paraId="26D1D103" w14:textId="77777777" w:rsidR="00617193" w:rsidRDefault="00617193" w:rsidP="00617193"/>
    <w:p w14:paraId="5A4C2C24" w14:textId="7A4D867C" w:rsidR="00617193" w:rsidRDefault="00617193" w:rsidP="00617193">
      <w:pPr>
        <w:rPr>
          <w:rFonts w:hint="eastAsia"/>
        </w:rPr>
      </w:pPr>
      <w:r>
        <w:rPr>
          <w:rFonts w:hint="eastAsia"/>
        </w:rPr>
        <w:t>請輸出下列四項</w:t>
      </w:r>
      <w:r>
        <w:rPr>
          <w:rFonts w:hint="eastAsia"/>
        </w:rPr>
        <w:t xml:space="preserve"> Gene</w:t>
      </w:r>
      <w:r>
        <w:rPr>
          <w:rFonts w:hint="eastAsia"/>
        </w:rPr>
        <w:t>（請以清單格式條列，分類清楚，語意精簡專業，使用建築專業術語）：</w:t>
      </w:r>
    </w:p>
    <w:p w14:paraId="3746546E" w14:textId="77777777" w:rsidR="00617193" w:rsidRDefault="00617193" w:rsidP="00617193"/>
    <w:p w14:paraId="2021DEF9" w14:textId="0B2D3265" w:rsidR="00617193" w:rsidRPr="00617193" w:rsidRDefault="00617193" w:rsidP="00617193">
      <w:pPr>
        <w:rPr>
          <w:rFonts w:hint="eastAsia"/>
          <w:b/>
          <w:bCs/>
        </w:rPr>
      </w:pPr>
      <w:proofErr w:type="spellStart"/>
      <w:r w:rsidRPr="00617193">
        <w:rPr>
          <w:rFonts w:hint="eastAsia"/>
          <w:b/>
          <w:bCs/>
        </w:rPr>
        <w:t>Gene_A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Conditions </w:t>
      </w:r>
      <w:r w:rsidRPr="00617193">
        <w:rPr>
          <w:rFonts w:hint="eastAsia"/>
          <w:b/>
          <w:bCs/>
        </w:rPr>
        <w:t>條件與脈絡</w:t>
      </w:r>
    </w:p>
    <w:p w14:paraId="4E73B638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說明此建築的外部邊界與基本設定，須包含以下子項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若無提及，請根據常識與建築經驗合理推測並註記「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推測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」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：</w:t>
      </w:r>
    </w:p>
    <w:p w14:paraId="48227249" w14:textId="78D5E7C1" w:rsidR="00617193" w:rsidRDefault="00617193" w:rsidP="0061719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Identity &amp; Scale</w:t>
      </w:r>
      <w:r>
        <w:rPr>
          <w:rFonts w:hint="eastAsia"/>
        </w:rPr>
        <w:t>（定位與規模）：建築</w:t>
      </w:r>
      <w:r>
        <w:rPr>
          <w:rFonts w:hint="eastAsia"/>
        </w:rPr>
        <w:t>/</w:t>
      </w:r>
      <w:r>
        <w:rPr>
          <w:rFonts w:hint="eastAsia"/>
        </w:rPr>
        <w:t>劇場名稱、劇場定位層級（如國家級、地方綜合型）、總樓地板面積</w:t>
      </w:r>
      <w:r>
        <w:rPr>
          <w:rFonts w:hint="eastAsia"/>
        </w:rPr>
        <w:t xml:space="preserve"> (GFA)</w:t>
      </w:r>
      <w:r>
        <w:rPr>
          <w:rFonts w:hint="eastAsia"/>
        </w:rPr>
        <w:t>、總座位數（若有分廳請列出各自規模，如大劇院、黑盒子）。</w:t>
      </w:r>
    </w:p>
    <w:p w14:paraId="6C874298" w14:textId="63C43298" w:rsidR="00617193" w:rsidRDefault="00617193" w:rsidP="0061719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Location &amp; Context</w:t>
      </w:r>
      <w:r>
        <w:rPr>
          <w:rFonts w:hint="eastAsia"/>
        </w:rPr>
        <w:t>（地點與環境）：</w:t>
      </w:r>
      <w:proofErr w:type="gramStart"/>
      <w:r>
        <w:rPr>
          <w:rFonts w:hint="eastAsia"/>
        </w:rPr>
        <w:t>洲別</w:t>
      </w:r>
      <w:proofErr w:type="gramEnd"/>
      <w:r>
        <w:rPr>
          <w:rFonts w:hint="eastAsia"/>
        </w:rPr>
        <w:t>、國家、城市、基地所處的城市紋理或人口脈絡（如高密度都市中心、濱水重劃區）。</w:t>
      </w:r>
    </w:p>
    <w:p w14:paraId="1C12A686" w14:textId="085298FF" w:rsidR="00617193" w:rsidRDefault="00617193" w:rsidP="0061719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Participants &amp; Operation</w:t>
      </w:r>
      <w:r>
        <w:rPr>
          <w:rFonts w:hint="eastAsia"/>
        </w:rPr>
        <w:t>（參與者與營運）：主導建築師（及在地合作事務所）、業主單位、最終使用者、專業顧問團隊（如聲學、劇場顧問）、實際營運管理單位。</w:t>
      </w:r>
    </w:p>
    <w:p w14:paraId="128B2C56" w14:textId="77777777" w:rsidR="00617193" w:rsidRDefault="00617193" w:rsidP="00617193"/>
    <w:p w14:paraId="0030A7ED" w14:textId="4128BE97" w:rsidR="00617193" w:rsidRPr="00617193" w:rsidRDefault="00617193" w:rsidP="00617193">
      <w:pPr>
        <w:rPr>
          <w:rFonts w:hint="eastAsia"/>
          <w:b/>
          <w:bCs/>
        </w:rPr>
      </w:pPr>
      <w:proofErr w:type="spellStart"/>
      <w:r w:rsidRPr="00617193">
        <w:rPr>
          <w:rFonts w:hint="eastAsia"/>
          <w:b/>
          <w:bCs/>
        </w:rPr>
        <w:lastRenderedPageBreak/>
        <w:t>Gene_B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Design Intentions </w:t>
      </w:r>
      <w:r w:rsidRPr="00617193">
        <w:rPr>
          <w:rFonts w:hint="eastAsia"/>
          <w:b/>
          <w:bCs/>
        </w:rPr>
        <w:t>設計意圖</w:t>
      </w:r>
    </w:p>
    <w:p w14:paraId="65A6E9EA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剖析設計底層的論述與策略：</w:t>
      </w:r>
    </w:p>
    <w:p w14:paraId="4F68A667" w14:textId="08BE8013" w:rsidR="00617193" w:rsidRDefault="00617193" w:rsidP="0061719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Issue</w:t>
      </w:r>
      <w:r>
        <w:rPr>
          <w:rFonts w:hint="eastAsia"/>
        </w:rPr>
        <w:t>：此案面對的空間挑戰、都市議題、特殊機能限制（如高難度的劇場聲學隔離、極小基地內的動線分流、文化保存衝突、大眾運輸導向發展</w:t>
      </w:r>
      <w:r>
        <w:rPr>
          <w:rFonts w:hint="eastAsia"/>
        </w:rPr>
        <w:t xml:space="preserve"> (TOD) </w:t>
      </w:r>
      <w:r>
        <w:rPr>
          <w:rFonts w:hint="eastAsia"/>
        </w:rPr>
        <w:t>整合）。</w:t>
      </w:r>
    </w:p>
    <w:p w14:paraId="7CC490F6" w14:textId="41E927E9" w:rsidR="00617193" w:rsidRDefault="00617193" w:rsidP="0061719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Concept</w:t>
      </w:r>
      <w:r>
        <w:rPr>
          <w:rFonts w:hint="eastAsia"/>
        </w:rPr>
        <w:t>：核心的抽象設計理念、美學語彙或設計隱喻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例如：將開放式大廳視為都市公共廣場的延伸、場所精神的再現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1BFA1B84" w14:textId="28ACDD5A" w:rsidR="00617193" w:rsidRDefault="00617193" w:rsidP="0061719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Strategy</w:t>
      </w:r>
      <w:r>
        <w:rPr>
          <w:rFonts w:hint="eastAsia"/>
        </w:rPr>
        <w:t>：為實踐理念所採取的具體空間</w:t>
      </w:r>
      <w:proofErr w:type="gramStart"/>
      <w:r>
        <w:rPr>
          <w:rFonts w:hint="eastAsia"/>
        </w:rPr>
        <w:t>構造或塊體操</w:t>
      </w:r>
      <w:proofErr w:type="gramEnd"/>
      <w:r>
        <w:rPr>
          <w:rFonts w:hint="eastAsia"/>
        </w:rPr>
        <w:t>作策略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例如：巨型</w:t>
      </w:r>
      <w:proofErr w:type="gramStart"/>
      <w:r>
        <w:rPr>
          <w:rFonts w:hint="eastAsia"/>
        </w:rPr>
        <w:t>懸挑體量</w:t>
      </w:r>
      <w:proofErr w:type="gramEnd"/>
      <w:r>
        <w:rPr>
          <w:rFonts w:hint="eastAsia"/>
        </w:rPr>
        <w:t>、雙層呼吸</w:t>
      </w:r>
      <w:proofErr w:type="gramStart"/>
      <w:r>
        <w:rPr>
          <w:rFonts w:hint="eastAsia"/>
        </w:rPr>
        <w:t>式幕牆</w:t>
      </w:r>
      <w:proofErr w:type="gramEnd"/>
      <w:r>
        <w:rPr>
          <w:rFonts w:hint="eastAsia"/>
        </w:rPr>
        <w:t>皮層、垂直堆疊機能、大地測量</w:t>
      </w:r>
      <w:proofErr w:type="gramStart"/>
      <w:r>
        <w:rPr>
          <w:rFonts w:hint="eastAsia"/>
        </w:rPr>
        <w:t>穹</w:t>
      </w:r>
      <w:proofErr w:type="gramEnd"/>
      <w:r>
        <w:rPr>
          <w:rFonts w:hint="eastAsia"/>
        </w:rPr>
        <w:t>頂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64FE4B07" w14:textId="77777777" w:rsidR="00617193" w:rsidRDefault="00617193" w:rsidP="00617193"/>
    <w:p w14:paraId="0A912E9A" w14:textId="0AB49905" w:rsidR="00617193" w:rsidRPr="00617193" w:rsidRDefault="00617193" w:rsidP="00617193">
      <w:pPr>
        <w:rPr>
          <w:rFonts w:hint="eastAsia"/>
          <w:b/>
          <w:bCs/>
        </w:rPr>
      </w:pPr>
      <w:proofErr w:type="spellStart"/>
      <w:r w:rsidRPr="00617193">
        <w:rPr>
          <w:rFonts w:hint="eastAsia"/>
          <w:b/>
          <w:bCs/>
        </w:rPr>
        <w:t>Gene_C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Form Composition </w:t>
      </w:r>
      <w:r w:rsidRPr="00617193">
        <w:rPr>
          <w:rFonts w:hint="eastAsia"/>
          <w:b/>
          <w:bCs/>
        </w:rPr>
        <w:t>空間構成與語意關係</w:t>
      </w:r>
    </w:p>
    <w:p w14:paraId="7EB5825D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請精</w:t>
      </w:r>
      <w:proofErr w:type="gramStart"/>
      <w:r>
        <w:rPr>
          <w:rFonts w:hint="eastAsia"/>
        </w:rPr>
        <w:t>準</w:t>
      </w:r>
      <w:proofErr w:type="gramEnd"/>
      <w:r>
        <w:rPr>
          <w:rFonts w:hint="eastAsia"/>
        </w:rPr>
        <w:t>消化圖面轉譯資料與文字，建構空間的語意圖譜：</w:t>
      </w:r>
    </w:p>
    <w:p w14:paraId="14572160" w14:textId="51B6F7F4" w:rsidR="00617193" w:rsidRDefault="00617193" w:rsidP="00617193">
      <w:pPr>
        <w:rPr>
          <w:rFonts w:hint="eastAsia"/>
        </w:rPr>
      </w:pPr>
      <w:r>
        <w:rPr>
          <w:rFonts w:hint="eastAsia"/>
        </w:rPr>
        <w:t>C1: Vocabulary</w:t>
      </w:r>
      <w:r>
        <w:rPr>
          <w:rFonts w:hint="eastAsia"/>
        </w:rPr>
        <w:t>（空間語彙）：</w:t>
      </w:r>
    </w:p>
    <w:p w14:paraId="6DA80F74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請列出案例中出現的重要空間元素。必須涵蓋劇院核心元素與通用建築元素，如：</w:t>
      </w:r>
      <w:r>
        <w:rPr>
          <w:rFonts w:hint="eastAsia"/>
        </w:rPr>
        <w:t>proscenium stage (</w:t>
      </w:r>
      <w:r>
        <w:rPr>
          <w:rFonts w:hint="eastAsia"/>
        </w:rPr>
        <w:t>鏡框式舞台</w:t>
      </w:r>
      <w:r>
        <w:rPr>
          <w:rFonts w:hint="eastAsia"/>
        </w:rPr>
        <w:t>), fly tower (</w:t>
      </w:r>
      <w:r>
        <w:rPr>
          <w:rFonts w:hint="eastAsia"/>
        </w:rPr>
        <w:t>布景吊</w:t>
      </w:r>
      <w:proofErr w:type="gramStart"/>
      <w:r>
        <w:rPr>
          <w:rFonts w:hint="eastAsia"/>
        </w:rPr>
        <w:t>桿</w:t>
      </w:r>
      <w:proofErr w:type="gramEnd"/>
      <w:r>
        <w:rPr>
          <w:rFonts w:hint="eastAsia"/>
        </w:rPr>
        <w:t>塔</w:t>
      </w:r>
      <w:r>
        <w:rPr>
          <w:rFonts w:hint="eastAsia"/>
        </w:rPr>
        <w:t>), orchestra pit (</w:t>
      </w:r>
      <w:r>
        <w:rPr>
          <w:rFonts w:hint="eastAsia"/>
        </w:rPr>
        <w:t>樂池</w:t>
      </w:r>
      <w:r>
        <w:rPr>
          <w:rFonts w:hint="eastAsia"/>
        </w:rPr>
        <w:t>), acoustic panels (</w:t>
      </w:r>
      <w:r>
        <w:rPr>
          <w:rFonts w:hint="eastAsia"/>
        </w:rPr>
        <w:t>聲學反射板</w:t>
      </w:r>
      <w:r>
        <w:rPr>
          <w:rFonts w:hint="eastAsia"/>
        </w:rPr>
        <w:t>), FOH lobby (</w:t>
      </w:r>
      <w:r>
        <w:rPr>
          <w:rFonts w:hint="eastAsia"/>
        </w:rPr>
        <w:t>前台大廳</w:t>
      </w:r>
      <w:r>
        <w:rPr>
          <w:rFonts w:hint="eastAsia"/>
        </w:rPr>
        <w:t>), BOH backstage (</w:t>
      </w:r>
      <w:r>
        <w:rPr>
          <w:rFonts w:hint="eastAsia"/>
        </w:rPr>
        <w:t>後台</w:t>
      </w:r>
      <w:r>
        <w:rPr>
          <w:rFonts w:hint="eastAsia"/>
        </w:rPr>
        <w:t>), atrium, ramp, curtain wall, lightwell, public plaza...</w:t>
      </w:r>
    </w:p>
    <w:p w14:paraId="6365BC17" w14:textId="56F17B71" w:rsidR="00617193" w:rsidRDefault="00617193" w:rsidP="00617193">
      <w:pPr>
        <w:rPr>
          <w:rFonts w:hint="eastAsia"/>
        </w:rPr>
      </w:pPr>
      <w:r>
        <w:rPr>
          <w:rFonts w:hint="eastAsia"/>
        </w:rPr>
        <w:t>C2: Semantic Relations</w:t>
      </w:r>
      <w:r>
        <w:rPr>
          <w:rFonts w:hint="eastAsia"/>
        </w:rPr>
        <w:t>（語意關係）：</w:t>
      </w:r>
    </w:p>
    <w:p w14:paraId="50EDAE5F" w14:textId="53EDB615" w:rsidR="00617193" w:rsidRDefault="00617193" w:rsidP="00617193">
      <w:r>
        <w:t xml:space="preserve">  </w:t>
      </w:r>
      <w:r>
        <w:rPr>
          <w:rFonts w:hint="eastAsia"/>
        </w:rPr>
        <w:t>請</w:t>
      </w:r>
      <w:r>
        <w:rPr>
          <w:rFonts w:hint="eastAsia"/>
        </w:rPr>
        <w:t>嚴</w:t>
      </w:r>
      <w:r>
        <w:rPr>
          <w:rFonts w:hint="eastAsia"/>
        </w:rPr>
        <w:t>格使用以下格式標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空間構成的語意關係（</w:t>
      </w:r>
      <w:r>
        <w:t xml:space="preserve">Subject </w:t>
      </w:r>
      <w:r>
        <w:rPr>
          <w:rFonts w:hint="eastAsia"/>
        </w:rPr>
        <w:t>與</w:t>
      </w:r>
      <w:r>
        <w:t xml:space="preserve"> Object </w:t>
      </w:r>
      <w:r>
        <w:rPr>
          <w:rFonts w:hint="eastAsia"/>
        </w:rPr>
        <w:t>必為單一空間元素，</w:t>
      </w:r>
      <w:r>
        <w:t xml:space="preserve">Relation </w:t>
      </w:r>
      <w:r>
        <w:rPr>
          <w:rFonts w:hint="eastAsia"/>
        </w:rPr>
        <w:t>為單一明確動詞或短語，</w:t>
      </w:r>
      <w:r>
        <w:t xml:space="preserve">Relation Type </w:t>
      </w:r>
      <w:r>
        <w:rPr>
          <w:rFonts w:hint="eastAsia"/>
        </w:rPr>
        <w:t>必須從括號分類中擇一）：</w:t>
      </w:r>
    </w:p>
    <w:p w14:paraId="4947618E" w14:textId="52E6D32C" w:rsidR="00617193" w:rsidRDefault="00617193" w:rsidP="00617193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格式：</w:t>
      </w:r>
      <w:r>
        <w:rPr>
          <w:rFonts w:hint="eastAsia"/>
        </w:rPr>
        <w:t xml:space="preserve">[Subject] </w:t>
      </w:r>
      <w:r>
        <w:rPr>
          <w:rFonts w:hint="eastAsia"/>
        </w:rPr>
        <w:t>→</w:t>
      </w:r>
      <w:r>
        <w:rPr>
          <w:rFonts w:hint="eastAsia"/>
        </w:rPr>
        <w:t xml:space="preserve"> [Relation (Relation Type)] </w:t>
      </w:r>
      <w:r>
        <w:rPr>
          <w:rFonts w:hint="eastAsia"/>
        </w:rPr>
        <w:t>→</w:t>
      </w:r>
      <w:r>
        <w:rPr>
          <w:rFonts w:hint="eastAsia"/>
        </w:rPr>
        <w:t xml:space="preserve"> [Object]</w:t>
      </w:r>
    </w:p>
    <w:p w14:paraId="527665C4" w14:textId="7C4012AD" w:rsidR="00617193" w:rsidRDefault="00617193" w:rsidP="00617193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 xml:space="preserve">Relation Type </w:t>
      </w:r>
      <w:r>
        <w:rPr>
          <w:rFonts w:hint="eastAsia"/>
        </w:rPr>
        <w:t>分類標準：</w:t>
      </w:r>
    </w:p>
    <w:p w14:paraId="232B0099" w14:textId="3D22A4D6" w:rsidR="00617193" w:rsidRDefault="00617193" w:rsidP="00617193">
      <w:pPr>
        <w:pStyle w:val="a9"/>
        <w:numPr>
          <w:ilvl w:val="1"/>
          <w:numId w:val="21"/>
        </w:numPr>
        <w:rPr>
          <w:rFonts w:hint="eastAsia"/>
        </w:rPr>
      </w:pPr>
      <w:r>
        <w:rPr>
          <w:rFonts w:hint="eastAsia"/>
        </w:rPr>
        <w:t>Spatial Relation</w:t>
      </w:r>
      <w:r>
        <w:rPr>
          <w:rFonts w:hint="eastAsia"/>
        </w:rPr>
        <w:t>（空間位置／接鄰／包含／垂直堆疊）</w:t>
      </w:r>
    </w:p>
    <w:p w14:paraId="43C2B2BE" w14:textId="23D7B25C" w:rsidR="00617193" w:rsidRDefault="00617193" w:rsidP="00617193">
      <w:pPr>
        <w:pStyle w:val="a9"/>
        <w:numPr>
          <w:ilvl w:val="1"/>
          <w:numId w:val="21"/>
        </w:numPr>
        <w:rPr>
          <w:rFonts w:hint="eastAsia"/>
        </w:rPr>
      </w:pPr>
      <w:r>
        <w:rPr>
          <w:rFonts w:hint="eastAsia"/>
        </w:rPr>
        <w:t>Circulation Relation</w:t>
      </w:r>
      <w:r>
        <w:rPr>
          <w:rFonts w:hint="eastAsia"/>
        </w:rPr>
        <w:t>（觀眾、演職人員、後勤貨運之動線與流動）</w:t>
      </w:r>
    </w:p>
    <w:p w14:paraId="58A7B2D9" w14:textId="24E24A31" w:rsidR="00617193" w:rsidRDefault="00617193" w:rsidP="00617193">
      <w:pPr>
        <w:pStyle w:val="a9"/>
        <w:numPr>
          <w:ilvl w:val="1"/>
          <w:numId w:val="21"/>
        </w:numPr>
        <w:rPr>
          <w:rFonts w:hint="eastAsia"/>
        </w:rPr>
      </w:pPr>
      <w:r>
        <w:rPr>
          <w:rFonts w:hint="eastAsia"/>
        </w:rPr>
        <w:t>Functional Relation</w:t>
      </w:r>
      <w:r>
        <w:rPr>
          <w:rFonts w:hint="eastAsia"/>
        </w:rPr>
        <w:t>（機能支援／前</w:t>
      </w:r>
      <w:proofErr w:type="gramStart"/>
      <w:r>
        <w:rPr>
          <w:rFonts w:hint="eastAsia"/>
        </w:rPr>
        <w:t>后</w:t>
      </w:r>
      <w:proofErr w:type="gramEnd"/>
      <w:r>
        <w:rPr>
          <w:rFonts w:hint="eastAsia"/>
        </w:rPr>
        <w:t>台隔離／聲學防護整合）</w:t>
      </w:r>
    </w:p>
    <w:p w14:paraId="348508BF" w14:textId="1844FA51" w:rsidR="00617193" w:rsidRDefault="00617193" w:rsidP="00617193">
      <w:pPr>
        <w:pStyle w:val="a9"/>
        <w:numPr>
          <w:ilvl w:val="1"/>
          <w:numId w:val="21"/>
        </w:numPr>
        <w:rPr>
          <w:rFonts w:hint="eastAsia"/>
        </w:rPr>
      </w:pPr>
      <w:r>
        <w:rPr>
          <w:rFonts w:hint="eastAsia"/>
        </w:rPr>
        <w:t>Conceptual Relation</w:t>
      </w:r>
      <w:r>
        <w:rPr>
          <w:rFonts w:hint="eastAsia"/>
        </w:rPr>
        <w:t>（抽象設計理念與幾何體量塊體間的關聯）</w:t>
      </w:r>
    </w:p>
    <w:p w14:paraId="6EAD6006" w14:textId="2943B7F7" w:rsidR="00617193" w:rsidRDefault="00617193" w:rsidP="00617193">
      <w:pPr>
        <w:pStyle w:val="a9"/>
        <w:numPr>
          <w:ilvl w:val="1"/>
          <w:numId w:val="21"/>
        </w:numPr>
        <w:rPr>
          <w:rFonts w:hint="eastAsia"/>
        </w:rPr>
      </w:pPr>
      <w:r>
        <w:rPr>
          <w:rFonts w:hint="eastAsia"/>
        </w:rPr>
        <w:t>Material &amp; Tectonic Relation</w:t>
      </w:r>
      <w:r>
        <w:rPr>
          <w:rFonts w:hint="eastAsia"/>
        </w:rPr>
        <w:t>（材質構造構成／包覆／構造接合表現）</w:t>
      </w:r>
    </w:p>
    <w:p w14:paraId="0C49C1D1" w14:textId="05A0FFFC" w:rsidR="00617193" w:rsidRDefault="00617193" w:rsidP="00617193">
      <w:pPr>
        <w:rPr>
          <w:rFonts w:hint="eastAsia"/>
        </w:rPr>
      </w:pPr>
      <w:r>
        <w:rPr>
          <w:rFonts w:hint="eastAsia"/>
        </w:rPr>
        <w:t>範例語句參考：</w:t>
      </w:r>
    </w:p>
    <w:p w14:paraId="049D1751" w14:textId="76BAED12" w:rsidR="00617193" w:rsidRDefault="00617193" w:rsidP="00617193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lastRenderedPageBreak/>
        <w:t xml:space="preserve">Fly Tower </w:t>
      </w:r>
      <w:r>
        <w:rPr>
          <w:rFonts w:hint="eastAsia"/>
        </w:rPr>
        <w:t>→</w:t>
      </w:r>
      <w:r>
        <w:rPr>
          <w:rFonts w:hint="eastAsia"/>
        </w:rPr>
        <w:t xml:space="preserve"> vertical stack above (Spatial Relation) </w:t>
      </w:r>
      <w:r>
        <w:rPr>
          <w:rFonts w:hint="eastAsia"/>
        </w:rPr>
        <w:t>→</w:t>
      </w:r>
      <w:r>
        <w:rPr>
          <w:rFonts w:hint="eastAsia"/>
        </w:rPr>
        <w:t xml:space="preserve"> Proscenium Stage</w:t>
      </w:r>
    </w:p>
    <w:p w14:paraId="19942E3C" w14:textId="16B73865" w:rsidR="00617193" w:rsidRDefault="00617193" w:rsidP="00617193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 xml:space="preserve">Acoustic Shell </w:t>
      </w:r>
      <w:r>
        <w:rPr>
          <w:rFonts w:hint="eastAsia"/>
        </w:rPr>
        <w:t>→</w:t>
      </w:r>
      <w:r>
        <w:rPr>
          <w:rFonts w:hint="eastAsia"/>
        </w:rPr>
        <w:t xml:space="preserve"> encloses (Functional Relation) </w:t>
      </w:r>
      <w:r>
        <w:rPr>
          <w:rFonts w:hint="eastAsia"/>
        </w:rPr>
        <w:t>→</w:t>
      </w:r>
      <w:r>
        <w:rPr>
          <w:rFonts w:hint="eastAsia"/>
        </w:rPr>
        <w:t xml:space="preserve"> Concert Hall Stage</w:t>
      </w:r>
    </w:p>
    <w:p w14:paraId="64BE62ED" w14:textId="17061B23" w:rsidR="00617193" w:rsidRDefault="00617193" w:rsidP="00617193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 xml:space="preserve">Grand Ramp </w:t>
      </w:r>
      <w:r>
        <w:rPr>
          <w:rFonts w:hint="eastAsia"/>
        </w:rPr>
        <w:t>→</w:t>
      </w:r>
      <w:r>
        <w:rPr>
          <w:rFonts w:hint="eastAsia"/>
        </w:rPr>
        <w:t xml:space="preserve"> spirals through (Circulation Relation) </w:t>
      </w:r>
      <w:r>
        <w:rPr>
          <w:rFonts w:hint="eastAsia"/>
        </w:rPr>
        <w:t>→</w:t>
      </w:r>
      <w:r>
        <w:rPr>
          <w:rFonts w:hint="eastAsia"/>
        </w:rPr>
        <w:t xml:space="preserve"> FOH Foyer Atrium</w:t>
      </w:r>
    </w:p>
    <w:p w14:paraId="76E60199" w14:textId="1411BAF8" w:rsidR="00617193" w:rsidRDefault="00617193" w:rsidP="00617193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 xml:space="preserve">Double-skin Facade </w:t>
      </w:r>
      <w:r>
        <w:rPr>
          <w:rFonts w:hint="eastAsia"/>
        </w:rPr>
        <w:t>→</w:t>
      </w:r>
      <w:r>
        <w:rPr>
          <w:rFonts w:hint="eastAsia"/>
        </w:rPr>
        <w:t xml:space="preserve"> wraps around (Material &amp; Tectonic Relation) </w:t>
      </w:r>
      <w:r>
        <w:rPr>
          <w:rFonts w:hint="eastAsia"/>
        </w:rPr>
        <w:t>→</w:t>
      </w:r>
      <w:r>
        <w:rPr>
          <w:rFonts w:hint="eastAsia"/>
        </w:rPr>
        <w:t xml:space="preserve"> Monolithic Massing</w:t>
      </w:r>
    </w:p>
    <w:p w14:paraId="70D8532C" w14:textId="19105C57" w:rsidR="00617193" w:rsidRDefault="00617193" w:rsidP="0061719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 xml:space="preserve">Glass Curtain Wall </w:t>
      </w:r>
      <w:r>
        <w:rPr>
          <w:rFonts w:hint="eastAsia"/>
        </w:rPr>
        <w:t>→</w:t>
      </w:r>
      <w:r>
        <w:rPr>
          <w:rFonts w:hint="eastAsia"/>
        </w:rPr>
        <w:t xml:space="preserve"> allows views into (Perceptual Relation) </w:t>
      </w:r>
      <w:r>
        <w:rPr>
          <w:rFonts w:hint="eastAsia"/>
        </w:rPr>
        <w:t>→</w:t>
      </w:r>
      <w:r>
        <w:rPr>
          <w:rFonts w:hint="eastAsia"/>
        </w:rPr>
        <w:t xml:space="preserve"> Public Plaza</w:t>
      </w:r>
    </w:p>
    <w:p w14:paraId="35FBC448" w14:textId="77777777" w:rsidR="00617193" w:rsidRDefault="00617193" w:rsidP="00617193"/>
    <w:p w14:paraId="16A5DD65" w14:textId="23B33200" w:rsidR="00617193" w:rsidRPr="00617193" w:rsidRDefault="00617193" w:rsidP="00617193">
      <w:pPr>
        <w:rPr>
          <w:rFonts w:hint="eastAsia"/>
          <w:b/>
          <w:bCs/>
        </w:rPr>
      </w:pPr>
      <w:proofErr w:type="spellStart"/>
      <w:r w:rsidRPr="00617193">
        <w:rPr>
          <w:rFonts w:hint="eastAsia"/>
          <w:b/>
          <w:bCs/>
        </w:rPr>
        <w:t>Gene_D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Outcomes &amp; Reflection </w:t>
      </w:r>
      <w:r w:rsidRPr="00617193">
        <w:rPr>
          <w:rFonts w:hint="eastAsia"/>
          <w:b/>
          <w:bCs/>
        </w:rPr>
        <w:t>結果與回饋</w:t>
      </w:r>
    </w:p>
    <w:p w14:paraId="742B19FF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描述建築落成後的實際社會效應與空間表現：</w:t>
      </w:r>
    </w:p>
    <w:p w14:paraId="34912F38" w14:textId="753A8859" w:rsidR="00617193" w:rsidRDefault="00617193" w:rsidP="00617193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User Behavior</w:t>
      </w:r>
      <w:r>
        <w:rPr>
          <w:rFonts w:hint="eastAsia"/>
        </w:rPr>
        <w:t>（使用者行為反應）：觀眾、市民</w:t>
      </w:r>
      <w:proofErr w:type="gramStart"/>
      <w:r>
        <w:rPr>
          <w:rFonts w:hint="eastAsia"/>
        </w:rPr>
        <w:t>或演職</w:t>
      </w:r>
      <w:proofErr w:type="gramEnd"/>
      <w:r>
        <w:rPr>
          <w:rFonts w:hint="eastAsia"/>
        </w:rPr>
        <w:t>人員的空間行為反應（例如在公共大廳停留、在濱水廣場聚集、前</w:t>
      </w:r>
      <w:proofErr w:type="gramStart"/>
      <w:r>
        <w:rPr>
          <w:rFonts w:hint="eastAsia"/>
        </w:rPr>
        <w:t>后</w:t>
      </w:r>
      <w:proofErr w:type="gramEnd"/>
      <w:r>
        <w:rPr>
          <w:rFonts w:hint="eastAsia"/>
        </w:rPr>
        <w:t>台流線的實際運作流暢度）。</w:t>
      </w:r>
    </w:p>
    <w:p w14:paraId="40CD3A41" w14:textId="24411833" w:rsidR="00617193" w:rsidRDefault="00617193" w:rsidP="00617193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Discourse &amp; Criticism</w:t>
      </w:r>
      <w:r>
        <w:rPr>
          <w:rFonts w:hint="eastAsia"/>
        </w:rPr>
        <w:t>（社會評論與媒體反饋）：建築界的專業評論、大眾媒體反饋、爭議事件（如畢爾包地標效應、預算超支、營運機能缺陷、公眾輿論反彈、聲學瑕疵或政治角力）。</w:t>
      </w:r>
    </w:p>
    <w:p w14:paraId="1C40B153" w14:textId="23EBB30F" w:rsidR="00617193" w:rsidRDefault="00617193" w:rsidP="00617193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Tectonic Results</w:t>
      </w:r>
      <w:r>
        <w:rPr>
          <w:rFonts w:hint="eastAsia"/>
        </w:rPr>
        <w:t>（空間操作結果回顧）：設計者自身的回顧，或該空間在都市、文化層面所帶來的實際衝擊與視覺表現力。</w:t>
      </w:r>
    </w:p>
    <w:p w14:paraId="5CBC104E" w14:textId="77777777" w:rsidR="00617193" w:rsidRDefault="00617193" w:rsidP="00617193"/>
    <w:p w14:paraId="35CA67E3" w14:textId="654EDCC8" w:rsidR="00617193" w:rsidRPr="009F6FD9" w:rsidRDefault="00617193" w:rsidP="00617193">
      <w:pPr>
        <w:rPr>
          <w:rFonts w:hint="eastAsia"/>
          <w:b/>
          <w:bCs/>
        </w:rPr>
      </w:pPr>
      <w:r w:rsidRPr="009F6FD9">
        <w:rPr>
          <w:rFonts w:hint="eastAsia"/>
          <w:b/>
          <w:bCs/>
        </w:rPr>
        <w:t>以下為建築案例資料：</w:t>
      </w:r>
    </w:p>
    <w:p w14:paraId="31004A5B" w14:textId="77777777" w:rsidR="00617193" w:rsidRDefault="00617193" w:rsidP="00617193"/>
    <w:p w14:paraId="73314532" w14:textId="3FE57522" w:rsidR="00617193" w:rsidRDefault="00617193" w:rsidP="00617193">
      <w:pPr>
        <w:rPr>
          <w:rFonts w:hint="eastAsia"/>
        </w:rPr>
      </w:pPr>
      <w:r>
        <w:rPr>
          <w:rFonts w:hint="eastAsia"/>
        </w:rPr>
        <w:t>文字說明（必填）：</w:t>
      </w:r>
    </w:p>
    <w:p w14:paraId="44387B96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請在此處貼上網路文章或案例報告文字</w:t>
      </w:r>
      <w:r>
        <w:rPr>
          <w:rFonts w:hint="eastAsia"/>
        </w:rPr>
        <w:t>]</w:t>
      </w:r>
    </w:p>
    <w:p w14:paraId="45E9FD0A" w14:textId="77777777" w:rsidR="00617193" w:rsidRDefault="00617193" w:rsidP="00617193"/>
    <w:p w14:paraId="3C9D306A" w14:textId="75688EFE" w:rsidR="00617193" w:rsidRDefault="00617193" w:rsidP="00617193">
      <w:r>
        <w:rPr>
          <w:rFonts w:hint="eastAsia"/>
        </w:rPr>
        <w:t>空間構成補充資料</w:t>
      </w:r>
      <w:r>
        <w:t xml:space="preserve"> (preprocess)</w:t>
      </w:r>
      <w:r>
        <w:rPr>
          <w:rFonts w:hint="eastAsia"/>
        </w:rPr>
        <w:t>（必填）：</w:t>
      </w:r>
    </w:p>
    <w:p w14:paraId="75572CCB" w14:textId="77777777" w:rsidR="00617193" w:rsidRDefault="00617193" w:rsidP="00617193">
      <w:pPr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請在此處貼上由平立剖面圖、照片、</w:t>
      </w:r>
      <w:r>
        <w:rPr>
          <w:rFonts w:hint="eastAsia"/>
        </w:rPr>
        <w:t xml:space="preserve">diagram </w:t>
      </w:r>
      <w:r>
        <w:rPr>
          <w:rFonts w:hint="eastAsia"/>
        </w:rPr>
        <w:t>轉譯出的空間元素與關係描述文字</w:t>
      </w:r>
      <w:r>
        <w:rPr>
          <w:rFonts w:hint="eastAsia"/>
        </w:rPr>
        <w:t>]</w:t>
      </w:r>
    </w:p>
    <w:p w14:paraId="2C5E633B" w14:textId="77777777" w:rsidR="00617193" w:rsidRDefault="00617193" w:rsidP="00617193"/>
    <w:p w14:paraId="3E2B6900" w14:textId="08AB828F" w:rsidR="00617193" w:rsidRPr="00C60123" w:rsidRDefault="00617193" w:rsidP="00617193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💡</w:t>
      </w:r>
      <w:r>
        <w:rPr>
          <w:rFonts w:hint="eastAsia"/>
        </w:rPr>
        <w:t xml:space="preserve"> </w:t>
      </w:r>
      <w:r>
        <w:rPr>
          <w:rFonts w:hint="eastAsia"/>
        </w:rPr>
        <w:t>執行提示</w:t>
      </w:r>
      <w:r>
        <w:rPr>
          <w:rFonts w:hint="eastAsia"/>
        </w:rPr>
        <w:t>**</w:t>
      </w:r>
      <w:r>
        <w:rPr>
          <w:rFonts w:hint="eastAsia"/>
        </w:rPr>
        <w:t>：請先根據「空間構成補充資料」辨識空間語彙與構成方</w:t>
      </w:r>
      <w:r>
        <w:rPr>
          <w:rFonts w:hint="eastAsia"/>
        </w:rPr>
        <w:lastRenderedPageBreak/>
        <w:t>式，再結合「文字說明」建構完整的</w:t>
      </w:r>
      <w:r>
        <w:rPr>
          <w:rFonts w:hint="eastAsia"/>
        </w:rPr>
        <w:t xml:space="preserve"> Precedent DNA</w:t>
      </w:r>
      <w:r>
        <w:rPr>
          <w:rFonts w:hint="eastAsia"/>
        </w:rPr>
        <w:t>。若某些資訊未在資料中明確提供，請根據建築經驗合理推論並加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「（推測）」，若完全無法推論請註明「未知」。</w:t>
      </w:r>
    </w:p>
    <w:sectPr w:rsidR="00617193" w:rsidRPr="00C6012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E37D0" w14:textId="77777777" w:rsidR="007602FC" w:rsidRDefault="007602FC" w:rsidP="00C853B4">
      <w:pPr>
        <w:spacing w:after="0" w:line="240" w:lineRule="auto"/>
      </w:pPr>
      <w:r>
        <w:separator/>
      </w:r>
    </w:p>
  </w:endnote>
  <w:endnote w:type="continuationSeparator" w:id="0">
    <w:p w14:paraId="70EEBF89" w14:textId="77777777" w:rsidR="007602FC" w:rsidRDefault="007602FC" w:rsidP="00C85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6A3B4" w14:textId="77777777" w:rsidR="007602FC" w:rsidRDefault="007602FC" w:rsidP="00C853B4">
      <w:pPr>
        <w:spacing w:after="0" w:line="240" w:lineRule="auto"/>
      </w:pPr>
      <w:r>
        <w:separator/>
      </w:r>
    </w:p>
  </w:footnote>
  <w:footnote w:type="continuationSeparator" w:id="0">
    <w:p w14:paraId="18585392" w14:textId="77777777" w:rsidR="007602FC" w:rsidRDefault="007602FC" w:rsidP="00C85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DB7"/>
    <w:multiLevelType w:val="hybridMultilevel"/>
    <w:tmpl w:val="EA681B6A"/>
    <w:lvl w:ilvl="0" w:tplc="FFFFFFFF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29800E6"/>
    <w:multiLevelType w:val="hybridMultilevel"/>
    <w:tmpl w:val="0F9C45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70F4F0F"/>
    <w:multiLevelType w:val="hybridMultilevel"/>
    <w:tmpl w:val="3B6C00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CF22B02"/>
    <w:multiLevelType w:val="hybridMultilevel"/>
    <w:tmpl w:val="5D7E3E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DE041B7"/>
    <w:multiLevelType w:val="hybridMultilevel"/>
    <w:tmpl w:val="8CA6450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294330A6"/>
    <w:multiLevelType w:val="hybridMultilevel"/>
    <w:tmpl w:val="8966B806"/>
    <w:lvl w:ilvl="0" w:tplc="FFFFFFFF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345D1989"/>
    <w:multiLevelType w:val="hybridMultilevel"/>
    <w:tmpl w:val="527269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47E13F3"/>
    <w:multiLevelType w:val="hybridMultilevel"/>
    <w:tmpl w:val="EC5C2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840411B"/>
    <w:multiLevelType w:val="hybridMultilevel"/>
    <w:tmpl w:val="6A1E95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40AC3E8A"/>
    <w:multiLevelType w:val="hybridMultilevel"/>
    <w:tmpl w:val="9EE8D63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1A46D3B"/>
    <w:multiLevelType w:val="hybridMultilevel"/>
    <w:tmpl w:val="2AE0230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46A90159"/>
    <w:multiLevelType w:val="hybridMultilevel"/>
    <w:tmpl w:val="CC6ABE3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90767DF"/>
    <w:multiLevelType w:val="hybridMultilevel"/>
    <w:tmpl w:val="DA34B0F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6FA716F"/>
    <w:multiLevelType w:val="hybridMultilevel"/>
    <w:tmpl w:val="22EE76FC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5D066F3E"/>
    <w:multiLevelType w:val="hybridMultilevel"/>
    <w:tmpl w:val="8EE0A17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5DBB0E9D"/>
    <w:multiLevelType w:val="hybridMultilevel"/>
    <w:tmpl w:val="3028D9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B0622FF2">
      <w:start w:val="1"/>
      <w:numFmt w:val="lowerLetter"/>
      <w:lvlText w:val="%2.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0277A0B"/>
    <w:multiLevelType w:val="hybridMultilevel"/>
    <w:tmpl w:val="9F08A40A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67270297"/>
    <w:multiLevelType w:val="hybridMultilevel"/>
    <w:tmpl w:val="4C68BFBA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2322A56"/>
    <w:multiLevelType w:val="hybridMultilevel"/>
    <w:tmpl w:val="C090D3C2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9" w15:restartNumberingAfterBreak="0">
    <w:nsid w:val="74367EAD"/>
    <w:multiLevelType w:val="hybridMultilevel"/>
    <w:tmpl w:val="FF8EB3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76FB5307"/>
    <w:multiLevelType w:val="hybridMultilevel"/>
    <w:tmpl w:val="D38656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9684D21"/>
    <w:multiLevelType w:val="hybridMultilevel"/>
    <w:tmpl w:val="AEC43B2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2" w15:restartNumberingAfterBreak="0">
    <w:nsid w:val="7C5466F5"/>
    <w:multiLevelType w:val="hybridMultilevel"/>
    <w:tmpl w:val="8966B806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7DC537DC"/>
    <w:multiLevelType w:val="hybridMultilevel"/>
    <w:tmpl w:val="033EC2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46170418">
    <w:abstractNumId w:val="15"/>
  </w:num>
  <w:num w:numId="2" w16cid:durableId="513957913">
    <w:abstractNumId w:val="13"/>
  </w:num>
  <w:num w:numId="3" w16cid:durableId="1424491315">
    <w:abstractNumId w:val="16"/>
  </w:num>
  <w:num w:numId="4" w16cid:durableId="1795367727">
    <w:abstractNumId w:val="18"/>
  </w:num>
  <w:num w:numId="5" w16cid:durableId="2069692732">
    <w:abstractNumId w:val="22"/>
  </w:num>
  <w:num w:numId="6" w16cid:durableId="583027598">
    <w:abstractNumId w:val="0"/>
  </w:num>
  <w:num w:numId="7" w16cid:durableId="85224836">
    <w:abstractNumId w:val="5"/>
  </w:num>
  <w:num w:numId="8" w16cid:durableId="422537051">
    <w:abstractNumId w:val="11"/>
  </w:num>
  <w:num w:numId="9" w16cid:durableId="2026054942">
    <w:abstractNumId w:val="17"/>
  </w:num>
  <w:num w:numId="10" w16cid:durableId="1353914970">
    <w:abstractNumId w:val="10"/>
  </w:num>
  <w:num w:numId="11" w16cid:durableId="250747521">
    <w:abstractNumId w:val="7"/>
  </w:num>
  <w:num w:numId="12" w16cid:durableId="1877966530">
    <w:abstractNumId w:val="8"/>
  </w:num>
  <w:num w:numId="13" w16cid:durableId="93744203">
    <w:abstractNumId w:val="9"/>
  </w:num>
  <w:num w:numId="14" w16cid:durableId="431976068">
    <w:abstractNumId w:val="1"/>
  </w:num>
  <w:num w:numId="15" w16cid:durableId="1314721987">
    <w:abstractNumId w:val="4"/>
  </w:num>
  <w:num w:numId="16" w16cid:durableId="1924603707">
    <w:abstractNumId w:val="14"/>
  </w:num>
  <w:num w:numId="17" w16cid:durableId="577402691">
    <w:abstractNumId w:val="3"/>
  </w:num>
  <w:num w:numId="18" w16cid:durableId="795105774">
    <w:abstractNumId w:val="21"/>
  </w:num>
  <w:num w:numId="19" w16cid:durableId="1580560231">
    <w:abstractNumId w:val="2"/>
  </w:num>
  <w:num w:numId="20" w16cid:durableId="1147435918">
    <w:abstractNumId w:val="12"/>
  </w:num>
  <w:num w:numId="21" w16cid:durableId="970981672">
    <w:abstractNumId w:val="20"/>
  </w:num>
  <w:num w:numId="22" w16cid:durableId="1486125093">
    <w:abstractNumId w:val="23"/>
  </w:num>
  <w:num w:numId="23" w16cid:durableId="849756603">
    <w:abstractNumId w:val="19"/>
  </w:num>
  <w:num w:numId="24" w16cid:durableId="16297737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721"/>
    <w:rsid w:val="00195D73"/>
    <w:rsid w:val="00407647"/>
    <w:rsid w:val="00475C66"/>
    <w:rsid w:val="006044AA"/>
    <w:rsid w:val="00617193"/>
    <w:rsid w:val="007602FC"/>
    <w:rsid w:val="00964D5B"/>
    <w:rsid w:val="009A6E09"/>
    <w:rsid w:val="009F6FD9"/>
    <w:rsid w:val="00B17FA2"/>
    <w:rsid w:val="00B90774"/>
    <w:rsid w:val="00BF7C68"/>
    <w:rsid w:val="00C60123"/>
    <w:rsid w:val="00C853B4"/>
    <w:rsid w:val="00D17CA1"/>
    <w:rsid w:val="00D92721"/>
    <w:rsid w:val="00E47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E494E"/>
  <w15:chartTrackingRefBased/>
  <w15:docId w15:val="{E784C437-8E23-49B8-81FB-B5007FC14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9272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2721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721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2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272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272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272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272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9272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92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92721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92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92721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9272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9272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9272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92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272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9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27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927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927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27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272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2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9272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9272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53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853B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853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853B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465</Words>
  <Characters>2656</Characters>
  <Application>Microsoft Office Word</Application>
  <DocSecurity>0</DocSecurity>
  <Lines>22</Lines>
  <Paragraphs>6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Yi-Jung Chiang</dc:creator>
  <cp:keywords/>
  <dc:description/>
  <cp:lastModifiedBy>CHENG-SHiUAN TSIA</cp:lastModifiedBy>
  <cp:revision>4</cp:revision>
  <dcterms:created xsi:type="dcterms:W3CDTF">2026-06-03T02:51:00Z</dcterms:created>
  <dcterms:modified xsi:type="dcterms:W3CDTF">2026-06-10T02:52:00Z</dcterms:modified>
</cp:coreProperties>
</file>