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v0.61 · PDR 50→15 诊断任务切片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6 个基础任务（每个 vertical 2 个）×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 × 4 个 agent × A0/A1/A2，约 216 个 Ask episode；其中 2 个 Deep Research 任务追加 I0/I1/I2/I3。该 pilot 只验证操纵、日志、提问对齐、final scoring 和近邻增量，不估计稳定排行榜。</w:t>
      </w:r>
    </w:p>
    <w:p>
      <w:r>
        <w:rPr>
          <w:rFonts w:ascii="Calibri" w:hAnsi="Calibri" w:eastAsia="PingFang SC"/>
          <w:b/>
        </w:rPr>
        <w:t>条件性主实验：</w:t>
      </w:r>
      <w:r>
        <w:rPr>
          <w:rFonts w:ascii="Calibri" w:hAnsi="Calibri" w:eastAsia="PingFang SC"/>
        </w:rPr>
        <w:t>共享 Deep Research overlap pool 先固定为上述 15 个 PDR task；通过双人 task/profile qualification 的 surviving families 同时进入 PDR-style、Ask 与 Infer 比较。Coding 与 Data Analysis 各以 8 个独立基础任务作为暂定规划量，因此上限是 15 DR + 8 Coding + 8 Data = 31 个基础任务，而不是等域配额。最终 agent 数、repeat、Coding/Data family 数和是否保留全部 15 个 DR family 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Luo et al. </w:t>
      </w:r>
      <w:r>
        <w:rPr>
          <w:rFonts w:ascii="Calibri" w:hAnsi="Calibri" w:eastAsia="PingFang SC"/>
          <w:i/>
          <w:sz w:val="16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6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Tao et al. </w:t>
      </w:r>
      <w:r>
        <w:rPr>
          <w:rFonts w:ascii="Calibri" w:hAnsi="Calibri" w:eastAsia="PingFang SC"/>
          <w:i/>
          <w:sz w:val="16"/>
        </w:rPr>
        <w:t>When Search Agents Should Ask: DiscoBench for Clarification-Aware Deep Search</w:t>
      </w:r>
      <w:r>
        <w:rPr>
          <w:rFonts w:ascii="Calibri" w:hAnsi="Calibri" w:eastAsia="PingFang SC"/>
          <w:sz w:val="16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Weeber et al. </w:t>
      </w:r>
      <w:r>
        <w:rPr>
          <w:rFonts w:ascii="Calibri" w:hAnsi="Calibri" w:eastAsia="PingFang SC"/>
          <w:i/>
          <w:sz w:val="16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6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r>
        <w:rPr>
          <w:rFonts w:ascii="Calibri" w:hAnsi="Calibri" w:eastAsia="PingFang SC"/>
          <w:i/>
          <w:sz w:val="16"/>
        </w:rPr>
        <w:t>PARL: Principles for Personalized LLM Evaluation</w:t>
      </w:r>
      <w:r>
        <w:rPr>
          <w:rFonts w:ascii="Calibri" w:hAnsi="Calibri" w:eastAsia="PingFang SC"/>
          <w:sz w:val="16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