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44"/>
        <w:spacing w:before="86" w:line="180" w:lineRule="auto"/>
        <w:rPr>
          <w:sz w:val="20"/>
          <w:szCs w:val="20"/>
        </w:rPr>
      </w:pPr>
      <w:r>
        <w:rPr>
          <w:rFonts w:ascii="SimSun" w:hAnsi="SimSun" w:eastAsia="SimSun" w:cs="SimSun"/>
          <w:sz w:val="15"/>
          <w:szCs w:val="15"/>
          <w:u w:val="single" w:color="auto"/>
          <w:spacing w:val="-13"/>
        </w:rPr>
        <w:t>中国微创外科杂志</w:t>
      </w:r>
      <w:r>
        <w:rPr>
          <w:rFonts w:ascii="SimSun" w:hAnsi="SimSun" w:eastAsia="SimSun" w:cs="SimSun"/>
          <w:sz w:val="15"/>
          <w:szCs w:val="15"/>
          <w:u w:val="single" w:color="auto"/>
          <w:spacing w:val="-36"/>
        </w:rPr>
        <w:t xml:space="preserve"> </w:t>
      </w:r>
      <w:r>
        <w:rPr>
          <w:sz w:val="15"/>
          <w:szCs w:val="15"/>
          <w:u w:val="single" w:color="auto"/>
          <w:spacing w:val="-13"/>
        </w:rPr>
        <w:t>2022</w:t>
      </w:r>
      <w:r>
        <w:rPr>
          <w:sz w:val="15"/>
          <w:szCs w:val="15"/>
          <w:u w:val="single" w:color="auto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3"/>
        </w:rPr>
        <w:t>年</w:t>
      </w:r>
      <w:r>
        <w:rPr>
          <w:rFonts w:ascii="SimSun" w:hAnsi="SimSun" w:eastAsia="SimSun" w:cs="SimSun"/>
          <w:sz w:val="15"/>
          <w:szCs w:val="15"/>
          <w:u w:val="single" w:color="auto"/>
          <w:spacing w:val="-24"/>
        </w:rPr>
        <w:t xml:space="preserve"> </w:t>
      </w:r>
      <w:r>
        <w:rPr>
          <w:sz w:val="15"/>
          <w:szCs w:val="15"/>
          <w:u w:val="single" w:color="auto"/>
          <w:spacing w:val="-13"/>
        </w:rPr>
        <w:t>12</w:t>
      </w:r>
      <w:r>
        <w:rPr>
          <w:sz w:val="15"/>
          <w:szCs w:val="15"/>
          <w:u w:val="single" w:color="auto"/>
          <w:spacing w:val="13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3"/>
        </w:rPr>
        <w:t>月第</w:t>
      </w:r>
      <w:r>
        <w:rPr>
          <w:rFonts w:ascii="SimSun" w:hAnsi="SimSun" w:eastAsia="SimSun" w:cs="SimSun"/>
          <w:sz w:val="15"/>
          <w:szCs w:val="15"/>
          <w:u w:val="single" w:color="auto"/>
          <w:spacing w:val="-38"/>
        </w:rPr>
        <w:t xml:space="preserve"> </w:t>
      </w:r>
      <w:r>
        <w:rPr>
          <w:sz w:val="15"/>
          <w:szCs w:val="15"/>
          <w:u w:val="single" w:color="auto"/>
          <w:spacing w:val="-13"/>
        </w:rPr>
        <w:t>22</w:t>
      </w:r>
      <w:r>
        <w:rPr>
          <w:sz w:val="15"/>
          <w:szCs w:val="15"/>
          <w:u w:val="single" w:color="auto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3"/>
        </w:rPr>
        <w:t>卷第</w:t>
      </w:r>
      <w:r>
        <w:rPr>
          <w:rFonts w:ascii="SimSun" w:hAnsi="SimSun" w:eastAsia="SimSun" w:cs="SimSun"/>
          <w:sz w:val="15"/>
          <w:szCs w:val="15"/>
          <w:u w:val="single" w:color="auto"/>
          <w:spacing w:val="-25"/>
        </w:rPr>
        <w:t xml:space="preserve"> </w:t>
      </w:r>
      <w:r>
        <w:rPr>
          <w:sz w:val="15"/>
          <w:szCs w:val="15"/>
          <w:u w:val="single" w:color="auto"/>
          <w:spacing w:val="-13"/>
        </w:rPr>
        <w:t>12</w:t>
      </w:r>
      <w:r>
        <w:rPr>
          <w:sz w:val="15"/>
          <w:szCs w:val="15"/>
          <w:u w:val="single" w:color="auto"/>
          <w:spacing w:val="1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13"/>
        </w:rPr>
        <w:t>期</w:t>
      </w:r>
      <w:r>
        <w:rPr>
          <w:rFonts w:ascii="SimSun" w:hAnsi="SimSun" w:eastAsia="SimSun" w:cs="SimSun"/>
          <w:sz w:val="15"/>
          <w:szCs w:val="15"/>
          <w:u w:val="single" w:color="auto"/>
          <w:spacing w:val="10"/>
        </w:rPr>
        <w:t xml:space="preserve">  </w:t>
      </w:r>
      <w:r>
        <w:rPr>
          <w:sz w:val="15"/>
          <w:szCs w:val="15"/>
          <w:u w:val="single" w:color="auto"/>
          <w:spacing w:val="-13"/>
        </w:rPr>
        <w:t>Chin</w:t>
      </w:r>
      <w:r>
        <w:rPr>
          <w:sz w:val="15"/>
          <w:szCs w:val="15"/>
          <w:u w:val="single" w:color="auto"/>
          <w:spacing w:val="12"/>
          <w:w w:val="101"/>
        </w:rPr>
        <w:t xml:space="preserve"> </w:t>
      </w:r>
      <w:r>
        <w:rPr>
          <w:sz w:val="15"/>
          <w:szCs w:val="15"/>
          <w:u w:val="single" w:color="auto"/>
          <w:spacing w:val="-13"/>
        </w:rPr>
        <w:t>J</w:t>
      </w:r>
      <w:r>
        <w:rPr>
          <w:sz w:val="15"/>
          <w:szCs w:val="15"/>
          <w:u w:val="single" w:color="auto"/>
          <w:spacing w:val="16"/>
          <w:w w:val="102"/>
        </w:rPr>
        <w:t xml:space="preserve"> </w:t>
      </w:r>
      <w:r>
        <w:rPr>
          <w:sz w:val="15"/>
          <w:szCs w:val="15"/>
          <w:u w:val="single" w:color="auto"/>
          <w:spacing w:val="-13"/>
        </w:rPr>
        <w:t>Min</w:t>
      </w:r>
      <w:r>
        <w:rPr>
          <w:sz w:val="15"/>
          <w:szCs w:val="15"/>
          <w:u w:val="single" w:color="auto"/>
          <w:spacing w:val="16"/>
          <w:w w:val="102"/>
        </w:rPr>
        <w:t xml:space="preserve"> </w:t>
      </w:r>
      <w:r>
        <w:rPr>
          <w:sz w:val="15"/>
          <w:szCs w:val="15"/>
          <w:u w:val="single" w:color="auto"/>
          <w:spacing w:val="-13"/>
        </w:rPr>
        <w:t>Inv</w:t>
      </w:r>
      <w:r>
        <w:rPr>
          <w:sz w:val="15"/>
          <w:szCs w:val="15"/>
          <w:u w:val="single" w:color="auto"/>
          <w:spacing w:val="17"/>
        </w:rPr>
        <w:t xml:space="preserve"> </w:t>
      </w:r>
      <w:r>
        <w:rPr>
          <w:sz w:val="15"/>
          <w:szCs w:val="15"/>
          <w:u w:val="single" w:color="auto"/>
          <w:spacing w:val="-13"/>
        </w:rPr>
        <w:t>Surg</w:t>
      </w:r>
      <w:r>
        <w:rPr>
          <w:rFonts w:ascii="SimSun" w:hAnsi="SimSun" w:eastAsia="SimSun" w:cs="SimSun"/>
          <w:sz w:val="15"/>
          <w:szCs w:val="15"/>
          <w:u w:val="single" w:color="auto"/>
          <w:spacing w:val="-13"/>
        </w:rPr>
        <w:t>，</w:t>
      </w:r>
      <w:r>
        <w:rPr>
          <w:sz w:val="15"/>
          <w:szCs w:val="15"/>
          <w:u w:val="single" w:color="auto"/>
          <w:spacing w:val="-13"/>
        </w:rPr>
        <w:t>December</w:t>
      </w:r>
      <w:r>
        <w:rPr>
          <w:sz w:val="15"/>
          <w:szCs w:val="15"/>
          <w:u w:val="single" w:color="auto"/>
          <w:spacing w:val="4"/>
        </w:rPr>
        <w:t xml:space="preserve"> </w:t>
      </w:r>
      <w:r>
        <w:rPr>
          <w:sz w:val="15"/>
          <w:szCs w:val="15"/>
          <w:u w:val="single" w:color="auto"/>
          <w:spacing w:val="-13"/>
        </w:rPr>
        <w:t>2</w:t>
      </w:r>
      <w:r>
        <w:rPr>
          <w:sz w:val="15"/>
          <w:szCs w:val="15"/>
          <w:u w:val="single" w:color="auto"/>
          <w:spacing w:val="-14"/>
        </w:rPr>
        <w:t>022</w:t>
      </w:r>
      <w:r>
        <w:rPr>
          <w:rFonts w:ascii="SimSun" w:hAnsi="SimSun" w:eastAsia="SimSun" w:cs="SimSun"/>
          <w:sz w:val="15"/>
          <w:szCs w:val="15"/>
          <w:u w:val="single" w:color="auto"/>
          <w:spacing w:val="-14"/>
        </w:rPr>
        <w:t>，</w:t>
      </w:r>
      <w:r>
        <w:rPr>
          <w:sz w:val="15"/>
          <w:szCs w:val="15"/>
          <w:u w:val="single" w:color="auto"/>
          <w:spacing w:val="-14"/>
        </w:rPr>
        <w:t>Vol．22．No．12</w:t>
      </w:r>
      <w:r>
        <w:rPr>
          <w:sz w:val="15"/>
          <w:szCs w:val="15"/>
        </w:rPr>
        <w:t xml:space="preserve">                                              </w:t>
      </w:r>
      <w:r>
        <w:rPr>
          <w:sz w:val="20"/>
          <w:szCs w:val="20"/>
          <w:spacing w:val="-14"/>
          <w:position w:val="1"/>
        </w:rPr>
        <w:t>·</w:t>
      </w:r>
      <w:r>
        <w:rPr>
          <w:sz w:val="20"/>
          <w:szCs w:val="20"/>
          <w:spacing w:val="32"/>
          <w:w w:val="101"/>
          <w:position w:val="1"/>
        </w:rPr>
        <w:t xml:space="preserve"> </w:t>
      </w:r>
      <w:r>
        <w:rPr>
          <w:sz w:val="20"/>
          <w:szCs w:val="20"/>
          <w:spacing w:val="-14"/>
          <w:position w:val="1"/>
        </w:rPr>
        <w:t>989</w:t>
      </w:r>
      <w:r>
        <w:rPr>
          <w:sz w:val="20"/>
          <w:szCs w:val="20"/>
          <w:spacing w:val="21"/>
          <w:w w:val="101"/>
          <w:position w:val="1"/>
        </w:rPr>
        <w:t xml:space="preserve"> </w:t>
      </w:r>
      <w:r>
        <w:rPr>
          <w:sz w:val="20"/>
          <w:szCs w:val="20"/>
          <w:spacing w:val="-14"/>
          <w:position w:val="1"/>
        </w:rPr>
        <w:t>·</w:t>
      </w:r>
    </w:p>
    <w:p>
      <w:pPr>
        <w:pStyle w:val="BodyText"/>
        <w:ind w:left="8010"/>
        <w:spacing w:before="315" w:line="178" w:lineRule="auto"/>
        <w:outlineLvl w:val="0"/>
        <w:rPr>
          <w:sz w:val="29"/>
          <w:szCs w:val="29"/>
        </w:rPr>
      </w:pPr>
      <w:r>
        <w:rPr>
          <w:sz w:val="29"/>
          <w:szCs w:val="29"/>
          <w:spacing w:val="32"/>
          <w:w w:val="125"/>
          <w:position w:val="1"/>
        </w:rPr>
        <w:t>·</w:t>
      </w:r>
      <w:r>
        <w:rPr>
          <w:sz w:val="29"/>
          <w:szCs w:val="29"/>
          <w:spacing w:val="11"/>
          <w:position w:val="1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32"/>
          <w:w w:val="125"/>
        </w:rPr>
        <w:t>经验交流</w:t>
      </w:r>
      <w:r>
        <w:rPr>
          <w:rFonts w:ascii="SimSun" w:hAnsi="SimSun" w:eastAsia="SimSun" w:cs="SimSun"/>
          <w:sz w:val="29"/>
          <w:szCs w:val="29"/>
          <w:spacing w:val="31"/>
        </w:rPr>
        <w:t xml:space="preserve"> </w:t>
      </w:r>
      <w:r>
        <w:rPr>
          <w:sz w:val="29"/>
          <w:szCs w:val="29"/>
          <w:spacing w:val="32"/>
          <w:w w:val="125"/>
          <w:position w:val="1"/>
        </w:rPr>
        <w:t>·</w:t>
      </w:r>
    </w:p>
    <w:p>
      <w:pPr>
        <w:pStyle w:val="BodyText"/>
        <w:ind w:left="745"/>
        <w:spacing w:before="316" w:line="209" w:lineRule="auto"/>
        <w:outlineLvl w:val="0"/>
        <w:rPr>
          <w:sz w:val="13"/>
          <w:szCs w:val="13"/>
        </w:rPr>
      </w:pPr>
      <w:r>
        <w:rPr>
          <w:rFonts w:ascii="SimHei" w:hAnsi="SimHei" w:eastAsia="SimHei" w:cs="SimHei"/>
          <w:sz w:val="39"/>
          <w:szCs w:val="39"/>
          <w:spacing w:val="19"/>
        </w:rPr>
        <w:t>腹腔镜手术治疗儿童及青少年附件扭转</w:t>
      </w:r>
      <w:r>
        <w:rPr>
          <w:rFonts w:ascii="SimHei" w:hAnsi="SimHei" w:eastAsia="SimHei" w:cs="SimHei"/>
          <w:sz w:val="39"/>
          <w:szCs w:val="39"/>
          <w:spacing w:val="-72"/>
        </w:rPr>
        <w:t xml:space="preserve"> </w:t>
      </w:r>
      <w:r>
        <w:rPr>
          <w:sz w:val="39"/>
          <w:szCs w:val="39"/>
          <w:spacing w:val="19"/>
          <w:position w:val="1"/>
        </w:rPr>
        <w:t>21 </w:t>
      </w:r>
      <w:r>
        <w:rPr>
          <w:rFonts w:ascii="SimHei" w:hAnsi="SimHei" w:eastAsia="SimHei" w:cs="SimHei"/>
          <w:sz w:val="39"/>
          <w:szCs w:val="39"/>
          <w:spacing w:val="19"/>
        </w:rPr>
        <w:t>例</w:t>
      </w:r>
      <w:r>
        <w:rPr>
          <w:sz w:val="13"/>
          <w:szCs w:val="13"/>
          <w:spacing w:val="19"/>
          <w:position w:val="26"/>
        </w:rPr>
        <w:t>*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734"/>
        <w:spacing w:before="65" w:line="203" w:lineRule="auto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spacing w:val="1"/>
        </w:rPr>
        <w:t>郝</w:t>
      </w:r>
      <w:r>
        <w:rPr>
          <w:rFonts w:ascii="NSimSun" w:hAnsi="NSimSun" w:eastAsia="NSimSun" w:cs="NSimSun"/>
          <w:sz w:val="20"/>
          <w:szCs w:val="20"/>
          <w:spacing w:val="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婷</w:t>
      </w:r>
      <w:r>
        <w:rPr>
          <w:rFonts w:ascii="NSimSun" w:hAnsi="NSimSun" w:eastAsia="NSimSun" w:cs="NSimSun"/>
          <w:sz w:val="20"/>
          <w:szCs w:val="20"/>
          <w:spacing w:val="1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米</w:t>
      </w:r>
      <w:r>
        <w:rPr>
          <w:rFonts w:ascii="NSimSun" w:hAnsi="NSimSun" w:eastAsia="NSimSun" w:cs="NSimSun"/>
          <w:sz w:val="20"/>
          <w:szCs w:val="20"/>
          <w:spacing w:val="1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鑫</w:t>
      </w:r>
      <w:r>
        <w:rPr>
          <w:sz w:val="11"/>
          <w:szCs w:val="11"/>
          <w:spacing w:val="3"/>
          <w:position w:val="9"/>
        </w:rPr>
        <w:t>＊＊</w:t>
      </w:r>
      <w:r>
        <w:rPr>
          <w:sz w:val="11"/>
          <w:szCs w:val="11"/>
          <w:position w:val="9"/>
        </w:rPr>
        <w:t xml:space="preserve">       </w:t>
      </w:r>
      <w:r>
        <w:rPr>
          <w:rFonts w:ascii="NSimSun" w:hAnsi="NSimSun" w:eastAsia="NSimSun" w:cs="NSimSun"/>
          <w:sz w:val="20"/>
          <w:szCs w:val="20"/>
          <w:spacing w:val="1"/>
        </w:rPr>
        <w:t>倪</w:t>
      </w:r>
      <w:r>
        <w:rPr>
          <w:rFonts w:ascii="NSimSun" w:hAnsi="NSimSun" w:eastAsia="NSimSun" w:cs="NSimSun"/>
          <w:sz w:val="20"/>
          <w:szCs w:val="20"/>
          <w:spacing w:val="12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琴</w:t>
      </w:r>
      <w:r>
        <w:rPr>
          <w:rFonts w:ascii="NSimSun" w:hAnsi="NSimSun" w:eastAsia="NSimSun" w:cs="NSimSun"/>
          <w:sz w:val="20"/>
          <w:szCs w:val="20"/>
          <w:spacing w:val="15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朱</w:t>
      </w:r>
      <w:r>
        <w:rPr>
          <w:rFonts w:ascii="NSimSun" w:hAnsi="NSimSun" w:eastAsia="NSimSun" w:cs="NSimSun"/>
          <w:sz w:val="20"/>
          <w:szCs w:val="20"/>
          <w:spacing w:val="1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丹</w:t>
      </w:r>
      <w:r>
        <w:rPr>
          <w:rFonts w:ascii="NSimSun" w:hAnsi="NSimSun" w:eastAsia="NSimSun" w:cs="NSimSun"/>
          <w:sz w:val="20"/>
          <w:szCs w:val="20"/>
          <w:spacing w:val="18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张凤格</w:t>
      </w:r>
      <w:r>
        <w:rPr>
          <w:rFonts w:ascii="NSimSun" w:hAnsi="NSimSun" w:eastAsia="NSimSun" w:cs="NSimSun"/>
          <w:sz w:val="20"/>
          <w:szCs w:val="20"/>
          <w:spacing w:val="13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刘</w:t>
      </w:r>
      <w:r>
        <w:rPr>
          <w:rFonts w:ascii="NSimSun" w:hAnsi="NSimSun" w:eastAsia="NSimSun" w:cs="NSimSun"/>
          <w:sz w:val="20"/>
          <w:szCs w:val="20"/>
          <w:spacing w:val="9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巍</w:t>
      </w:r>
      <w:r>
        <w:rPr>
          <w:rFonts w:ascii="NSimSun" w:hAnsi="NSimSun" w:eastAsia="NSimSun" w:cs="NSimSun"/>
          <w:sz w:val="20"/>
          <w:szCs w:val="20"/>
          <w:spacing w:val="14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李文静</w:t>
      </w:r>
      <w:r>
        <w:rPr>
          <w:rFonts w:ascii="NSimSun" w:hAnsi="NSimSun" w:eastAsia="NSimSun" w:cs="NSimSun"/>
          <w:sz w:val="20"/>
          <w:szCs w:val="20"/>
          <w:spacing w:val="10"/>
        </w:rPr>
        <w:t xml:space="preserve">  </w:t>
      </w:r>
      <w:r>
        <w:rPr>
          <w:rFonts w:ascii="NSimSun" w:hAnsi="NSimSun" w:eastAsia="NSimSun" w:cs="NSimSun"/>
          <w:sz w:val="20"/>
          <w:szCs w:val="20"/>
          <w:spacing w:val="1"/>
        </w:rPr>
        <w:t>赵宁宁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756"/>
        <w:spacing w:before="64" w:line="20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2"/>
        </w:rPr>
        <w:t>(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2"/>
        </w:rPr>
        <w:t>北京市顺义区妇幼保健院  北京儿童医院顺义妇儿中心妇一科，北京  </w:t>
      </w:r>
      <w:r>
        <w:rPr>
          <w:sz w:val="15"/>
          <w:szCs w:val="15"/>
          <w:spacing w:val="2"/>
        </w:rPr>
        <w:t>101300</w:t>
      </w:r>
      <w:r>
        <w:rPr>
          <w:rFonts w:ascii="SimSun" w:hAnsi="SimSun" w:eastAsia="SimSun" w:cs="SimSun"/>
          <w:sz w:val="15"/>
          <w:szCs w:val="15"/>
          <w:spacing w:val="2"/>
        </w:rPr>
        <w:t>)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pStyle w:val="BodyText"/>
        <w:ind w:left="728" w:right="24" w:firstLine="310"/>
        <w:spacing w:before="73" w:line="256" w:lineRule="auto"/>
        <w:jc w:val="both"/>
        <w:rPr/>
      </w:pPr>
      <w:r>
        <w:rPr>
          <w:spacing w:val="4"/>
        </w:rPr>
        <w:t>【</w:t>
      </w:r>
      <w:r>
        <w:rPr>
          <w:rFonts w:ascii="SimHei" w:hAnsi="SimHei" w:eastAsia="SimHei" w:cs="SimHei"/>
          <w:spacing w:val="4"/>
        </w:rPr>
        <w:t>摘要</w:t>
      </w:r>
      <w:r>
        <w:rPr>
          <w:spacing w:val="4"/>
        </w:rPr>
        <w:t>】</w:t>
      </w:r>
      <w:r>
        <w:rPr>
          <w:spacing w:val="24"/>
          <w:w w:val="101"/>
        </w:rPr>
        <w:t xml:space="preserve">  </w:t>
      </w:r>
      <w:r>
        <w:rPr>
          <w:rFonts w:ascii="SimHei" w:hAnsi="SimHei" w:eastAsia="SimHei" w:cs="SimHei"/>
          <w:spacing w:val="4"/>
        </w:rPr>
        <w:t>目的</w:t>
      </w:r>
      <w:r>
        <w:rPr>
          <w:rFonts w:ascii="SimHei" w:hAnsi="SimHei" w:eastAsia="SimHei" w:cs="SimHei"/>
          <w:spacing w:val="4"/>
        </w:rPr>
        <w:t xml:space="preserve">  </w:t>
      </w:r>
      <w:r>
        <w:rPr>
          <w:rFonts w:ascii="SimSun" w:hAnsi="SimSun" w:eastAsia="SimSun" w:cs="SimSun"/>
          <w:spacing w:val="4"/>
        </w:rPr>
        <w:t>探讨儿童及青少年附件扭转腹腔镜手术中保留卵巢的可行性</w:t>
      </w:r>
      <w:r>
        <w:rPr>
          <w:spacing w:val="4"/>
        </w:rPr>
        <w:t>。</w:t>
      </w:r>
      <w:r>
        <w:rPr>
          <w:spacing w:val="3"/>
        </w:rPr>
        <w:t xml:space="preserve">    </w:t>
      </w:r>
      <w:r>
        <w:rPr>
          <w:rFonts w:ascii="SimHei" w:hAnsi="SimHei" w:eastAsia="SimHei" w:cs="SimHei"/>
          <w:spacing w:val="3"/>
        </w:rPr>
        <w:t>方法</w:t>
      </w:r>
      <w:r>
        <w:rPr>
          <w:rFonts w:ascii="SimHei" w:hAnsi="SimHei" w:eastAsia="SimHei" w:cs="SimHei"/>
          <w:spacing w:val="3"/>
        </w:rPr>
        <w:t xml:space="preserve">  </w:t>
      </w:r>
      <w:r>
        <w:rPr>
          <w:rFonts w:ascii="SimSun" w:hAnsi="SimSun" w:eastAsia="SimSun" w:cs="SimSun"/>
          <w:spacing w:val="3"/>
        </w:rPr>
        <w:t>回顾性分析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3"/>
        </w:rPr>
        <w:t>2018 </w:t>
      </w:r>
      <w:r>
        <w:rPr>
          <w:rFonts w:ascii="SimSun" w:hAnsi="SimSun" w:eastAsia="SimSun" w:cs="SimSun"/>
          <w:spacing w:val="3"/>
        </w:rPr>
        <w:t>年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3"/>
        </w:rPr>
        <w:t>1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3"/>
        </w:rPr>
        <w:t>月</w:t>
      </w:r>
      <w:r>
        <w:rPr>
          <w:spacing w:val="3"/>
        </w:rPr>
        <w:t>～2022</w:t>
      </w:r>
      <w:r>
        <w:rPr/>
        <w:t xml:space="preserve">  </w:t>
      </w:r>
      <w:r>
        <w:rPr>
          <w:rFonts w:ascii="SimSun" w:hAnsi="SimSun" w:eastAsia="SimSun" w:cs="SimSun"/>
          <w:spacing w:val="-1"/>
        </w:rPr>
        <w:t>年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-1"/>
        </w:rPr>
        <w:t>1</w:t>
      </w:r>
      <w:r>
        <w:rPr>
          <w:spacing w:val="15"/>
        </w:rPr>
        <w:t xml:space="preserve"> </w:t>
      </w:r>
      <w:r>
        <w:rPr>
          <w:rFonts w:ascii="SimSun" w:hAnsi="SimSun" w:eastAsia="SimSun" w:cs="SimSun"/>
          <w:spacing w:val="-1"/>
        </w:rPr>
        <w:t>月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"/>
        </w:rPr>
        <w:t>21 </w:t>
      </w:r>
      <w:r>
        <w:rPr>
          <w:rFonts w:ascii="SimSun" w:hAnsi="SimSun" w:eastAsia="SimSun" w:cs="SimSun"/>
          <w:spacing w:val="-1"/>
        </w:rPr>
        <w:t>例儿童及青少年术前考虑附件扭转患者行腹腔镜手术的临床资料</w:t>
      </w:r>
      <w:r>
        <w:rPr>
          <w:spacing w:val="-1"/>
        </w:rPr>
        <w:t>。</w:t>
      </w:r>
      <w:r>
        <w:rPr>
          <w:rFonts w:ascii="SimSun" w:hAnsi="SimSun" w:eastAsia="SimSun" w:cs="SimSun"/>
          <w:spacing w:val="-1"/>
        </w:rPr>
        <w:t>年龄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spacing w:val="-1"/>
        </w:rPr>
        <w:t>8</w:t>
      </w:r>
      <w:r>
        <w:rPr>
          <w:spacing w:val="-22"/>
        </w:rPr>
        <w:t xml:space="preserve"> </w:t>
      </w:r>
      <w:r>
        <w:rPr>
          <w:spacing w:val="-1"/>
        </w:rPr>
        <w:t>～17</w:t>
      </w:r>
      <w:r>
        <w:rPr>
          <w:spacing w:val="17"/>
        </w:rPr>
        <w:t xml:space="preserve"> </w:t>
      </w:r>
      <w:r>
        <w:rPr>
          <w:rFonts w:ascii="SimSun" w:hAnsi="SimSun" w:eastAsia="SimSun" w:cs="SimSun"/>
          <w:spacing w:val="-1"/>
        </w:rPr>
        <w:t>岁，</w:t>
      </w:r>
      <w:r>
        <w:rPr>
          <w:rFonts w:ascii="SimSun" w:hAnsi="SimSun" w:eastAsia="SimSun" w:cs="SimSun"/>
          <w:spacing w:val="-2"/>
        </w:rPr>
        <w:t>(</w:t>
      </w:r>
      <w:r>
        <w:rPr>
          <w:spacing w:val="-2"/>
        </w:rPr>
        <w:t>11．7 ±</w:t>
      </w:r>
      <w:r>
        <w:rPr>
          <w:spacing w:val="-16"/>
        </w:rPr>
        <w:t xml:space="preserve"> </w:t>
      </w:r>
      <w:r>
        <w:rPr>
          <w:spacing w:val="-2"/>
        </w:rPr>
        <w:t>2．6</w:t>
      </w:r>
      <w:r>
        <w:rPr>
          <w:rFonts w:ascii="SimSun" w:hAnsi="SimSun" w:eastAsia="SimSun" w:cs="SimSun"/>
          <w:spacing w:val="-2"/>
        </w:rPr>
        <w:t>) 岁</w:t>
      </w:r>
      <w:r>
        <w:rPr>
          <w:spacing w:val="-2"/>
        </w:rPr>
        <w:t>。   </w:t>
      </w:r>
      <w:r>
        <w:rPr>
          <w:rFonts w:ascii="SimHei" w:hAnsi="SimHei" w:eastAsia="SimHei" w:cs="SimHei"/>
          <w:spacing w:val="-2"/>
        </w:rPr>
        <w:t>结果</w:t>
      </w:r>
      <w:r>
        <w:rPr>
          <w:rFonts w:ascii="SimHei" w:hAnsi="SimHei" w:eastAsia="SimHei" w:cs="SimHei"/>
          <w:spacing w:val="-2"/>
        </w:rPr>
        <w:t xml:space="preserve">  </w:t>
      </w:r>
      <w:r>
        <w:rPr>
          <w:rFonts w:ascii="SimSun" w:hAnsi="SimSun" w:eastAsia="SimSun" w:cs="SimSun"/>
          <w:spacing w:val="-2"/>
        </w:rPr>
        <w:t>腹腔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8"/>
        </w:rPr>
        <w:t>镜手术均顺利完成</w:t>
      </w:r>
      <w:r>
        <w:rPr>
          <w:spacing w:val="-8"/>
        </w:rPr>
        <w:t>。20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8"/>
        </w:rPr>
        <w:t>例保留卵巢，</w:t>
      </w:r>
      <w:r>
        <w:rPr>
          <w:spacing w:val="-8"/>
        </w:rPr>
        <w:t>1</w:t>
      </w:r>
      <w:r>
        <w:rPr>
          <w:spacing w:val="10"/>
        </w:rPr>
        <w:t xml:space="preserve"> </w:t>
      </w:r>
      <w:r>
        <w:rPr>
          <w:rFonts w:ascii="SimSun" w:hAnsi="SimSun" w:eastAsia="SimSun" w:cs="SimSun"/>
          <w:spacing w:val="-8"/>
        </w:rPr>
        <w:t>例因卵巢坏死行单侧附件切除术</w:t>
      </w:r>
      <w:r>
        <w:rPr>
          <w:spacing w:val="-8"/>
        </w:rPr>
        <w:t>。</w:t>
      </w:r>
      <w:r>
        <w:rPr>
          <w:rFonts w:ascii="SimSun" w:hAnsi="SimSun" w:eastAsia="SimSun" w:cs="SimSun"/>
          <w:spacing w:val="-8"/>
        </w:rPr>
        <w:t>手术时间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-8"/>
        </w:rPr>
        <w:t>(</w:t>
      </w:r>
      <w:r>
        <w:rPr>
          <w:spacing w:val="-8"/>
        </w:rPr>
        <w:t>73．0</w:t>
      </w:r>
      <w:r>
        <w:rPr>
          <w:spacing w:val="14"/>
          <w:w w:val="101"/>
        </w:rPr>
        <w:t xml:space="preserve"> </w:t>
      </w:r>
      <w:r>
        <w:rPr>
          <w:spacing w:val="-8"/>
        </w:rPr>
        <w:t>± 8．4</w:t>
      </w:r>
      <w:r>
        <w:rPr>
          <w:rFonts w:ascii="SimSun" w:hAnsi="SimSun" w:eastAsia="SimSun" w:cs="SimSun"/>
          <w:spacing w:val="-8"/>
        </w:rPr>
        <w:t>)</w:t>
      </w:r>
      <w:r>
        <w:rPr>
          <w:rFonts w:ascii="SimSun" w:hAnsi="SimSun" w:eastAsia="SimSun" w:cs="SimSun"/>
          <w:spacing w:val="41"/>
        </w:rPr>
        <w:t xml:space="preserve"> </w:t>
      </w:r>
      <w:r>
        <w:rPr>
          <w:spacing w:val="-8"/>
        </w:rPr>
        <w:t>min</w:t>
      </w:r>
      <w:r>
        <w:rPr>
          <w:rFonts w:ascii="SimSun" w:hAnsi="SimSun" w:eastAsia="SimSun" w:cs="SimSun"/>
          <w:spacing w:val="-8"/>
        </w:rPr>
        <w:t>，住院日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-8"/>
        </w:rPr>
        <w:t>(</w:t>
      </w:r>
      <w:r>
        <w:rPr>
          <w:spacing w:val="-8"/>
        </w:rPr>
        <w:t>4．5</w:t>
      </w:r>
      <w:r>
        <w:rPr>
          <w:spacing w:val="16"/>
          <w:w w:val="101"/>
        </w:rPr>
        <w:t xml:space="preserve"> </w:t>
      </w:r>
      <w:r>
        <w:rPr>
          <w:spacing w:val="-8"/>
        </w:rPr>
        <w:t>± 1．</w:t>
      </w:r>
      <w:r>
        <w:rPr>
          <w:spacing w:val="-9"/>
        </w:rPr>
        <w:t>1</w:t>
      </w:r>
      <w:r>
        <w:rPr>
          <w:rFonts w:ascii="SimSun" w:hAnsi="SimSun" w:eastAsia="SimSun" w:cs="SimSun"/>
          <w:spacing w:val="-9"/>
        </w:rPr>
        <w:t>)</w:t>
      </w:r>
      <w:r>
        <w:rPr>
          <w:rFonts w:ascii="SimSun" w:hAnsi="SimSun" w:eastAsia="SimSun" w:cs="SimSun"/>
          <w:spacing w:val="44"/>
        </w:rPr>
        <w:t xml:space="preserve"> </w:t>
      </w:r>
      <w:r>
        <w:rPr>
          <w:spacing w:val="-9"/>
        </w:rPr>
        <w:t>d</w:t>
      </w:r>
      <w:r>
        <w:rPr>
          <w:rFonts w:ascii="SimSun" w:hAnsi="SimSun" w:eastAsia="SimSun" w:cs="SimSun"/>
          <w:spacing w:val="-9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无粘连性肠梗阻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切口感染</w:t>
      </w:r>
      <w:r>
        <w:rPr>
          <w:spacing w:val="2"/>
        </w:rPr>
        <w:t>、</w:t>
      </w:r>
      <w:r>
        <w:rPr>
          <w:rFonts w:ascii="SimSun" w:hAnsi="SimSun" w:eastAsia="SimSun" w:cs="SimSun"/>
          <w:spacing w:val="2"/>
        </w:rPr>
        <w:t>血栓性疾病等并发症发生</w:t>
      </w:r>
      <w:r>
        <w:rPr>
          <w:spacing w:val="2"/>
        </w:rPr>
        <w:t>。</w:t>
      </w:r>
      <w:r>
        <w:rPr>
          <w:rFonts w:ascii="SimSun" w:hAnsi="SimSun" w:eastAsia="SimSun" w:cs="SimSun"/>
          <w:spacing w:val="2"/>
        </w:rPr>
        <w:t>术后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2"/>
        </w:rPr>
        <w:t>3 </w:t>
      </w:r>
      <w:r>
        <w:rPr>
          <w:rFonts w:ascii="SimSun" w:hAnsi="SimSun" w:eastAsia="SimSun" w:cs="SimSun"/>
          <w:spacing w:val="2"/>
        </w:rPr>
        <w:t>个月复查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spacing w:val="2"/>
        </w:rPr>
        <w:t>B </w:t>
      </w:r>
      <w:r>
        <w:rPr>
          <w:rFonts w:ascii="SimSun" w:hAnsi="SimSun" w:eastAsia="SimSun" w:cs="SimSun"/>
          <w:spacing w:val="2"/>
        </w:rPr>
        <w:t>超，</w:t>
      </w:r>
      <w:r>
        <w:rPr>
          <w:spacing w:val="2"/>
        </w:rPr>
        <w:t>20 </w:t>
      </w:r>
      <w:r>
        <w:rPr>
          <w:rFonts w:ascii="SimSun" w:hAnsi="SimSun" w:eastAsia="SimSun" w:cs="SimSun"/>
          <w:spacing w:val="2"/>
        </w:rPr>
        <w:t>例保留患侧卵巢者卵巢血流正常，双侧卵巢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体积差异无统计学意义(</w:t>
      </w:r>
      <w:r>
        <w:rPr>
          <w:spacing w:val="-1"/>
        </w:rPr>
        <w:t>P＞0．05</w:t>
      </w:r>
      <w:r>
        <w:rPr>
          <w:rFonts w:ascii="SimSun" w:hAnsi="SimSun" w:eastAsia="SimSun" w:cs="SimSun"/>
          <w:spacing w:val="-1"/>
        </w:rPr>
        <w:t>) </w:t>
      </w:r>
      <w:r>
        <w:rPr>
          <w:spacing w:val="-1"/>
        </w:rPr>
        <w:t>。</w:t>
      </w:r>
      <w:r>
        <w:rPr>
          <w:rFonts w:ascii="SimSun" w:hAnsi="SimSun" w:eastAsia="SimSun" w:cs="SimSun"/>
          <w:spacing w:val="-1"/>
        </w:rPr>
        <w:t>随访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-1"/>
        </w:rPr>
        <w:t>5</w:t>
      </w:r>
      <w:r>
        <w:rPr>
          <w:spacing w:val="-30"/>
        </w:rPr>
        <w:t xml:space="preserve"> </w:t>
      </w:r>
      <w:r>
        <w:rPr>
          <w:spacing w:val="-1"/>
        </w:rPr>
        <w:t>～53 </w:t>
      </w:r>
      <w:r>
        <w:rPr>
          <w:rFonts w:ascii="SimSun" w:hAnsi="SimSun" w:eastAsia="SimSun" w:cs="SimSun"/>
          <w:spacing w:val="-1"/>
        </w:rPr>
        <w:t>个月，中位随访时间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1"/>
        </w:rPr>
        <w:t>12</w:t>
      </w:r>
      <w:r>
        <w:rPr>
          <w:spacing w:val="14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个月</w:t>
      </w:r>
      <w:r>
        <w:rPr>
          <w:spacing w:val="-1"/>
        </w:rPr>
        <w:t>。1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1"/>
        </w:rPr>
        <w:t>例术后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-2"/>
        </w:rPr>
        <w:t>15</w:t>
      </w:r>
      <w:r>
        <w:rPr>
          <w:spacing w:val="13"/>
          <w:w w:val="101"/>
        </w:rPr>
        <w:t xml:space="preserve"> </w:t>
      </w:r>
      <w:r>
        <w:rPr>
          <w:rFonts w:ascii="SimSun" w:hAnsi="SimSun" w:eastAsia="SimSun" w:cs="SimSun"/>
          <w:spacing w:val="-2"/>
        </w:rPr>
        <w:t>个月卵巢囊肿复发，切除附件，病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8"/>
        </w:rPr>
        <w:t>理为卵巢交界性黏液性囊腺瘤</w:t>
      </w:r>
      <w:r>
        <w:rPr>
          <w:spacing w:val="8"/>
        </w:rPr>
        <w:t>。   </w:t>
      </w:r>
      <w:r>
        <w:rPr>
          <w:rFonts w:ascii="SimHei" w:hAnsi="SimHei" w:eastAsia="SimHei" w:cs="SimHei"/>
          <w:spacing w:val="8"/>
        </w:rPr>
        <w:t>结论</w:t>
      </w:r>
      <w:r>
        <w:rPr>
          <w:rFonts w:ascii="SimHei" w:hAnsi="SimHei" w:eastAsia="SimHei" w:cs="SimHei"/>
          <w:spacing w:val="8"/>
        </w:rPr>
        <w:t xml:space="preserve">  </w:t>
      </w:r>
      <w:r>
        <w:rPr>
          <w:rFonts w:ascii="SimSun" w:hAnsi="SimSun" w:eastAsia="SimSun" w:cs="SimSun"/>
          <w:spacing w:val="8"/>
        </w:rPr>
        <w:t>对于儿童及青少年附件肿物扭转，可行腹腔镜下扭转附件复位后剥除肿物，保留患</w:t>
      </w:r>
      <w:r>
        <w:rPr>
          <w:rFonts w:ascii="SimSun" w:hAnsi="SimSun" w:eastAsia="SimSun" w:cs="SimSun"/>
          <w:spacing w:val="13"/>
        </w:rPr>
        <w:t xml:space="preserve"> </w:t>
      </w:r>
      <w:r>
        <w:rPr>
          <w:rFonts w:ascii="SimSun" w:hAnsi="SimSun" w:eastAsia="SimSun" w:cs="SimSun"/>
          <w:spacing w:val="5"/>
        </w:rPr>
        <w:t>侧卵巢</w:t>
      </w:r>
      <w:r>
        <w:rPr>
          <w:spacing w:val="5"/>
        </w:rPr>
        <w:t>。</w:t>
      </w:r>
    </w:p>
    <w:p>
      <w:pPr>
        <w:pStyle w:val="BodyText"/>
        <w:ind w:left="1037"/>
        <w:spacing w:line="182" w:lineRule="auto"/>
        <w:rPr>
          <w:rFonts w:ascii="SimSun" w:hAnsi="SimSun" w:eastAsia="SimSun" w:cs="SimSun"/>
        </w:rPr>
      </w:pPr>
      <w:r>
        <w:rPr>
          <w:spacing w:val="-5"/>
        </w:rPr>
        <w:t>【</w:t>
      </w:r>
      <w:r>
        <w:rPr>
          <w:rFonts w:ascii="SimHei" w:hAnsi="SimHei" w:eastAsia="SimHei" w:cs="SimHei"/>
          <w:spacing w:val="-5"/>
        </w:rPr>
        <w:t>关键词</w:t>
      </w:r>
      <w:r>
        <w:rPr>
          <w:spacing w:val="-5"/>
        </w:rPr>
        <w:t>】</w:t>
      </w:r>
      <w:r>
        <w:rPr>
          <w:spacing w:val="21"/>
        </w:rPr>
        <w:t xml:space="preserve">  </w:t>
      </w:r>
      <w:r>
        <w:rPr>
          <w:rFonts w:ascii="SimSun" w:hAnsi="SimSun" w:eastAsia="SimSun" w:cs="SimSun"/>
          <w:spacing w:val="-5"/>
        </w:rPr>
        <w:t>附件扭转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5"/>
        </w:rPr>
        <w:t>;</w:t>
      </w:r>
      <w:r>
        <w:rPr>
          <w:rFonts w:ascii="SimSun" w:hAnsi="SimSun" w:eastAsia="SimSun" w:cs="SimSun"/>
          <w:spacing w:val="30"/>
        </w:rPr>
        <w:t xml:space="preserve">  </w:t>
      </w:r>
      <w:r>
        <w:rPr>
          <w:rFonts w:ascii="SimSun" w:hAnsi="SimSun" w:eastAsia="SimSun" w:cs="SimSun"/>
          <w:spacing w:val="-5"/>
        </w:rPr>
        <w:t>卵巢囊肿蒂扭转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5"/>
        </w:rPr>
        <w:t>;</w:t>
      </w:r>
      <w:r>
        <w:rPr>
          <w:rFonts w:ascii="SimSun" w:hAnsi="SimSun" w:eastAsia="SimSun" w:cs="SimSun"/>
          <w:spacing w:val="30"/>
        </w:rPr>
        <w:t xml:space="preserve">  </w:t>
      </w:r>
      <w:r>
        <w:rPr>
          <w:rFonts w:ascii="SimSun" w:hAnsi="SimSun" w:eastAsia="SimSun" w:cs="SimSun"/>
          <w:spacing w:val="-5"/>
        </w:rPr>
        <w:t>儿童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5"/>
        </w:rPr>
        <w:t>;</w:t>
      </w:r>
      <w:r>
        <w:rPr>
          <w:rFonts w:ascii="SimSun" w:hAnsi="SimSun" w:eastAsia="SimSun" w:cs="SimSun"/>
          <w:spacing w:val="27"/>
          <w:w w:val="101"/>
        </w:rPr>
        <w:t xml:space="preserve">  </w:t>
      </w:r>
      <w:r>
        <w:rPr>
          <w:rFonts w:ascii="SimSun" w:hAnsi="SimSun" w:eastAsia="SimSun" w:cs="SimSun"/>
          <w:spacing w:val="-5"/>
        </w:rPr>
        <w:t>青少年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5"/>
        </w:rPr>
        <w:t>;</w:t>
      </w:r>
      <w:r>
        <w:rPr>
          <w:rFonts w:ascii="SimSun" w:hAnsi="SimSun" w:eastAsia="SimSun" w:cs="SimSun"/>
          <w:spacing w:val="28"/>
        </w:rPr>
        <w:t xml:space="preserve">  </w:t>
      </w:r>
      <w:r>
        <w:rPr>
          <w:rFonts w:ascii="SimSun" w:hAnsi="SimSun" w:eastAsia="SimSun" w:cs="SimSun"/>
          <w:spacing w:val="-5"/>
        </w:rPr>
        <w:t>腹腔镜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6"/>
        </w:rPr>
        <w:t>;</w:t>
      </w:r>
      <w:r>
        <w:rPr>
          <w:rFonts w:ascii="SimSun" w:hAnsi="SimSun" w:eastAsia="SimSun" w:cs="SimSun"/>
          <w:spacing w:val="28"/>
        </w:rPr>
        <w:t xml:space="preserve">  </w:t>
      </w:r>
      <w:r>
        <w:rPr>
          <w:rFonts w:ascii="SimSun" w:hAnsi="SimSun" w:eastAsia="SimSun" w:cs="SimSun"/>
          <w:spacing w:val="-6"/>
        </w:rPr>
        <w:t>生育力保护</w:t>
      </w:r>
    </w:p>
    <w:p>
      <w:pPr>
        <w:pStyle w:val="BodyText"/>
        <w:ind w:left="1093"/>
        <w:spacing w:before="83" w:line="201" w:lineRule="auto"/>
        <w:rPr/>
      </w:pPr>
      <w:r>
        <w:rPr>
          <w:rFonts w:ascii="SimHei" w:hAnsi="SimHei" w:eastAsia="SimHei" w:cs="SimHei"/>
          <w:spacing w:val="-7"/>
        </w:rPr>
        <w:t>文献标识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7"/>
        </w:rPr>
        <w:t>:</w:t>
      </w:r>
      <w:r>
        <w:rPr>
          <w:rFonts w:ascii="SimHei" w:hAnsi="SimHei" w:eastAsia="SimHei" w:cs="SimHei"/>
          <w:spacing w:val="-39"/>
        </w:rPr>
        <w:t xml:space="preserve"> </w:t>
      </w:r>
      <w:r>
        <w:rPr>
          <w:spacing w:val="-7"/>
        </w:rPr>
        <w:t>B               </w:t>
      </w:r>
      <w:r>
        <w:rPr>
          <w:rFonts w:ascii="SimHei" w:hAnsi="SimHei" w:eastAsia="SimHei" w:cs="SimHei"/>
          <w:spacing w:val="-7"/>
        </w:rPr>
        <w:t>文章编号</w:t>
      </w:r>
      <w:r>
        <w:rPr>
          <w:rFonts w:ascii="SimHei" w:hAnsi="SimHei" w:eastAsia="SimHei" w:cs="SimHei"/>
          <w:spacing w:val="-46"/>
        </w:rPr>
        <w:t xml:space="preserve"> </w:t>
      </w:r>
      <w:r>
        <w:rPr>
          <w:rFonts w:ascii="SimHei" w:hAnsi="SimHei" w:eastAsia="SimHei" w:cs="SimHei"/>
          <w:spacing w:val="-7"/>
        </w:rPr>
        <w:t>:</w:t>
      </w:r>
      <w:r>
        <w:rPr>
          <w:rFonts w:ascii="SimHei" w:hAnsi="SimHei" w:eastAsia="SimHei" w:cs="SimHei"/>
          <w:spacing w:val="-36"/>
        </w:rPr>
        <w:t xml:space="preserve"> </w:t>
      </w:r>
      <w:r>
        <w:rPr>
          <w:spacing w:val="-7"/>
        </w:rPr>
        <w:t>1009－6604</w:t>
      </w:r>
      <w:r>
        <w:rPr>
          <w:rFonts w:ascii="SimSun" w:hAnsi="SimSun" w:eastAsia="SimSun" w:cs="SimSun"/>
          <w:spacing w:val="-7"/>
        </w:rPr>
        <w:t>(</w:t>
      </w:r>
      <w:r>
        <w:rPr>
          <w:spacing w:val="-7"/>
        </w:rPr>
        <w:t>2022</w:t>
      </w:r>
      <w:r>
        <w:rPr>
          <w:rFonts w:ascii="SimSun" w:hAnsi="SimSun" w:eastAsia="SimSun" w:cs="SimSun"/>
          <w:spacing w:val="-7"/>
        </w:rPr>
        <w:t>) </w:t>
      </w:r>
      <w:r>
        <w:rPr>
          <w:spacing w:val="-7"/>
        </w:rPr>
        <w:t>1</w:t>
      </w:r>
      <w:r>
        <w:rPr>
          <w:spacing w:val="-8"/>
        </w:rPr>
        <w:t>2－0989－05</w:t>
      </w:r>
    </w:p>
    <w:p>
      <w:pPr>
        <w:pStyle w:val="BodyText"/>
        <w:ind w:left="1088"/>
        <w:spacing w:before="67" w:line="180" w:lineRule="auto"/>
        <w:rPr/>
      </w:pPr>
      <w:r>
        <w:rPr>
          <w:spacing w:val="-22"/>
        </w:rPr>
        <w:t>doi</w:t>
      </w:r>
      <w:r>
        <w:rPr>
          <w:rFonts w:ascii="SimSun" w:hAnsi="SimSun" w:eastAsia="SimSun" w:cs="SimSun"/>
          <w:spacing w:val="-22"/>
        </w:rPr>
        <w:t>: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-22"/>
        </w:rPr>
        <w:t>10．3969</w:t>
      </w:r>
      <w:r>
        <w:rPr>
          <w:spacing w:val="-21"/>
        </w:rPr>
        <w:t xml:space="preserve"> </w:t>
      </w:r>
      <w:r>
        <w:rPr>
          <w:spacing w:val="-22"/>
        </w:rPr>
        <w:t>/j．issn．1009－6604．2022．12．013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left="726" w:right="72"/>
        <w:spacing w:before="74" w:line="255" w:lineRule="auto"/>
        <w:rPr/>
      </w:pPr>
      <w:r>
        <w:rPr>
          <w:spacing w:val="-8"/>
        </w:rPr>
        <w:t>Laparoscopic</w:t>
      </w:r>
      <w:r>
        <w:rPr>
          <w:spacing w:val="21"/>
          <w:w w:val="101"/>
        </w:rPr>
        <w:t xml:space="preserve"> </w:t>
      </w:r>
      <w:r>
        <w:rPr>
          <w:spacing w:val="-8"/>
        </w:rPr>
        <w:t>Surgery</w:t>
      </w:r>
      <w:r>
        <w:rPr>
          <w:spacing w:val="15"/>
        </w:rPr>
        <w:t xml:space="preserve"> </w:t>
      </w:r>
      <w:r>
        <w:rPr>
          <w:spacing w:val="-8"/>
        </w:rPr>
        <w:t>for</w:t>
      </w:r>
      <w:r>
        <w:rPr>
          <w:spacing w:val="15"/>
        </w:rPr>
        <w:t xml:space="preserve"> </w:t>
      </w:r>
      <w:r>
        <w:rPr>
          <w:spacing w:val="-8"/>
        </w:rPr>
        <w:t>Adnexal</w:t>
      </w:r>
      <w:r>
        <w:rPr>
          <w:spacing w:val="18"/>
          <w:w w:val="101"/>
        </w:rPr>
        <w:t xml:space="preserve"> </w:t>
      </w:r>
      <w:r>
        <w:rPr>
          <w:spacing w:val="-8"/>
        </w:rPr>
        <w:t>Torsion</w:t>
      </w:r>
      <w:r>
        <w:rPr>
          <w:spacing w:val="12"/>
        </w:rPr>
        <w:t xml:space="preserve"> </w:t>
      </w:r>
      <w:r>
        <w:rPr>
          <w:spacing w:val="-8"/>
        </w:rPr>
        <w:t>in</w:t>
      </w:r>
      <w:r>
        <w:rPr>
          <w:spacing w:val="17"/>
          <w:w w:val="101"/>
        </w:rPr>
        <w:t xml:space="preserve"> </w:t>
      </w:r>
      <w:r>
        <w:rPr>
          <w:spacing w:val="-8"/>
        </w:rPr>
        <w:t>Children</w:t>
      </w:r>
      <w:r>
        <w:rPr>
          <w:spacing w:val="13"/>
        </w:rPr>
        <w:t xml:space="preserve"> </w:t>
      </w:r>
      <w:r>
        <w:rPr>
          <w:spacing w:val="-8"/>
        </w:rPr>
        <w:t>and</w:t>
      </w:r>
      <w:r>
        <w:rPr>
          <w:spacing w:val="10"/>
        </w:rPr>
        <w:t xml:space="preserve"> </w:t>
      </w:r>
      <w:r>
        <w:rPr>
          <w:spacing w:val="-8"/>
        </w:rPr>
        <w:t>Adolescents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8"/>
        </w:rPr>
        <w:t>:</w:t>
      </w:r>
      <w:r>
        <w:rPr>
          <w:rFonts w:ascii="SimSun" w:hAnsi="SimSun" w:eastAsia="SimSun" w:cs="SimSun"/>
          <w:spacing w:val="12"/>
        </w:rPr>
        <w:t xml:space="preserve"> </w:t>
      </w:r>
      <w:r>
        <w:rPr>
          <w:spacing w:val="-8"/>
        </w:rPr>
        <w:t>a</w:t>
      </w:r>
      <w:r>
        <w:rPr>
          <w:spacing w:val="14"/>
        </w:rPr>
        <w:t xml:space="preserve"> </w:t>
      </w:r>
      <w:r>
        <w:rPr>
          <w:spacing w:val="-8"/>
        </w:rPr>
        <w:t>Report</w:t>
      </w:r>
      <w:r>
        <w:rPr>
          <w:spacing w:val="13"/>
          <w:w w:val="101"/>
        </w:rPr>
        <w:t xml:space="preserve"> </w:t>
      </w:r>
      <w:r>
        <w:rPr>
          <w:spacing w:val="-8"/>
        </w:rPr>
        <w:t>of 21</w:t>
      </w:r>
      <w:r>
        <w:rPr>
          <w:spacing w:val="23"/>
          <w:w w:val="101"/>
        </w:rPr>
        <w:t xml:space="preserve"> </w:t>
      </w:r>
      <w:r>
        <w:rPr>
          <w:spacing w:val="-8"/>
        </w:rPr>
        <w:t>Cases</w:t>
      </w:r>
      <w:r>
        <w:rPr>
          <w:spacing w:val="10"/>
        </w:rPr>
        <w:t xml:space="preserve">   </w:t>
      </w:r>
      <w:r>
        <w:rPr>
          <w:spacing w:val="-9"/>
        </w:rPr>
        <w:t>Hao</w:t>
      </w:r>
      <w:r>
        <w:rPr>
          <w:spacing w:val="24"/>
        </w:rPr>
        <w:t xml:space="preserve"> </w:t>
      </w:r>
      <w:r>
        <w:rPr>
          <w:spacing w:val="-9"/>
        </w:rPr>
        <w:t>Ting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Mi Xin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Ni</w:t>
      </w:r>
      <w:r>
        <w:rPr>
          <w:spacing w:val="19"/>
        </w:rPr>
        <w:t xml:space="preserve"> </w:t>
      </w:r>
      <w:r>
        <w:rPr>
          <w:spacing w:val="-9"/>
        </w:rPr>
        <w:t>Qin</w:t>
      </w:r>
      <w:r>
        <w:rPr>
          <w:rFonts w:ascii="SimSun" w:hAnsi="SimSun" w:eastAsia="SimSun" w:cs="SimSun"/>
          <w:spacing w:val="-9"/>
        </w:rPr>
        <w:t>，</w:t>
      </w:r>
      <w:r>
        <w:rPr>
          <w:spacing w:val="-9"/>
        </w:rPr>
        <w:t>et</w:t>
      </w:r>
      <w:r>
        <w:rPr/>
        <w:t xml:space="preserve"> </w:t>
      </w:r>
      <w:r>
        <w:rPr>
          <w:spacing w:val="-14"/>
        </w:rPr>
        <w:t>al．Gynecology</w:t>
      </w:r>
      <w:r>
        <w:rPr>
          <w:spacing w:val="12"/>
        </w:rPr>
        <w:t xml:space="preserve"> </w:t>
      </w:r>
      <w:r>
        <w:rPr>
          <w:spacing w:val="-14"/>
        </w:rPr>
        <w:t>Department</w:t>
      </w:r>
      <w:r>
        <w:rPr>
          <w:rFonts w:ascii="SimSun" w:hAnsi="SimSun" w:eastAsia="SimSun" w:cs="SimSun"/>
          <w:spacing w:val="-14"/>
        </w:rPr>
        <w:t>，</w:t>
      </w:r>
      <w:r>
        <w:rPr>
          <w:spacing w:val="-14"/>
        </w:rPr>
        <w:t>Sh</w:t>
      </w:r>
      <w:r>
        <w:rPr>
          <w:spacing w:val="-15"/>
        </w:rPr>
        <w:t>unyi</w:t>
      </w:r>
      <w:r>
        <w:rPr>
          <w:spacing w:val="11"/>
        </w:rPr>
        <w:t xml:space="preserve"> </w:t>
      </w:r>
      <w:r>
        <w:rPr>
          <w:spacing w:val="-15"/>
        </w:rPr>
        <w:t>Maternal</w:t>
      </w:r>
      <w:r>
        <w:rPr>
          <w:spacing w:val="16"/>
          <w:w w:val="101"/>
        </w:rPr>
        <w:t xml:space="preserve"> </w:t>
      </w:r>
      <w:r>
        <w:rPr>
          <w:spacing w:val="-15"/>
        </w:rPr>
        <w:t>and</w:t>
      </w:r>
      <w:r>
        <w:rPr>
          <w:spacing w:val="23"/>
        </w:rPr>
        <w:t xml:space="preserve"> </w:t>
      </w:r>
      <w:r>
        <w:rPr>
          <w:spacing w:val="-15"/>
        </w:rPr>
        <w:t>Children’s</w:t>
      </w:r>
      <w:r>
        <w:rPr>
          <w:spacing w:val="12"/>
        </w:rPr>
        <w:t xml:space="preserve"> </w:t>
      </w:r>
      <w:r>
        <w:rPr>
          <w:spacing w:val="-15"/>
        </w:rPr>
        <w:t>Hospital</w:t>
      </w:r>
      <w:r>
        <w:rPr>
          <w:spacing w:val="16"/>
        </w:rPr>
        <w:t xml:space="preserve"> </w:t>
      </w:r>
      <w:r>
        <w:rPr>
          <w:spacing w:val="-15"/>
        </w:rPr>
        <w:t>of</w:t>
      </w:r>
      <w:r>
        <w:rPr>
          <w:spacing w:val="12"/>
        </w:rPr>
        <w:t xml:space="preserve"> </w:t>
      </w:r>
      <w:r>
        <w:rPr>
          <w:spacing w:val="-15"/>
        </w:rPr>
        <w:t>Beijing</w:t>
      </w:r>
      <w:r>
        <w:rPr>
          <w:spacing w:val="23"/>
        </w:rPr>
        <w:t xml:space="preserve"> </w:t>
      </w:r>
      <w:r>
        <w:rPr>
          <w:spacing w:val="-15"/>
        </w:rPr>
        <w:t>Children’s</w:t>
      </w:r>
      <w:r>
        <w:rPr>
          <w:spacing w:val="12"/>
        </w:rPr>
        <w:t xml:space="preserve"> </w:t>
      </w:r>
      <w:r>
        <w:rPr>
          <w:spacing w:val="-15"/>
        </w:rPr>
        <w:t>Hospital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Beijing</w:t>
      </w:r>
      <w:r>
        <w:rPr>
          <w:spacing w:val="23"/>
        </w:rPr>
        <w:t xml:space="preserve"> </w:t>
      </w:r>
      <w:r>
        <w:rPr>
          <w:spacing w:val="-15"/>
        </w:rPr>
        <w:t>101300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China</w:t>
      </w:r>
    </w:p>
    <w:p>
      <w:pPr>
        <w:pStyle w:val="BodyText"/>
        <w:ind w:left="733"/>
        <w:spacing w:before="1" w:line="179" w:lineRule="auto"/>
        <w:rPr/>
      </w:pPr>
      <w:r>
        <w:rPr>
          <w:spacing w:val="-17"/>
        </w:rPr>
        <w:t>Corresponding</w:t>
      </w:r>
      <w:r>
        <w:rPr>
          <w:spacing w:val="16"/>
        </w:rPr>
        <w:t xml:space="preserve"> </w:t>
      </w:r>
      <w:r>
        <w:rPr>
          <w:spacing w:val="-17"/>
        </w:rPr>
        <w:t>author</w:t>
      </w:r>
      <w:r>
        <w:rPr>
          <w:spacing w:val="-15"/>
        </w:rPr>
        <w:t xml:space="preserve"> </w:t>
      </w:r>
      <w:r>
        <w:rPr>
          <w:rFonts w:ascii="SimSun" w:hAnsi="SimSun" w:eastAsia="SimSun" w:cs="SimSun"/>
          <w:spacing w:val="-17"/>
        </w:rPr>
        <w:t>:</w:t>
      </w:r>
      <w:r>
        <w:rPr>
          <w:rFonts w:ascii="SimSun" w:hAnsi="SimSun" w:eastAsia="SimSun" w:cs="SimSun"/>
          <w:spacing w:val="10"/>
        </w:rPr>
        <w:t xml:space="preserve"> </w:t>
      </w:r>
      <w:r>
        <w:rPr>
          <w:spacing w:val="-17"/>
        </w:rPr>
        <w:t>Mi</w:t>
      </w:r>
      <w:r>
        <w:rPr>
          <w:spacing w:val="8"/>
        </w:rPr>
        <w:t xml:space="preserve"> </w:t>
      </w:r>
      <w:r>
        <w:rPr>
          <w:spacing w:val="-17"/>
        </w:rPr>
        <w:t>Xin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E-mail</w:t>
      </w:r>
      <w:r>
        <w:rPr>
          <w:spacing w:val="-13"/>
        </w:rPr>
        <w:t xml:space="preserve"> </w:t>
      </w:r>
      <w:r>
        <w:rPr>
          <w:rFonts w:ascii="SimSun" w:hAnsi="SimSun" w:eastAsia="SimSun" w:cs="SimSun"/>
          <w:spacing w:val="-18"/>
        </w:rPr>
        <w:t>:</w:t>
      </w:r>
      <w:r>
        <w:rPr>
          <w:rFonts w:ascii="SimSun" w:hAnsi="SimSun" w:eastAsia="SimSun" w:cs="SimSun"/>
          <w:spacing w:val="15"/>
        </w:rPr>
        <w:t xml:space="preserve"> </w:t>
      </w:r>
      <w:r>
        <w:rPr>
          <w:spacing w:val="-18"/>
        </w:rPr>
        <w:t>mixin1964@</w:t>
      </w:r>
      <w:r>
        <w:rPr>
          <w:spacing w:val="3"/>
        </w:rPr>
        <w:t xml:space="preserve"> </w:t>
      </w:r>
      <w:r>
        <w:rPr>
          <w:spacing w:val="-18"/>
        </w:rPr>
        <w:t>126．com</w:t>
      </w:r>
    </w:p>
    <w:p>
      <w:pPr>
        <w:pStyle w:val="BodyText"/>
        <w:ind w:left="706" w:right="24" w:firstLine="331"/>
        <w:spacing w:before="93" w:line="255" w:lineRule="auto"/>
        <w:jc w:val="both"/>
        <w:rPr/>
      </w:pPr>
      <w:r>
        <w:rPr>
          <w:spacing w:val="-11"/>
        </w:rPr>
        <w:t>【Abstract】    Objective    To</w:t>
      </w:r>
      <w:r>
        <w:rPr>
          <w:spacing w:val="19"/>
          <w:w w:val="101"/>
        </w:rPr>
        <w:t xml:space="preserve"> </w:t>
      </w:r>
      <w:r>
        <w:rPr>
          <w:spacing w:val="-11"/>
        </w:rPr>
        <w:t>explore</w:t>
      </w:r>
      <w:r>
        <w:rPr>
          <w:spacing w:val="16"/>
        </w:rPr>
        <w:t xml:space="preserve"> </w:t>
      </w:r>
      <w:r>
        <w:rPr>
          <w:spacing w:val="-11"/>
        </w:rPr>
        <w:t>the</w:t>
      </w:r>
      <w:r>
        <w:rPr>
          <w:spacing w:val="20"/>
        </w:rPr>
        <w:t xml:space="preserve"> </w:t>
      </w:r>
      <w:r>
        <w:rPr>
          <w:spacing w:val="-11"/>
        </w:rPr>
        <w:t>feasibility  o</w:t>
      </w:r>
      <w:r>
        <w:rPr>
          <w:spacing w:val="-12"/>
        </w:rPr>
        <w:t>f</w:t>
      </w:r>
      <w:r>
        <w:rPr>
          <w:spacing w:val="13"/>
        </w:rPr>
        <w:t xml:space="preserve"> </w:t>
      </w:r>
      <w:r>
        <w:rPr>
          <w:spacing w:val="-12"/>
        </w:rPr>
        <w:t>preserving  ovaries</w:t>
      </w:r>
      <w:r>
        <w:rPr>
          <w:spacing w:val="25"/>
        </w:rPr>
        <w:t xml:space="preserve"> </w:t>
      </w:r>
      <w:r>
        <w:rPr>
          <w:spacing w:val="-12"/>
        </w:rPr>
        <w:t>in</w:t>
      </w:r>
      <w:r>
        <w:rPr>
          <w:spacing w:val="22"/>
        </w:rPr>
        <w:t xml:space="preserve"> </w:t>
      </w:r>
      <w:r>
        <w:rPr>
          <w:spacing w:val="-12"/>
        </w:rPr>
        <w:t>laparoscopic</w:t>
      </w:r>
      <w:r>
        <w:rPr>
          <w:spacing w:val="26"/>
        </w:rPr>
        <w:t xml:space="preserve"> </w:t>
      </w:r>
      <w:r>
        <w:rPr>
          <w:spacing w:val="-12"/>
        </w:rPr>
        <w:t>surgery</w:t>
      </w:r>
      <w:r>
        <w:rPr>
          <w:spacing w:val="20"/>
        </w:rPr>
        <w:t xml:space="preserve"> </w:t>
      </w:r>
      <w:r>
        <w:rPr>
          <w:spacing w:val="-12"/>
        </w:rPr>
        <w:t>for</w:t>
      </w:r>
      <w:r>
        <w:rPr>
          <w:spacing w:val="24"/>
        </w:rPr>
        <w:t xml:space="preserve"> </w:t>
      </w:r>
      <w:r>
        <w:rPr>
          <w:spacing w:val="-12"/>
        </w:rPr>
        <w:t>adnexal</w:t>
      </w:r>
      <w:r>
        <w:rPr>
          <w:spacing w:val="22"/>
        </w:rPr>
        <w:t xml:space="preserve"> </w:t>
      </w:r>
      <w:r>
        <w:rPr>
          <w:spacing w:val="-12"/>
        </w:rPr>
        <w:t>torsion</w:t>
      </w:r>
      <w:r>
        <w:rPr>
          <w:spacing w:val="24"/>
          <w:w w:val="101"/>
        </w:rPr>
        <w:t xml:space="preserve"> </w:t>
      </w:r>
      <w:r>
        <w:rPr>
          <w:spacing w:val="-12"/>
        </w:rPr>
        <w:t>in</w:t>
      </w:r>
      <w:r>
        <w:rPr>
          <w:spacing w:val="24"/>
          <w:w w:val="101"/>
        </w:rPr>
        <w:t xml:space="preserve"> </w:t>
      </w:r>
      <w:r>
        <w:rPr>
          <w:spacing w:val="-12"/>
        </w:rPr>
        <w:t>children</w:t>
      </w:r>
      <w:r>
        <w:rPr/>
        <w:t xml:space="preserve">  </w:t>
      </w:r>
      <w:r>
        <w:rPr>
          <w:spacing w:val="-13"/>
        </w:rPr>
        <w:t>and</w:t>
      </w:r>
      <w:r>
        <w:rPr>
          <w:spacing w:val="19"/>
        </w:rPr>
        <w:t xml:space="preserve"> </w:t>
      </w:r>
      <w:r>
        <w:rPr>
          <w:spacing w:val="-13"/>
        </w:rPr>
        <w:t>adolescents．</w:t>
      </w:r>
      <w:r>
        <w:rPr>
          <w:spacing w:val="3"/>
        </w:rPr>
        <w:t xml:space="preserve">   </w:t>
      </w:r>
      <w:r>
        <w:rPr>
          <w:spacing w:val="-13"/>
        </w:rPr>
        <w:t>Methods     From  January  2018</w:t>
      </w:r>
      <w:r>
        <w:rPr>
          <w:spacing w:val="51"/>
        </w:rPr>
        <w:t xml:space="preserve"> </w:t>
      </w:r>
      <w:r>
        <w:rPr>
          <w:spacing w:val="-13"/>
        </w:rPr>
        <w:t>to</w:t>
      </w:r>
      <w:r>
        <w:rPr>
          <w:spacing w:val="41"/>
        </w:rPr>
        <w:t xml:space="preserve"> </w:t>
      </w:r>
      <w:r>
        <w:rPr>
          <w:spacing w:val="-13"/>
        </w:rPr>
        <w:t>January  2022</w:t>
      </w:r>
      <w:r>
        <w:rPr>
          <w:spacing w:val="-20"/>
        </w:rPr>
        <w:t xml:space="preserve"> </w:t>
      </w:r>
      <w:r>
        <w:rPr>
          <w:rFonts w:ascii="SimSun" w:hAnsi="SimSun" w:eastAsia="SimSun" w:cs="SimSun"/>
          <w:spacing w:val="-13"/>
        </w:rPr>
        <w:t>，</w:t>
      </w:r>
      <w:r>
        <w:rPr>
          <w:spacing w:val="-13"/>
        </w:rPr>
        <w:t>clinical</w:t>
      </w:r>
      <w:r>
        <w:rPr>
          <w:spacing w:val="46"/>
        </w:rPr>
        <w:t xml:space="preserve"> </w:t>
      </w:r>
      <w:r>
        <w:rPr>
          <w:spacing w:val="-13"/>
        </w:rPr>
        <w:t>data</w:t>
      </w:r>
      <w:r>
        <w:rPr>
          <w:spacing w:val="45"/>
          <w:w w:val="101"/>
        </w:rPr>
        <w:t xml:space="preserve"> </w:t>
      </w:r>
      <w:r>
        <w:rPr>
          <w:spacing w:val="-13"/>
        </w:rPr>
        <w:t>of  21</w:t>
      </w:r>
      <w:r>
        <w:rPr/>
        <w:t xml:space="preserve">  </w:t>
      </w:r>
      <w:r>
        <w:rPr>
          <w:spacing w:val="-13"/>
        </w:rPr>
        <w:t>children  and</w:t>
      </w:r>
      <w:r>
        <w:rPr>
          <w:spacing w:val="47"/>
          <w:w w:val="101"/>
        </w:rPr>
        <w:t xml:space="preserve"> </w:t>
      </w:r>
      <w:r>
        <w:rPr>
          <w:spacing w:val="-13"/>
        </w:rPr>
        <w:t>adolescents</w:t>
      </w:r>
      <w:r>
        <w:rPr>
          <w:spacing w:val="41"/>
          <w:w w:val="101"/>
        </w:rPr>
        <w:t xml:space="preserve"> </w:t>
      </w:r>
      <w:r>
        <w:rPr>
          <w:spacing w:val="-13"/>
        </w:rPr>
        <w:t>wh</w:t>
      </w:r>
      <w:r>
        <w:rPr>
          <w:spacing w:val="-14"/>
        </w:rPr>
        <w:t>o</w:t>
      </w:r>
      <w:r>
        <w:rPr>
          <w:spacing w:val="44"/>
        </w:rPr>
        <w:t xml:space="preserve"> </w:t>
      </w:r>
      <w:r>
        <w:rPr>
          <w:spacing w:val="-14"/>
        </w:rPr>
        <w:t>underwent</w:t>
      </w:r>
      <w:r>
        <w:rPr/>
        <w:t xml:space="preserve">  </w:t>
      </w:r>
      <w:r>
        <w:rPr>
          <w:spacing w:val="-14"/>
        </w:rPr>
        <w:t>laparoscopic</w:t>
      </w:r>
      <w:r>
        <w:rPr>
          <w:spacing w:val="32"/>
          <w:w w:val="101"/>
        </w:rPr>
        <w:t xml:space="preserve"> </w:t>
      </w:r>
      <w:r>
        <w:rPr>
          <w:spacing w:val="-14"/>
        </w:rPr>
        <w:t>surgery</w:t>
      </w:r>
      <w:r>
        <w:rPr>
          <w:spacing w:val="22"/>
        </w:rPr>
        <w:t xml:space="preserve"> </w:t>
      </w:r>
      <w:r>
        <w:rPr>
          <w:spacing w:val="-14"/>
        </w:rPr>
        <w:t>for  preoperative  consideration  of  adnexal  torsion  were  retrospectively</w:t>
      </w:r>
      <w:r>
        <w:rPr>
          <w:spacing w:val="42"/>
          <w:w w:val="101"/>
        </w:rPr>
        <w:t xml:space="preserve"> </w:t>
      </w:r>
      <w:r>
        <w:rPr>
          <w:spacing w:val="-14"/>
        </w:rPr>
        <w:t>analyzed．</w:t>
      </w:r>
      <w:r>
        <w:rPr>
          <w:spacing w:val="-25"/>
        </w:rPr>
        <w:t xml:space="preserve"> </w:t>
      </w:r>
      <w:r>
        <w:rPr>
          <w:spacing w:val="-14"/>
        </w:rPr>
        <w:t>The</w:t>
      </w:r>
      <w:r>
        <w:rPr>
          <w:spacing w:val="43"/>
        </w:rPr>
        <w:t xml:space="preserve"> </w:t>
      </w:r>
      <w:r>
        <w:rPr>
          <w:spacing w:val="-14"/>
        </w:rPr>
        <w:t>age</w:t>
      </w:r>
      <w:r>
        <w:rPr>
          <w:spacing w:val="37"/>
          <w:w w:val="101"/>
        </w:rPr>
        <w:t xml:space="preserve"> </w:t>
      </w:r>
      <w:r>
        <w:rPr>
          <w:spacing w:val="-14"/>
        </w:rPr>
        <w:t>was</w:t>
      </w:r>
      <w:r>
        <w:rPr>
          <w:spacing w:val="36"/>
          <w:w w:val="101"/>
        </w:rPr>
        <w:t xml:space="preserve"> </w:t>
      </w:r>
      <w:r>
        <w:rPr>
          <w:spacing w:val="-14"/>
        </w:rPr>
        <w:t>8  －17</w:t>
      </w:r>
      <w:r>
        <w:rPr>
          <w:spacing w:val="44"/>
        </w:rPr>
        <w:t xml:space="preserve"> </w:t>
      </w:r>
      <w:r>
        <w:rPr>
          <w:spacing w:val="-14"/>
        </w:rPr>
        <w:t>years</w:t>
      </w:r>
      <w:r>
        <w:rPr>
          <w:spacing w:val="41"/>
          <w:w w:val="101"/>
        </w:rPr>
        <w:t xml:space="preserve"> </w:t>
      </w:r>
      <w:r>
        <w:rPr>
          <w:spacing w:val="-14"/>
        </w:rPr>
        <w:t>old</w:t>
      </w:r>
      <w:r>
        <w:rPr/>
        <w:t xml:space="preserve">  </w:t>
      </w:r>
      <w:r>
        <w:rPr>
          <w:rFonts w:ascii="SimSun" w:hAnsi="SimSun" w:eastAsia="SimSun" w:cs="SimSun"/>
          <w:spacing w:val="-15"/>
        </w:rPr>
        <w:t>［</w:t>
      </w:r>
      <w:r>
        <w:rPr>
          <w:spacing w:val="-15"/>
        </w:rPr>
        <w:t>mean</w:t>
      </w:r>
      <w:r>
        <w:rPr>
          <w:rFonts w:ascii="SimSun" w:hAnsi="SimSun" w:eastAsia="SimSun" w:cs="SimSun"/>
          <w:spacing w:val="-15"/>
        </w:rPr>
        <w:t>，(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spacing w:val="-15"/>
        </w:rPr>
        <w:t>11．7  ±</w:t>
      </w:r>
      <w:r>
        <w:rPr>
          <w:spacing w:val="15"/>
          <w:w w:val="101"/>
        </w:rPr>
        <w:t xml:space="preserve"> </w:t>
      </w:r>
      <w:r>
        <w:rPr>
          <w:spacing w:val="-15"/>
        </w:rPr>
        <w:t>2．6</w:t>
      </w:r>
      <w:r>
        <w:rPr>
          <w:spacing w:val="-19"/>
        </w:rPr>
        <w:t xml:space="preserve"> </w:t>
      </w:r>
      <w:r>
        <w:rPr>
          <w:rFonts w:ascii="SimSun" w:hAnsi="SimSun" w:eastAsia="SimSun" w:cs="SimSun"/>
          <w:spacing w:val="-15"/>
        </w:rPr>
        <w:t>)  </w:t>
      </w:r>
      <w:r>
        <w:rPr>
          <w:spacing w:val="-15"/>
        </w:rPr>
        <w:t>years  old</w:t>
      </w:r>
      <w:r>
        <w:rPr>
          <w:rFonts w:ascii="SimSun" w:hAnsi="SimSun" w:eastAsia="SimSun" w:cs="SimSun"/>
          <w:spacing w:val="-28"/>
        </w:rPr>
        <w:t>］</w:t>
      </w:r>
      <w:r>
        <w:rPr>
          <w:spacing w:val="-28"/>
        </w:rPr>
        <w:t>．</w:t>
      </w:r>
      <w:r>
        <w:rPr>
          <w:spacing w:val="12"/>
        </w:rPr>
        <w:t xml:space="preserve">   </w:t>
      </w:r>
      <w:r>
        <w:rPr>
          <w:spacing w:val="-15"/>
        </w:rPr>
        <w:t>Results      All</w:t>
      </w:r>
      <w:r>
        <w:rPr>
          <w:spacing w:val="48"/>
          <w:w w:val="101"/>
        </w:rPr>
        <w:t xml:space="preserve"> </w:t>
      </w:r>
      <w:r>
        <w:rPr>
          <w:spacing w:val="-15"/>
        </w:rPr>
        <w:t>the</w:t>
      </w:r>
      <w:r>
        <w:rPr>
          <w:spacing w:val="47"/>
          <w:w w:val="101"/>
        </w:rPr>
        <w:t xml:space="preserve"> </w:t>
      </w:r>
      <w:r>
        <w:rPr>
          <w:spacing w:val="-15"/>
        </w:rPr>
        <w:t>laparoscopic</w:t>
      </w:r>
      <w:r>
        <w:rPr>
          <w:spacing w:val="49"/>
          <w:w w:val="101"/>
        </w:rPr>
        <w:t xml:space="preserve"> </w:t>
      </w:r>
      <w:r>
        <w:rPr>
          <w:spacing w:val="-15"/>
        </w:rPr>
        <w:t>operations</w:t>
      </w:r>
      <w:r>
        <w:rPr>
          <w:spacing w:val="45"/>
          <w:w w:val="101"/>
        </w:rPr>
        <w:t xml:space="preserve"> </w:t>
      </w:r>
      <w:r>
        <w:rPr>
          <w:spacing w:val="-15"/>
        </w:rPr>
        <w:t>were</w:t>
      </w:r>
      <w:r>
        <w:rPr>
          <w:spacing w:val="50"/>
        </w:rPr>
        <w:t xml:space="preserve"> </w:t>
      </w:r>
      <w:r>
        <w:rPr>
          <w:spacing w:val="-15"/>
        </w:rPr>
        <w:t>completed</w:t>
      </w:r>
      <w:r>
        <w:rPr/>
        <w:t xml:space="preserve">  </w:t>
      </w:r>
      <w:r>
        <w:rPr>
          <w:spacing w:val="-15"/>
        </w:rPr>
        <w:t>successfully．</w:t>
      </w:r>
      <w:r>
        <w:rPr>
          <w:spacing w:val="-17"/>
        </w:rPr>
        <w:t xml:space="preserve"> </w:t>
      </w:r>
      <w:r>
        <w:rPr>
          <w:spacing w:val="-15"/>
        </w:rPr>
        <w:t>The</w:t>
      </w:r>
      <w:r>
        <w:rPr>
          <w:spacing w:val="50"/>
        </w:rPr>
        <w:t xml:space="preserve"> </w:t>
      </w:r>
      <w:r>
        <w:rPr>
          <w:spacing w:val="-15"/>
        </w:rPr>
        <w:t>ovaries</w:t>
      </w:r>
      <w:r>
        <w:rPr>
          <w:spacing w:val="45"/>
          <w:w w:val="101"/>
        </w:rPr>
        <w:t xml:space="preserve"> </w:t>
      </w:r>
      <w:r>
        <w:rPr>
          <w:spacing w:val="-15"/>
        </w:rPr>
        <w:t>were</w:t>
      </w:r>
      <w:r>
        <w:rPr/>
        <w:t xml:space="preserve">  </w:t>
      </w:r>
      <w:r>
        <w:rPr>
          <w:spacing w:val="-17"/>
        </w:rPr>
        <w:t>preserved</w:t>
      </w:r>
      <w:r>
        <w:rPr>
          <w:spacing w:val="19"/>
        </w:rPr>
        <w:t xml:space="preserve"> </w:t>
      </w:r>
      <w:r>
        <w:rPr>
          <w:spacing w:val="-17"/>
        </w:rPr>
        <w:t>in</w:t>
      </w:r>
      <w:r>
        <w:rPr>
          <w:spacing w:val="8"/>
        </w:rPr>
        <w:t xml:space="preserve"> </w:t>
      </w:r>
      <w:r>
        <w:rPr>
          <w:spacing w:val="-17"/>
        </w:rPr>
        <w:t>20</w:t>
      </w:r>
      <w:r>
        <w:rPr>
          <w:spacing w:val="25"/>
        </w:rPr>
        <w:t xml:space="preserve"> </w:t>
      </w:r>
      <w:r>
        <w:rPr>
          <w:spacing w:val="-17"/>
        </w:rPr>
        <w:t>cases</w:t>
      </w:r>
      <w:r>
        <w:rPr>
          <w:rFonts w:ascii="SimSun" w:hAnsi="SimSun" w:eastAsia="SimSun" w:cs="SimSun"/>
          <w:spacing w:val="-17"/>
        </w:rPr>
        <w:t>，</w:t>
      </w:r>
      <w:r>
        <w:rPr>
          <w:spacing w:val="-17"/>
        </w:rPr>
        <w:t>and</w:t>
      </w:r>
      <w:r>
        <w:rPr>
          <w:spacing w:val="22"/>
          <w:w w:val="101"/>
        </w:rPr>
        <w:t xml:space="preserve"> </w:t>
      </w:r>
      <w:r>
        <w:rPr>
          <w:spacing w:val="-17"/>
        </w:rPr>
        <w:t>1</w:t>
      </w:r>
      <w:r>
        <w:rPr>
          <w:spacing w:val="24"/>
          <w:w w:val="101"/>
        </w:rPr>
        <w:t xml:space="preserve"> </w:t>
      </w:r>
      <w:r>
        <w:rPr>
          <w:spacing w:val="-17"/>
        </w:rPr>
        <w:t>case</w:t>
      </w:r>
      <w:r>
        <w:rPr>
          <w:spacing w:val="17"/>
        </w:rPr>
        <w:t xml:space="preserve"> </w:t>
      </w:r>
      <w:r>
        <w:rPr>
          <w:spacing w:val="-17"/>
        </w:rPr>
        <w:t>underwe</w:t>
      </w:r>
      <w:r>
        <w:rPr>
          <w:spacing w:val="-18"/>
        </w:rPr>
        <w:t>nt</w:t>
      </w:r>
      <w:r>
        <w:rPr>
          <w:spacing w:val="19"/>
        </w:rPr>
        <w:t xml:space="preserve"> </w:t>
      </w:r>
      <w:r>
        <w:rPr>
          <w:spacing w:val="-18"/>
        </w:rPr>
        <w:t>adnexectomy</w:t>
      </w:r>
      <w:r>
        <w:rPr>
          <w:spacing w:val="19"/>
        </w:rPr>
        <w:t xml:space="preserve"> </w:t>
      </w:r>
      <w:r>
        <w:rPr>
          <w:spacing w:val="-18"/>
        </w:rPr>
        <w:t>due</w:t>
      </w:r>
      <w:r>
        <w:rPr>
          <w:spacing w:val="16"/>
          <w:w w:val="101"/>
        </w:rPr>
        <w:t xml:space="preserve"> </w:t>
      </w:r>
      <w:r>
        <w:rPr>
          <w:spacing w:val="-18"/>
        </w:rPr>
        <w:t>to</w:t>
      </w:r>
      <w:r>
        <w:rPr>
          <w:spacing w:val="18"/>
        </w:rPr>
        <w:t xml:space="preserve"> </w:t>
      </w:r>
      <w:r>
        <w:rPr>
          <w:spacing w:val="-18"/>
        </w:rPr>
        <w:t>ovarian</w:t>
      </w:r>
      <w:r>
        <w:rPr>
          <w:spacing w:val="18"/>
        </w:rPr>
        <w:t xml:space="preserve"> </w:t>
      </w:r>
      <w:r>
        <w:rPr>
          <w:spacing w:val="-18"/>
        </w:rPr>
        <w:t>necrosis．The</w:t>
      </w:r>
      <w:r>
        <w:rPr>
          <w:spacing w:val="18"/>
          <w:w w:val="101"/>
        </w:rPr>
        <w:t xml:space="preserve"> </w:t>
      </w:r>
      <w:r>
        <w:rPr>
          <w:spacing w:val="-18"/>
        </w:rPr>
        <w:t>mean</w:t>
      </w:r>
      <w:r>
        <w:rPr>
          <w:spacing w:val="17"/>
          <w:w w:val="101"/>
        </w:rPr>
        <w:t xml:space="preserve"> </w:t>
      </w:r>
      <w:r>
        <w:rPr>
          <w:spacing w:val="-18"/>
        </w:rPr>
        <w:t>operation</w:t>
      </w:r>
      <w:r>
        <w:rPr>
          <w:spacing w:val="16"/>
        </w:rPr>
        <w:t xml:space="preserve"> </w:t>
      </w:r>
      <w:r>
        <w:rPr>
          <w:spacing w:val="-18"/>
        </w:rPr>
        <w:t>time</w:t>
      </w:r>
      <w:r>
        <w:rPr>
          <w:spacing w:val="14"/>
          <w:w w:val="101"/>
        </w:rPr>
        <w:t xml:space="preserve"> </w:t>
      </w:r>
      <w:r>
        <w:rPr>
          <w:spacing w:val="-18"/>
        </w:rPr>
        <w:t>was  </w:t>
      </w:r>
      <w:r>
        <w:rPr>
          <w:rFonts w:ascii="SimSun" w:hAnsi="SimSun" w:eastAsia="SimSun" w:cs="SimSun"/>
          <w:spacing w:val="-18"/>
        </w:rPr>
        <w:t>(</w:t>
      </w:r>
      <w:r>
        <w:rPr>
          <w:spacing w:val="-18"/>
        </w:rPr>
        <w:t>73．0</w:t>
      </w:r>
      <w:r>
        <w:rPr>
          <w:spacing w:val="14"/>
          <w:w w:val="101"/>
        </w:rPr>
        <w:t xml:space="preserve"> </w:t>
      </w:r>
      <w:r>
        <w:rPr>
          <w:spacing w:val="-18"/>
        </w:rPr>
        <w:t>± 8．4</w:t>
      </w:r>
      <w:r>
        <w:rPr>
          <w:rFonts w:ascii="SimSun" w:hAnsi="SimSun" w:eastAsia="SimSun" w:cs="SimSun"/>
          <w:spacing w:val="-18"/>
        </w:rPr>
        <w:t>)  </w:t>
      </w:r>
      <w:r>
        <w:rPr>
          <w:spacing w:val="-18"/>
        </w:rPr>
        <w:t>min</w:t>
      </w:r>
      <w:r>
        <w:rPr>
          <w:rFonts w:ascii="SimSun" w:hAnsi="SimSun" w:eastAsia="SimSun" w:cs="SimSun"/>
          <w:spacing w:val="-18"/>
        </w:rPr>
        <w:t>，</w:t>
      </w:r>
      <w:r>
        <w:rPr>
          <w:rFonts w:ascii="SimSun" w:hAnsi="SimSun" w:eastAsia="SimSun" w:cs="SimSun"/>
        </w:rPr>
        <w:t xml:space="preserve"> </w:t>
      </w:r>
      <w:r>
        <w:rPr>
          <w:spacing w:val="-15"/>
        </w:rPr>
        <w:t>and</w:t>
      </w:r>
      <w:r>
        <w:rPr>
          <w:spacing w:val="16"/>
          <w:w w:val="101"/>
        </w:rPr>
        <w:t xml:space="preserve"> </w:t>
      </w:r>
      <w:r>
        <w:rPr>
          <w:spacing w:val="-15"/>
        </w:rPr>
        <w:t>the</w:t>
      </w:r>
      <w:r>
        <w:rPr>
          <w:spacing w:val="17"/>
        </w:rPr>
        <w:t xml:space="preserve"> </w:t>
      </w:r>
      <w:r>
        <w:rPr>
          <w:spacing w:val="-15"/>
        </w:rPr>
        <w:t>hospital</w:t>
      </w:r>
      <w:r>
        <w:rPr>
          <w:spacing w:val="21"/>
        </w:rPr>
        <w:t xml:space="preserve"> </w:t>
      </w:r>
      <w:r>
        <w:rPr>
          <w:spacing w:val="-15"/>
        </w:rPr>
        <w:t>stay</w:t>
      </w:r>
      <w:r>
        <w:rPr>
          <w:spacing w:val="14"/>
        </w:rPr>
        <w:t xml:space="preserve"> </w:t>
      </w:r>
      <w:r>
        <w:rPr>
          <w:spacing w:val="-15"/>
        </w:rPr>
        <w:t>was  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4．5</w:t>
      </w:r>
      <w:r>
        <w:rPr>
          <w:spacing w:val="11"/>
        </w:rPr>
        <w:t xml:space="preserve"> </w:t>
      </w:r>
      <w:r>
        <w:rPr>
          <w:spacing w:val="-15"/>
        </w:rPr>
        <w:t>± 1．1</w:t>
      </w:r>
      <w:r>
        <w:rPr>
          <w:rFonts w:ascii="SimSun" w:hAnsi="SimSun" w:eastAsia="SimSun" w:cs="SimSun"/>
          <w:spacing w:val="-15"/>
        </w:rPr>
        <w:t>)  </w:t>
      </w:r>
      <w:r>
        <w:rPr>
          <w:spacing w:val="-15"/>
        </w:rPr>
        <w:t>d．There</w:t>
      </w:r>
      <w:r>
        <w:rPr>
          <w:spacing w:val="22"/>
        </w:rPr>
        <w:t xml:space="preserve"> </w:t>
      </w:r>
      <w:r>
        <w:rPr>
          <w:spacing w:val="-15"/>
        </w:rPr>
        <w:t>were  no</w:t>
      </w:r>
      <w:r>
        <w:rPr>
          <w:spacing w:val="26"/>
          <w:w w:val="101"/>
        </w:rPr>
        <w:t xml:space="preserve"> </w:t>
      </w:r>
      <w:r>
        <w:rPr>
          <w:spacing w:val="-15"/>
        </w:rPr>
        <w:t>compl</w:t>
      </w:r>
      <w:r>
        <w:rPr>
          <w:spacing w:val="-16"/>
        </w:rPr>
        <w:t>ications</w:t>
      </w:r>
      <w:r>
        <w:rPr>
          <w:spacing w:val="28"/>
          <w:w w:val="101"/>
        </w:rPr>
        <w:t xml:space="preserve"> </w:t>
      </w:r>
      <w:r>
        <w:rPr>
          <w:spacing w:val="-16"/>
        </w:rPr>
        <w:t>such</w:t>
      </w:r>
      <w:r>
        <w:rPr>
          <w:spacing w:val="26"/>
          <w:w w:val="101"/>
        </w:rPr>
        <w:t xml:space="preserve"> </w:t>
      </w:r>
      <w:r>
        <w:rPr>
          <w:spacing w:val="-16"/>
        </w:rPr>
        <w:t>as</w:t>
      </w:r>
      <w:r>
        <w:rPr>
          <w:spacing w:val="26"/>
          <w:w w:val="101"/>
        </w:rPr>
        <w:t xml:space="preserve"> </w:t>
      </w:r>
      <w:r>
        <w:rPr>
          <w:spacing w:val="-16"/>
        </w:rPr>
        <w:t>adhesive</w:t>
      </w:r>
      <w:r>
        <w:rPr>
          <w:spacing w:val="27"/>
        </w:rPr>
        <w:t xml:space="preserve"> </w:t>
      </w:r>
      <w:r>
        <w:rPr>
          <w:spacing w:val="-16"/>
        </w:rPr>
        <w:t>intestinal</w:t>
      </w:r>
      <w:r>
        <w:rPr>
          <w:spacing w:val="26"/>
        </w:rPr>
        <w:t xml:space="preserve"> </w:t>
      </w:r>
      <w:r>
        <w:rPr>
          <w:spacing w:val="-16"/>
        </w:rPr>
        <w:t>obstruction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incision</w:t>
      </w:r>
      <w:r>
        <w:rPr>
          <w:spacing w:val="26"/>
        </w:rPr>
        <w:t xml:space="preserve"> </w:t>
      </w:r>
      <w:r>
        <w:rPr>
          <w:spacing w:val="-16"/>
        </w:rPr>
        <w:t>infection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or</w:t>
      </w:r>
      <w:r>
        <w:rPr/>
        <w:t xml:space="preserve">  </w:t>
      </w:r>
      <w:r>
        <w:rPr>
          <w:spacing w:val="-14"/>
        </w:rPr>
        <w:t>thrombotic</w:t>
      </w:r>
      <w:r>
        <w:rPr>
          <w:spacing w:val="19"/>
          <w:w w:val="101"/>
        </w:rPr>
        <w:t xml:space="preserve"> </w:t>
      </w:r>
      <w:r>
        <w:rPr>
          <w:spacing w:val="-14"/>
        </w:rPr>
        <w:t>disease．T</w:t>
      </w:r>
      <w:r>
        <w:rPr>
          <w:spacing w:val="-15"/>
        </w:rPr>
        <w:t>he  B-ultrasonography  was  re-examined  at  3  months  after  the  operation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and</w:t>
      </w:r>
      <w:r>
        <w:rPr>
          <w:spacing w:val="35"/>
          <w:w w:val="101"/>
        </w:rPr>
        <w:t xml:space="preserve"> </w:t>
      </w:r>
      <w:r>
        <w:rPr>
          <w:spacing w:val="-15"/>
        </w:rPr>
        <w:t>the</w:t>
      </w:r>
      <w:r>
        <w:rPr>
          <w:spacing w:val="37"/>
          <w:w w:val="101"/>
        </w:rPr>
        <w:t xml:space="preserve"> </w:t>
      </w:r>
      <w:r>
        <w:rPr>
          <w:spacing w:val="-15"/>
        </w:rPr>
        <w:t>ovarian</w:t>
      </w:r>
      <w:r>
        <w:rPr>
          <w:spacing w:val="36"/>
          <w:w w:val="101"/>
        </w:rPr>
        <w:t xml:space="preserve"> </w:t>
      </w:r>
      <w:r>
        <w:rPr>
          <w:spacing w:val="-15"/>
        </w:rPr>
        <w:t>blood</w:t>
      </w:r>
      <w:r>
        <w:rPr>
          <w:spacing w:val="35"/>
        </w:rPr>
        <w:t xml:space="preserve"> </w:t>
      </w:r>
      <w:r>
        <w:rPr>
          <w:spacing w:val="-15"/>
        </w:rPr>
        <w:t>flow</w:t>
      </w:r>
      <w:r>
        <w:rPr>
          <w:spacing w:val="40"/>
        </w:rPr>
        <w:t xml:space="preserve"> </w:t>
      </w:r>
      <w:r>
        <w:rPr>
          <w:spacing w:val="-15"/>
        </w:rPr>
        <w:t>in</w:t>
      </w:r>
      <w:r>
        <w:rPr>
          <w:spacing w:val="37"/>
        </w:rPr>
        <w:t xml:space="preserve"> </w:t>
      </w:r>
      <w:r>
        <w:rPr>
          <w:spacing w:val="-15"/>
        </w:rPr>
        <w:t>the  20</w:t>
      </w:r>
      <w:r>
        <w:rPr/>
        <w:t xml:space="preserve">  </w:t>
      </w:r>
      <w:r>
        <w:rPr>
          <w:spacing w:val="-14"/>
        </w:rPr>
        <w:t>patients</w:t>
      </w:r>
      <w:r>
        <w:rPr>
          <w:spacing w:val="12"/>
          <w:w w:val="101"/>
        </w:rPr>
        <w:t xml:space="preserve"> </w:t>
      </w:r>
      <w:r>
        <w:rPr>
          <w:spacing w:val="-14"/>
        </w:rPr>
        <w:t>who</w:t>
      </w:r>
      <w:r>
        <w:rPr>
          <w:spacing w:val="17"/>
        </w:rPr>
        <w:t xml:space="preserve"> </w:t>
      </w:r>
      <w:r>
        <w:rPr>
          <w:spacing w:val="-14"/>
        </w:rPr>
        <w:t>preserved</w:t>
      </w:r>
      <w:r>
        <w:rPr>
          <w:spacing w:val="16"/>
        </w:rPr>
        <w:t xml:space="preserve"> </w:t>
      </w:r>
      <w:r>
        <w:rPr>
          <w:spacing w:val="-14"/>
        </w:rPr>
        <w:t>the</w:t>
      </w:r>
      <w:r>
        <w:rPr>
          <w:spacing w:val="18"/>
          <w:w w:val="101"/>
        </w:rPr>
        <w:t xml:space="preserve"> </w:t>
      </w:r>
      <w:r>
        <w:rPr>
          <w:spacing w:val="-14"/>
        </w:rPr>
        <w:t>ovaria</w:t>
      </w:r>
      <w:r>
        <w:rPr>
          <w:spacing w:val="-15"/>
        </w:rPr>
        <w:t>n</w:t>
      </w:r>
      <w:r>
        <w:rPr>
          <w:spacing w:val="14"/>
        </w:rPr>
        <w:t xml:space="preserve"> </w:t>
      </w:r>
      <w:r>
        <w:rPr>
          <w:spacing w:val="-15"/>
        </w:rPr>
        <w:t>was</w:t>
      </w:r>
      <w:r>
        <w:rPr>
          <w:spacing w:val="17"/>
        </w:rPr>
        <w:t xml:space="preserve"> </w:t>
      </w:r>
      <w:r>
        <w:rPr>
          <w:spacing w:val="-15"/>
        </w:rPr>
        <w:t>restored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without</w:t>
      </w:r>
      <w:r>
        <w:rPr>
          <w:spacing w:val="20"/>
          <w:w w:val="101"/>
        </w:rPr>
        <w:t xml:space="preserve"> </w:t>
      </w:r>
      <w:r>
        <w:rPr>
          <w:spacing w:val="-15"/>
        </w:rPr>
        <w:t>significant</w:t>
      </w:r>
      <w:r>
        <w:rPr>
          <w:spacing w:val="19"/>
        </w:rPr>
        <w:t xml:space="preserve"> </w:t>
      </w:r>
      <w:r>
        <w:rPr>
          <w:spacing w:val="-15"/>
        </w:rPr>
        <w:t>difference</w:t>
      </w:r>
      <w:r>
        <w:rPr>
          <w:spacing w:val="25"/>
        </w:rPr>
        <w:t xml:space="preserve"> </w:t>
      </w:r>
      <w:r>
        <w:rPr>
          <w:spacing w:val="-15"/>
        </w:rPr>
        <w:t>between</w:t>
      </w:r>
      <w:r>
        <w:rPr>
          <w:spacing w:val="25"/>
        </w:rPr>
        <w:t xml:space="preserve"> </w:t>
      </w:r>
      <w:r>
        <w:rPr>
          <w:spacing w:val="-15"/>
        </w:rPr>
        <w:t>bilateral</w:t>
      </w:r>
      <w:r>
        <w:rPr>
          <w:spacing w:val="26"/>
        </w:rPr>
        <w:t xml:space="preserve"> </w:t>
      </w:r>
      <w:r>
        <w:rPr>
          <w:spacing w:val="-15"/>
        </w:rPr>
        <w:t>ovarian</w:t>
      </w:r>
      <w:r>
        <w:rPr>
          <w:spacing w:val="24"/>
        </w:rPr>
        <w:t xml:space="preserve"> </w:t>
      </w:r>
      <w:r>
        <w:rPr>
          <w:spacing w:val="-15"/>
        </w:rPr>
        <w:t>volume</w:t>
      </w:r>
      <w:r>
        <w:rPr>
          <w:spacing w:val="4"/>
        </w:rPr>
        <w:t xml:space="preserve">  </w:t>
      </w:r>
      <w:r>
        <w:rPr>
          <w:rFonts w:ascii="SimSun" w:hAnsi="SimSun" w:eastAsia="SimSun" w:cs="SimSun"/>
          <w:spacing w:val="-15"/>
        </w:rPr>
        <w:t>(</w:t>
      </w:r>
      <w:r>
        <w:rPr>
          <w:spacing w:val="-15"/>
        </w:rPr>
        <w:t>P</w:t>
      </w:r>
      <w:r>
        <w:rPr>
          <w:spacing w:val="-27"/>
        </w:rPr>
        <w:t xml:space="preserve"> </w:t>
      </w:r>
      <w:r>
        <w:rPr>
          <w:spacing w:val="-15"/>
        </w:rPr>
        <w:t>＞0．05</w:t>
      </w:r>
      <w:r>
        <w:rPr>
          <w:rFonts w:ascii="SimSun" w:hAnsi="SimSun" w:eastAsia="SimSun" w:cs="SimSun"/>
          <w:spacing w:val="-15"/>
        </w:rPr>
        <w:t>)</w:t>
      </w:r>
      <w:r>
        <w:rPr>
          <w:rFonts w:ascii="SimSun" w:hAnsi="SimSun" w:eastAsia="SimSun" w:cs="SimSun"/>
          <w:spacing w:val="-16"/>
        </w:rPr>
        <w:t xml:space="preserve"> </w:t>
      </w:r>
      <w:r>
        <w:rPr>
          <w:spacing w:val="-15"/>
        </w:rPr>
        <w:t>．Follow-</w:t>
      </w:r>
      <w:r>
        <w:rPr/>
        <w:t xml:space="preserve"> </w:t>
      </w:r>
      <w:r>
        <w:rPr>
          <w:spacing w:val="-16"/>
        </w:rPr>
        <w:t>ups</w:t>
      </w:r>
      <w:r>
        <w:rPr>
          <w:spacing w:val="14"/>
        </w:rPr>
        <w:t xml:space="preserve"> </w:t>
      </w:r>
      <w:r>
        <w:rPr>
          <w:spacing w:val="-16"/>
        </w:rPr>
        <w:t>for</w:t>
      </w:r>
      <w:r>
        <w:rPr>
          <w:spacing w:val="7"/>
        </w:rPr>
        <w:t xml:space="preserve"> </w:t>
      </w:r>
      <w:r>
        <w:rPr>
          <w:spacing w:val="-16"/>
        </w:rPr>
        <w:t>5</w:t>
      </w:r>
      <w:r>
        <w:rPr>
          <w:spacing w:val="-29"/>
        </w:rPr>
        <w:t xml:space="preserve"> </w:t>
      </w:r>
      <w:r>
        <w:rPr>
          <w:spacing w:val="-16"/>
        </w:rPr>
        <w:t>－53  months   </w:t>
      </w:r>
      <w:r>
        <w:rPr>
          <w:rFonts w:ascii="SimSun" w:hAnsi="SimSun" w:eastAsia="SimSun" w:cs="SimSun"/>
          <w:spacing w:val="-16"/>
        </w:rPr>
        <w:t>(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-16"/>
        </w:rPr>
        <w:t>median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12  months</w:t>
      </w:r>
      <w:r>
        <w:rPr>
          <w:rFonts w:ascii="SimSun" w:hAnsi="SimSun" w:eastAsia="SimSun" w:cs="SimSun"/>
          <w:spacing w:val="-16"/>
        </w:rPr>
        <w:t>)  </w:t>
      </w:r>
      <w:r>
        <w:rPr>
          <w:spacing w:val="-16"/>
        </w:rPr>
        <w:t>showed</w:t>
      </w:r>
      <w:r>
        <w:rPr>
          <w:spacing w:val="44"/>
          <w:w w:val="101"/>
        </w:rPr>
        <w:t xml:space="preserve"> </w:t>
      </w:r>
      <w:r>
        <w:rPr>
          <w:spacing w:val="-16"/>
        </w:rPr>
        <w:t>1</w:t>
      </w:r>
      <w:r>
        <w:rPr>
          <w:spacing w:val="46"/>
        </w:rPr>
        <w:t xml:space="preserve"> </w:t>
      </w:r>
      <w:r>
        <w:rPr>
          <w:spacing w:val="-16"/>
        </w:rPr>
        <w:t>case  of  recurrence</w:t>
      </w:r>
      <w:r>
        <w:rPr>
          <w:spacing w:val="40"/>
          <w:w w:val="101"/>
        </w:rPr>
        <w:t xml:space="preserve"> </w:t>
      </w:r>
      <w:r>
        <w:rPr>
          <w:spacing w:val="-16"/>
        </w:rPr>
        <w:t>at</w:t>
      </w:r>
      <w:r>
        <w:rPr>
          <w:spacing w:val="44"/>
          <w:w w:val="101"/>
        </w:rPr>
        <w:t xml:space="preserve"> </w:t>
      </w:r>
      <w:r>
        <w:rPr>
          <w:spacing w:val="-16"/>
        </w:rPr>
        <w:t>15</w:t>
      </w:r>
      <w:r>
        <w:rPr>
          <w:spacing w:val="45"/>
        </w:rPr>
        <w:t xml:space="preserve"> </w:t>
      </w:r>
      <w:r>
        <w:rPr>
          <w:spacing w:val="-16"/>
        </w:rPr>
        <w:t>months</w:t>
      </w:r>
      <w:r>
        <w:rPr>
          <w:spacing w:val="40"/>
          <w:w w:val="101"/>
        </w:rPr>
        <w:t xml:space="preserve"> </w:t>
      </w:r>
      <w:r>
        <w:rPr>
          <w:spacing w:val="-16"/>
        </w:rPr>
        <w:t>after</w:t>
      </w:r>
      <w:r>
        <w:rPr>
          <w:spacing w:val="38"/>
          <w:w w:val="101"/>
        </w:rPr>
        <w:t xml:space="preserve"> </w:t>
      </w:r>
      <w:r>
        <w:rPr>
          <w:spacing w:val="-16"/>
        </w:rPr>
        <w:t>operation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16"/>
        </w:rPr>
        <w:t>，</w:t>
      </w:r>
      <w:r>
        <w:rPr>
          <w:spacing w:val="-16"/>
        </w:rPr>
        <w:t>who </w:t>
      </w:r>
      <w:r>
        <w:rPr>
          <w:spacing w:val="-17"/>
        </w:rPr>
        <w:t xml:space="preserve"> was</w:t>
      </w:r>
      <w:r>
        <w:rPr>
          <w:spacing w:val="39"/>
          <w:w w:val="101"/>
        </w:rPr>
        <w:t xml:space="preserve"> </w:t>
      </w:r>
      <w:r>
        <w:rPr>
          <w:spacing w:val="-17"/>
        </w:rPr>
        <w:t>given</w:t>
      </w:r>
      <w:r>
        <w:rPr>
          <w:spacing w:val="41"/>
          <w:w w:val="101"/>
        </w:rPr>
        <w:t xml:space="preserve"> </w:t>
      </w:r>
      <w:r>
        <w:rPr>
          <w:spacing w:val="-17"/>
        </w:rPr>
        <w:t>salpingo-</w:t>
      </w:r>
      <w:r>
        <w:rPr/>
        <w:t xml:space="preserve"> </w:t>
      </w:r>
      <w:r>
        <w:rPr>
          <w:spacing w:val="-13"/>
        </w:rPr>
        <w:t>oophorectomy</w:t>
      </w:r>
      <w:r>
        <w:rPr>
          <w:spacing w:val="15"/>
        </w:rPr>
        <w:t xml:space="preserve"> </w:t>
      </w:r>
      <w:r>
        <w:rPr>
          <w:spacing w:val="-13"/>
        </w:rPr>
        <w:t>with  a  pathological  result  of  borderline</w:t>
      </w:r>
      <w:r>
        <w:rPr>
          <w:spacing w:val="45"/>
        </w:rPr>
        <w:t xml:space="preserve"> </w:t>
      </w:r>
      <w:r>
        <w:rPr>
          <w:spacing w:val="-13"/>
        </w:rPr>
        <w:t>mucinous</w:t>
      </w:r>
      <w:r>
        <w:rPr>
          <w:spacing w:val="46"/>
          <w:w w:val="101"/>
        </w:rPr>
        <w:t xml:space="preserve"> </w:t>
      </w:r>
      <w:r>
        <w:rPr>
          <w:spacing w:val="-13"/>
        </w:rPr>
        <w:t>cystadenoma</w:t>
      </w:r>
      <w:r>
        <w:rPr>
          <w:spacing w:val="45"/>
          <w:w w:val="101"/>
        </w:rPr>
        <w:t xml:space="preserve"> </w:t>
      </w:r>
      <w:r>
        <w:rPr>
          <w:spacing w:val="-13"/>
        </w:rPr>
        <w:t>of  t</w:t>
      </w:r>
      <w:r>
        <w:rPr>
          <w:spacing w:val="-14"/>
        </w:rPr>
        <w:t>he</w:t>
      </w:r>
      <w:r>
        <w:rPr>
          <w:spacing w:val="45"/>
        </w:rPr>
        <w:t xml:space="preserve"> </w:t>
      </w:r>
      <w:r>
        <w:rPr>
          <w:spacing w:val="-14"/>
        </w:rPr>
        <w:t>ovary．     Conclusion      For  adnexal  torsion  in</w:t>
      </w:r>
      <w:r>
        <w:rPr/>
        <w:t xml:space="preserve">  </w:t>
      </w:r>
      <w:r>
        <w:rPr>
          <w:spacing w:val="-15"/>
        </w:rPr>
        <w:t>children</w:t>
      </w:r>
      <w:r>
        <w:rPr>
          <w:spacing w:val="18"/>
          <w:w w:val="101"/>
        </w:rPr>
        <w:t xml:space="preserve"> </w:t>
      </w:r>
      <w:r>
        <w:rPr>
          <w:spacing w:val="-15"/>
        </w:rPr>
        <w:t>and</w:t>
      </w:r>
      <w:r>
        <w:rPr>
          <w:spacing w:val="19"/>
        </w:rPr>
        <w:t xml:space="preserve"> </w:t>
      </w:r>
      <w:r>
        <w:rPr>
          <w:spacing w:val="-15"/>
        </w:rPr>
        <w:t>adolescents</w:t>
      </w:r>
      <w:r>
        <w:rPr>
          <w:rFonts w:ascii="SimSun" w:hAnsi="SimSun" w:eastAsia="SimSun" w:cs="SimSun"/>
          <w:spacing w:val="-15"/>
        </w:rPr>
        <w:t>，</w:t>
      </w:r>
      <w:r>
        <w:rPr>
          <w:spacing w:val="-15"/>
        </w:rPr>
        <w:t>laparoscopic</w:t>
      </w:r>
      <w:r>
        <w:rPr>
          <w:spacing w:val="19"/>
        </w:rPr>
        <w:t xml:space="preserve"> </w:t>
      </w:r>
      <w:r>
        <w:rPr>
          <w:spacing w:val="-15"/>
        </w:rPr>
        <w:t>detorsion</w:t>
      </w:r>
      <w:r>
        <w:rPr>
          <w:spacing w:val="18"/>
        </w:rPr>
        <w:t xml:space="preserve"> </w:t>
      </w:r>
      <w:r>
        <w:rPr>
          <w:spacing w:val="-15"/>
        </w:rPr>
        <w:t>of</w:t>
      </w:r>
      <w:r>
        <w:rPr>
          <w:spacing w:val="9"/>
        </w:rPr>
        <w:t xml:space="preserve"> </w:t>
      </w:r>
      <w:r>
        <w:rPr>
          <w:spacing w:val="-16"/>
        </w:rPr>
        <w:t>adnexal</w:t>
      </w:r>
      <w:r>
        <w:rPr>
          <w:spacing w:val="18"/>
          <w:w w:val="101"/>
        </w:rPr>
        <w:t xml:space="preserve"> </w:t>
      </w:r>
      <w:r>
        <w:rPr>
          <w:spacing w:val="-16"/>
        </w:rPr>
        <w:t>masses</w:t>
      </w:r>
      <w:r>
        <w:rPr>
          <w:spacing w:val="19"/>
        </w:rPr>
        <w:t xml:space="preserve"> </w:t>
      </w:r>
      <w:r>
        <w:rPr>
          <w:spacing w:val="-16"/>
        </w:rPr>
        <w:t>and</w:t>
      </w:r>
      <w:r>
        <w:rPr>
          <w:spacing w:val="19"/>
        </w:rPr>
        <w:t xml:space="preserve"> </w:t>
      </w:r>
      <w:r>
        <w:rPr>
          <w:spacing w:val="-16"/>
        </w:rPr>
        <w:t>cystectomy</w:t>
      </w:r>
      <w:r>
        <w:rPr>
          <w:spacing w:val="19"/>
        </w:rPr>
        <w:t xml:space="preserve"> </w:t>
      </w:r>
      <w:r>
        <w:rPr>
          <w:spacing w:val="-16"/>
        </w:rPr>
        <w:t>can</w:t>
      </w:r>
      <w:r>
        <w:rPr>
          <w:spacing w:val="17"/>
        </w:rPr>
        <w:t xml:space="preserve"> </w:t>
      </w:r>
      <w:r>
        <w:rPr>
          <w:spacing w:val="-16"/>
        </w:rPr>
        <w:t>be</w:t>
      </w:r>
      <w:r>
        <w:rPr>
          <w:spacing w:val="16"/>
          <w:w w:val="101"/>
        </w:rPr>
        <w:t xml:space="preserve"> </w:t>
      </w:r>
      <w:r>
        <w:rPr>
          <w:spacing w:val="-16"/>
        </w:rPr>
        <w:t>used</w:t>
      </w:r>
      <w:r>
        <w:rPr>
          <w:spacing w:val="16"/>
        </w:rPr>
        <w:t xml:space="preserve"> </w:t>
      </w:r>
      <w:r>
        <w:rPr>
          <w:spacing w:val="-16"/>
        </w:rPr>
        <w:t>to</w:t>
      </w:r>
      <w:r>
        <w:rPr>
          <w:spacing w:val="17"/>
        </w:rPr>
        <w:t xml:space="preserve"> </w:t>
      </w:r>
      <w:r>
        <w:rPr>
          <w:spacing w:val="-16"/>
        </w:rPr>
        <w:t>preserve</w:t>
      </w:r>
      <w:r>
        <w:rPr>
          <w:spacing w:val="16"/>
          <w:w w:val="101"/>
        </w:rPr>
        <w:t xml:space="preserve"> </w:t>
      </w:r>
      <w:r>
        <w:rPr>
          <w:spacing w:val="-16"/>
        </w:rPr>
        <w:t>the</w:t>
      </w:r>
      <w:r>
        <w:rPr>
          <w:spacing w:val="19"/>
        </w:rPr>
        <w:t xml:space="preserve"> </w:t>
      </w:r>
      <w:r>
        <w:rPr>
          <w:spacing w:val="-16"/>
        </w:rPr>
        <w:t>affected</w:t>
      </w:r>
      <w:r>
        <w:rPr>
          <w:spacing w:val="18"/>
        </w:rPr>
        <w:t xml:space="preserve"> </w:t>
      </w:r>
      <w:r>
        <w:rPr>
          <w:spacing w:val="-16"/>
        </w:rPr>
        <w:t>ovary．</w:t>
      </w:r>
    </w:p>
    <w:p>
      <w:pPr>
        <w:pStyle w:val="BodyText"/>
        <w:ind w:left="1037"/>
        <w:spacing w:before="5" w:line="180" w:lineRule="auto"/>
        <w:rPr/>
      </w:pPr>
      <w:r>
        <w:rPr>
          <w:spacing w:val="-15"/>
        </w:rPr>
        <w:t>【Key</w:t>
      </w:r>
      <w:r>
        <w:rPr>
          <w:spacing w:val="8"/>
        </w:rPr>
        <w:t xml:space="preserve"> </w:t>
      </w:r>
      <w:r>
        <w:rPr>
          <w:spacing w:val="-15"/>
        </w:rPr>
        <w:t>Words】   Adnexal</w:t>
      </w:r>
      <w:r>
        <w:rPr>
          <w:spacing w:val="9"/>
        </w:rPr>
        <w:t xml:space="preserve"> </w:t>
      </w:r>
      <w:r>
        <w:rPr>
          <w:spacing w:val="-15"/>
        </w:rPr>
        <w:t>torsion</w:t>
      </w:r>
      <w:r>
        <w:rPr>
          <w:spacing w:val="-14"/>
        </w:rPr>
        <w:t xml:space="preserve"> </w:t>
      </w:r>
      <w:r>
        <w:rPr>
          <w:rFonts w:ascii="SimSun" w:hAnsi="SimSun" w:eastAsia="SimSun" w:cs="SimSun"/>
          <w:spacing w:val="-15"/>
        </w:rPr>
        <w:t>;   </w:t>
      </w:r>
      <w:r>
        <w:rPr>
          <w:spacing w:val="-15"/>
        </w:rPr>
        <w:t>Pedicel</w:t>
      </w:r>
      <w:r>
        <w:rPr>
          <w:spacing w:val="9"/>
        </w:rPr>
        <w:t xml:space="preserve"> </w:t>
      </w:r>
      <w:r>
        <w:rPr>
          <w:spacing w:val="-15"/>
        </w:rPr>
        <w:t>torsion</w:t>
      </w:r>
      <w:r>
        <w:rPr>
          <w:spacing w:val="8"/>
        </w:rPr>
        <w:t xml:space="preserve"> </w:t>
      </w:r>
      <w:r>
        <w:rPr>
          <w:spacing w:val="-15"/>
        </w:rPr>
        <w:t>of ovarian</w:t>
      </w:r>
      <w:r>
        <w:rPr>
          <w:spacing w:val="9"/>
        </w:rPr>
        <w:t xml:space="preserve"> </w:t>
      </w:r>
      <w:r>
        <w:rPr>
          <w:spacing w:val="-15"/>
        </w:rPr>
        <w:t>cyst </w:t>
      </w:r>
      <w:r>
        <w:rPr>
          <w:rFonts w:ascii="SimSun" w:hAnsi="SimSun" w:eastAsia="SimSun" w:cs="SimSun"/>
          <w:spacing w:val="-15"/>
        </w:rPr>
        <w:t>;   </w:t>
      </w:r>
      <w:r>
        <w:rPr>
          <w:spacing w:val="-15"/>
        </w:rPr>
        <w:t>Children </w:t>
      </w:r>
      <w:r>
        <w:rPr>
          <w:rFonts w:ascii="SimSun" w:hAnsi="SimSun" w:eastAsia="SimSun" w:cs="SimSun"/>
          <w:spacing w:val="-15"/>
        </w:rPr>
        <w:t>;   </w:t>
      </w:r>
      <w:r>
        <w:rPr>
          <w:spacing w:val="-15"/>
        </w:rPr>
        <w:t>Adolescents </w:t>
      </w:r>
      <w:r>
        <w:rPr>
          <w:rFonts w:ascii="SimSun" w:hAnsi="SimSun" w:eastAsia="SimSun" w:cs="SimSun"/>
          <w:spacing w:val="-15"/>
        </w:rPr>
        <w:t>;   </w:t>
      </w:r>
      <w:r>
        <w:rPr>
          <w:spacing w:val="-15"/>
        </w:rPr>
        <w:t>Laparoscopy </w:t>
      </w:r>
      <w:r>
        <w:rPr>
          <w:rFonts w:ascii="SimSun" w:hAnsi="SimSun" w:eastAsia="SimSun" w:cs="SimSun"/>
          <w:spacing w:val="-15"/>
        </w:rPr>
        <w:t>;   </w:t>
      </w:r>
      <w:r>
        <w:rPr>
          <w:spacing w:val="-15"/>
        </w:rPr>
        <w:t>Fertility</w:t>
      </w:r>
      <w:r>
        <w:rPr>
          <w:spacing w:val="7"/>
        </w:rPr>
        <w:t xml:space="preserve"> </w:t>
      </w:r>
      <w:r>
        <w:rPr>
          <w:spacing w:val="-16"/>
        </w:rPr>
        <w:t>protection</w:t>
      </w:r>
    </w:p>
    <w:p>
      <w:pPr>
        <w:spacing w:before="74"/>
        <w:rPr/>
      </w:pPr>
      <w:r/>
    </w:p>
    <w:p>
      <w:pPr>
        <w:sectPr>
          <w:headerReference w:type="default" r:id="rId1"/>
          <w:pgSz w:w="11905" w:h="16836"/>
          <w:pgMar w:top="400" w:right="1062" w:bottom="0" w:left="407" w:header="0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730" w:right="331" w:firstLine="436"/>
        <w:spacing w:before="125" w:line="26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附件扭转是卵巢或输卵管围绕中轴线扭转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可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导致附件血供障碍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水肿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严重者出现组织坏死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故 </w:t>
      </w:r>
      <w:r>
        <w:rPr>
          <w:rFonts w:ascii="SimSun" w:hAnsi="SimSun" w:eastAsia="SimSun" w:cs="SimSun"/>
          <w:sz w:val="20"/>
          <w:szCs w:val="20"/>
          <w:spacing w:val="9"/>
        </w:rPr>
        <w:t>及时诊断并治疗尤为重要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最常见的附件扭转为输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卵管卵巢均扭转(卵巢囊肿蒂扭转)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，单纯的卵巢扭</w:t>
      </w:r>
    </w:p>
    <w:p>
      <w:pPr>
        <w:spacing w:line="306" w:lineRule="auto"/>
        <w:rPr>
          <w:rFonts w:ascii="Arial"/>
          <w:sz w:val="21"/>
        </w:rPr>
      </w:pPr>
      <w:r>
        <w:pict>
          <v:shape id="_x0000_s4" style="position:absolute;margin-left:36.2637pt;margin-top:6.51475pt;mso-position-vertical-relative:text;mso-position-horizontal-relative:text;width:120.5pt;height:0.35pt;z-index:251658240;" filled="false" strokecolor="#000000" strokeweight="0.33pt" coordsize="2410,6" coordorigin="0,0" path="m0,3l2410,3e">
            <v:stroke joinstyle="miter" miterlimit="10"/>
          </v:shape>
        </w:pict>
      </w:r>
      <w:r/>
    </w:p>
    <w:p>
      <w:pPr>
        <w:pStyle w:val="BodyText"/>
        <w:ind w:left="948" w:right="641" w:firstLine="20"/>
        <w:spacing w:before="64" w:line="187" w:lineRule="auto"/>
        <w:rPr>
          <w:sz w:val="15"/>
          <w:szCs w:val="15"/>
        </w:rPr>
      </w:pPr>
      <w:r>
        <w:rPr>
          <w:sz w:val="13"/>
          <w:szCs w:val="13"/>
        </w:rPr>
        <w:t>*    </w:t>
      </w:r>
      <w:r>
        <w:rPr>
          <w:rFonts w:ascii="SimSun" w:hAnsi="SimSun" w:eastAsia="SimSun" w:cs="SimSun"/>
          <w:sz w:val="15"/>
          <w:szCs w:val="15"/>
        </w:rPr>
        <w:t>基金项目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: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</w:rPr>
        <w:t>首都卫生发展科研专项(首发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</w:rPr>
        <w:t>2022－3－7102</w:t>
      </w:r>
      <w:r>
        <w:rPr>
          <w:rFonts w:ascii="SimSun" w:hAnsi="SimSun" w:eastAsia="SimSun" w:cs="SimSun"/>
          <w:sz w:val="15"/>
          <w:szCs w:val="15"/>
        </w:rPr>
        <w:t>) </w:t>
      </w:r>
      <w:r>
        <w:rPr>
          <w:sz w:val="15"/>
          <w:szCs w:val="15"/>
          <w:spacing w:val="-10"/>
        </w:rPr>
        <w:t>**  </w:t>
      </w:r>
      <w:r>
        <w:rPr>
          <w:rFonts w:ascii="SimSun" w:hAnsi="SimSun" w:eastAsia="SimSun" w:cs="SimSun"/>
          <w:sz w:val="15"/>
          <w:szCs w:val="15"/>
          <w:spacing w:val="-10"/>
        </w:rPr>
        <w:t>通讯作者，</w:t>
      </w:r>
      <w:r>
        <w:rPr>
          <w:sz w:val="15"/>
          <w:szCs w:val="15"/>
          <w:spacing w:val="-10"/>
        </w:rPr>
        <w:t>E-mail </w:t>
      </w:r>
      <w:r>
        <w:rPr>
          <w:rFonts w:ascii="SimSun" w:hAnsi="SimSun" w:eastAsia="SimSun" w:cs="SimSun"/>
          <w:sz w:val="15"/>
          <w:szCs w:val="15"/>
          <w:spacing w:val="-10"/>
        </w:rPr>
        <w:t>:</w:t>
      </w:r>
      <w:r>
        <w:rPr>
          <w:rFonts w:ascii="SimSun" w:hAnsi="SimSun" w:eastAsia="SimSun" w:cs="SimSun"/>
          <w:sz w:val="15"/>
          <w:szCs w:val="15"/>
          <w:spacing w:val="-37"/>
        </w:rPr>
        <w:t xml:space="preserve"> </w:t>
      </w:r>
      <w:r>
        <w:rPr>
          <w:sz w:val="15"/>
          <w:szCs w:val="15"/>
          <w:spacing w:val="-10"/>
        </w:rPr>
        <w:t>mi</w:t>
      </w:r>
      <w:r>
        <w:rPr>
          <w:sz w:val="15"/>
          <w:szCs w:val="15"/>
          <w:spacing w:val="-11"/>
        </w:rPr>
        <w:t>xin1964@ 126．com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9" w:line="28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转及单纯的输卵管扭转较少见</w:t>
      </w:r>
      <w:r>
        <w:rPr>
          <w:rFonts w:ascii="SimSun" w:hAnsi="SimSun" w:eastAsia="SimSun" w:cs="SimSun"/>
          <w:sz w:val="11"/>
          <w:szCs w:val="11"/>
          <w:spacing w:val="10"/>
          <w:position w:val="9"/>
        </w:rPr>
        <w:t>［</w:t>
      </w:r>
      <w:r>
        <w:rPr>
          <w:sz w:val="11"/>
          <w:szCs w:val="11"/>
          <w:spacing w:val="10"/>
          <w:position w:val="9"/>
        </w:rPr>
        <w:t>1</w:t>
      </w:r>
      <w:r>
        <w:rPr>
          <w:rFonts w:ascii="SimSun" w:hAnsi="SimSun" w:eastAsia="SimSun" w:cs="SimSun"/>
          <w:sz w:val="11"/>
          <w:szCs w:val="11"/>
          <w:spacing w:val="10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 xml:space="preserve"> 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附件扭转一旦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延误诊断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2"/>
        </w:rPr>
        <w:t>可能导致女性生殖及内分泌功能受损</w:t>
      </w:r>
      <w:r>
        <w:rPr>
          <w:sz w:val="20"/>
          <w:szCs w:val="20"/>
          <w:spacing w:val="12"/>
          <w:position w:val="1"/>
        </w:rPr>
        <w:t>。</w:t>
      </w:r>
      <w:r>
        <w:rPr>
          <w:sz w:val="20"/>
          <w:szCs w:val="20"/>
          <w:spacing w:val="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既往观念认为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附件扭转后血栓栓塞性事件</w:t>
      </w:r>
      <w:r>
        <w:rPr>
          <w:rFonts w:ascii="SimSun" w:hAnsi="SimSun" w:eastAsia="SimSun" w:cs="SimSun"/>
          <w:sz w:val="20"/>
          <w:szCs w:val="20"/>
          <w:spacing w:val="8"/>
        </w:rPr>
        <w:t>发生率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增加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以及术中肉眼判断卵巢坏死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急诊术</w:t>
      </w:r>
      <w:r>
        <w:rPr>
          <w:rFonts w:ascii="SimSun" w:hAnsi="SimSun" w:eastAsia="SimSun" w:cs="SimSun"/>
          <w:sz w:val="20"/>
          <w:szCs w:val="20"/>
          <w:spacing w:val="-1"/>
        </w:rPr>
        <w:t>中缺乏快</w:t>
      </w:r>
    </w:p>
    <w:p>
      <w:pPr>
        <w:spacing w:line="282" w:lineRule="auto"/>
        <w:sectPr>
          <w:type w:val="continuous"/>
          <w:pgSz w:w="11905" w:h="16836"/>
          <w:pgMar w:top="400" w:right="1062" w:bottom="0" w:left="407" w:header="0" w:footer="0" w:gutter="0"/>
          <w:cols w:equalWidth="0" w:num="2">
            <w:col w:w="5663" w:space="100"/>
            <w:col w:w="4672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70" w:lineRule="exact"/>
        <w:rPr/>
      </w:pPr>
      <w:r/>
    </w:p>
    <w:p>
      <w:pPr>
        <w:spacing w:line="170" w:lineRule="exact"/>
        <w:sectPr>
          <w:headerReference w:type="default" r:id="rId2"/>
          <w:pgSz w:w="11905" w:h="16836"/>
          <w:pgMar w:top="1278" w:right="1078" w:bottom="0" w:left="407" w:header="961" w:footer="0" w:gutter="0"/>
          <w:cols w:equalWidth="0" w:num="1">
            <w:col w:w="10418" w:space="0"/>
          </w:cols>
        </w:sectPr>
        <w:rPr/>
      </w:pPr>
    </w:p>
    <w:p>
      <w:pPr>
        <w:pStyle w:val="BodyText"/>
        <w:ind w:left="730" w:right="239"/>
        <w:spacing w:before="50" w:line="252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"/>
        </w:rPr>
        <w:t>速病理等因素，倾向于切除患侧附件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［</w:t>
      </w:r>
      <w:r>
        <w:rPr>
          <w:sz w:val="11"/>
          <w:szCs w:val="11"/>
          <w:spacing w:val="3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3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3"/>
          <w:position w:val="9"/>
        </w:rPr>
        <w:t xml:space="preserve"> </w:t>
      </w:r>
      <w:r>
        <w:rPr>
          <w:sz w:val="20"/>
          <w:szCs w:val="20"/>
          <w:spacing w:val="3"/>
        </w:rPr>
        <w:t>。</w:t>
      </w:r>
      <w:r>
        <w:rPr>
          <w:rFonts w:ascii="SimSun" w:hAnsi="SimSun" w:eastAsia="SimSun" w:cs="SimSun"/>
          <w:sz w:val="20"/>
          <w:szCs w:val="20"/>
          <w:spacing w:val="3"/>
        </w:rPr>
        <w:t>近年来研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究表明附件扭转术后肺栓塞发生率低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扭转复位后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不增加栓塞性疾病发生率</w:t>
      </w:r>
      <w:r>
        <w:rPr>
          <w:rFonts w:ascii="SimSun" w:hAnsi="SimSun" w:eastAsia="SimSun" w:cs="SimSun"/>
          <w:sz w:val="11"/>
          <w:szCs w:val="11"/>
          <w:spacing w:val="8"/>
          <w:position w:val="9"/>
        </w:rPr>
        <w:t>［</w:t>
      </w:r>
      <w:r>
        <w:rPr>
          <w:sz w:val="11"/>
          <w:szCs w:val="11"/>
          <w:spacing w:val="8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6"/>
          <w:w w:val="96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国内外附件扭转的共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  <w:position w:val="-1"/>
        </w:rPr>
        <w:t>识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，</w:t>
      </w:r>
      <w:r>
        <w:rPr>
          <w:sz w:val="11"/>
          <w:szCs w:val="11"/>
          <w:spacing w:val="4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，</w:t>
      </w:r>
      <w:r>
        <w:rPr>
          <w:sz w:val="11"/>
          <w:szCs w:val="11"/>
          <w:spacing w:val="4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4"/>
          <w:position w:val="-1"/>
        </w:rPr>
        <w:t>均建议尽量保留患侧卵巢</w:t>
      </w:r>
      <w:r>
        <w:rPr>
          <w:sz w:val="20"/>
          <w:szCs w:val="20"/>
          <w:spacing w:val="4"/>
        </w:rPr>
        <w:t>。 </w:t>
      </w:r>
      <w:r>
        <w:rPr>
          <w:rFonts w:ascii="SimSun" w:hAnsi="SimSun" w:eastAsia="SimSun" w:cs="SimSun"/>
          <w:sz w:val="20"/>
          <w:szCs w:val="20"/>
          <w:spacing w:val="4"/>
          <w:position w:val="-1"/>
        </w:rPr>
        <w:t>目前各</w:t>
      </w:r>
      <w:r>
        <w:rPr>
          <w:rFonts w:ascii="SimSun" w:hAnsi="SimSun" w:eastAsia="SimSun" w:cs="SimSun"/>
          <w:sz w:val="20"/>
          <w:szCs w:val="20"/>
          <w:spacing w:val="3"/>
          <w:position w:val="-1"/>
        </w:rPr>
        <w:t>中心报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  <w:position w:val="-1"/>
        </w:rPr>
        <w:t>道的卵巢保留率均不高 </w:t>
      </w:r>
      <w:r>
        <w:rPr>
          <w:rFonts w:ascii="SimSun" w:hAnsi="SimSun" w:eastAsia="SimSun" w:cs="SimSun"/>
          <w:sz w:val="20"/>
          <w:szCs w:val="20"/>
          <w:spacing w:val="-6"/>
        </w:rPr>
        <w:t>(</w:t>
      </w:r>
      <w:r>
        <w:rPr>
          <w:sz w:val="20"/>
          <w:szCs w:val="20"/>
          <w:spacing w:val="-6"/>
        </w:rPr>
        <w:t>23．1%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6"/>
        </w:rPr>
        <w:t>～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6"/>
        </w:rPr>
        <w:t>65．5%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［</w:t>
      </w:r>
      <w:r>
        <w:rPr>
          <w:sz w:val="11"/>
          <w:szCs w:val="11"/>
          <w:spacing w:val="-6"/>
          <w:position w:val="9"/>
        </w:rPr>
        <w:t>6～ 8</w:t>
      </w:r>
      <w:r>
        <w:rPr>
          <w:rFonts w:ascii="SimSun" w:hAnsi="SimSun" w:eastAsia="SimSun" w:cs="SimSun"/>
          <w:sz w:val="11"/>
          <w:szCs w:val="11"/>
          <w:spacing w:val="-6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8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)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6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儿童及青少年附件扭转占附件扭转的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5"/>
        </w:rPr>
        <w:t>15%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9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2"/>
          <w:w w:val="87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多个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医学中心的儿童外科及妇产科对附件扭转进</w:t>
      </w:r>
      <w:r>
        <w:rPr>
          <w:rFonts w:ascii="SimSun" w:hAnsi="SimSun" w:eastAsia="SimSun" w:cs="SimSun"/>
          <w:sz w:val="20"/>
          <w:szCs w:val="20"/>
          <w:spacing w:val="8"/>
        </w:rPr>
        <w:t>行回顾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7"/>
          <w:position w:val="-1"/>
        </w:rPr>
        <w:t>性分析</w:t>
      </w:r>
      <w:r>
        <w:rPr>
          <w:rFonts w:ascii="SimSun" w:hAnsi="SimSun" w:eastAsia="SimSun" w:cs="SimSun"/>
          <w:sz w:val="20"/>
          <w:szCs w:val="20"/>
          <w:spacing w:val="-7"/>
        </w:rPr>
        <w:t>，</w:t>
      </w:r>
      <w:r>
        <w:rPr>
          <w:rFonts w:ascii="SimSun" w:hAnsi="SimSun" w:eastAsia="SimSun" w:cs="SimSun"/>
          <w:sz w:val="20"/>
          <w:szCs w:val="20"/>
          <w:spacing w:val="-7"/>
          <w:position w:val="-1"/>
        </w:rPr>
        <w:t>探讨附件扭转的治疗方式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［</w:t>
      </w:r>
      <w:r>
        <w:rPr>
          <w:sz w:val="11"/>
          <w:szCs w:val="11"/>
          <w:spacing w:val="-7"/>
          <w:position w:val="9"/>
        </w:rPr>
        <w:t>10</w:t>
      </w:r>
      <w:r>
        <w:rPr>
          <w:sz w:val="11"/>
          <w:szCs w:val="11"/>
          <w:spacing w:val="6"/>
          <w:position w:val="9"/>
        </w:rPr>
        <w:t xml:space="preserve"> </w:t>
      </w:r>
      <w:r>
        <w:rPr>
          <w:sz w:val="11"/>
          <w:szCs w:val="11"/>
          <w:spacing w:val="-7"/>
          <w:position w:val="9"/>
        </w:rPr>
        <w:t>～12</w:t>
      </w:r>
      <w:r>
        <w:rPr>
          <w:rFonts w:ascii="SimSun" w:hAnsi="SimSun" w:eastAsia="SimSun" w:cs="SimSun"/>
          <w:sz w:val="11"/>
          <w:szCs w:val="11"/>
          <w:spacing w:val="-7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-7"/>
        </w:rPr>
        <w:t>。2018</w:t>
      </w:r>
      <w:r>
        <w:rPr>
          <w:sz w:val="20"/>
          <w:szCs w:val="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  <w:position w:val="-1"/>
        </w:rPr>
        <w:t>年</w:t>
      </w:r>
      <w:r>
        <w:rPr>
          <w:rFonts w:ascii="SimSun" w:hAnsi="SimSun" w:eastAsia="SimSun" w:cs="SimSun"/>
          <w:sz w:val="20"/>
          <w:szCs w:val="20"/>
          <w:spacing w:val="-29"/>
          <w:position w:val="-1"/>
        </w:rPr>
        <w:t xml:space="preserve"> </w:t>
      </w:r>
      <w:r>
        <w:rPr>
          <w:sz w:val="20"/>
          <w:szCs w:val="20"/>
          <w:spacing w:val="-7"/>
        </w:rPr>
        <w:t>1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月</w:t>
      </w:r>
      <w:r>
        <w:rPr>
          <w:sz w:val="20"/>
          <w:szCs w:val="20"/>
        </w:rPr>
        <w:t>～2022 </w:t>
      </w:r>
      <w:r>
        <w:rPr>
          <w:rFonts w:ascii="SimSun" w:hAnsi="SimSun" w:eastAsia="SimSun" w:cs="SimSun"/>
          <w:sz w:val="20"/>
          <w:szCs w:val="20"/>
        </w:rPr>
        <w:t>年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</w:rPr>
        <w:t>1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月，我们对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</w:rPr>
        <w:t>21</w:t>
      </w:r>
      <w:r>
        <w:rPr>
          <w:sz w:val="20"/>
          <w:szCs w:val="20"/>
          <w:spacing w:val="2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例儿童及青少年术前 </w:t>
      </w:r>
      <w:r>
        <w:rPr>
          <w:rFonts w:ascii="SimSun" w:hAnsi="SimSun" w:eastAsia="SimSun" w:cs="SimSun"/>
          <w:sz w:val="20"/>
          <w:szCs w:val="20"/>
          <w:spacing w:val="22"/>
        </w:rPr>
        <w:t>考虑附件扭转患者行腹腔镜手术，其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2"/>
        </w:rPr>
        <w:t>中 </w:t>
      </w:r>
      <w:r>
        <w:rPr>
          <w:sz w:val="20"/>
          <w:szCs w:val="20"/>
          <w:spacing w:val="22"/>
        </w:rPr>
        <w:t>20</w:t>
      </w:r>
      <w:r>
        <w:rPr>
          <w:sz w:val="20"/>
          <w:szCs w:val="20"/>
          <w:spacing w:val="1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22"/>
        </w:rPr>
        <w:t>例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(</w:t>
      </w:r>
      <w:r>
        <w:rPr>
          <w:sz w:val="20"/>
          <w:szCs w:val="20"/>
          <w:spacing w:val="-9"/>
        </w:rPr>
        <w:t>95. 2% </w:t>
      </w:r>
      <w:r>
        <w:rPr>
          <w:rFonts w:ascii="SimSun" w:hAnsi="SimSun" w:eastAsia="SimSun" w:cs="SimSun"/>
          <w:sz w:val="20"/>
          <w:szCs w:val="20"/>
          <w:spacing w:val="-9"/>
        </w:rPr>
        <w:t>)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保留卵巢，随访至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9"/>
        </w:rPr>
        <w:t>2022</w:t>
      </w:r>
      <w:r>
        <w:rPr>
          <w:sz w:val="20"/>
          <w:szCs w:val="20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年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9"/>
        </w:rPr>
        <w:t>6</w:t>
      </w:r>
      <w:r>
        <w:rPr>
          <w:sz w:val="20"/>
          <w:szCs w:val="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9"/>
        </w:rPr>
        <w:t>月，现进行回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顾性分析</w:t>
      </w:r>
      <w:r>
        <w:rPr>
          <w:rFonts w:ascii="SimSun" w:hAnsi="SimSun" w:eastAsia="SimSun" w:cs="SimSun"/>
          <w:sz w:val="20"/>
          <w:szCs w:val="20"/>
          <w:spacing w:val="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探讨腹腔镜手术保留卵巢的可行性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left="734"/>
        <w:spacing w:before="184" w:line="198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1"/>
        </w:rPr>
        <w:t>1</w:t>
      </w:r>
      <w:r>
        <w:rPr>
          <w:sz w:val="20"/>
          <w:szCs w:val="20"/>
          <w:spacing w:val="19"/>
          <w:w w:val="101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1"/>
        </w:rPr>
        <w:t>临床资料与方法</w:t>
      </w:r>
    </w:p>
    <w:p>
      <w:pPr>
        <w:pStyle w:val="BodyText"/>
        <w:ind w:left="734"/>
        <w:spacing w:before="226" w:line="20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8"/>
        </w:rPr>
        <w:t>1．1</w:t>
      </w:r>
      <w:r>
        <w:rPr>
          <w:sz w:val="20"/>
          <w:szCs w:val="20"/>
          <w:spacing w:val="1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8"/>
        </w:rPr>
        <w:t>一般资料</w:t>
      </w:r>
    </w:p>
    <w:p>
      <w:pPr>
        <w:pStyle w:val="BodyText"/>
        <w:ind w:left="730" w:right="244" w:firstLine="420"/>
        <w:spacing w:before="48" w:line="244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6"/>
        </w:rPr>
        <w:t>本组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6"/>
        </w:rPr>
        <w:t>21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6"/>
        </w:rPr>
        <w:t>例，年龄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6"/>
        </w:rPr>
        <w:t>8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26"/>
        </w:rPr>
        <w:t>～17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6"/>
        </w:rPr>
        <w:t>岁，(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sz w:val="20"/>
          <w:szCs w:val="20"/>
          <w:spacing w:val="-26"/>
        </w:rPr>
        <w:t>11．7</w:t>
      </w:r>
      <w:r>
        <w:rPr>
          <w:sz w:val="20"/>
          <w:szCs w:val="20"/>
          <w:spacing w:val="21"/>
          <w:w w:val="101"/>
        </w:rPr>
        <w:t xml:space="preserve"> </w:t>
      </w:r>
      <w:r>
        <w:rPr>
          <w:sz w:val="20"/>
          <w:szCs w:val="20"/>
          <w:spacing w:val="-26"/>
        </w:rPr>
        <w:t>±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6"/>
        </w:rPr>
        <w:t>2．6</w:t>
      </w:r>
      <w:r>
        <w:rPr>
          <w:rFonts w:ascii="SimSun" w:hAnsi="SimSun" w:eastAsia="SimSun" w:cs="SimSun"/>
          <w:sz w:val="20"/>
          <w:szCs w:val="20"/>
          <w:spacing w:val="-26"/>
        </w:rPr>
        <w:t>) 岁，其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中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4"/>
        </w:rPr>
        <w:t>16 </w:t>
      </w:r>
      <w:r>
        <w:rPr>
          <w:rFonts w:ascii="SimSun" w:hAnsi="SimSun" w:eastAsia="SimSun" w:cs="SimSun"/>
          <w:sz w:val="20"/>
          <w:szCs w:val="20"/>
          <w:spacing w:val="-4"/>
        </w:rPr>
        <w:t>例</w:t>
      </w:r>
      <w:r>
        <w:rPr>
          <w:sz w:val="20"/>
          <w:szCs w:val="20"/>
          <w:spacing w:val="-4"/>
        </w:rPr>
        <w:t>＜14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岁</w:t>
      </w:r>
      <w:r>
        <w:rPr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spacing w:val="-4"/>
        </w:rPr>
        <w:t>月经未初潮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4"/>
        </w:rPr>
        <w:t>9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例</w:t>
      </w:r>
      <w:r>
        <w:rPr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spacing w:val="-4"/>
        </w:rPr>
        <w:t>腹痛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4"/>
        </w:rPr>
        <w:t>2</w:t>
      </w:r>
      <w:r>
        <w:rPr>
          <w:sz w:val="20"/>
          <w:szCs w:val="20"/>
          <w:spacing w:val="-5"/>
        </w:rPr>
        <w:t>0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例，为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阵发性绞痛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无肛门坠胀感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改变体位有时可</w:t>
      </w:r>
      <w:r>
        <w:rPr>
          <w:rFonts w:ascii="SimSun" w:hAnsi="SimSun" w:eastAsia="SimSun" w:cs="SimSun"/>
          <w:sz w:val="20"/>
          <w:szCs w:val="20"/>
          <w:spacing w:val="-1"/>
        </w:rPr>
        <w:t>自行缓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解，合并恶心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呕吐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5"/>
        </w:rPr>
        <w:t>10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例，合并背痛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腹胀</w:t>
      </w:r>
      <w:r>
        <w:rPr>
          <w:sz w:val="20"/>
          <w:szCs w:val="20"/>
          <w:spacing w:val="-15"/>
        </w:rPr>
        <w:t>、</w:t>
      </w:r>
      <w:r>
        <w:rPr>
          <w:rFonts w:ascii="SimSun" w:hAnsi="SimSun" w:eastAsia="SimSun" w:cs="SimSun"/>
          <w:sz w:val="20"/>
          <w:szCs w:val="20"/>
          <w:spacing w:val="-15"/>
        </w:rPr>
        <w:t>腹泻各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5"/>
        </w:rPr>
        <w:t>1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0"/>
        </w:rPr>
        <w:t>例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;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10"/>
        </w:rPr>
        <w:t>1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例无腹痛，仅表现为腹胀</w:t>
      </w:r>
      <w:r>
        <w:rPr>
          <w:sz w:val="20"/>
          <w:szCs w:val="20"/>
          <w:spacing w:val="-10"/>
        </w:rPr>
        <w:t>。</w:t>
      </w:r>
      <w:r>
        <w:rPr>
          <w:rFonts w:ascii="SimSun" w:hAnsi="SimSun" w:eastAsia="SimSun" w:cs="SimSun"/>
          <w:sz w:val="20"/>
          <w:szCs w:val="20"/>
          <w:spacing w:val="-10"/>
        </w:rPr>
        <w:t>病程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0"/>
        </w:rPr>
        <w:t>10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sz w:val="20"/>
          <w:szCs w:val="20"/>
          <w:spacing w:val="-10"/>
        </w:rPr>
        <w:t>h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0"/>
        </w:rPr>
        <w:t>～1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个月，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其中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0"/>
        </w:rPr>
        <w:t>24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20"/>
        </w:rPr>
        <w:t>h</w:t>
      </w:r>
      <w:r>
        <w:rPr>
          <w:sz w:val="20"/>
          <w:szCs w:val="20"/>
          <w:spacing w:val="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内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0"/>
        </w:rPr>
        <w:t>6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例，</w:t>
      </w:r>
      <w:r>
        <w:rPr>
          <w:sz w:val="20"/>
          <w:szCs w:val="20"/>
          <w:spacing w:val="-20"/>
        </w:rPr>
        <w:t>24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0"/>
        </w:rPr>
        <w:t>～72</w:t>
      </w:r>
      <w:r>
        <w:rPr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-20"/>
        </w:rPr>
        <w:t>h</w:t>
      </w:r>
      <w:r>
        <w:rPr>
          <w:sz w:val="20"/>
          <w:szCs w:val="20"/>
          <w:spacing w:val="37"/>
          <w:w w:val="101"/>
        </w:rPr>
        <w:t xml:space="preserve"> </w:t>
      </w:r>
      <w:r>
        <w:rPr>
          <w:sz w:val="20"/>
          <w:szCs w:val="20"/>
          <w:spacing w:val="-20"/>
        </w:rPr>
        <w:t>10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例，</w:t>
      </w:r>
      <w:r>
        <w:rPr>
          <w:sz w:val="20"/>
          <w:szCs w:val="20"/>
          <w:spacing w:val="-20"/>
        </w:rPr>
        <w:t>72</w:t>
      </w:r>
      <w:r>
        <w:rPr>
          <w:sz w:val="20"/>
          <w:szCs w:val="20"/>
          <w:spacing w:val="38"/>
          <w:w w:val="101"/>
        </w:rPr>
        <w:t xml:space="preserve"> </w:t>
      </w:r>
      <w:r>
        <w:rPr>
          <w:sz w:val="20"/>
          <w:szCs w:val="20"/>
          <w:spacing w:val="-20"/>
        </w:rPr>
        <w:t>h</w:t>
      </w:r>
      <w:r>
        <w:rPr>
          <w:sz w:val="20"/>
          <w:szCs w:val="20"/>
          <w:spacing w:val="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以上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20"/>
        </w:rPr>
        <w:t>5</w:t>
      </w:r>
      <w:r>
        <w:rPr>
          <w:sz w:val="20"/>
          <w:szCs w:val="20"/>
          <w:spacing w:val="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例</w:t>
      </w:r>
      <w:r>
        <w:rPr>
          <w:sz w:val="20"/>
          <w:szCs w:val="20"/>
          <w:spacing w:val="-20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均首诊于儿科，因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B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超发现盆腔包块，考虑附件扭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转可能</w:t>
      </w:r>
      <w:r>
        <w:rPr>
          <w:rFonts w:ascii="SimSun" w:hAnsi="SimSun" w:eastAsia="SimSun" w:cs="SimSun"/>
          <w:sz w:val="20"/>
          <w:szCs w:val="20"/>
          <w:spacing w:val="-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5"/>
        </w:rPr>
        <w:t>转诊妇科</w:t>
      </w:r>
      <w:r>
        <w:rPr>
          <w:sz w:val="20"/>
          <w:szCs w:val="20"/>
          <w:spacing w:val="-5"/>
          <w:position w:val="1"/>
        </w:rPr>
        <w:t>。</w:t>
      </w:r>
    </w:p>
    <w:p>
      <w:pPr>
        <w:pStyle w:val="BodyText"/>
        <w:ind w:left="717" w:right="245" w:firstLine="434"/>
        <w:spacing w:line="236" w:lineRule="auto"/>
        <w:tabs>
          <w:tab w:val="left" w:pos="5400"/>
        </w:tabs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就诊后均行腹部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8"/>
        </w:rPr>
        <w:t>B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超检查，均提示盆腔肿物，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根部有</w:t>
      </w:r>
      <w:r>
        <w:rPr>
          <w:sz w:val="20"/>
          <w:szCs w:val="20"/>
        </w:rPr>
        <w:t>“</w:t>
      </w:r>
      <w:r>
        <w:rPr>
          <w:rFonts w:ascii="SimSun" w:hAnsi="SimSun" w:eastAsia="SimSun" w:cs="SimSun"/>
          <w:sz w:val="20"/>
          <w:szCs w:val="20"/>
        </w:rPr>
        <w:t>漩涡征</w:t>
      </w:r>
      <w:r>
        <w:rPr>
          <w:sz w:val="20"/>
          <w:szCs w:val="20"/>
        </w:rPr>
        <w:t>”</w:t>
      </w:r>
      <w:r>
        <w:rPr>
          <w:rFonts w:ascii="SimSun" w:hAnsi="SimSun" w:eastAsia="SimSun" w:cs="SimSun"/>
          <w:sz w:val="20"/>
          <w:szCs w:val="20"/>
        </w:rPr>
        <w:t>，考虑肿物扭转可能，其中盆腔肿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物扭转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</w:rPr>
        <w:t>5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例，左侧附件扭转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</w:rPr>
        <w:t>8</w:t>
      </w:r>
      <w:r>
        <w:rPr>
          <w:sz w:val="20"/>
          <w:szCs w:val="20"/>
          <w:spacing w:val="3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例，右侧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附件扭转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</w:rPr>
        <w:t>8  </w:t>
      </w:r>
      <w:r>
        <w:rPr>
          <w:rFonts w:ascii="SimSun" w:hAnsi="SimSun" w:eastAsia="SimSun" w:cs="SimSun"/>
          <w:sz w:val="20"/>
          <w:szCs w:val="20"/>
          <w:spacing w:val="-20"/>
        </w:rPr>
        <w:t>例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;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囊性 </w:t>
      </w:r>
      <w:r>
        <w:rPr>
          <w:sz w:val="20"/>
          <w:szCs w:val="20"/>
          <w:spacing w:val="-20"/>
        </w:rPr>
        <w:t>13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例，囊实性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20"/>
        </w:rPr>
        <w:t>8</w:t>
      </w:r>
      <w:r>
        <w:rPr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例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;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直径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20"/>
        </w:rPr>
        <w:t>3．3</w:t>
      </w:r>
      <w:r>
        <w:rPr>
          <w:sz w:val="20"/>
          <w:szCs w:val="20"/>
          <w:spacing w:val="-14"/>
        </w:rPr>
        <w:t xml:space="preserve"> </w:t>
      </w:r>
      <w:r>
        <w:rPr>
          <w:sz w:val="20"/>
          <w:szCs w:val="20"/>
          <w:spacing w:val="-20"/>
        </w:rPr>
        <w:t>～</w:t>
      </w:r>
      <w:r>
        <w:rPr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-20"/>
        </w:rPr>
        <w:t>12．6  cm</w:t>
      </w:r>
      <w:r>
        <w:rPr>
          <w:rFonts w:ascii="SimSun" w:hAnsi="SimSun" w:eastAsia="SimSun" w:cs="SimSun"/>
          <w:sz w:val="20"/>
          <w:szCs w:val="20"/>
          <w:spacing w:val="-20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</w:rPr>
        <w:t>(</w:t>
      </w:r>
      <w:r>
        <w:rPr>
          <w:sz w:val="20"/>
          <w:szCs w:val="20"/>
          <w:spacing w:val="-22"/>
        </w:rPr>
        <w:t>7．5  ±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2"/>
        </w:rPr>
        <w:t>2．8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</w:rPr>
        <w:t>) </w:t>
      </w:r>
      <w:r>
        <w:rPr>
          <w:sz w:val="20"/>
          <w:szCs w:val="20"/>
          <w:spacing w:val="-22"/>
        </w:rPr>
        <w:t>cm</w:t>
      </w:r>
      <w:r>
        <w:rPr>
          <w:rFonts w:ascii="SimSun" w:hAnsi="SimSun" w:eastAsia="SimSun" w:cs="SimSun"/>
          <w:sz w:val="20"/>
          <w:szCs w:val="20"/>
          <w:spacing w:val="-22"/>
        </w:rPr>
        <w:t>，其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2"/>
        </w:rPr>
        <w:t>中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sz w:val="20"/>
          <w:szCs w:val="20"/>
          <w:spacing w:val="-22"/>
        </w:rPr>
        <w:t>＜5</w:t>
      </w:r>
      <w:r>
        <w:rPr>
          <w:sz w:val="20"/>
          <w:szCs w:val="20"/>
          <w:spacing w:val="58"/>
        </w:rPr>
        <w:t xml:space="preserve"> </w:t>
      </w:r>
      <w:r>
        <w:rPr>
          <w:sz w:val="20"/>
          <w:szCs w:val="20"/>
          <w:spacing w:val="-22"/>
        </w:rPr>
        <w:t>cm  5  </w:t>
      </w:r>
      <w:r>
        <w:rPr>
          <w:rFonts w:ascii="SimSun" w:hAnsi="SimSun" w:eastAsia="SimSun" w:cs="SimSun"/>
          <w:sz w:val="20"/>
          <w:szCs w:val="20"/>
          <w:spacing w:val="-22"/>
        </w:rPr>
        <w:t>例，</w:t>
      </w:r>
      <w:r>
        <w:rPr>
          <w:sz w:val="20"/>
          <w:szCs w:val="20"/>
          <w:spacing w:val="-22"/>
        </w:rPr>
        <w:t>5 ～ 10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22"/>
        </w:rPr>
        <w:t>cm</w:t>
      </w:r>
      <w:r>
        <w:rPr>
          <w:sz w:val="20"/>
          <w:szCs w:val="20"/>
          <w:spacing w:val="59"/>
        </w:rPr>
        <w:t xml:space="preserve"> </w:t>
      </w:r>
      <w:r>
        <w:rPr>
          <w:sz w:val="20"/>
          <w:szCs w:val="20"/>
          <w:spacing w:val="-22"/>
        </w:rPr>
        <w:t>12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"/>
        </w:rPr>
        <w:t>例</w:t>
      </w:r>
      <w:r>
        <w:rPr>
          <w:rFonts w:ascii="SimSun" w:hAnsi="SimSun" w:eastAsia="SimSun" w:cs="SimSun"/>
          <w:sz w:val="20"/>
          <w:szCs w:val="20"/>
          <w:spacing w:val="-33"/>
        </w:rPr>
        <w:t>，</w:t>
      </w:r>
      <w:r>
        <w:rPr>
          <w:sz w:val="20"/>
          <w:szCs w:val="20"/>
          <w:spacing w:val="-33"/>
        </w:rPr>
        <w:t>＞</w:t>
      </w:r>
      <w:r>
        <w:rPr>
          <w:sz w:val="20"/>
          <w:szCs w:val="20"/>
          <w:spacing w:val="1"/>
        </w:rPr>
        <w:t>10</w:t>
      </w:r>
      <w:r>
        <w:rPr>
          <w:sz w:val="20"/>
          <w:szCs w:val="20"/>
          <w:spacing w:val="33"/>
        </w:rPr>
        <w:t xml:space="preserve"> </w:t>
      </w:r>
      <w:r>
        <w:rPr>
          <w:sz w:val="20"/>
          <w:szCs w:val="20"/>
        </w:rPr>
        <w:t>cm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1"/>
        </w:rPr>
        <w:t>4</w:t>
      </w:r>
      <w:r>
        <w:rPr>
          <w:sz w:val="20"/>
          <w:szCs w:val="20"/>
          <w:spacing w:val="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例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;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"/>
        </w:rPr>
        <w:t>12</w:t>
      </w:r>
      <w:r>
        <w:rPr>
          <w:sz w:val="20"/>
          <w:szCs w:val="20"/>
          <w:spacing w:val="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例扭转蒂部可见卵巢循环血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流，</w:t>
      </w:r>
      <w:r>
        <w:rPr>
          <w:sz w:val="20"/>
          <w:szCs w:val="20"/>
        </w:rPr>
        <w:t>9 </w:t>
      </w:r>
      <w:r>
        <w:rPr>
          <w:rFonts w:ascii="SimSun" w:hAnsi="SimSun" w:eastAsia="SimSun" w:cs="SimSun"/>
          <w:sz w:val="20"/>
          <w:szCs w:val="20"/>
        </w:rPr>
        <w:t>例未见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</w:rPr>
        <w:t>均行肿瘤标记物检查，包括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CA125、 </w:t>
      </w:r>
      <w:r>
        <w:rPr>
          <w:sz w:val="20"/>
          <w:szCs w:val="20"/>
          <w:spacing w:val="-13"/>
        </w:rPr>
        <w:t>CA19-9、</w:t>
      </w:r>
      <w:r>
        <w:rPr>
          <w:rFonts w:ascii="SimSun" w:hAnsi="SimSun" w:eastAsia="SimSun" w:cs="SimSun"/>
          <w:sz w:val="20"/>
          <w:szCs w:val="20"/>
          <w:spacing w:val="-13"/>
        </w:rPr>
        <w:t>甲胎蛋白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sz w:val="20"/>
          <w:szCs w:val="20"/>
          <w:spacing w:val="-13"/>
        </w:rPr>
        <w:t>AFP</w:t>
      </w:r>
      <w:r>
        <w:rPr>
          <w:rFonts w:ascii="SimSun" w:hAnsi="SimSun" w:eastAsia="SimSun" w:cs="SimSun"/>
          <w:sz w:val="20"/>
          <w:szCs w:val="20"/>
          <w:spacing w:val="-13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，</w:t>
      </w:r>
      <w:r>
        <w:rPr>
          <w:sz w:val="20"/>
          <w:szCs w:val="20"/>
          <w:spacing w:val="-13"/>
        </w:rPr>
        <w:t>6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例升高，其中 </w:t>
      </w:r>
      <w:r>
        <w:rPr>
          <w:sz w:val="20"/>
          <w:szCs w:val="20"/>
          <w:spacing w:val="-13"/>
        </w:rPr>
        <w:t>CA</w:t>
      </w:r>
      <w:r>
        <w:rPr>
          <w:sz w:val="20"/>
          <w:szCs w:val="20"/>
          <w:spacing w:val="-14"/>
        </w:rPr>
        <w:t>125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4"/>
        </w:rPr>
        <w:t>升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高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27"/>
        </w:rPr>
        <w:t>3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例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(</w:t>
      </w:r>
      <w:r>
        <w:rPr>
          <w:sz w:val="20"/>
          <w:szCs w:val="20"/>
          <w:spacing w:val="-27"/>
        </w:rPr>
        <w:t>45．3、46．9、52．9  U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7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27"/>
        </w:rPr>
        <w:t>m</w:t>
      </w:r>
      <w:r>
        <w:rPr>
          <w:sz w:val="20"/>
          <w:szCs w:val="20"/>
          <w:spacing w:val="-28"/>
        </w:rPr>
        <w:t>l</w:t>
      </w:r>
      <w:r>
        <w:rPr>
          <w:rFonts w:ascii="SimSun" w:hAnsi="SimSun" w:eastAsia="SimSun" w:cs="SimSun"/>
          <w:sz w:val="20"/>
          <w:szCs w:val="20"/>
          <w:spacing w:val="-28"/>
        </w:rPr>
        <w:t>，正常值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28"/>
        </w:rPr>
        <w:t>0．6</w:t>
      </w:r>
      <w:r>
        <w:rPr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-28"/>
        </w:rPr>
        <w:t>～35．0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5"/>
        </w:rPr>
        <w:t>U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5"/>
        </w:rPr>
        <w:t>/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5"/>
        </w:rPr>
        <w:t>ml</w:t>
      </w:r>
      <w:r>
        <w:rPr>
          <w:rFonts w:ascii="SimSun" w:hAnsi="SimSun" w:eastAsia="SimSun" w:cs="SimSun"/>
          <w:sz w:val="20"/>
          <w:szCs w:val="20"/>
          <w:spacing w:val="-15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，</w:t>
      </w:r>
      <w:r>
        <w:rPr>
          <w:sz w:val="20"/>
          <w:szCs w:val="20"/>
          <w:spacing w:val="-15"/>
        </w:rPr>
        <w:t>CA19-9</w:t>
      </w:r>
      <w:r>
        <w:rPr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5"/>
        </w:rPr>
        <w:t>升</w:t>
      </w:r>
      <w:r>
        <w:rPr>
          <w:rFonts w:ascii="SimSun" w:hAnsi="SimSun" w:eastAsia="SimSun" w:cs="SimSun"/>
          <w:sz w:val="20"/>
          <w:szCs w:val="20"/>
          <w:spacing w:val="-3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高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15"/>
        </w:rPr>
        <w:t>3</w:t>
      </w:r>
      <w:r>
        <w:rPr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5"/>
        </w:rPr>
        <w:t>例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5"/>
        </w:rPr>
        <w:t>(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15"/>
        </w:rPr>
        <w:t>29. 24、</w:t>
      </w:r>
      <w:r>
        <w:rPr>
          <w:sz w:val="20"/>
          <w:szCs w:val="20"/>
          <w:spacing w:val="-16"/>
        </w:rPr>
        <w:t>31. 39、31. 59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-18"/>
        </w:rPr>
        <w:t>U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18"/>
        </w:rPr>
        <w:t>/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8"/>
        </w:rPr>
        <w:t>ml</w:t>
      </w:r>
      <w:r>
        <w:rPr>
          <w:rFonts w:ascii="SimSun" w:hAnsi="SimSun" w:eastAsia="SimSun" w:cs="SimSun"/>
          <w:sz w:val="20"/>
          <w:szCs w:val="20"/>
          <w:spacing w:val="-18"/>
        </w:rPr>
        <w:t>，正常值</w:t>
      </w:r>
      <w:r>
        <w:rPr>
          <w:sz w:val="20"/>
          <w:szCs w:val="20"/>
          <w:spacing w:val="-18"/>
        </w:rPr>
        <w:t>0．6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8"/>
        </w:rPr>
        <w:t>～27．0</w:t>
      </w:r>
      <w:r>
        <w:rPr>
          <w:sz w:val="20"/>
          <w:szCs w:val="20"/>
          <w:spacing w:val="36"/>
          <w:w w:val="101"/>
        </w:rPr>
        <w:t xml:space="preserve"> </w:t>
      </w:r>
      <w:r>
        <w:rPr>
          <w:sz w:val="20"/>
          <w:szCs w:val="20"/>
          <w:spacing w:val="-18"/>
        </w:rPr>
        <w:t>U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8"/>
        </w:rPr>
        <w:t>/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8"/>
        </w:rPr>
        <w:t>ml</w:t>
      </w:r>
      <w:r>
        <w:rPr>
          <w:rFonts w:ascii="SimSun" w:hAnsi="SimSun" w:eastAsia="SimSun" w:cs="SimSun"/>
          <w:sz w:val="20"/>
          <w:szCs w:val="20"/>
          <w:spacing w:val="-18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，</w:t>
      </w:r>
      <w:r>
        <w:rPr>
          <w:sz w:val="20"/>
          <w:szCs w:val="20"/>
          <w:spacing w:val="-19"/>
        </w:rPr>
        <w:t>AFP</w:t>
      </w:r>
      <w:r>
        <w:rPr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均正常</w:t>
      </w:r>
      <w:r>
        <w:rPr>
          <w:sz w:val="20"/>
          <w:szCs w:val="20"/>
          <w:spacing w:val="-19"/>
        </w:rPr>
        <w:t>。</w:t>
      </w:r>
      <w:r>
        <w:rPr>
          <w:rFonts w:ascii="SimSun" w:hAnsi="SimSun" w:eastAsia="SimSun" w:cs="SimSun"/>
          <w:sz w:val="20"/>
          <w:szCs w:val="20"/>
          <w:spacing w:val="-19"/>
        </w:rPr>
        <w:t>术前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均行人绒毛膜促性腺激素 (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</w:rPr>
        <w:t>hCG</w:t>
      </w:r>
      <w:r>
        <w:rPr>
          <w:sz w:val="20"/>
          <w:szCs w:val="20"/>
          <w:spacing w:val="-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7"/>
        </w:rPr>
        <w:t>、</w:t>
      </w:r>
      <w:r>
        <w:rPr>
          <w:rFonts w:ascii="SimSun" w:hAnsi="SimSun" w:eastAsia="SimSun" w:cs="SimSun"/>
          <w:sz w:val="20"/>
          <w:szCs w:val="20"/>
          <w:spacing w:val="7"/>
        </w:rPr>
        <w:t>乳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酸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脱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氢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(</w:t>
      </w:r>
      <w:r>
        <w:rPr>
          <w:sz w:val="20"/>
          <w:szCs w:val="20"/>
          <w:spacing w:val="-10"/>
        </w:rPr>
        <w:t>LDH</w:t>
      </w:r>
      <w:r>
        <w:rPr>
          <w:rFonts w:ascii="SimSun" w:hAnsi="SimSun" w:eastAsia="SimSun" w:cs="SimSun"/>
          <w:sz w:val="20"/>
          <w:szCs w:val="20"/>
          <w:spacing w:val="-10"/>
        </w:rPr>
        <w:t>)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及血常规检测，</w:t>
      </w:r>
      <w:r>
        <w:rPr>
          <w:sz w:val="20"/>
          <w:szCs w:val="20"/>
          <w:spacing w:val="-10"/>
        </w:rPr>
        <w:t>hCG、LDH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均正常，</w:t>
      </w:r>
      <w:r>
        <w:rPr>
          <w:sz w:val="20"/>
          <w:szCs w:val="20"/>
          <w:spacing w:val="-10"/>
        </w:rPr>
        <w:t>10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例白细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6"/>
        </w:rPr>
        <w:t>胞升高［(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26"/>
        </w:rPr>
        <w:t>10．63</w:t>
      </w:r>
      <w:r>
        <w:rPr>
          <w:sz w:val="20"/>
          <w:szCs w:val="20"/>
          <w:spacing w:val="-13"/>
        </w:rPr>
        <w:t xml:space="preserve"> </w:t>
      </w:r>
      <w:r>
        <w:rPr>
          <w:sz w:val="20"/>
          <w:szCs w:val="20"/>
          <w:spacing w:val="-26"/>
        </w:rPr>
        <w:t>～</w:t>
      </w:r>
      <w:r>
        <w:rPr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26"/>
        </w:rPr>
        <w:t>17．41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6"/>
        </w:rPr>
        <w:t>)</w:t>
      </w:r>
      <w:r>
        <w:rPr>
          <w:rFonts w:ascii="SimSun" w:hAnsi="SimSun" w:eastAsia="SimSun" w:cs="SimSun"/>
          <w:sz w:val="20"/>
          <w:szCs w:val="20"/>
          <w:spacing w:val="49"/>
        </w:rPr>
        <w:t xml:space="preserve"> </w:t>
      </w:r>
      <w:r>
        <w:rPr>
          <w:sz w:val="20"/>
          <w:szCs w:val="20"/>
          <w:spacing w:val="-26"/>
        </w:rPr>
        <w:t>×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26"/>
        </w:rPr>
        <w:t>10</w:t>
      </w:r>
      <w:r>
        <w:rPr>
          <w:sz w:val="11"/>
          <w:szCs w:val="11"/>
          <w:spacing w:val="9"/>
          <w:position w:val="9"/>
        </w:rPr>
        <w:t>9</w:t>
      </w:r>
      <w:r>
        <w:rPr>
          <w:sz w:val="11"/>
          <w:szCs w:val="11"/>
          <w:spacing w:val="14"/>
          <w:w w:val="102"/>
          <w:position w:val="9"/>
        </w:rPr>
        <w:t xml:space="preserve"> </w:t>
      </w:r>
      <w:r>
        <w:rPr>
          <w:sz w:val="20"/>
          <w:szCs w:val="20"/>
          <w:spacing w:val="-20"/>
        </w:rPr>
        <w:t>/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20"/>
        </w:rPr>
        <w:t>L</w:t>
      </w:r>
      <w:r>
        <w:rPr>
          <w:rFonts w:ascii="SimSun" w:hAnsi="SimSun" w:eastAsia="SimSun" w:cs="SimSun"/>
          <w:sz w:val="20"/>
          <w:szCs w:val="20"/>
          <w:spacing w:val="-20"/>
        </w:rPr>
        <w:t>，正常值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</w:rPr>
        <w:t>(</w:t>
      </w:r>
      <w:r>
        <w:rPr>
          <w:sz w:val="20"/>
          <w:szCs w:val="20"/>
          <w:spacing w:val="-20"/>
        </w:rPr>
        <w:t>3．5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20"/>
        </w:rPr>
        <w:t>~</w:t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7"/>
        </w:rPr>
        <w:t>9.</w:t>
      </w:r>
      <w:r>
        <w:rPr>
          <w:sz w:val="20"/>
          <w:szCs w:val="20"/>
          <w:spacing w:val="-1"/>
        </w:rPr>
        <w:t xml:space="preserve"> </w:t>
      </w:r>
      <w:r>
        <w:rPr>
          <w:sz w:val="20"/>
          <w:szCs w:val="20"/>
          <w:spacing w:val="-27"/>
        </w:rPr>
        <w:t>5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7"/>
        </w:rPr>
        <w:t>)</w:t>
      </w:r>
      <w:r>
        <w:rPr>
          <w:rFonts w:ascii="SimSun" w:hAnsi="SimSun" w:eastAsia="SimSun" w:cs="SimSun"/>
          <w:sz w:val="20"/>
          <w:szCs w:val="20"/>
          <w:spacing w:val="98"/>
        </w:rPr>
        <w:t xml:space="preserve"> </w:t>
      </w:r>
      <w:r>
        <w:rPr>
          <w:sz w:val="20"/>
          <w:szCs w:val="20"/>
          <w:spacing w:val="-27"/>
        </w:rPr>
        <w:t>×</w:t>
      </w:r>
      <w:r>
        <w:rPr>
          <w:sz w:val="20"/>
          <w:szCs w:val="20"/>
          <w:spacing w:val="3"/>
        </w:rPr>
        <w:t xml:space="preserve">  </w:t>
      </w:r>
      <w:r>
        <w:rPr>
          <w:sz w:val="20"/>
          <w:szCs w:val="20"/>
          <w:spacing w:val="-27"/>
        </w:rPr>
        <w:t>10</w:t>
      </w:r>
      <w:r>
        <w:rPr>
          <w:sz w:val="11"/>
          <w:szCs w:val="11"/>
          <w:spacing w:val="7"/>
          <w:position w:val="9"/>
        </w:rPr>
        <w:t>9</w:t>
      </w:r>
      <w:r>
        <w:rPr>
          <w:sz w:val="11"/>
          <w:szCs w:val="11"/>
          <w:spacing w:val="15"/>
          <w:w w:val="102"/>
          <w:position w:val="9"/>
        </w:rPr>
        <w:t xml:space="preserve"> </w:t>
      </w:r>
      <w:r>
        <w:rPr>
          <w:sz w:val="20"/>
          <w:szCs w:val="20"/>
          <w:spacing w:val="-10"/>
        </w:rPr>
        <w:t>/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10"/>
        </w:rPr>
        <w:t>L</w:t>
      </w:r>
      <w:r>
        <w:rPr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5"/>
        </w:rPr>
        <w:t>］，</w:t>
      </w:r>
      <w:r>
        <w:rPr>
          <w:sz w:val="20"/>
          <w:szCs w:val="20"/>
          <w:spacing w:val="-10"/>
        </w:rPr>
        <w:t>18</w:t>
      </w:r>
      <w:r>
        <w:rPr>
          <w:sz w:val="20"/>
          <w:szCs w:val="20"/>
          <w:spacing w:val="12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0"/>
        </w:rPr>
        <w:t>例 中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性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粒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细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胞</w:t>
      </w:r>
      <w:r>
        <w:rPr>
          <w:sz w:val="20"/>
          <w:szCs w:val="20"/>
          <w:spacing w:val="-10"/>
        </w:rPr>
        <w:t>/</w:t>
      </w:r>
      <w:r>
        <w:rPr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淋 巴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细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</w:rPr>
        <w:t>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(</w:t>
      </w:r>
      <w:r>
        <w:rPr>
          <w:sz w:val="20"/>
          <w:szCs w:val="20"/>
          <w:spacing w:val="-18"/>
        </w:rPr>
        <w:t>neutrophil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8"/>
        </w:rPr>
        <w:t>to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8"/>
        </w:rPr>
        <w:t>lymphocyte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8"/>
        </w:rPr>
        <w:t>ratio</w:t>
      </w:r>
      <w:r>
        <w:rPr>
          <w:rFonts w:ascii="SimSun" w:hAnsi="SimSun" w:eastAsia="SimSun" w:cs="SimSun"/>
          <w:sz w:val="20"/>
          <w:szCs w:val="20"/>
          <w:spacing w:val="-18"/>
        </w:rPr>
        <w:t>，</w:t>
      </w:r>
      <w:r>
        <w:rPr>
          <w:sz w:val="20"/>
          <w:szCs w:val="20"/>
          <w:spacing w:val="-18"/>
        </w:rPr>
        <w:t>NLR</w:t>
      </w:r>
      <w:r>
        <w:rPr>
          <w:rFonts w:ascii="SimSun" w:hAnsi="SimSun" w:eastAsia="SimSun" w:cs="SimSun"/>
          <w:sz w:val="20"/>
          <w:szCs w:val="20"/>
          <w:spacing w:val="-18"/>
        </w:rPr>
        <w:t>)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18"/>
        </w:rPr>
        <w:t>＞3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8"/>
        </w:rPr>
        <w:t>。</w:t>
      </w:r>
    </w:p>
    <w:p>
      <w:pPr>
        <w:pStyle w:val="BodyText"/>
        <w:ind w:left="733" w:right="317" w:firstLine="415"/>
        <w:spacing w:before="5" w:line="194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病例选择标准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: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年龄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8"/>
        </w:rPr>
        <w:t>5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8"/>
        </w:rPr>
        <w:t>～</w:t>
      </w:r>
      <w:r>
        <w:rPr>
          <w:sz w:val="20"/>
          <w:szCs w:val="20"/>
          <w:spacing w:val="-35"/>
        </w:rPr>
        <w:t xml:space="preserve"> </w:t>
      </w:r>
      <w:r>
        <w:rPr>
          <w:sz w:val="20"/>
          <w:szCs w:val="20"/>
          <w:spacing w:val="-8"/>
        </w:rPr>
        <w:t>18</w:t>
      </w:r>
      <w:r>
        <w:rPr>
          <w:sz w:val="20"/>
          <w:szCs w:val="20"/>
          <w:spacing w:val="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周岁，根据症状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体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征及辅助检查术前考虑附件扭转</w:t>
      </w:r>
      <w:r>
        <w:rPr>
          <w:sz w:val="20"/>
          <w:szCs w:val="20"/>
          <w:spacing w:val="9"/>
          <w:position w:val="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32"/>
        <w:spacing w:before="121" w:line="183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排除标准: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有腹腔镜禁忌证</w:t>
      </w:r>
      <w:r>
        <w:rPr>
          <w:sz w:val="20"/>
          <w:szCs w:val="20"/>
          <w:spacing w:val="5"/>
        </w:rPr>
        <w:t>。</w:t>
      </w:r>
    </w:p>
    <w:p>
      <w:pPr>
        <w:pStyle w:val="BodyText"/>
        <w:ind w:left="16"/>
        <w:spacing w:before="71" w:line="20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-18"/>
        </w:rPr>
        <w:t>1．2</w:t>
      </w:r>
      <w:r>
        <w:rPr>
          <w:sz w:val="20"/>
          <w:szCs w:val="20"/>
          <w:spacing w:val="18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8"/>
        </w:rPr>
        <w:t>手术方法</w:t>
      </w:r>
    </w:p>
    <w:p>
      <w:pPr>
        <w:pStyle w:val="BodyText"/>
        <w:ind w:left="11" w:firstLine="420"/>
        <w:spacing w:before="60" w:line="26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</w:rPr>
        <w:t>入院后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2"/>
        </w:rPr>
        <w:t>1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2"/>
        </w:rPr>
        <w:t>～18</w:t>
      </w:r>
      <w:r>
        <w:rPr>
          <w:sz w:val="20"/>
          <w:szCs w:val="20"/>
          <w:spacing w:val="31"/>
          <w:w w:val="101"/>
        </w:rPr>
        <w:t xml:space="preserve"> </w:t>
      </w:r>
      <w:r>
        <w:rPr>
          <w:sz w:val="20"/>
          <w:szCs w:val="20"/>
          <w:spacing w:val="2"/>
        </w:rPr>
        <w:t>h </w:t>
      </w:r>
      <w:r>
        <w:rPr>
          <w:rFonts w:ascii="SimSun" w:hAnsi="SimSun" w:eastAsia="SimSun" w:cs="SimSun"/>
          <w:sz w:val="20"/>
          <w:szCs w:val="20"/>
          <w:spacing w:val="2"/>
        </w:rPr>
        <w:t>手术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</w:rPr>
        <w:t>均拟行腹腔镜下扭转附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件复位</w:t>
      </w:r>
      <w:r>
        <w:rPr>
          <w:sz w:val="20"/>
          <w:szCs w:val="20"/>
          <w:spacing w:val="-1"/>
        </w:rPr>
        <w:t>、</w:t>
      </w:r>
      <w:r>
        <w:rPr>
          <w:rFonts w:ascii="SimSun" w:hAnsi="SimSun" w:eastAsia="SimSun" w:cs="SimSun"/>
          <w:sz w:val="20"/>
          <w:szCs w:val="20"/>
          <w:spacing w:val="-1"/>
        </w:rPr>
        <w:t>保留卵巢手术</w:t>
      </w:r>
      <w:r>
        <w:rPr>
          <w:sz w:val="20"/>
          <w:szCs w:val="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spacing w:val="-1"/>
        </w:rPr>
        <w:t>脐或脐上</w:t>
      </w:r>
      <w:r>
        <w:rPr>
          <w:rFonts w:ascii="SimSun" w:hAnsi="SimSun" w:eastAsia="SimSun" w:cs="SimSun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-1"/>
        </w:rPr>
        <w:t>10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"/>
        </w:rPr>
        <w:t>mm</w:t>
      </w:r>
      <w:r>
        <w:rPr>
          <w:sz w:val="20"/>
          <w:szCs w:val="20"/>
          <w:spacing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观察孔，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左右下腹各一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7"/>
        </w:rPr>
        <w:t>5</w:t>
      </w:r>
      <w:r>
        <w:rPr>
          <w:sz w:val="20"/>
          <w:szCs w:val="20"/>
          <w:spacing w:val="38"/>
        </w:rPr>
        <w:t xml:space="preserve"> </w:t>
      </w:r>
      <w:r>
        <w:rPr>
          <w:sz w:val="20"/>
          <w:szCs w:val="20"/>
          <w:spacing w:val="-7"/>
        </w:rPr>
        <w:t>mm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操作孔，</w:t>
      </w:r>
      <w:r>
        <w:rPr>
          <w:sz w:val="20"/>
          <w:szCs w:val="20"/>
          <w:spacing w:val="-7"/>
        </w:rPr>
        <w:t>CO</w:t>
      </w:r>
      <w:r>
        <w:rPr>
          <w:sz w:val="11"/>
          <w:szCs w:val="11"/>
          <w:spacing w:val="-7"/>
          <w:position w:val="-3"/>
        </w:rPr>
        <w:t>2   </w:t>
      </w:r>
      <w:r>
        <w:rPr>
          <w:rFonts w:ascii="SimSun" w:hAnsi="SimSun" w:eastAsia="SimSun" w:cs="SimSun"/>
          <w:sz w:val="20"/>
          <w:szCs w:val="20"/>
          <w:spacing w:val="-7"/>
        </w:rPr>
        <w:t>气腹压设定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-7"/>
        </w:rPr>
        <w:t>10</w:t>
      </w:r>
      <w:r>
        <w:rPr>
          <w:sz w:val="20"/>
          <w:szCs w:val="20"/>
          <w:spacing w:val="26"/>
        </w:rPr>
        <w:t xml:space="preserve"> </w:t>
      </w:r>
      <w:r>
        <w:rPr>
          <w:sz w:val="20"/>
          <w:szCs w:val="20"/>
          <w:spacing w:val="-7"/>
        </w:rPr>
        <w:t>~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-4"/>
        </w:rPr>
        <w:t>12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4"/>
        </w:rPr>
        <w:t>mm</w:t>
      </w:r>
      <w:r>
        <w:rPr>
          <w:sz w:val="20"/>
          <w:szCs w:val="20"/>
          <w:spacing w:val="24"/>
          <w:w w:val="101"/>
        </w:rPr>
        <w:t xml:space="preserve"> </w:t>
      </w:r>
      <w:r>
        <w:rPr>
          <w:sz w:val="20"/>
          <w:szCs w:val="20"/>
          <w:spacing w:val="-4"/>
        </w:rPr>
        <w:t>Hg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spacing w:val="-4"/>
        </w:rPr>
        <w:t>观察双侧附件及子宫情况，对扭转</w:t>
      </w:r>
      <w:r>
        <w:rPr>
          <w:rFonts w:ascii="SimSun" w:hAnsi="SimSun" w:eastAsia="SimSun" w:cs="SimSun"/>
          <w:sz w:val="20"/>
          <w:szCs w:val="20"/>
          <w:spacing w:val="-5"/>
        </w:rPr>
        <w:t>附件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进行复位</w:t>
      </w:r>
      <w:r>
        <w:rPr>
          <w:sz w:val="20"/>
          <w:szCs w:val="20"/>
          <w:spacing w:val="8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如卵巢表面有菜花状病灶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或盆腹腔腹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膜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脏器表面有结节样病灶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则先行卵巢表面组织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物活检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放入标本袋中取出送冰冻病理检查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如病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1"/>
        </w:rPr>
        <w:t>理提示恶性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则切除患侧附件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</w:rPr>
        <w:t>如为交界性肿瘤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则与家属商议是否保留卵巢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如为良性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则剥除附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件肿物</w:t>
      </w:r>
      <w:r>
        <w:rPr>
          <w:rFonts w:ascii="SimSun" w:hAnsi="SimSun" w:eastAsia="SimSun" w:cs="SimSun"/>
          <w:sz w:val="20"/>
          <w:szCs w:val="20"/>
          <w:spacing w:val="1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7"/>
        </w:rPr>
        <w:t>保留卵巢及输卵管</w:t>
      </w:r>
      <w:r>
        <w:rPr>
          <w:sz w:val="20"/>
          <w:szCs w:val="20"/>
          <w:spacing w:val="17"/>
          <w:position w:val="1"/>
        </w:rPr>
        <w:t>。</w:t>
      </w:r>
      <w:r>
        <w:rPr>
          <w:sz w:val="20"/>
          <w:szCs w:val="20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如附件肿物表面光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滑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盆腹腔腹膜及脏器表面无结节性病灶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则直接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剥除肿物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放入标本袋中取出观察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如囊肿内壁有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乳头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实性成分糟脆者送冰冻病理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其余不做冰冻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病理检查</w:t>
      </w:r>
      <w:r>
        <w:rPr>
          <w:rFonts w:ascii="SimSun" w:hAnsi="SimSun" w:eastAsia="SimSun" w:cs="SimSun"/>
          <w:sz w:val="20"/>
          <w:szCs w:val="20"/>
          <w:spacing w:val="1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8"/>
        </w:rPr>
        <w:t>夜间及非工作日时手术无法行冰冻病</w:t>
      </w:r>
      <w:r>
        <w:rPr>
          <w:rFonts w:ascii="SimSun" w:hAnsi="SimSun" w:eastAsia="SimSun" w:cs="SimSun"/>
          <w:sz w:val="20"/>
          <w:szCs w:val="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理检查</w:t>
      </w:r>
      <w:r>
        <w:rPr>
          <w:sz w:val="20"/>
          <w:szCs w:val="20"/>
          <w:spacing w:val="8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剥除肿物后如为卵巢囊肿，</w:t>
      </w:r>
      <w:r>
        <w:rPr>
          <w:sz w:val="20"/>
          <w:szCs w:val="20"/>
          <w:spacing w:val="8"/>
        </w:rPr>
        <w:t>3-0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可吸收线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缝合卵巢止血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成形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如非卵巢囊肿</w:t>
      </w:r>
      <w:r>
        <w:rPr>
          <w:rFonts w:ascii="SimSun" w:hAnsi="SimSun" w:eastAsia="SimSun" w:cs="SimSun"/>
          <w:sz w:val="20"/>
          <w:szCs w:val="20"/>
          <w:spacing w:val="5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5"/>
        </w:rPr>
        <w:t>双极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电凝创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面出血点</w:t>
      </w:r>
      <w:r>
        <w:rPr>
          <w:sz w:val="20"/>
          <w:szCs w:val="20"/>
          <w:spacing w:val="17"/>
        </w:rPr>
        <w:t>。</w:t>
      </w:r>
      <w:r>
        <w:rPr>
          <w:rFonts w:ascii="SimSun" w:hAnsi="SimSun" w:eastAsia="SimSun" w:cs="SimSun"/>
          <w:sz w:val="20"/>
          <w:szCs w:val="20"/>
          <w:spacing w:val="17"/>
        </w:rPr>
        <w:t>温生理盐水冲洗盆腹腔</w:t>
      </w:r>
      <w:r>
        <w:rPr>
          <w:sz w:val="20"/>
          <w:szCs w:val="20"/>
          <w:spacing w:val="17"/>
        </w:rPr>
        <w:t>。2-0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7"/>
        </w:rPr>
        <w:t>可吸收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线缝合脐部切口</w:t>
      </w:r>
      <w:r>
        <w:rPr>
          <w:sz w:val="20"/>
          <w:szCs w:val="20"/>
          <w:spacing w:val="14"/>
          <w:position w:val="1"/>
        </w:rPr>
        <w:t>。</w:t>
      </w:r>
    </w:p>
    <w:p>
      <w:pPr>
        <w:pStyle w:val="BodyText"/>
        <w:ind w:left="13" w:firstLine="420"/>
        <w:spacing w:before="1" w:line="248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术后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</w:rPr>
        <w:t>3 </w:t>
      </w:r>
      <w:r>
        <w:rPr>
          <w:rFonts w:ascii="SimSun" w:hAnsi="SimSun" w:eastAsia="SimSun" w:cs="SimSun"/>
          <w:sz w:val="20"/>
          <w:szCs w:val="20"/>
        </w:rPr>
        <w:t>个月复查彩超，观察卵巢囊肿有无复发， </w:t>
      </w:r>
      <w:r>
        <w:rPr>
          <w:rFonts w:ascii="SimSun" w:hAnsi="SimSun" w:eastAsia="SimSun" w:cs="SimSun"/>
          <w:sz w:val="20"/>
          <w:szCs w:val="20"/>
          <w:spacing w:val="-8"/>
        </w:rPr>
        <w:t>健侧与患侧卵巢体积(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卵巢体积</w:t>
      </w:r>
      <w:r>
        <w:rPr>
          <w:rFonts w:ascii="SimSun" w:hAnsi="SimSun" w:eastAsia="SimSun" w:cs="SimSun"/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-8"/>
        </w:rPr>
        <w:t>=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8"/>
        </w:rPr>
        <w:t>0．52</w:t>
      </w:r>
      <w:r>
        <w:rPr>
          <w:sz w:val="20"/>
          <w:szCs w:val="20"/>
          <w:spacing w:val="22"/>
        </w:rPr>
        <w:t xml:space="preserve"> </w:t>
      </w:r>
      <w:r>
        <w:rPr>
          <w:sz w:val="20"/>
          <w:szCs w:val="20"/>
          <w:spacing w:val="-8"/>
        </w:rPr>
        <w:t>× </w:t>
      </w:r>
      <w:r>
        <w:rPr>
          <w:rFonts w:ascii="SimSun" w:hAnsi="SimSun" w:eastAsia="SimSun" w:cs="SimSun"/>
          <w:sz w:val="20"/>
          <w:szCs w:val="20"/>
          <w:spacing w:val="-8"/>
        </w:rPr>
        <w:t>长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8"/>
        </w:rPr>
        <w:t>× </w:t>
      </w:r>
      <w:r>
        <w:rPr>
          <w:rFonts w:ascii="SimSun" w:hAnsi="SimSun" w:eastAsia="SimSun" w:cs="SimSun"/>
          <w:sz w:val="20"/>
          <w:szCs w:val="20"/>
          <w:spacing w:val="-8"/>
        </w:rPr>
        <w:t>宽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8"/>
        </w:rPr>
        <w:t>×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高)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，术前卵巢血流消失者患侧血流是否恢复</w:t>
      </w:r>
      <w:r>
        <w:rPr>
          <w:sz w:val="20"/>
          <w:szCs w:val="20"/>
          <w:spacing w:val="10"/>
        </w:rPr>
        <w:t>。</w:t>
      </w:r>
      <w:r>
        <w:rPr>
          <w:rFonts w:ascii="SimSun" w:hAnsi="SimSun" w:eastAsia="SimSun" w:cs="SimSun"/>
          <w:sz w:val="20"/>
          <w:szCs w:val="20"/>
          <w:spacing w:val="10"/>
        </w:rPr>
        <w:t>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前肿瘤标记物升高者复查肿瘤标记物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月经已初潮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者观察月经恢复情况</w:t>
      </w:r>
      <w:r>
        <w:rPr>
          <w:sz w:val="20"/>
          <w:szCs w:val="20"/>
          <w:spacing w:val="7"/>
          <w:position w:val="1"/>
        </w:rPr>
        <w:t>。</w:t>
      </w:r>
      <w:r>
        <w:rPr>
          <w:sz w:val="20"/>
          <w:szCs w:val="20"/>
          <w:spacing w:val="-16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以后每年复查彩超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7"/>
        </w:rPr>
        <w:t>观察有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无附件肿物</w:t>
      </w:r>
      <w:r>
        <w:rPr>
          <w:sz w:val="20"/>
          <w:szCs w:val="20"/>
          <w:spacing w:val="5"/>
          <w:position w:val="1"/>
        </w:rPr>
        <w:t>。</w:t>
      </w:r>
    </w:p>
    <w:p>
      <w:pPr>
        <w:pStyle w:val="BodyText"/>
        <w:spacing w:before="143" w:line="202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5"/>
        </w:rPr>
        <w:t>2</w:t>
      </w:r>
      <w:r>
        <w:rPr>
          <w:sz w:val="20"/>
          <w:szCs w:val="20"/>
          <w:spacing w:val="17"/>
        </w:rPr>
        <w:t xml:space="preserve">   </w:t>
      </w:r>
      <w:r>
        <w:rPr>
          <w:rFonts w:ascii="SimHei" w:hAnsi="SimHei" w:eastAsia="SimHei" w:cs="SimHei"/>
          <w:sz w:val="20"/>
          <w:szCs w:val="20"/>
          <w:spacing w:val="-5"/>
        </w:rPr>
        <w:t>结果</w:t>
      </w:r>
    </w:p>
    <w:p>
      <w:pPr>
        <w:pStyle w:val="BodyText"/>
        <w:ind w:left="16" w:right="56" w:firstLine="402"/>
        <w:spacing w:before="221" w:line="217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4"/>
        </w:rPr>
        <w:t>21 </w:t>
      </w:r>
      <w:r>
        <w:rPr>
          <w:rFonts w:ascii="SimSun" w:hAnsi="SimSun" w:eastAsia="SimSun" w:cs="SimSun"/>
          <w:sz w:val="20"/>
          <w:szCs w:val="20"/>
          <w:spacing w:val="4"/>
        </w:rPr>
        <w:t>例手术均腹腔镜下完成，无中转开腹</w:t>
      </w:r>
      <w:r>
        <w:rPr>
          <w:sz w:val="20"/>
          <w:szCs w:val="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spacing w:val="4"/>
        </w:rPr>
        <w:t>术中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见左侧附件扭转 </w:t>
      </w:r>
      <w:r>
        <w:rPr>
          <w:sz w:val="20"/>
          <w:szCs w:val="20"/>
          <w:spacing w:val="-2"/>
        </w:rPr>
        <w:t>10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例，右侧附件扭转 </w:t>
      </w:r>
      <w:r>
        <w:rPr>
          <w:sz w:val="20"/>
          <w:szCs w:val="20"/>
          <w:spacing w:val="-2"/>
        </w:rPr>
        <w:t>11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例，</w:t>
      </w:r>
      <w:r>
        <w:rPr>
          <w:rFonts w:ascii="SimSun" w:hAnsi="SimSun" w:eastAsia="SimSun" w:cs="SimSun"/>
          <w:sz w:val="20"/>
          <w:szCs w:val="20"/>
          <w:spacing w:val="-3"/>
        </w:rPr>
        <w:t>扭转</w:t>
      </w:r>
    </w:p>
    <w:p>
      <w:pPr>
        <w:pStyle w:val="BodyText"/>
        <w:ind w:left="13" w:firstLine="3"/>
        <w:spacing w:before="60" w:line="243" w:lineRule="auto"/>
        <w:rPr>
          <w:sz w:val="20"/>
          <w:szCs w:val="20"/>
        </w:rPr>
      </w:pPr>
      <w:r>
        <w:rPr>
          <w:sz w:val="20"/>
          <w:szCs w:val="20"/>
          <w:spacing w:val="3"/>
        </w:rPr>
        <w:t>1</w:t>
      </w:r>
      <w:r>
        <w:rPr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3"/>
        </w:rPr>
        <w:t>～4 </w:t>
      </w:r>
      <w:r>
        <w:rPr>
          <w:rFonts w:ascii="SimSun" w:hAnsi="SimSun" w:eastAsia="SimSun" w:cs="SimSun"/>
          <w:sz w:val="20"/>
          <w:szCs w:val="20"/>
          <w:spacing w:val="3"/>
        </w:rPr>
        <w:t>周，均为输卵管卵巢扭转，复位后卵巢颜色正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常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8"/>
        </w:rPr>
        <w:t>11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例，紫色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8"/>
        </w:rPr>
        <w:t>5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例，黑紫色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-8"/>
        </w:rPr>
        <w:t>5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</w:t>
      </w:r>
      <w:r>
        <w:rPr>
          <w:sz w:val="20"/>
          <w:szCs w:val="20"/>
          <w:spacing w:val="-8"/>
        </w:rPr>
        <w:t>。20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例附件复位后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行肿物剥除术，剥除过程中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4"/>
        </w:rPr>
        <w:t>3 </w:t>
      </w:r>
      <w:r>
        <w:rPr>
          <w:rFonts w:ascii="SimSun" w:hAnsi="SimSun" w:eastAsia="SimSun" w:cs="SimSun"/>
          <w:sz w:val="20"/>
          <w:szCs w:val="20"/>
          <w:spacing w:val="-4"/>
        </w:rPr>
        <w:t>例肿物破裂，其中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4"/>
        </w:rPr>
        <w:t>1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例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囊内液清亮，</w:t>
      </w:r>
      <w:r>
        <w:rPr>
          <w:sz w:val="20"/>
          <w:szCs w:val="20"/>
          <w:spacing w:val="-6"/>
        </w:rPr>
        <w:t>2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例囊内液为脂肪及毛发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;</w:t>
      </w:r>
      <w:r>
        <w:rPr>
          <w:rFonts w:ascii="SimSun" w:hAnsi="SimSun" w:eastAsia="SimSun" w:cs="SimSun"/>
          <w:sz w:val="20"/>
          <w:szCs w:val="20"/>
          <w:spacing w:val="-36"/>
        </w:rPr>
        <w:t xml:space="preserve"> </w:t>
      </w:r>
      <w:r>
        <w:rPr>
          <w:sz w:val="20"/>
          <w:szCs w:val="20"/>
          <w:spacing w:val="-6"/>
        </w:rPr>
        <w:t>1</w:t>
      </w:r>
      <w:r>
        <w:rPr>
          <w:sz w:val="20"/>
          <w:szCs w:val="20"/>
          <w:spacing w:val="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例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7"/>
        </w:rPr>
        <w:t>10</w:t>
      </w:r>
      <w:r>
        <w:rPr>
          <w:sz w:val="20"/>
          <w:szCs w:val="20"/>
          <w:spacing w:val="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岁，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月经未初潮，腹痛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sz w:val="20"/>
          <w:szCs w:val="20"/>
          <w:spacing w:val="-3"/>
        </w:rPr>
        <w:t>72</w:t>
      </w:r>
      <w:r>
        <w:rPr>
          <w:sz w:val="20"/>
          <w:szCs w:val="20"/>
          <w:spacing w:val="35"/>
        </w:rPr>
        <w:t xml:space="preserve"> </w:t>
      </w:r>
      <w:r>
        <w:rPr>
          <w:sz w:val="20"/>
          <w:szCs w:val="20"/>
          <w:spacing w:val="-3"/>
        </w:rPr>
        <w:t>h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手术，术前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3"/>
        </w:rPr>
        <w:t>B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超提示囊性包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块，直径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sz w:val="20"/>
          <w:szCs w:val="20"/>
          <w:spacing w:val="-13"/>
        </w:rPr>
        <w:t>4．9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3"/>
        </w:rPr>
        <w:t>cm</w:t>
      </w:r>
      <w:r>
        <w:rPr>
          <w:rFonts w:ascii="SimSun" w:hAnsi="SimSun" w:eastAsia="SimSun" w:cs="SimSun"/>
          <w:sz w:val="20"/>
          <w:szCs w:val="20"/>
          <w:spacing w:val="-13"/>
        </w:rPr>
        <w:t>，术中右侧卵巢囊肿扭转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13"/>
        </w:rPr>
        <w:t>3</w:t>
      </w:r>
      <w:r>
        <w:rPr>
          <w:sz w:val="20"/>
          <w:szCs w:val="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周，复位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后卵巢及输卵管均为黑紫色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尝试剥除过程中卵巢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组织及囊肿均破碎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囊内为暗褐色液体及毛发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无法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剥除，考虑坏死严重，行患侧附件切除术(术后病理</w:t>
      </w:r>
      <w:r>
        <w:rPr>
          <w:rFonts w:ascii="SimSun" w:hAnsi="SimSun" w:eastAsia="SimSun" w:cs="SimSun"/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为卵巢成熟性囊性畸胎瘤，伴卵巢坏死) </w:t>
      </w:r>
      <w:r>
        <w:rPr>
          <w:sz w:val="20"/>
          <w:szCs w:val="20"/>
          <w:spacing w:val="8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手术时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间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19"/>
        </w:rPr>
        <w:t>60</w:t>
      </w:r>
      <w:r>
        <w:rPr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-19"/>
        </w:rPr>
        <w:t>～90</w:t>
      </w:r>
      <w:r>
        <w:rPr>
          <w:sz w:val="20"/>
          <w:szCs w:val="20"/>
          <w:spacing w:val="42"/>
        </w:rPr>
        <w:t xml:space="preserve"> </w:t>
      </w:r>
      <w:r>
        <w:rPr>
          <w:sz w:val="20"/>
          <w:szCs w:val="20"/>
          <w:spacing w:val="-19"/>
        </w:rPr>
        <w:t>min</w:t>
      </w:r>
      <w:r>
        <w:rPr>
          <w:rFonts w:ascii="SimSun" w:hAnsi="SimSun" w:eastAsia="SimSun" w:cs="SimSun"/>
          <w:sz w:val="20"/>
          <w:szCs w:val="20"/>
          <w:spacing w:val="-19"/>
        </w:rPr>
        <w:t>，(</w:t>
      </w:r>
      <w:r>
        <w:rPr>
          <w:sz w:val="20"/>
          <w:szCs w:val="20"/>
          <w:spacing w:val="-19"/>
        </w:rPr>
        <w:t>73．0</w:t>
      </w:r>
      <w:r>
        <w:rPr>
          <w:sz w:val="20"/>
          <w:szCs w:val="20"/>
          <w:spacing w:val="27"/>
        </w:rPr>
        <w:t xml:space="preserve"> </w:t>
      </w:r>
      <w:r>
        <w:rPr>
          <w:sz w:val="20"/>
          <w:szCs w:val="20"/>
          <w:spacing w:val="-19"/>
        </w:rPr>
        <w:t>± 8．4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) </w:t>
      </w:r>
      <w:r>
        <w:rPr>
          <w:sz w:val="20"/>
          <w:szCs w:val="20"/>
          <w:spacing w:val="-19"/>
        </w:rPr>
        <w:t>min </w:t>
      </w:r>
      <w:r>
        <w:rPr>
          <w:rFonts w:ascii="SimSun" w:hAnsi="SimSun" w:eastAsia="SimSun" w:cs="SimSun"/>
          <w:sz w:val="20"/>
          <w:szCs w:val="20"/>
          <w:spacing w:val="-19"/>
        </w:rPr>
        <w:t>;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术中出血量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19"/>
        </w:rPr>
        <w:t>5</w:t>
      </w:r>
      <w:r>
        <w:rPr>
          <w:sz w:val="20"/>
          <w:szCs w:val="20"/>
          <w:spacing w:val="29"/>
          <w:w w:val="101"/>
        </w:rPr>
        <w:t xml:space="preserve"> </w:t>
      </w:r>
      <w:r>
        <w:rPr>
          <w:sz w:val="20"/>
          <w:szCs w:val="20"/>
          <w:spacing w:val="-19"/>
        </w:rPr>
        <w:t>~</w:t>
      </w:r>
    </w:p>
    <w:p>
      <w:pPr>
        <w:spacing w:line="243" w:lineRule="auto"/>
        <w:sectPr>
          <w:type w:val="continuous"/>
          <w:pgSz w:w="11905" w:h="16836"/>
          <w:pgMar w:top="1278" w:right="1078" w:bottom="0" w:left="407" w:header="961" w:footer="0" w:gutter="0"/>
          <w:cols w:equalWidth="0" w:num="2">
            <w:col w:w="5649" w:space="100"/>
            <w:col w:w="4669" w:space="0"/>
          </w:cols>
        </w:sectPr>
        <w:rPr>
          <w:sz w:val="20"/>
          <w:szCs w:val="20"/>
        </w:rPr>
      </w:pPr>
    </w:p>
    <w:p>
      <w:pPr>
        <w:spacing w:before="2"/>
        <w:rPr/>
      </w:pPr>
      <w:r/>
    </w:p>
    <w:p>
      <w:pPr>
        <w:sectPr>
          <w:headerReference w:type="default" r:id="rId3"/>
          <w:pgSz w:w="11905" w:h="16836"/>
          <w:pgMar w:top="1278" w:right="1062" w:bottom="0" w:left="407" w:header="961" w:footer="0" w:gutter="0"/>
          <w:cols w:equalWidth="0" w:num="1">
            <w:col w:w="10434" w:space="0"/>
          </w:cols>
        </w:sectPr>
        <w:rPr/>
      </w:pPr>
    </w:p>
    <w:p>
      <w:pPr>
        <w:pStyle w:val="BodyText"/>
        <w:ind w:left="729" w:right="258" w:hanging="9"/>
        <w:spacing w:before="45" w:line="243" w:lineRule="auto"/>
        <w:jc w:val="both"/>
        <w:rPr>
          <w:sz w:val="20"/>
          <w:szCs w:val="20"/>
        </w:rPr>
      </w:pPr>
      <w:r>
        <w:rPr>
          <w:sz w:val="20"/>
          <w:szCs w:val="20"/>
          <w:spacing w:val="-10"/>
        </w:rPr>
        <w:t>310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sz w:val="20"/>
          <w:szCs w:val="20"/>
          <w:spacing w:val="-10"/>
        </w:rPr>
        <w:t>ml</w:t>
      </w:r>
      <w:r>
        <w:rPr>
          <w:rFonts w:ascii="SimSun" w:hAnsi="SimSun" w:eastAsia="SimSun" w:cs="SimSun"/>
          <w:sz w:val="20"/>
          <w:szCs w:val="20"/>
          <w:spacing w:val="-10"/>
        </w:rPr>
        <w:t>，中位出血量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0"/>
        </w:rPr>
        <w:t>10</w:t>
      </w:r>
      <w:r>
        <w:rPr>
          <w:sz w:val="20"/>
          <w:szCs w:val="20"/>
          <w:spacing w:val="32"/>
          <w:w w:val="101"/>
        </w:rPr>
        <w:t xml:space="preserve"> </w:t>
      </w:r>
      <w:r>
        <w:rPr>
          <w:sz w:val="20"/>
          <w:szCs w:val="20"/>
          <w:spacing w:val="-10"/>
        </w:rPr>
        <w:t>ml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10"/>
        </w:rPr>
        <w:t>。</w:t>
      </w:r>
      <w:r>
        <w:rPr>
          <w:rFonts w:ascii="SimSun" w:hAnsi="SimSun" w:eastAsia="SimSun" w:cs="SimSun"/>
          <w:sz w:val="20"/>
          <w:szCs w:val="20"/>
          <w:spacing w:val="-10"/>
        </w:rPr>
        <w:t>术后均在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-11"/>
        </w:rPr>
        <w:t>24</w:t>
      </w:r>
      <w:r>
        <w:rPr>
          <w:sz w:val="20"/>
          <w:szCs w:val="20"/>
          <w:spacing w:val="35"/>
          <w:w w:val="101"/>
        </w:rPr>
        <w:t xml:space="preserve"> </w:t>
      </w:r>
      <w:r>
        <w:rPr>
          <w:sz w:val="20"/>
          <w:szCs w:val="20"/>
          <w:spacing w:val="-11"/>
        </w:rPr>
        <w:t>h</w:t>
      </w:r>
      <w:r>
        <w:rPr>
          <w:sz w:val="20"/>
          <w:szCs w:val="20"/>
          <w:spacing w:val="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内排气</w:t>
      </w:r>
      <w:r>
        <w:rPr>
          <w:sz w:val="20"/>
          <w:szCs w:val="20"/>
          <w:spacing w:val="-11"/>
        </w:rPr>
        <w:t>、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进食并下床活动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术后无血栓性并发症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无腹膜炎体 </w:t>
      </w:r>
      <w:r>
        <w:rPr>
          <w:rFonts w:ascii="SimSun" w:hAnsi="SimSun" w:eastAsia="SimSun" w:cs="SimSun"/>
          <w:sz w:val="20"/>
          <w:szCs w:val="20"/>
          <w:spacing w:val="9"/>
        </w:rPr>
        <w:t>征及粘连性肠梗阻表现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切口均一期愈合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住院时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间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13"/>
        </w:rPr>
        <w:t>2</w:t>
      </w:r>
      <w:r>
        <w:rPr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-13"/>
        </w:rPr>
        <w:t>～7</w:t>
      </w:r>
      <w:r>
        <w:rPr>
          <w:sz w:val="20"/>
          <w:szCs w:val="20"/>
          <w:spacing w:val="29"/>
        </w:rPr>
        <w:t xml:space="preserve"> </w:t>
      </w:r>
      <w:r>
        <w:rPr>
          <w:sz w:val="20"/>
          <w:szCs w:val="20"/>
          <w:spacing w:val="-13"/>
        </w:rPr>
        <w:t>d</w:t>
      </w:r>
      <w:r>
        <w:rPr>
          <w:rFonts w:ascii="SimSun" w:hAnsi="SimSun" w:eastAsia="SimSun" w:cs="SimSun"/>
          <w:sz w:val="20"/>
          <w:szCs w:val="20"/>
          <w:spacing w:val="-13"/>
        </w:rPr>
        <w:t>，(</w:t>
      </w:r>
      <w:r>
        <w:rPr>
          <w:sz w:val="20"/>
          <w:szCs w:val="20"/>
          <w:spacing w:val="-13"/>
        </w:rPr>
        <w:t>4．5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sz w:val="20"/>
          <w:szCs w:val="20"/>
          <w:spacing w:val="-13"/>
        </w:rPr>
        <w:t>± 1．1</w:t>
      </w:r>
      <w:r>
        <w:rPr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) </w:t>
      </w:r>
      <w:r>
        <w:rPr>
          <w:sz w:val="20"/>
          <w:szCs w:val="20"/>
          <w:spacing w:val="-13"/>
        </w:rPr>
        <w:t>d</w:t>
      </w:r>
      <w:r>
        <w:rPr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13"/>
        </w:rPr>
        <w:t>。</w:t>
      </w:r>
      <w:r>
        <w:rPr>
          <w:rFonts w:ascii="SimSun" w:hAnsi="SimSun" w:eastAsia="SimSun" w:cs="SimSun"/>
          <w:sz w:val="20"/>
          <w:szCs w:val="20"/>
          <w:spacing w:val="-13"/>
        </w:rPr>
        <w:t>术后病理卵巢囊性</w:t>
      </w:r>
      <w:r>
        <w:rPr>
          <w:rFonts w:ascii="SimSun" w:hAnsi="SimSun" w:eastAsia="SimSun" w:cs="SimSun"/>
          <w:sz w:val="20"/>
          <w:szCs w:val="20"/>
          <w:spacing w:val="-14"/>
        </w:rPr>
        <w:t>成熟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性畸胎瘤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3"/>
        </w:rPr>
        <w:t>8 </w:t>
      </w:r>
      <w:r>
        <w:rPr>
          <w:rFonts w:ascii="SimSun" w:hAnsi="SimSun" w:eastAsia="SimSun" w:cs="SimSun"/>
          <w:sz w:val="20"/>
          <w:szCs w:val="20"/>
          <w:spacing w:val="-3"/>
        </w:rPr>
        <w:t>例，卵巢浆液性囊腺瘤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3"/>
        </w:rPr>
        <w:t>5 </w:t>
      </w:r>
      <w:r>
        <w:rPr>
          <w:rFonts w:ascii="SimSun" w:hAnsi="SimSun" w:eastAsia="SimSun" w:cs="SimSun"/>
          <w:sz w:val="20"/>
          <w:szCs w:val="20"/>
          <w:spacing w:val="-3"/>
        </w:rPr>
        <w:t>例，卵巢黏液性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囊腺瘤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4"/>
        </w:rPr>
        <w:t>1 </w:t>
      </w:r>
      <w:r>
        <w:rPr>
          <w:rFonts w:ascii="SimSun" w:hAnsi="SimSun" w:eastAsia="SimSun" w:cs="SimSun"/>
          <w:sz w:val="20"/>
          <w:szCs w:val="20"/>
          <w:spacing w:val="-4"/>
        </w:rPr>
        <w:t>例，卵巢黄体囊肿</w:t>
      </w:r>
      <w:r>
        <w:rPr>
          <w:rFonts w:ascii="SimSun" w:hAnsi="SimSun" w:eastAsia="SimSun" w:cs="SimSun"/>
          <w:sz w:val="20"/>
          <w:szCs w:val="20"/>
          <w:spacing w:val="-25"/>
        </w:rPr>
        <w:t xml:space="preserve"> </w:t>
      </w:r>
      <w:r>
        <w:rPr>
          <w:sz w:val="20"/>
          <w:szCs w:val="20"/>
          <w:spacing w:val="-4"/>
        </w:rPr>
        <w:t>1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例，输卵管系膜囊肿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sz w:val="20"/>
          <w:szCs w:val="20"/>
          <w:spacing w:val="-4"/>
        </w:rPr>
        <w:t>5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例，卵巢良性囊肿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3"/>
        </w:rPr>
        <w:t>1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例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(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未见被覆上皮，伴囊壁广泛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出血) </w:t>
      </w:r>
      <w:r>
        <w:rPr>
          <w:sz w:val="20"/>
          <w:szCs w:val="20"/>
          <w:spacing w:val="3"/>
        </w:rPr>
        <w:t>。</w:t>
      </w:r>
      <w:r>
        <w:rPr>
          <w:rFonts w:ascii="SimSun" w:hAnsi="SimSun" w:eastAsia="SimSun" w:cs="SimSun"/>
          <w:sz w:val="20"/>
          <w:szCs w:val="20"/>
          <w:spacing w:val="3"/>
        </w:rPr>
        <w:t>无恶性及交界性肿瘤</w:t>
      </w:r>
      <w:r>
        <w:rPr>
          <w:sz w:val="20"/>
          <w:szCs w:val="20"/>
          <w:spacing w:val="3"/>
        </w:rPr>
        <w:t>。</w:t>
      </w:r>
    </w:p>
    <w:p>
      <w:pPr>
        <w:pStyle w:val="BodyText"/>
        <w:ind w:left="730" w:right="330" w:firstLine="422"/>
        <w:spacing w:before="3" w:line="24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"/>
        </w:rPr>
        <w:t>术后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sz w:val="20"/>
          <w:szCs w:val="20"/>
          <w:spacing w:val="1"/>
        </w:rPr>
        <w:t>3 </w:t>
      </w:r>
      <w:r>
        <w:rPr>
          <w:rFonts w:ascii="SimSun" w:hAnsi="SimSun" w:eastAsia="SimSun" w:cs="SimSun"/>
          <w:sz w:val="20"/>
          <w:szCs w:val="20"/>
          <w:spacing w:val="1"/>
        </w:rPr>
        <w:t>个月随访，均无不适主诉，</w:t>
      </w:r>
      <w:r>
        <w:rPr>
          <w:sz w:val="20"/>
          <w:szCs w:val="20"/>
          <w:spacing w:val="1"/>
        </w:rPr>
        <w:t>12</w:t>
      </w:r>
      <w:r>
        <w:rPr>
          <w:sz w:val="20"/>
          <w:szCs w:val="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例月经已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来潮者月经均恢复正常</w:t>
      </w:r>
      <w:r>
        <w:rPr>
          <w:sz w:val="20"/>
          <w:szCs w:val="20"/>
          <w:spacing w:val="1"/>
        </w:rPr>
        <w:t>。</w:t>
      </w:r>
      <w:r>
        <w:rPr>
          <w:rFonts w:ascii="SimSun" w:hAnsi="SimSun" w:eastAsia="SimSun" w:cs="SimSun"/>
          <w:sz w:val="20"/>
          <w:szCs w:val="20"/>
          <w:spacing w:val="1"/>
        </w:rPr>
        <w:t>复查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B </w:t>
      </w:r>
      <w:r>
        <w:rPr>
          <w:rFonts w:ascii="SimSun" w:hAnsi="SimSun" w:eastAsia="SimSun" w:cs="SimSun"/>
          <w:sz w:val="20"/>
          <w:szCs w:val="20"/>
          <w:spacing w:val="1"/>
        </w:rPr>
        <w:t>超，</w:t>
      </w:r>
      <w:r>
        <w:rPr>
          <w:sz w:val="20"/>
          <w:szCs w:val="20"/>
          <w:spacing w:val="1"/>
        </w:rPr>
        <w:t>20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例保留患侧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卵巢者均可见卵巢血流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无卵巢囊肿复发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双侧</w:t>
      </w:r>
      <w:r>
        <w:rPr>
          <w:rFonts w:ascii="SimSun" w:hAnsi="SimSun" w:eastAsia="SimSun" w:cs="SimSun"/>
          <w:sz w:val="20"/>
          <w:szCs w:val="20"/>
          <w:spacing w:val="-1"/>
        </w:rPr>
        <w:t>卵巢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体积分别为</w:t>
      </w:r>
      <w:r>
        <w:rPr>
          <w:rFonts w:ascii="SimSun" w:hAnsi="SimSun" w:eastAsia="SimSun" w:cs="SimSun"/>
          <w:sz w:val="20"/>
          <w:szCs w:val="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(</w:t>
      </w:r>
      <w:r>
        <w:rPr>
          <w:sz w:val="20"/>
          <w:szCs w:val="20"/>
          <w:spacing w:val="-19"/>
        </w:rPr>
        <w:t>2．744</w:t>
      </w:r>
      <w:r>
        <w:rPr>
          <w:sz w:val="20"/>
          <w:szCs w:val="20"/>
          <w:spacing w:val="39"/>
        </w:rPr>
        <w:t xml:space="preserve"> </w:t>
      </w:r>
      <w:r>
        <w:rPr>
          <w:sz w:val="20"/>
          <w:szCs w:val="20"/>
          <w:spacing w:val="-19"/>
        </w:rPr>
        <w:t>± 0．675</w:t>
      </w:r>
      <w:r>
        <w:rPr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) 和 (</w:t>
      </w:r>
      <w:r>
        <w:rPr>
          <w:sz w:val="20"/>
          <w:szCs w:val="20"/>
          <w:spacing w:val="-19"/>
        </w:rPr>
        <w:t>2．741  ± 0．670</w:t>
      </w:r>
      <w:r>
        <w:rPr>
          <w:sz w:val="20"/>
          <w:szCs w:val="20"/>
          <w:spacing w:val="-2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9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  <w:spacing w:val="-24"/>
          <w:w w:val="97"/>
        </w:rPr>
        <w:t>cm</w:t>
      </w:r>
      <w:r>
        <w:rPr>
          <w:sz w:val="11"/>
          <w:szCs w:val="11"/>
          <w:spacing w:val="-7"/>
          <w:position w:val="9"/>
        </w:rPr>
        <w:t>3</w:t>
      </w:r>
      <w:r>
        <w:rPr>
          <w:sz w:val="11"/>
          <w:szCs w:val="11"/>
          <w:spacing w:val="-10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</w:rPr>
        <w:t>，差异无统计学意义(配对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-7"/>
        </w:rPr>
        <w:t>t </w:t>
      </w:r>
      <w:r>
        <w:rPr>
          <w:rFonts w:ascii="SimSun" w:hAnsi="SimSun" w:eastAsia="SimSun" w:cs="SimSun"/>
          <w:sz w:val="20"/>
          <w:szCs w:val="20"/>
          <w:spacing w:val="-7"/>
        </w:rPr>
        <w:t>检验，</w:t>
      </w:r>
      <w:r>
        <w:rPr>
          <w:sz w:val="20"/>
          <w:szCs w:val="20"/>
          <w:spacing w:val="-7"/>
        </w:rPr>
        <w:t>t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7"/>
        </w:rPr>
        <w:t>=</w:t>
      </w:r>
      <w:r>
        <w:rPr>
          <w:sz w:val="20"/>
          <w:szCs w:val="20"/>
          <w:spacing w:val="-16"/>
        </w:rPr>
        <w:t xml:space="preserve"> </w:t>
      </w:r>
      <w:r>
        <w:rPr>
          <w:sz w:val="20"/>
          <w:szCs w:val="20"/>
          <w:spacing w:val="-33"/>
        </w:rPr>
        <w:t>0．121</w:t>
      </w:r>
      <w:r>
        <w:rPr>
          <w:rFonts w:ascii="SimSun" w:hAnsi="SimSun" w:eastAsia="SimSun" w:cs="SimSun"/>
          <w:sz w:val="20"/>
          <w:szCs w:val="20"/>
          <w:spacing w:val="-33"/>
        </w:rPr>
        <w:t>，</w:t>
      </w:r>
      <w:r>
        <w:rPr>
          <w:sz w:val="20"/>
          <w:szCs w:val="20"/>
          <w:spacing w:val="-33"/>
        </w:rPr>
        <w:t>P</w:t>
      </w:r>
      <w:r>
        <w:rPr>
          <w:sz w:val="20"/>
          <w:szCs w:val="20"/>
          <w:spacing w:val="14"/>
        </w:rPr>
        <w:t xml:space="preserve"> </w:t>
      </w:r>
      <w:r>
        <w:rPr>
          <w:sz w:val="20"/>
          <w:szCs w:val="20"/>
          <w:spacing w:val="-33"/>
        </w:rPr>
        <w:t>=</w:t>
      </w:r>
    </w:p>
    <w:p>
      <w:pPr>
        <w:pStyle w:val="BodyText"/>
        <w:ind w:left="716"/>
        <w:spacing w:before="1" w:line="198" w:lineRule="auto"/>
        <w:rPr>
          <w:sz w:val="20"/>
          <w:szCs w:val="20"/>
        </w:rPr>
      </w:pPr>
      <w:r>
        <w:rPr>
          <w:sz w:val="20"/>
          <w:szCs w:val="20"/>
          <w:spacing w:val="-27"/>
        </w:rPr>
        <w:t>0．905</w:t>
      </w:r>
      <w:r>
        <w:rPr>
          <w:rFonts w:ascii="SimSun" w:hAnsi="SimSun" w:eastAsia="SimSun" w:cs="SimSun"/>
          <w:sz w:val="20"/>
          <w:szCs w:val="20"/>
          <w:spacing w:val="-27"/>
        </w:rPr>
        <w:t>)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27"/>
        </w:rPr>
        <w:t>。</w:t>
      </w:r>
    </w:p>
    <w:p>
      <w:pPr>
        <w:pStyle w:val="BodyText"/>
        <w:ind w:left="1137"/>
        <w:spacing w:before="54" w:line="198" w:lineRule="auto"/>
        <w:rPr>
          <w:sz w:val="20"/>
          <w:szCs w:val="20"/>
        </w:rPr>
      </w:pPr>
      <w:r>
        <w:rPr>
          <w:sz w:val="20"/>
          <w:szCs w:val="20"/>
          <w:spacing w:val="-6"/>
        </w:rPr>
        <w:t>21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例随访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sz w:val="20"/>
          <w:szCs w:val="20"/>
          <w:spacing w:val="-6"/>
        </w:rPr>
        <w:t>5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-6"/>
        </w:rPr>
        <w:t>～53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个月，中位随访时间</w:t>
      </w:r>
      <w:r>
        <w:rPr>
          <w:rFonts w:ascii="SimSun" w:hAnsi="SimSun" w:eastAsia="SimSun" w:cs="SimSun"/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6"/>
        </w:rPr>
        <w:t>12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个月</w:t>
      </w:r>
      <w:r>
        <w:rPr>
          <w:sz w:val="20"/>
          <w:szCs w:val="20"/>
          <w:spacing w:val="-6"/>
        </w:rPr>
        <w:t>。</w:t>
      </w:r>
    </w:p>
    <w:p>
      <w:pPr>
        <w:pStyle w:val="BodyText"/>
        <w:ind w:left="734"/>
        <w:spacing w:before="54" w:line="200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spacing w:val="1"/>
        </w:rPr>
        <w:t>1 </w:t>
      </w:r>
      <w:r>
        <w:rPr>
          <w:rFonts w:ascii="SimSun" w:hAnsi="SimSun" w:eastAsia="SimSun" w:cs="SimSun"/>
          <w:sz w:val="20"/>
          <w:szCs w:val="20"/>
          <w:spacing w:val="1"/>
        </w:rPr>
        <w:t>例黏液性囊腺瘤术后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"/>
        </w:rPr>
        <w:t>15</w:t>
      </w:r>
      <w:r>
        <w:rPr>
          <w:sz w:val="20"/>
          <w:szCs w:val="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个月卵巢囊肿复发，患者</w:t>
      </w:r>
    </w:p>
    <w:p>
      <w:pPr>
        <w:pStyle w:val="BodyText"/>
        <w:ind w:left="732" w:right="330" w:firstLine="2"/>
        <w:spacing w:before="54" w:line="218" w:lineRule="auto"/>
        <w:rPr>
          <w:sz w:val="20"/>
          <w:szCs w:val="20"/>
        </w:rPr>
      </w:pPr>
      <w:r>
        <w:rPr>
          <w:sz w:val="20"/>
          <w:szCs w:val="20"/>
          <w:spacing w:val="-8"/>
        </w:rPr>
        <w:t>16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岁，因腹胀</w:t>
      </w:r>
      <w:r>
        <w:rPr>
          <w:sz w:val="20"/>
          <w:szCs w:val="20"/>
          <w:spacing w:val="-8"/>
        </w:rPr>
        <w:t>、</w:t>
      </w:r>
      <w:r>
        <w:rPr>
          <w:rFonts w:ascii="SimSun" w:hAnsi="SimSun" w:eastAsia="SimSun" w:cs="SimSun"/>
          <w:sz w:val="20"/>
          <w:szCs w:val="20"/>
          <w:spacing w:val="-8"/>
        </w:rPr>
        <w:t>触及腹部包块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8"/>
        </w:rPr>
        <w:t>20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天入院，术前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-8"/>
        </w:rPr>
        <w:t>B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</w:rPr>
        <w:t>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提示左侧卵巢囊性肿物，</w:t>
      </w:r>
      <w:r>
        <w:rPr>
          <w:sz w:val="20"/>
          <w:szCs w:val="20"/>
          <w:spacing w:val="-18"/>
        </w:rPr>
        <w:t>13．5</w:t>
      </w:r>
      <w:r>
        <w:rPr>
          <w:sz w:val="20"/>
          <w:szCs w:val="20"/>
          <w:spacing w:val="52"/>
        </w:rPr>
        <w:t xml:space="preserve"> </w:t>
      </w:r>
      <w:r>
        <w:rPr>
          <w:sz w:val="20"/>
          <w:szCs w:val="20"/>
          <w:spacing w:val="-18"/>
        </w:rPr>
        <w:t>cm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18"/>
        </w:rPr>
        <w:t>×</w:t>
      </w:r>
      <w:r>
        <w:rPr>
          <w:sz w:val="20"/>
          <w:szCs w:val="20"/>
          <w:spacing w:val="10"/>
        </w:rPr>
        <w:t xml:space="preserve"> </w:t>
      </w:r>
      <w:r>
        <w:rPr>
          <w:sz w:val="20"/>
          <w:szCs w:val="20"/>
          <w:spacing w:val="-18"/>
        </w:rPr>
        <w:t>15．0</w:t>
      </w:r>
      <w:r>
        <w:rPr>
          <w:sz w:val="20"/>
          <w:szCs w:val="20"/>
          <w:spacing w:val="42"/>
          <w:w w:val="101"/>
        </w:rPr>
        <w:t xml:space="preserve"> </w:t>
      </w:r>
      <w:r>
        <w:rPr>
          <w:sz w:val="20"/>
          <w:szCs w:val="20"/>
          <w:spacing w:val="-18"/>
        </w:rPr>
        <w:t>cm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18"/>
        </w:rPr>
        <w:t>× 9．4</w:t>
      </w:r>
    </w:p>
    <w:p>
      <w:pPr>
        <w:pStyle w:val="BodyText"/>
        <w:ind w:left="731" w:right="330" w:hanging="1"/>
        <w:spacing w:before="55" w:line="239" w:lineRule="auto"/>
        <w:rPr>
          <w:sz w:val="20"/>
          <w:szCs w:val="20"/>
        </w:rPr>
      </w:pPr>
      <w:r>
        <w:rPr>
          <w:sz w:val="20"/>
          <w:szCs w:val="20"/>
          <w:spacing w:val="-4"/>
        </w:rPr>
        <w:t>cm</w:t>
      </w:r>
      <w:r>
        <w:rPr>
          <w:rFonts w:ascii="SimSun" w:hAnsi="SimSun" w:eastAsia="SimSun" w:cs="SimSun"/>
          <w:sz w:val="20"/>
          <w:szCs w:val="20"/>
          <w:spacing w:val="-4"/>
        </w:rPr>
        <w:t>，扭转可能，肿瘤标记物均正常，术中见左侧卵巢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囊肿顺时针扭转</w:t>
      </w:r>
      <w:r>
        <w:rPr>
          <w:rFonts w:ascii="SimSun" w:hAnsi="SimSun" w:eastAsia="SimSun" w:cs="SimSun"/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2"/>
        </w:rPr>
        <w:t>1 </w:t>
      </w:r>
      <w:r>
        <w:rPr>
          <w:rFonts w:ascii="SimSun" w:hAnsi="SimSun" w:eastAsia="SimSun" w:cs="SimSun"/>
          <w:sz w:val="20"/>
          <w:szCs w:val="20"/>
          <w:spacing w:val="-2"/>
        </w:rPr>
        <w:t>周，松，复位后卵巢及输卵管颜色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正常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行卵巢囊肿剥除术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剥除术中囊肿破裂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囊液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清亮，术后病理为卵巢黏液性囊腺瘤，术后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</w:rPr>
        <w:t>15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个月 </w:t>
      </w:r>
      <w:r>
        <w:rPr>
          <w:rFonts w:ascii="SimSun" w:hAnsi="SimSun" w:eastAsia="SimSun" w:cs="SimSun"/>
          <w:sz w:val="20"/>
          <w:szCs w:val="20"/>
          <w:spacing w:val="-21"/>
        </w:rPr>
        <w:t>自觉腹胀，</w:t>
      </w:r>
      <w:r>
        <w:rPr>
          <w:sz w:val="20"/>
          <w:szCs w:val="20"/>
          <w:spacing w:val="-21"/>
        </w:rPr>
        <w:t>B</w:t>
      </w:r>
      <w:r>
        <w:rPr>
          <w:sz w:val="20"/>
          <w:szCs w:val="20"/>
          <w:spacing w:val="3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</w:rPr>
        <w:t>超提示盆腔 </w:t>
      </w:r>
      <w:r>
        <w:rPr>
          <w:sz w:val="20"/>
          <w:szCs w:val="20"/>
          <w:spacing w:val="-21"/>
        </w:rPr>
        <w:t>12．6</w:t>
      </w:r>
      <w:r>
        <w:rPr>
          <w:sz w:val="20"/>
          <w:szCs w:val="20"/>
          <w:spacing w:val="41"/>
        </w:rPr>
        <w:t xml:space="preserve"> </w:t>
      </w:r>
      <w:r>
        <w:rPr>
          <w:sz w:val="20"/>
          <w:szCs w:val="20"/>
          <w:spacing w:val="-21"/>
        </w:rPr>
        <w:t>cm</w:t>
      </w:r>
      <w:r>
        <w:rPr>
          <w:sz w:val="20"/>
          <w:szCs w:val="20"/>
          <w:spacing w:val="21"/>
        </w:rPr>
        <w:t xml:space="preserve"> </w:t>
      </w:r>
      <w:r>
        <w:rPr>
          <w:sz w:val="20"/>
          <w:szCs w:val="20"/>
          <w:spacing w:val="-21"/>
        </w:rPr>
        <w:t>×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-21"/>
        </w:rPr>
        <w:t>12．1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21"/>
        </w:rPr>
        <w:t>cm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sz w:val="20"/>
          <w:szCs w:val="20"/>
          <w:spacing w:val="-21"/>
        </w:rPr>
        <w:t>× 7．4</w:t>
      </w:r>
    </w:p>
    <w:p>
      <w:pPr>
        <w:pStyle w:val="BodyText"/>
        <w:ind w:left="729" w:right="274"/>
        <w:spacing w:before="52" w:line="259" w:lineRule="auto"/>
        <w:rPr>
          <w:sz w:val="20"/>
          <w:szCs w:val="20"/>
        </w:rPr>
      </w:pPr>
      <w:r>
        <w:rPr>
          <w:sz w:val="20"/>
          <w:szCs w:val="20"/>
          <w:spacing w:val="-3"/>
        </w:rPr>
        <w:t>cm </w:t>
      </w:r>
      <w:r>
        <w:rPr>
          <w:rFonts w:ascii="SimSun" w:hAnsi="SimSun" w:eastAsia="SimSun" w:cs="SimSun"/>
          <w:sz w:val="20"/>
          <w:szCs w:val="20"/>
          <w:spacing w:val="-3"/>
        </w:rPr>
        <w:t>囊性包块，内可见多个分隔，盆腔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sz w:val="20"/>
          <w:szCs w:val="20"/>
          <w:spacing w:val="-3"/>
        </w:rPr>
        <w:t>MR</w:t>
      </w:r>
      <w:r>
        <w:rPr>
          <w:sz w:val="20"/>
          <w:szCs w:val="20"/>
          <w:spacing w:val="-4"/>
        </w:rPr>
        <w:t>I</w:t>
      </w:r>
      <w:r>
        <w:rPr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提示子宫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前方多房性肿物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考虑左侧卵巢黏液性囊腺瘤可能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性大，交界性可能，肿瘤标记物 </w:t>
      </w:r>
      <w:r>
        <w:rPr>
          <w:sz w:val="20"/>
          <w:szCs w:val="20"/>
          <w:spacing w:val="-12"/>
        </w:rPr>
        <w:t>CA125</w:t>
      </w:r>
      <w:r>
        <w:rPr>
          <w:sz w:val="20"/>
          <w:szCs w:val="20"/>
          <w:spacing w:val="31"/>
        </w:rPr>
        <w:t xml:space="preserve"> </w:t>
      </w:r>
      <w:r>
        <w:rPr>
          <w:sz w:val="20"/>
          <w:szCs w:val="20"/>
          <w:spacing w:val="-12"/>
        </w:rPr>
        <w:t>77．8</w:t>
      </w:r>
      <w:r>
        <w:rPr>
          <w:sz w:val="20"/>
          <w:szCs w:val="20"/>
          <w:spacing w:val="43"/>
          <w:w w:val="101"/>
        </w:rPr>
        <w:t xml:space="preserve"> </w:t>
      </w:r>
      <w:r>
        <w:rPr>
          <w:sz w:val="20"/>
          <w:szCs w:val="20"/>
          <w:spacing w:val="-12"/>
        </w:rPr>
        <w:t>U</w:t>
      </w:r>
      <w:r>
        <w:rPr>
          <w:sz w:val="20"/>
          <w:szCs w:val="20"/>
          <w:spacing w:val="-30"/>
        </w:rPr>
        <w:t xml:space="preserve"> </w:t>
      </w:r>
      <w:r>
        <w:rPr>
          <w:sz w:val="20"/>
          <w:szCs w:val="20"/>
          <w:spacing w:val="-12"/>
        </w:rPr>
        <w:t>/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12"/>
        </w:rPr>
        <w:t>ml</w:t>
      </w:r>
      <w:r>
        <w:rPr>
          <w:rFonts w:ascii="SimSun" w:hAnsi="SimSun" w:eastAsia="SimSun" w:cs="SimSun"/>
          <w:sz w:val="20"/>
          <w:szCs w:val="20"/>
          <w:spacing w:val="-12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>CA</w:t>
      </w:r>
      <w:r>
        <w:rPr>
          <w:sz w:val="20"/>
          <w:szCs w:val="20"/>
          <w:spacing w:val="4"/>
        </w:rPr>
        <w:t>19-9 </w:t>
      </w:r>
      <w:r>
        <w:rPr>
          <w:rFonts w:ascii="SimSun" w:hAnsi="SimSun" w:eastAsia="SimSun" w:cs="SimSun"/>
          <w:sz w:val="20"/>
          <w:szCs w:val="20"/>
          <w:spacing w:val="4"/>
        </w:rPr>
        <w:t>及</w:t>
      </w:r>
      <w:r>
        <w:rPr>
          <w:rFonts w:ascii="SimSun" w:hAnsi="SimSun" w:eastAsia="SimSun" w:cs="SimSun"/>
          <w:sz w:val="20"/>
          <w:szCs w:val="20"/>
          <w:spacing w:val="-12"/>
        </w:rPr>
        <w:t xml:space="preserve"> </w:t>
      </w:r>
      <w:r>
        <w:rPr>
          <w:sz w:val="20"/>
          <w:szCs w:val="20"/>
        </w:rPr>
        <w:t>AFP</w:t>
      </w:r>
      <w:r>
        <w:rPr>
          <w:sz w:val="20"/>
          <w:szCs w:val="20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正常，外院会诊第一次手术病理为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卵巢黏液性囊腺瘤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局灶腺体增生活跃伴轻度细胞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异型性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建议切除患侧卵巢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于我院再次手术切</w:t>
      </w:r>
      <w:r>
        <w:rPr>
          <w:rFonts w:ascii="SimSun" w:hAnsi="SimSun" w:eastAsia="SimSun" w:cs="SimSun"/>
          <w:sz w:val="20"/>
          <w:szCs w:val="20"/>
          <w:spacing w:val="-1"/>
        </w:rPr>
        <w:t>除患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侧附件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对侧附件外观正常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家属拒绝切除大网</w:t>
      </w:r>
      <w:r>
        <w:rPr>
          <w:rFonts w:ascii="SimSun" w:hAnsi="SimSun" w:eastAsia="SimSun" w:cs="SimSun"/>
          <w:sz w:val="20"/>
          <w:szCs w:val="20"/>
          <w:spacing w:val="-1"/>
        </w:rPr>
        <w:t>膜及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阑尾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冰冻病理及石蜡病理均为卵巢交界性黏液性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囊腺瘤</w:t>
      </w:r>
      <w:r>
        <w:rPr>
          <w:sz w:val="20"/>
          <w:szCs w:val="20"/>
          <w:spacing w:val="10"/>
        </w:rPr>
        <w:t>。</w:t>
      </w:r>
      <w:r>
        <w:rPr>
          <w:rFonts w:ascii="SimSun" w:hAnsi="SimSun" w:eastAsia="SimSun" w:cs="SimSun"/>
          <w:sz w:val="20"/>
          <w:szCs w:val="20"/>
          <w:spacing w:val="10"/>
        </w:rPr>
        <w:t>其余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10"/>
        </w:rPr>
        <w:t>20</w:t>
      </w:r>
      <w:r>
        <w:rPr>
          <w:sz w:val="20"/>
          <w:szCs w:val="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例随访过程中均无附件肿物及附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件扭转复发</w:t>
      </w:r>
      <w:r>
        <w:rPr>
          <w:sz w:val="20"/>
          <w:szCs w:val="20"/>
          <w:spacing w:val="6"/>
          <w:position w:val="1"/>
        </w:rPr>
        <w:t>。</w:t>
      </w:r>
    </w:p>
    <w:p>
      <w:pPr>
        <w:pStyle w:val="BodyText"/>
        <w:ind w:left="720"/>
        <w:spacing w:before="247" w:line="20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spacing w:val="-4"/>
        </w:rPr>
        <w:t>3    </w:t>
      </w:r>
      <w:r>
        <w:rPr>
          <w:rFonts w:ascii="SimHei" w:hAnsi="SimHei" w:eastAsia="SimHei" w:cs="SimHei"/>
          <w:sz w:val="20"/>
          <w:szCs w:val="20"/>
          <w:spacing w:val="-4"/>
        </w:rPr>
        <w:t>讨论</w:t>
      </w:r>
    </w:p>
    <w:p>
      <w:pPr>
        <w:pStyle w:val="BodyText"/>
        <w:ind w:left="732" w:right="274" w:firstLine="434"/>
        <w:spacing w:before="224" w:line="229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附件肿物扭转临床表现多为急腹症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常伴阵发</w:t>
      </w:r>
      <w:r>
        <w:rPr>
          <w:rFonts w:ascii="SimSun" w:hAnsi="SimSun" w:eastAsia="SimSun" w:cs="SimSun"/>
          <w:sz w:val="20"/>
          <w:szCs w:val="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性恶心</w:t>
      </w:r>
      <w:r>
        <w:rPr>
          <w:sz w:val="20"/>
          <w:szCs w:val="20"/>
          <w:spacing w:val="-5"/>
        </w:rPr>
        <w:t>、</w:t>
      </w:r>
      <w:r>
        <w:rPr>
          <w:rFonts w:ascii="SimSun" w:hAnsi="SimSun" w:eastAsia="SimSun" w:cs="SimSun"/>
          <w:sz w:val="20"/>
          <w:szCs w:val="20"/>
          <w:spacing w:val="-5"/>
        </w:rPr>
        <w:t>呕吐，</w:t>
      </w:r>
      <w:r>
        <w:rPr>
          <w:sz w:val="20"/>
          <w:szCs w:val="20"/>
          <w:spacing w:val="-5"/>
        </w:rPr>
        <w:t>B </w:t>
      </w:r>
      <w:r>
        <w:rPr>
          <w:rFonts w:ascii="SimSun" w:hAnsi="SimSun" w:eastAsia="SimSun" w:cs="SimSun"/>
          <w:sz w:val="20"/>
          <w:szCs w:val="20"/>
          <w:spacing w:val="-5"/>
        </w:rPr>
        <w:t>超提示患侧附件漩涡征改变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［</w:t>
      </w:r>
      <w:r>
        <w:rPr>
          <w:sz w:val="11"/>
          <w:szCs w:val="11"/>
          <w:spacing w:val="-5"/>
          <w:position w:val="9"/>
        </w:rPr>
        <w:t>13</w:t>
      </w:r>
      <w:r>
        <w:rPr>
          <w:rFonts w:ascii="SimSun" w:hAnsi="SimSun" w:eastAsia="SimSun" w:cs="SimSun"/>
          <w:sz w:val="11"/>
          <w:szCs w:val="11"/>
          <w:spacing w:val="-5"/>
          <w:position w:val="9"/>
        </w:rPr>
        <w:t>］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rFonts w:ascii="SimSun" w:hAnsi="SimSun" w:eastAsia="SimSun" w:cs="SimSun"/>
          <w:sz w:val="20"/>
          <w:szCs w:val="20"/>
          <w:spacing w:val="-5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组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"/>
        </w:rPr>
        <w:t>B </w:t>
      </w:r>
      <w:r>
        <w:rPr>
          <w:rFonts w:ascii="SimSun" w:hAnsi="SimSun" w:eastAsia="SimSun" w:cs="SimSun"/>
          <w:sz w:val="20"/>
          <w:szCs w:val="20"/>
          <w:spacing w:val="1"/>
        </w:rPr>
        <w:t>超均提示有漩涡征改变，考虑肿物扭转可能)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实验室检查可有血</w:t>
      </w:r>
      <w:r>
        <w:rPr>
          <w:rFonts w:ascii="SimSun" w:hAnsi="SimSun" w:eastAsia="SimSun" w:cs="SimSun"/>
          <w:sz w:val="20"/>
          <w:szCs w:val="20"/>
          <w:spacing w:val="-7"/>
        </w:rPr>
        <w:t xml:space="preserve"> </w:t>
      </w:r>
      <w:r>
        <w:rPr>
          <w:sz w:val="20"/>
          <w:szCs w:val="20"/>
          <w:spacing w:val="-4"/>
        </w:rPr>
        <w:t>D</w:t>
      </w:r>
      <w:r>
        <w:rPr>
          <w:sz w:val="20"/>
          <w:szCs w:val="20"/>
          <w:spacing w:val="18"/>
        </w:rPr>
        <w:t xml:space="preserve"> </w:t>
      </w:r>
      <w:r>
        <w:rPr>
          <w:sz w:val="20"/>
          <w:szCs w:val="20"/>
          <w:spacing w:val="-4"/>
        </w:rPr>
        <w:t>－</w:t>
      </w:r>
      <w:r>
        <w:rPr>
          <w:rFonts w:ascii="SimSun" w:hAnsi="SimSun" w:eastAsia="SimSun" w:cs="SimSun"/>
          <w:sz w:val="20"/>
          <w:szCs w:val="20"/>
          <w:spacing w:val="-4"/>
        </w:rPr>
        <w:t>二聚体</w:t>
      </w:r>
      <w:r>
        <w:rPr>
          <w:sz w:val="20"/>
          <w:szCs w:val="20"/>
          <w:spacing w:val="-4"/>
        </w:rPr>
        <w:t>、C</w:t>
      </w:r>
      <w:r>
        <w:rPr>
          <w:sz w:val="20"/>
          <w:szCs w:val="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反应蛋白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4"/>
        </w:rPr>
        <w:t>(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sz w:val="20"/>
          <w:szCs w:val="20"/>
          <w:spacing w:val="-4"/>
        </w:rPr>
        <w:t>CRP</w:t>
      </w:r>
      <w:r>
        <w:rPr>
          <w:rFonts w:ascii="SimSun" w:hAnsi="SimSun" w:eastAsia="SimSun" w:cs="SimSun"/>
          <w:sz w:val="20"/>
          <w:szCs w:val="20"/>
          <w:spacing w:val="-4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0"/>
          <w:position w:val="-2"/>
        </w:rPr>
        <w:t>升高</w:t>
      </w:r>
      <w:r>
        <w:rPr>
          <w:rFonts w:ascii="SimSun" w:hAnsi="SimSun" w:eastAsia="SimSun" w:cs="SimSun"/>
          <w:sz w:val="20"/>
          <w:szCs w:val="20"/>
          <w:spacing w:val="-10"/>
          <w:position w:val="-1"/>
        </w:rPr>
        <w:t>，</w:t>
      </w:r>
      <w:r>
        <w:rPr>
          <w:rFonts w:ascii="SimSun" w:hAnsi="SimSun" w:eastAsia="SimSun" w:cs="SimSun"/>
          <w:sz w:val="20"/>
          <w:szCs w:val="20"/>
          <w:spacing w:val="-10"/>
          <w:position w:val="-2"/>
        </w:rPr>
        <w:t>但并不敏感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［</w:t>
      </w:r>
      <w:r>
        <w:rPr>
          <w:sz w:val="11"/>
          <w:szCs w:val="11"/>
          <w:spacing w:val="-10"/>
          <w:position w:val="8"/>
        </w:rPr>
        <w:t>14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，</w:t>
      </w:r>
      <w:r>
        <w:rPr>
          <w:sz w:val="11"/>
          <w:szCs w:val="11"/>
          <w:spacing w:val="-10"/>
          <w:position w:val="8"/>
        </w:rPr>
        <w:t>15</w:t>
      </w:r>
      <w:r>
        <w:rPr>
          <w:rFonts w:ascii="SimSun" w:hAnsi="SimSun" w:eastAsia="SimSun" w:cs="SimSun"/>
          <w:sz w:val="11"/>
          <w:szCs w:val="11"/>
          <w:spacing w:val="-10"/>
          <w:position w:val="8"/>
        </w:rPr>
        <w:t>］</w:t>
      </w:r>
      <w:r>
        <w:rPr>
          <w:rFonts w:ascii="SimSun" w:hAnsi="SimSun" w:eastAsia="SimSun" w:cs="SimSun"/>
          <w:sz w:val="11"/>
          <w:szCs w:val="11"/>
          <w:spacing w:val="-8"/>
          <w:position w:val="8"/>
        </w:rPr>
        <w:t xml:space="preserve"> </w:t>
      </w:r>
      <w:r>
        <w:rPr>
          <w:sz w:val="20"/>
          <w:szCs w:val="20"/>
          <w:spacing w:val="-2"/>
          <w:position w:val="-1"/>
        </w:rPr>
        <w:t>。Ercan</w:t>
      </w:r>
      <w:r>
        <w:rPr>
          <w:sz w:val="20"/>
          <w:szCs w:val="20"/>
          <w:spacing w:val="17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  <w:position w:val="-2"/>
        </w:rPr>
        <w:t>等</w:t>
      </w:r>
      <w:r>
        <w:rPr>
          <w:rFonts w:ascii="SimSun" w:hAnsi="SimSun" w:eastAsia="SimSun" w:cs="SimSun"/>
          <w:sz w:val="11"/>
          <w:szCs w:val="11"/>
          <w:spacing w:val="-2"/>
          <w:position w:val="8"/>
        </w:rPr>
        <w:t>［</w:t>
      </w:r>
      <w:r>
        <w:rPr>
          <w:sz w:val="11"/>
          <w:szCs w:val="11"/>
          <w:spacing w:val="-2"/>
          <w:position w:val="8"/>
        </w:rPr>
        <w:t>16</w:t>
      </w:r>
      <w:r>
        <w:rPr>
          <w:rFonts w:ascii="SimSun" w:hAnsi="SimSun" w:eastAsia="SimSun" w:cs="SimSun"/>
          <w:sz w:val="11"/>
          <w:szCs w:val="11"/>
          <w:spacing w:val="-2"/>
          <w:position w:val="8"/>
        </w:rPr>
        <w:t>］</w:t>
      </w:r>
      <w:r>
        <w:rPr>
          <w:rFonts w:ascii="SimSun" w:hAnsi="SimSun" w:eastAsia="SimSun" w:cs="SimSun"/>
          <w:sz w:val="20"/>
          <w:szCs w:val="20"/>
          <w:spacing w:val="-2"/>
          <w:position w:val="-2"/>
        </w:rPr>
        <w:t>报道术前血常</w:t>
      </w:r>
      <w:r>
        <w:rPr>
          <w:rFonts w:ascii="SimSun" w:hAnsi="SimSun" w:eastAsia="SimSun" w:cs="SimSun"/>
          <w:sz w:val="20"/>
          <w:szCs w:val="20"/>
          <w:position w:val="-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规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NLR</w:t>
      </w:r>
      <w:r>
        <w:rPr>
          <w:sz w:val="20"/>
          <w:szCs w:val="20"/>
          <w:spacing w:val="4"/>
        </w:rPr>
        <w:t xml:space="preserve"> &gt;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4"/>
        </w:rPr>
        <w:t>3 </w:t>
      </w:r>
      <w:r>
        <w:rPr>
          <w:rFonts w:ascii="SimSun" w:hAnsi="SimSun" w:eastAsia="SimSun" w:cs="SimSun"/>
          <w:sz w:val="20"/>
          <w:szCs w:val="20"/>
          <w:spacing w:val="4"/>
        </w:rPr>
        <w:t>对于难诊断的附件肿物扭转可以作为一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3" w:firstLine="4"/>
        <w:spacing w:before="44" w:line="24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5"/>
        </w:rPr>
        <w:t>项敏感的血清学标志物</w:t>
      </w:r>
      <w:r>
        <w:rPr>
          <w:sz w:val="20"/>
          <w:szCs w:val="20"/>
          <w:spacing w:val="-5"/>
        </w:rPr>
        <w:t>。</w:t>
      </w:r>
      <w:r>
        <w:rPr>
          <w:rFonts w:ascii="SimSun" w:hAnsi="SimSun" w:eastAsia="SimSun" w:cs="SimSun"/>
          <w:sz w:val="20"/>
          <w:szCs w:val="20"/>
          <w:spacing w:val="-5"/>
        </w:rPr>
        <w:t>本组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-5"/>
        </w:rPr>
        <w:t>18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例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sz w:val="20"/>
          <w:szCs w:val="20"/>
          <w:spacing w:val="-5"/>
        </w:rPr>
        <w:t>85．7%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) 术前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血常规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</w:rPr>
        <w:t>NLR</w:t>
      </w:r>
      <w:r>
        <w:rPr>
          <w:sz w:val="20"/>
          <w:szCs w:val="20"/>
          <w:spacing w:val="5"/>
        </w:rPr>
        <w:t xml:space="preserve"> &gt;</w:t>
      </w:r>
      <w:r>
        <w:rPr>
          <w:sz w:val="20"/>
          <w:szCs w:val="20"/>
          <w:spacing w:val="-9"/>
        </w:rPr>
        <w:t xml:space="preserve"> </w:t>
      </w:r>
      <w:r>
        <w:rPr>
          <w:sz w:val="20"/>
          <w:szCs w:val="20"/>
          <w:spacing w:val="5"/>
        </w:rPr>
        <w:t>3</w:t>
      </w:r>
      <w:r>
        <w:rPr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此指标对于附件扭转的辅助诊断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价值有待更多高质量研究进一步明确</w:t>
      </w:r>
      <w:r>
        <w:rPr>
          <w:sz w:val="20"/>
          <w:szCs w:val="20"/>
          <w:spacing w:val="7"/>
          <w:position w:val="1"/>
        </w:rPr>
        <w:t>。</w:t>
      </w:r>
      <w:r>
        <w:rPr>
          <w:sz w:val="20"/>
          <w:szCs w:val="20"/>
          <w:spacing w:val="-1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因此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7"/>
        </w:rPr>
        <w:t>对于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儿童及青少年腹痛伴阵发性恶心</w:t>
      </w:r>
      <w:r>
        <w:rPr>
          <w:sz w:val="20"/>
          <w:szCs w:val="20"/>
          <w:spacing w:val="8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呕吐症状，如</w:t>
      </w:r>
      <w:r>
        <w:rPr>
          <w:rFonts w:ascii="SimSun" w:hAnsi="SimSun" w:eastAsia="SimSun" w:cs="SimSun"/>
          <w:sz w:val="20"/>
          <w:szCs w:val="20"/>
          <w:spacing w:val="-6"/>
        </w:rPr>
        <w:t xml:space="preserve"> </w:t>
      </w:r>
      <w:r>
        <w:rPr>
          <w:sz w:val="20"/>
          <w:szCs w:val="20"/>
          <w:spacing w:val="8"/>
        </w:rPr>
        <w:t>B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超提示有盆腔包块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要警惕附件扭转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及时转诊</w:t>
      </w:r>
      <w:r>
        <w:rPr>
          <w:rFonts w:ascii="SimSun" w:hAnsi="SimSun" w:eastAsia="SimSun" w:cs="SimSun"/>
          <w:sz w:val="20"/>
          <w:szCs w:val="20"/>
          <w:spacing w:val="-1"/>
        </w:rPr>
        <w:t>至相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关科室</w:t>
      </w:r>
      <w:r>
        <w:rPr>
          <w:sz w:val="20"/>
          <w:szCs w:val="20"/>
          <w:spacing w:val="4"/>
          <w:position w:val="1"/>
        </w:rPr>
        <w:t>。</w:t>
      </w:r>
    </w:p>
    <w:p>
      <w:pPr>
        <w:pStyle w:val="BodyText"/>
        <w:ind w:firstLine="424"/>
        <w:spacing w:before="20" w:line="25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</w:rPr>
        <w:t>儿童及青少年附件扭转治疗策略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  <w:position w:val="1"/>
        </w:rPr>
        <w:t>:</w:t>
      </w:r>
      <w:r>
        <w:rPr>
          <w:rFonts w:ascii="SimSun" w:hAnsi="SimSun" w:eastAsia="SimSun" w:cs="SimSun"/>
          <w:sz w:val="20"/>
          <w:szCs w:val="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附件扭转一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经发现，建议手术治疗</w:t>
      </w:r>
      <w:r>
        <w:rPr>
          <w:sz w:val="20"/>
          <w:szCs w:val="20"/>
          <w:spacing w:val="8"/>
        </w:rPr>
        <w:t>。2019</w:t>
      </w:r>
      <w:r>
        <w:rPr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年美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国妇产科学会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(</w:t>
      </w:r>
      <w:r>
        <w:rPr>
          <w:sz w:val="20"/>
          <w:szCs w:val="20"/>
        </w:rPr>
        <w:t>ACOG</w:t>
      </w:r>
      <w:r>
        <w:rPr>
          <w:rFonts w:ascii="SimSun" w:hAnsi="SimSun" w:eastAsia="SimSun" w:cs="SimSun"/>
          <w:sz w:val="20"/>
          <w:szCs w:val="20"/>
          <w:spacing w:val="2"/>
        </w:rPr>
        <w:t>)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青少年附件扭转共识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4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2"/>
        </w:rPr>
        <w:t>建议青少年附件扭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转使用微创的腹腔镜手术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无论术中扭转的卵巢外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观如何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建议行扭转复位及保留附件的手术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;</w:t>
      </w:r>
      <w:r>
        <w:rPr>
          <w:rFonts w:ascii="SimSun" w:hAnsi="SimSun" w:eastAsia="SimSun" w:cs="SimSun"/>
          <w:sz w:val="20"/>
          <w:szCs w:val="20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除非卵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巢已经严重坏死破裂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否则不要轻易切除一侧附件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1"/>
        </w:rPr>
        <w:t>;  </w:t>
      </w:r>
      <w:r>
        <w:rPr>
          <w:rFonts w:ascii="SimSun" w:hAnsi="SimSun" w:eastAsia="SimSun" w:cs="SimSun"/>
          <w:sz w:val="20"/>
          <w:szCs w:val="20"/>
          <w:spacing w:val="9"/>
        </w:rPr>
        <w:t>如果术中附件复位后不能进行卵巢囊肿剥除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可以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考虑对大的囊肿进行切开引流，术后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sz w:val="20"/>
          <w:szCs w:val="20"/>
          <w:spacing w:val="1"/>
        </w:rPr>
        <w:t>6</w:t>
      </w:r>
      <w:r>
        <w:rPr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"/>
        </w:rPr>
        <w:t>～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1"/>
        </w:rPr>
        <w:t>12</w:t>
      </w:r>
      <w:r>
        <w:rPr>
          <w:sz w:val="20"/>
          <w:szCs w:val="20"/>
          <w:spacing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周复查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超声评估囊肿情况</w:t>
      </w:r>
      <w:r>
        <w:rPr>
          <w:sz w:val="20"/>
          <w:szCs w:val="20"/>
          <w:spacing w:val="10"/>
        </w:rPr>
        <w:t>。2022</w:t>
      </w:r>
      <w:r>
        <w:rPr>
          <w:sz w:val="20"/>
          <w:szCs w:val="20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年中国医师协会妇产科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医师分会妇科肿瘤学组发表卵巢囊肿诊治中</w:t>
      </w:r>
      <w:r>
        <w:rPr>
          <w:rFonts w:ascii="SimSun" w:hAnsi="SimSun" w:eastAsia="SimSun" w:cs="SimSun"/>
          <w:sz w:val="20"/>
          <w:szCs w:val="20"/>
          <w:spacing w:val="8"/>
        </w:rPr>
        <w:t>国专家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"/>
        </w:rPr>
        <w:t>共识(</w:t>
      </w:r>
      <w:r>
        <w:rPr>
          <w:sz w:val="20"/>
          <w:szCs w:val="20"/>
          <w:spacing w:val="4"/>
        </w:rPr>
        <w:t>2022 </w:t>
      </w:r>
      <w:r>
        <w:rPr>
          <w:rFonts w:ascii="SimSun" w:hAnsi="SimSun" w:eastAsia="SimSun" w:cs="SimSun"/>
          <w:sz w:val="20"/>
          <w:szCs w:val="20"/>
          <w:spacing w:val="4"/>
        </w:rPr>
        <w:t>年版)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11"/>
          <w:szCs w:val="11"/>
          <w:spacing w:val="4"/>
          <w:position w:val="9"/>
        </w:rPr>
        <w:t>［</w:t>
      </w:r>
      <w:r>
        <w:rPr>
          <w:sz w:val="11"/>
          <w:szCs w:val="11"/>
          <w:spacing w:val="4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-21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1"/>
          <w:w w:val="85"/>
        </w:rPr>
        <w:t>，</w:t>
      </w:r>
      <w:r>
        <w:rPr>
          <w:rFonts w:ascii="SimSun" w:hAnsi="SimSun" w:eastAsia="SimSun" w:cs="SimSun"/>
          <w:sz w:val="20"/>
          <w:szCs w:val="20"/>
          <w:spacing w:val="4"/>
        </w:rPr>
        <w:t>建议术中尽量保留卵巢组织，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不建议行卵巢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附件)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切除术</w:t>
      </w:r>
      <w:r>
        <w:rPr>
          <w:sz w:val="20"/>
          <w:szCs w:val="20"/>
          <w:spacing w:val="8"/>
        </w:rPr>
        <w:t>。</w:t>
      </w:r>
      <w:r>
        <w:rPr>
          <w:rFonts w:ascii="SimSun" w:hAnsi="SimSun" w:eastAsia="SimSun" w:cs="SimSun"/>
          <w:sz w:val="20"/>
          <w:szCs w:val="20"/>
          <w:spacing w:val="8"/>
        </w:rPr>
        <w:t>保留卵巢的证据在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于卵巢囊肿蒂扭转复位并不增加血栓栓塞事</w:t>
      </w:r>
      <w:r>
        <w:rPr>
          <w:rFonts w:ascii="SimSun" w:hAnsi="SimSun" w:eastAsia="SimSun" w:cs="SimSun"/>
          <w:sz w:val="20"/>
          <w:szCs w:val="20"/>
          <w:spacing w:val="8"/>
        </w:rPr>
        <w:t>件的发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生率</w:t>
      </w:r>
      <w:r>
        <w:rPr>
          <w:rFonts w:ascii="SimSun" w:hAnsi="SimSun" w:eastAsia="SimSun" w:cs="SimSun"/>
          <w:sz w:val="11"/>
          <w:szCs w:val="11"/>
          <w:spacing w:val="10"/>
          <w:position w:val="9"/>
        </w:rPr>
        <w:t>［</w:t>
      </w:r>
      <w:r>
        <w:rPr>
          <w:sz w:val="11"/>
          <w:szCs w:val="11"/>
          <w:spacing w:val="10"/>
          <w:position w:val="9"/>
        </w:rPr>
        <w:t>3</w:t>
      </w:r>
      <w:r>
        <w:rPr>
          <w:rFonts w:ascii="SimSun" w:hAnsi="SimSun" w:eastAsia="SimSun" w:cs="SimSun"/>
          <w:sz w:val="11"/>
          <w:szCs w:val="11"/>
          <w:spacing w:val="10"/>
          <w:position w:val="9"/>
        </w:rPr>
        <w:t>，</w:t>
      </w:r>
      <w:r>
        <w:rPr>
          <w:sz w:val="11"/>
          <w:szCs w:val="11"/>
          <w:spacing w:val="10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-14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38"/>
          <w:w w:val="80"/>
        </w:rPr>
        <w:t>，</w:t>
      </w:r>
      <w:r>
        <w:rPr>
          <w:rFonts w:ascii="SimSun" w:hAnsi="SimSun" w:eastAsia="SimSun" w:cs="SimSun"/>
          <w:sz w:val="20"/>
          <w:szCs w:val="20"/>
          <w:spacing w:val="10"/>
        </w:rPr>
        <w:t>也不增加脓毒血症及系统性炎症反应综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8"/>
        </w:rPr>
        <w:t>合征(</w:t>
      </w:r>
      <w:r>
        <w:rPr>
          <w:sz w:val="20"/>
          <w:szCs w:val="20"/>
          <w:spacing w:val="-18"/>
        </w:rPr>
        <w:t>systemic</w:t>
      </w:r>
      <w:r>
        <w:rPr>
          <w:sz w:val="20"/>
          <w:szCs w:val="20"/>
          <w:spacing w:val="13"/>
        </w:rPr>
        <w:t xml:space="preserve"> </w:t>
      </w:r>
      <w:r>
        <w:rPr>
          <w:sz w:val="20"/>
          <w:szCs w:val="20"/>
          <w:spacing w:val="-18"/>
        </w:rPr>
        <w:t>inflammatory</w:t>
      </w:r>
      <w:r>
        <w:rPr>
          <w:sz w:val="20"/>
          <w:szCs w:val="20"/>
          <w:spacing w:val="12"/>
        </w:rPr>
        <w:t xml:space="preserve"> </w:t>
      </w:r>
      <w:r>
        <w:rPr>
          <w:sz w:val="20"/>
          <w:szCs w:val="20"/>
          <w:spacing w:val="-18"/>
        </w:rPr>
        <w:t>response</w:t>
      </w:r>
      <w:r>
        <w:rPr>
          <w:sz w:val="20"/>
          <w:szCs w:val="20"/>
          <w:spacing w:val="15"/>
        </w:rPr>
        <w:t xml:space="preserve"> </w:t>
      </w:r>
      <w:r>
        <w:rPr>
          <w:sz w:val="20"/>
          <w:szCs w:val="20"/>
          <w:spacing w:val="-18"/>
        </w:rPr>
        <w:t>syn</w:t>
      </w:r>
      <w:r>
        <w:rPr>
          <w:sz w:val="20"/>
          <w:szCs w:val="20"/>
          <w:spacing w:val="-19"/>
        </w:rPr>
        <w:t>drome</w:t>
      </w:r>
      <w:r>
        <w:rPr>
          <w:rFonts w:ascii="SimSun" w:hAnsi="SimSun" w:eastAsia="SimSun" w:cs="SimSun"/>
          <w:sz w:val="20"/>
          <w:szCs w:val="20"/>
          <w:spacing w:val="-19"/>
        </w:rPr>
        <w:t>，</w:t>
      </w:r>
      <w:r>
        <w:rPr>
          <w:sz w:val="20"/>
          <w:szCs w:val="20"/>
          <w:spacing w:val="-19"/>
        </w:rPr>
        <w:t>SIRS</w:t>
      </w:r>
      <w:r>
        <w:rPr>
          <w:rFonts w:ascii="SimSun" w:hAnsi="SimSun" w:eastAsia="SimSun" w:cs="SimSun"/>
          <w:sz w:val="20"/>
          <w:szCs w:val="20"/>
          <w:spacing w:val="-19"/>
        </w:rPr>
        <w:t>)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8"/>
        </w:rPr>
        <w:t>发生率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  <w:spacing w:val="18"/>
        </w:rPr>
        <w:t>。</w:t>
      </w:r>
      <w:r>
        <w:rPr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8"/>
        </w:rPr>
        <w:t>即使术中发现卵巢出现缺血及坏死表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现，术后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7"/>
        </w:rPr>
        <w:t>3 </w:t>
      </w:r>
      <w:r>
        <w:rPr>
          <w:rFonts w:ascii="SimSun" w:hAnsi="SimSun" w:eastAsia="SimSun" w:cs="SimSun"/>
          <w:sz w:val="20"/>
          <w:szCs w:val="20"/>
          <w:spacing w:val="7"/>
        </w:rPr>
        <w:t>个月复查卵巢组织都能恢复正常血流供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应，</w:t>
      </w:r>
      <w:r>
        <w:rPr>
          <w:sz w:val="20"/>
          <w:szCs w:val="20"/>
          <w:spacing w:val="-1"/>
        </w:rPr>
        <w:t>90% </w:t>
      </w:r>
      <w:r>
        <w:rPr>
          <w:rFonts w:ascii="SimSun" w:hAnsi="SimSun" w:eastAsia="SimSun" w:cs="SimSun"/>
          <w:sz w:val="20"/>
          <w:szCs w:val="20"/>
          <w:spacing w:val="-1"/>
        </w:rPr>
        <w:t>以上卵巢功能得以恢复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［</w:t>
      </w:r>
      <w:r>
        <w:rPr>
          <w:sz w:val="11"/>
          <w:szCs w:val="11"/>
          <w:spacing w:val="-1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-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 xml:space="preserve"> </w:t>
      </w:r>
      <w:r>
        <w:rPr>
          <w:sz w:val="20"/>
          <w:szCs w:val="20"/>
          <w:spacing w:val="-1"/>
        </w:rPr>
        <w:t>。</w:t>
      </w:r>
      <w:r>
        <w:rPr>
          <w:sz w:val="20"/>
          <w:szCs w:val="20"/>
          <w:spacing w:val="-3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虽然共识均建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议保留卵巢组织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但临床中因各种因素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附件切</w:t>
      </w:r>
      <w:r>
        <w:rPr>
          <w:rFonts w:ascii="SimSun" w:hAnsi="SimSun" w:eastAsia="SimSun" w:cs="SimSun"/>
          <w:sz w:val="20"/>
          <w:szCs w:val="20"/>
          <w:spacing w:val="-1"/>
        </w:rPr>
        <w:t>除者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仍占有不少的比例</w:t>
      </w:r>
      <w:r>
        <w:rPr>
          <w:sz w:val="20"/>
          <w:szCs w:val="20"/>
          <w:spacing w:val="6"/>
        </w:rPr>
        <w:t>。</w:t>
      </w:r>
      <w:r>
        <w:rPr>
          <w:rFonts w:ascii="SimSun" w:hAnsi="SimSun" w:eastAsia="SimSun" w:cs="SimSun"/>
          <w:sz w:val="20"/>
          <w:szCs w:val="20"/>
          <w:spacing w:val="6"/>
        </w:rPr>
        <w:t>本组仅</w:t>
      </w:r>
      <w:r>
        <w:rPr>
          <w:rFonts w:ascii="SimSun" w:hAnsi="SimSun" w:eastAsia="SimSun" w:cs="SimSun"/>
          <w:sz w:val="20"/>
          <w:szCs w:val="20"/>
          <w:spacing w:val="-17"/>
        </w:rPr>
        <w:t xml:space="preserve"> </w:t>
      </w:r>
      <w:r>
        <w:rPr>
          <w:sz w:val="20"/>
          <w:szCs w:val="20"/>
          <w:spacing w:val="6"/>
        </w:rPr>
        <w:t>1 </w:t>
      </w:r>
      <w:r>
        <w:rPr>
          <w:rFonts w:ascii="SimSun" w:hAnsi="SimSun" w:eastAsia="SimSun" w:cs="SimSun"/>
          <w:sz w:val="20"/>
          <w:szCs w:val="20"/>
          <w:spacing w:val="6"/>
        </w:rPr>
        <w:t>例术中卵巢坏死切除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患侧附件，其余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sz w:val="20"/>
          <w:szCs w:val="20"/>
          <w:spacing w:val="1"/>
        </w:rPr>
        <w:t>20</w:t>
      </w:r>
      <w:r>
        <w:rPr>
          <w:sz w:val="20"/>
          <w:szCs w:val="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例均保留患侧附件，无血栓性并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发症发生，术后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1"/>
        </w:rPr>
        <w:t>3 </w:t>
      </w:r>
      <w:r>
        <w:rPr>
          <w:rFonts w:ascii="SimSun" w:hAnsi="SimSun" w:eastAsia="SimSun" w:cs="SimSun"/>
          <w:sz w:val="20"/>
          <w:szCs w:val="20"/>
          <w:spacing w:val="-1"/>
        </w:rPr>
        <w:t>个月复查卵巢均恢复血流，</w:t>
      </w:r>
      <w:r>
        <w:rPr>
          <w:sz w:val="20"/>
          <w:szCs w:val="20"/>
          <w:spacing w:val="-2"/>
        </w:rPr>
        <w:t>1</w:t>
      </w:r>
      <w:r>
        <w:rPr>
          <w:sz w:val="20"/>
          <w:szCs w:val="20"/>
          <w:spacing w:val="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例术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后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sz w:val="20"/>
          <w:szCs w:val="20"/>
          <w:spacing w:val="5"/>
        </w:rPr>
        <w:t>15 </w:t>
      </w:r>
      <w:r>
        <w:rPr>
          <w:rFonts w:ascii="SimSun" w:hAnsi="SimSun" w:eastAsia="SimSun" w:cs="SimSun"/>
          <w:sz w:val="20"/>
          <w:szCs w:val="20"/>
          <w:spacing w:val="5"/>
        </w:rPr>
        <w:t>个月复发(交界性黏液性囊腺瘤) 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既往以术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中卵巢颜色决定卵巢是否坏死及去留</w:t>
      </w:r>
      <w:r>
        <w:rPr>
          <w:sz w:val="20"/>
          <w:szCs w:val="20"/>
          <w:spacing w:val="7"/>
          <w:position w:val="1"/>
        </w:rPr>
        <w:t>。</w:t>
      </w:r>
      <w:r>
        <w:rPr>
          <w:sz w:val="20"/>
          <w:szCs w:val="20"/>
          <w:spacing w:val="-15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目前研究认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为</w:t>
      </w:r>
      <w:r>
        <w:rPr>
          <w:rFonts w:ascii="SimSun" w:hAnsi="SimSun" w:eastAsia="SimSun" w:cs="SimSun"/>
          <w:sz w:val="20"/>
          <w:szCs w:val="20"/>
          <w:spacing w:val="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6"/>
        </w:rPr>
        <w:t>术中</w:t>
      </w:r>
      <w:r>
        <w:rPr>
          <w:rFonts w:ascii="SimSun" w:hAnsi="SimSun" w:eastAsia="SimSun" w:cs="SimSun"/>
          <w:sz w:val="20"/>
          <w:szCs w:val="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肉眼下卵巢色泽并不能判定卵巢是否坏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-1"/>
        </w:rPr>
        <w:t>死</w:t>
      </w:r>
      <w:r>
        <w:rPr>
          <w:rFonts w:ascii="SimSun" w:hAnsi="SimSun" w:eastAsia="SimSun" w:cs="SimSun"/>
          <w:sz w:val="11"/>
          <w:szCs w:val="11"/>
          <w:position w:val="9"/>
        </w:rPr>
        <w:t>［</w:t>
      </w:r>
      <w:r>
        <w:rPr>
          <w:sz w:val="11"/>
          <w:szCs w:val="11"/>
          <w:position w:val="9"/>
        </w:rPr>
        <w:t>17～ 19</w:t>
      </w:r>
      <w:r>
        <w:rPr>
          <w:rFonts w:ascii="SimSun" w:hAnsi="SimSun" w:eastAsia="SimSun" w:cs="SimSun"/>
          <w:sz w:val="11"/>
          <w:szCs w:val="11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2"/>
          <w:position w:val="9"/>
        </w:rPr>
        <w:t xml:space="preserve"> </w:t>
      </w:r>
      <w:r>
        <w:rPr>
          <w:sz w:val="20"/>
          <w:szCs w:val="20"/>
        </w:rPr>
        <w:t>。</w:t>
      </w:r>
      <w:r>
        <w:rPr>
          <w:rFonts w:ascii="SimSun" w:hAnsi="SimSun" w:eastAsia="SimSun" w:cs="SimSun"/>
          <w:sz w:val="20"/>
          <w:szCs w:val="20"/>
          <w:position w:val="-1"/>
        </w:rPr>
        <w:t>本组复位后 </w:t>
      </w:r>
      <w:r>
        <w:rPr>
          <w:sz w:val="20"/>
          <w:szCs w:val="20"/>
        </w:rPr>
        <w:t>16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position w:val="-1"/>
        </w:rPr>
        <w:t>例卵巢颜色较前</w:t>
      </w:r>
      <w:r>
        <w:rPr>
          <w:rFonts w:ascii="SimSun" w:hAnsi="SimSun" w:eastAsia="SimSun" w:cs="SimSun"/>
          <w:sz w:val="20"/>
          <w:szCs w:val="20"/>
          <w:spacing w:val="-1"/>
          <w:position w:val="-1"/>
        </w:rPr>
        <w:t>恢复</w:t>
      </w:r>
      <w:r>
        <w:rPr>
          <w:rFonts w:ascii="SimSun" w:hAnsi="SimSun" w:eastAsia="SimSun" w:cs="SimSun"/>
          <w:sz w:val="20"/>
          <w:szCs w:val="20"/>
          <w:spacing w:val="-1"/>
        </w:rPr>
        <w:t>，</w:t>
      </w:r>
      <w:r>
        <w:rPr>
          <w:sz w:val="20"/>
          <w:szCs w:val="20"/>
          <w:spacing w:val="-1"/>
        </w:rPr>
        <w:t>5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3"/>
        </w:rPr>
        <w:t>例复位后仍为黑紫色，其中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sz w:val="20"/>
          <w:szCs w:val="20"/>
          <w:spacing w:val="-3"/>
        </w:rPr>
        <w:t>4 </w:t>
      </w:r>
      <w:r>
        <w:rPr>
          <w:rFonts w:ascii="SimSun" w:hAnsi="SimSun" w:eastAsia="SimSun" w:cs="SimSun"/>
          <w:sz w:val="20"/>
          <w:szCs w:val="20"/>
          <w:spacing w:val="-3"/>
        </w:rPr>
        <w:t>例保留卵巢，术后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-3"/>
        </w:rPr>
        <w:t>3</w:t>
      </w:r>
      <w:r>
        <w:rPr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个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3"/>
        </w:rPr>
        <w:t>月复查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卵巢血流均已恢复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</w:rPr>
        <w:t>卵巢体积与对侧相近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提示术中黑紫色卵巢输卵管并非切除附件的指征</w:t>
      </w:r>
      <w:r>
        <w:rPr>
          <w:sz w:val="20"/>
          <w:szCs w:val="20"/>
          <w:spacing w:val="12"/>
          <w:position w:val="1"/>
        </w:rPr>
        <w:t>。</w:t>
      </w:r>
      <w:r>
        <w:rPr>
          <w:sz w:val="20"/>
          <w:szCs w:val="20"/>
          <w:spacing w:val="7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中国共识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5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2"/>
        </w:rPr>
        <w:t>建议，如组织水肿严重，可暂行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附件复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位固定术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待血运恢复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水肿消失后适时再行囊肿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0"/>
        </w:rPr>
        <w:t>切除术</w:t>
      </w:r>
      <w:r>
        <w:rPr>
          <w:sz w:val="20"/>
          <w:szCs w:val="20"/>
          <w:spacing w:val="10"/>
        </w:rPr>
        <w:t>。</w:t>
      </w:r>
      <w:r>
        <w:rPr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回顾本组</w:t>
      </w:r>
      <w:r>
        <w:rPr>
          <w:rFonts w:ascii="SimSun" w:hAnsi="SimSun" w:eastAsia="SimSun" w:cs="SimSun"/>
          <w:sz w:val="20"/>
          <w:szCs w:val="20"/>
          <w:spacing w:val="-15"/>
        </w:rPr>
        <w:t xml:space="preserve"> </w:t>
      </w:r>
      <w:r>
        <w:rPr>
          <w:sz w:val="20"/>
          <w:szCs w:val="20"/>
          <w:spacing w:val="10"/>
        </w:rPr>
        <w:t>1</w:t>
      </w:r>
      <w:r>
        <w:rPr>
          <w:sz w:val="20"/>
          <w:szCs w:val="20"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例切除患侧附件者，术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中也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可与患者家属沟通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暂时行附件复位固定术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待术</w:t>
      </w:r>
      <w:r>
        <w:rPr>
          <w:rFonts w:ascii="SimSun" w:hAnsi="SimSun" w:eastAsia="SimSun" w:cs="SimSun"/>
          <w:sz w:val="20"/>
          <w:szCs w:val="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后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9"/>
        </w:rPr>
        <w:t>6</w:t>
      </w:r>
      <w:r>
        <w:rPr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9"/>
        </w:rPr>
        <w:t>～12</w:t>
      </w:r>
      <w:r>
        <w:rPr>
          <w:sz w:val="20"/>
          <w:szCs w:val="20"/>
          <w:spacing w:val="2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周复查评估卵巢肿物状态，有可能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附件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得以保留</w:t>
      </w:r>
      <w:r>
        <w:rPr>
          <w:rFonts w:ascii="SimSun" w:hAnsi="SimSun" w:eastAsia="SimSun" w:cs="SimSun"/>
          <w:sz w:val="20"/>
          <w:szCs w:val="20"/>
          <w:spacing w:val="1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4"/>
        </w:rPr>
        <w:t>但存在因卵巢坏死二次手术切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除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附件</w:t>
      </w:r>
    </w:p>
    <w:p>
      <w:pPr>
        <w:spacing w:line="255" w:lineRule="auto"/>
        <w:sectPr>
          <w:type w:val="continuous"/>
          <w:pgSz w:w="11905" w:h="16836"/>
          <w:pgMar w:top="1278" w:right="1062" w:bottom="0" w:left="407" w:header="961" w:footer="0" w:gutter="0"/>
          <w:cols w:equalWidth="0" w:num="2">
            <w:col w:w="5661" w:space="100"/>
            <w:col w:w="4673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before="13"/>
        <w:rPr/>
      </w:pPr>
      <w:r/>
    </w:p>
    <w:p>
      <w:pPr>
        <w:sectPr>
          <w:headerReference w:type="default" r:id="rId4"/>
          <w:pgSz w:w="11905" w:h="16836"/>
          <w:pgMar w:top="1278" w:right="1092" w:bottom="0" w:left="407" w:header="961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730" w:right="280" w:firstLine="17"/>
        <w:spacing w:before="38" w:line="237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的风险</w:t>
      </w:r>
      <w:r>
        <w:rPr>
          <w:sz w:val="20"/>
          <w:szCs w:val="20"/>
          <w:spacing w:val="20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20"/>
        </w:rPr>
        <w:t>我们在未来的手术决策中将多加思索</w:t>
      </w:r>
      <w:r>
        <w:rPr>
          <w:rFonts w:ascii="SimSun" w:hAnsi="SimSun" w:eastAsia="SimSun" w:cs="SimSun"/>
          <w:sz w:val="20"/>
          <w:szCs w:val="20"/>
          <w:spacing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3"/>
        </w:rPr>
        <w:t>慎重决定</w:t>
      </w:r>
      <w:r>
        <w:rPr>
          <w:sz w:val="20"/>
          <w:szCs w:val="20"/>
          <w:spacing w:val="13"/>
          <w:position w:val="1"/>
        </w:rPr>
        <w:t>。</w:t>
      </w:r>
    </w:p>
    <w:p>
      <w:pPr>
        <w:pStyle w:val="BodyText"/>
        <w:ind w:left="730" w:right="255" w:firstLine="424"/>
        <w:spacing w:before="12" w:line="261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儿童及青少年附件扭转术中及术后病理情况</w:t>
      </w:r>
      <w:r>
        <w:rPr>
          <w:rFonts w:ascii="SimSun" w:hAnsi="SimSun" w:eastAsia="SimSun" w:cs="SimSun"/>
          <w:sz w:val="20"/>
          <w:szCs w:val="20"/>
          <w:spacing w:val="-4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:</w:t>
      </w:r>
      <w:r>
        <w:rPr>
          <w:rFonts w:ascii="SimSun" w:hAnsi="SimSun" w:eastAsia="SimSun" w:cs="SimSun"/>
          <w:sz w:val="20"/>
          <w:szCs w:val="20"/>
          <w:position w:val="1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附件扭转多发生于单侧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右侧较左侧常见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可能</w:t>
      </w:r>
      <w:r>
        <w:rPr>
          <w:rFonts w:ascii="SimSun" w:hAnsi="SimSun" w:eastAsia="SimSun" w:cs="SimSun"/>
          <w:sz w:val="20"/>
          <w:szCs w:val="20"/>
          <w:spacing w:val="-1"/>
        </w:rPr>
        <w:t>与乙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状结肠与左侧盆壁的生理性粘连限制左侧附</w:t>
      </w:r>
      <w:r>
        <w:rPr>
          <w:rFonts w:ascii="SimSun" w:hAnsi="SimSun" w:eastAsia="SimSun" w:cs="SimSun"/>
          <w:sz w:val="20"/>
          <w:szCs w:val="20"/>
          <w:spacing w:val="8"/>
        </w:rPr>
        <w:t>件活动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-1"/>
        </w:rPr>
        <w:t>有关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［</w:t>
      </w:r>
      <w:r>
        <w:rPr>
          <w:sz w:val="11"/>
          <w:szCs w:val="11"/>
          <w:spacing w:val="-8"/>
          <w:position w:val="9"/>
        </w:rPr>
        <w:t>2</w:t>
      </w:r>
      <w:r>
        <w:rPr>
          <w:rFonts w:ascii="SimSun" w:hAnsi="SimSun" w:eastAsia="SimSun" w:cs="SimSun"/>
          <w:sz w:val="11"/>
          <w:szCs w:val="11"/>
          <w:spacing w:val="-8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8"/>
          <w:position w:val="9"/>
        </w:rPr>
        <w:t xml:space="preserve"> </w:t>
      </w:r>
      <w:r>
        <w:rPr>
          <w:sz w:val="20"/>
          <w:szCs w:val="20"/>
          <w:spacing w:val="-8"/>
        </w:rPr>
        <w:t>。</w:t>
      </w:r>
      <w:r>
        <w:rPr>
          <w:rFonts w:ascii="SimSun" w:hAnsi="SimSun" w:eastAsia="SimSun" w:cs="SimSun"/>
          <w:sz w:val="20"/>
          <w:szCs w:val="20"/>
          <w:spacing w:val="-8"/>
          <w:position w:val="-1"/>
        </w:rPr>
        <w:t>本组左侧</w:t>
      </w:r>
      <w:r>
        <w:rPr>
          <w:rFonts w:ascii="SimSun" w:hAnsi="SimSun" w:eastAsia="SimSun" w:cs="SimSun"/>
          <w:sz w:val="20"/>
          <w:szCs w:val="20"/>
          <w:spacing w:val="-32"/>
          <w:position w:val="-1"/>
        </w:rPr>
        <w:t xml:space="preserve"> </w:t>
      </w:r>
      <w:r>
        <w:rPr>
          <w:sz w:val="20"/>
          <w:szCs w:val="20"/>
          <w:spacing w:val="-8"/>
        </w:rPr>
        <w:t>10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8"/>
          <w:position w:val="-1"/>
        </w:rPr>
        <w:t>例</w:t>
      </w:r>
      <w:r>
        <w:rPr>
          <w:rFonts w:ascii="SimSun" w:hAnsi="SimSun" w:eastAsia="SimSun" w:cs="SimSun"/>
          <w:sz w:val="20"/>
          <w:szCs w:val="20"/>
          <w:spacing w:val="-21"/>
        </w:rPr>
        <w:t>，</w:t>
      </w:r>
      <w:r>
        <w:rPr>
          <w:rFonts w:ascii="SimSun" w:hAnsi="SimSun" w:eastAsia="SimSun" w:cs="SimSun"/>
          <w:sz w:val="20"/>
          <w:szCs w:val="20"/>
          <w:spacing w:val="-21"/>
          <w:position w:val="-1"/>
        </w:rPr>
        <w:t>右侧</w:t>
      </w:r>
      <w:r>
        <w:rPr>
          <w:rFonts w:ascii="SimSun" w:hAnsi="SimSun" w:eastAsia="SimSun" w:cs="SimSun"/>
          <w:sz w:val="20"/>
          <w:szCs w:val="20"/>
          <w:spacing w:val="-32"/>
          <w:position w:val="-1"/>
        </w:rPr>
        <w:t xml:space="preserve"> </w:t>
      </w:r>
      <w:r>
        <w:rPr>
          <w:sz w:val="20"/>
          <w:szCs w:val="20"/>
          <w:spacing w:val="-21"/>
        </w:rPr>
        <w:t>11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  <w:position w:val="-1"/>
        </w:rPr>
        <w:t>例</w:t>
      </w:r>
      <w:r>
        <w:rPr>
          <w:rFonts w:ascii="SimSun" w:hAnsi="SimSun" w:eastAsia="SimSun" w:cs="SimSun"/>
          <w:sz w:val="20"/>
          <w:szCs w:val="20"/>
          <w:spacing w:val="-21"/>
        </w:rPr>
        <w:t>，</w:t>
      </w:r>
      <w:r>
        <w:rPr>
          <w:rFonts w:ascii="SimSun" w:hAnsi="SimSun" w:eastAsia="SimSun" w:cs="SimSun"/>
          <w:sz w:val="20"/>
          <w:szCs w:val="20"/>
          <w:spacing w:val="-21"/>
          <w:position w:val="-1"/>
        </w:rPr>
        <w:t>扭转</w:t>
      </w:r>
      <w:r>
        <w:rPr>
          <w:rFonts w:ascii="SimSun" w:hAnsi="SimSun" w:eastAsia="SimSun" w:cs="SimSun"/>
          <w:sz w:val="20"/>
          <w:szCs w:val="20"/>
          <w:spacing w:val="-33"/>
          <w:position w:val="-1"/>
        </w:rPr>
        <w:t xml:space="preserve"> </w:t>
      </w:r>
      <w:r>
        <w:rPr>
          <w:sz w:val="20"/>
          <w:szCs w:val="20"/>
          <w:spacing w:val="-21"/>
        </w:rPr>
        <w:t>1</w:t>
      </w:r>
      <w:r>
        <w:rPr>
          <w:sz w:val="20"/>
          <w:szCs w:val="20"/>
          <w:spacing w:val="-33"/>
        </w:rPr>
        <w:t xml:space="preserve"> </w:t>
      </w:r>
      <w:r>
        <w:rPr>
          <w:sz w:val="20"/>
          <w:szCs w:val="20"/>
          <w:spacing w:val="-21"/>
        </w:rPr>
        <w:t>～4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1"/>
          <w:position w:val="-1"/>
        </w:rPr>
        <w:t>周</w:t>
      </w:r>
      <w:r>
        <w:rPr>
          <w:sz w:val="20"/>
          <w:szCs w:val="20"/>
          <w:spacing w:val="-21"/>
        </w:rPr>
        <w:t>。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儿童卵巢恶性肿瘤扭转发生率低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文献报道卵巢恶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  <w:position w:val="-1"/>
        </w:rPr>
        <w:t>性肿瘤中附件扭转的发生率</w:t>
      </w:r>
      <w:r>
        <w:rPr>
          <w:sz w:val="20"/>
          <w:szCs w:val="20"/>
          <w:spacing w:val="10"/>
        </w:rPr>
        <w:t>＜2%</w:t>
      </w:r>
      <w:r>
        <w:rPr>
          <w:rFonts w:ascii="SimSun" w:hAnsi="SimSun" w:eastAsia="SimSun" w:cs="SimSun"/>
          <w:sz w:val="11"/>
          <w:szCs w:val="11"/>
          <w:spacing w:val="10"/>
          <w:position w:val="9"/>
        </w:rPr>
        <w:t>［</w:t>
      </w:r>
      <w:r>
        <w:rPr>
          <w:sz w:val="11"/>
          <w:szCs w:val="11"/>
          <w:spacing w:val="10"/>
          <w:position w:val="9"/>
        </w:rPr>
        <w:t>20</w:t>
      </w:r>
      <w:r>
        <w:rPr>
          <w:rFonts w:ascii="SimSun" w:hAnsi="SimSun" w:eastAsia="SimSun" w:cs="SimSun"/>
          <w:sz w:val="11"/>
          <w:szCs w:val="11"/>
          <w:spacing w:val="-3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-40"/>
          <w:w w:val="83"/>
        </w:rPr>
        <w:t>，</w:t>
      </w:r>
      <w:r>
        <w:rPr>
          <w:rFonts w:ascii="SimSun" w:hAnsi="SimSun" w:eastAsia="SimSun" w:cs="SimSun"/>
          <w:sz w:val="20"/>
          <w:szCs w:val="20"/>
          <w:spacing w:val="10"/>
          <w:position w:val="-1"/>
        </w:rPr>
        <w:t>在卵巢肿瘤</w:t>
      </w:r>
      <w:r>
        <w:rPr>
          <w:rFonts w:ascii="SimSun" w:hAnsi="SimSun" w:eastAsia="SimSun" w:cs="SimSun"/>
          <w:sz w:val="20"/>
          <w:szCs w:val="20"/>
          <w:spacing w:val="1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中扭转与恶性肿瘤风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险增加无关</w:t>
      </w:r>
      <w:r>
        <w:rPr>
          <w:rFonts w:ascii="SimSun" w:hAnsi="SimSun" w:eastAsia="SimSun" w:cs="SimSun"/>
          <w:sz w:val="20"/>
          <w:szCs w:val="20"/>
          <w:spacing w:val="14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4"/>
        </w:rPr>
        <w:t>应考虑保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4"/>
        </w:rPr>
        <w:t>留卵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0"/>
          <w:position w:val="-1"/>
        </w:rPr>
        <w:t>巢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>［</w:t>
      </w:r>
      <w:r>
        <w:rPr>
          <w:sz w:val="11"/>
          <w:szCs w:val="11"/>
          <w:spacing w:val="-10"/>
          <w:position w:val="9"/>
        </w:rPr>
        <w:t>21</w:t>
      </w:r>
      <w:r>
        <w:rPr>
          <w:rFonts w:ascii="SimSun" w:hAnsi="SimSun" w:eastAsia="SimSun" w:cs="SimSun"/>
          <w:sz w:val="11"/>
          <w:szCs w:val="11"/>
          <w:spacing w:val="-10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5"/>
          <w:position w:val="9"/>
        </w:rPr>
        <w:t xml:space="preserve"> </w:t>
      </w:r>
      <w:r>
        <w:rPr>
          <w:sz w:val="20"/>
          <w:szCs w:val="20"/>
          <w:spacing w:val="-10"/>
        </w:rPr>
        <w:t>。</w:t>
      </w:r>
      <w:r>
        <w:rPr>
          <w:rFonts w:ascii="SimSun" w:hAnsi="SimSun" w:eastAsia="SimSun" w:cs="SimSun"/>
          <w:sz w:val="20"/>
          <w:szCs w:val="20"/>
          <w:spacing w:val="-10"/>
          <w:position w:val="-1"/>
        </w:rPr>
        <w:t>本组</w:t>
      </w:r>
      <w:r>
        <w:rPr>
          <w:rFonts w:ascii="SimSun" w:hAnsi="SimSun" w:eastAsia="SimSun" w:cs="SimSun"/>
          <w:sz w:val="20"/>
          <w:szCs w:val="20"/>
          <w:spacing w:val="-49"/>
          <w:position w:val="-1"/>
        </w:rPr>
        <w:t xml:space="preserve"> </w:t>
      </w:r>
      <w:r>
        <w:rPr>
          <w:sz w:val="20"/>
          <w:szCs w:val="20"/>
          <w:spacing w:val="8"/>
        </w:rPr>
        <w:t>21 </w:t>
      </w:r>
      <w:r>
        <w:rPr>
          <w:rFonts w:ascii="SimSun" w:hAnsi="SimSun" w:eastAsia="SimSun" w:cs="SimSun"/>
          <w:sz w:val="20"/>
          <w:szCs w:val="20"/>
          <w:spacing w:val="8"/>
          <w:position w:val="-1"/>
        </w:rPr>
        <w:t>例均为附件良性肿瘤</w:t>
      </w:r>
      <w:r>
        <w:rPr>
          <w:rFonts w:ascii="SimSun" w:hAnsi="SimSun" w:eastAsia="SimSun" w:cs="SimSun"/>
          <w:sz w:val="20"/>
          <w:szCs w:val="20"/>
          <w:spacing w:val="8"/>
        </w:rPr>
        <w:t>，</w:t>
      </w:r>
      <w:r>
        <w:rPr>
          <w:rFonts w:ascii="SimSun" w:hAnsi="SimSun" w:eastAsia="SimSun" w:cs="SimSun"/>
          <w:sz w:val="20"/>
          <w:szCs w:val="20"/>
          <w:spacing w:val="8"/>
          <w:position w:val="-1"/>
        </w:rPr>
        <w:t>卵巢成熟性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畸胎瘤最多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(</w:t>
      </w:r>
      <w:r>
        <w:rPr>
          <w:sz w:val="20"/>
          <w:szCs w:val="20"/>
          <w:spacing w:val="-5"/>
        </w:rPr>
        <w:t>38．1%</w:t>
      </w:r>
      <w:r>
        <w:rPr>
          <w:sz w:val="20"/>
          <w:szCs w:val="20"/>
          <w:spacing w:val="-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)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，无交界性或恶性肿瘤，这与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李海萍等</w:t>
      </w:r>
      <w:r>
        <w:rPr>
          <w:rFonts w:ascii="SimSun" w:hAnsi="SimSun" w:eastAsia="SimSun" w:cs="SimSun"/>
          <w:sz w:val="11"/>
          <w:szCs w:val="11"/>
          <w:spacing w:val="12"/>
          <w:position w:val="9"/>
        </w:rPr>
        <w:t>［</w:t>
      </w:r>
      <w:r>
        <w:rPr>
          <w:sz w:val="11"/>
          <w:szCs w:val="11"/>
          <w:spacing w:val="12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1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24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的报道相符</w:t>
      </w:r>
      <w:r>
        <w:rPr>
          <w:sz w:val="20"/>
          <w:szCs w:val="20"/>
          <w:spacing w:val="12"/>
        </w:rPr>
        <w:t>。</w:t>
      </w:r>
      <w:r>
        <w:rPr>
          <w:rFonts w:ascii="SimSun" w:hAnsi="SimSun" w:eastAsia="SimSun" w:cs="SimSun"/>
          <w:sz w:val="20"/>
          <w:szCs w:val="20"/>
          <w:spacing w:val="12"/>
        </w:rPr>
        <w:t>对于术前肿瘤标记物轻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度升高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影像学未明确提示卵巢恶性肿瘤者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术中  </w:t>
      </w:r>
      <w:r>
        <w:rPr>
          <w:rFonts w:ascii="SimSun" w:hAnsi="SimSun" w:eastAsia="SimSun" w:cs="SimSun"/>
          <w:sz w:val="20"/>
          <w:szCs w:val="20"/>
          <w:spacing w:val="8"/>
        </w:rPr>
        <w:t>可行冰冻病理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如考虑卵巢恶性肿瘤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可选择中转  </w:t>
      </w:r>
      <w:r>
        <w:rPr>
          <w:rFonts w:ascii="SimSun" w:hAnsi="SimSun" w:eastAsia="SimSun" w:cs="SimSun"/>
          <w:sz w:val="20"/>
          <w:szCs w:val="20"/>
          <w:spacing w:val="12"/>
        </w:rPr>
        <w:t>开腹</w:t>
      </w:r>
      <w:r>
        <w:rPr>
          <w:sz w:val="20"/>
          <w:szCs w:val="20"/>
          <w:spacing w:val="12"/>
        </w:rPr>
        <w:t>。</w:t>
      </w:r>
      <w:r>
        <w:rPr>
          <w:rFonts w:ascii="SimSun" w:hAnsi="SimSun" w:eastAsia="SimSun" w:cs="SimSun"/>
          <w:sz w:val="20"/>
          <w:szCs w:val="20"/>
          <w:spacing w:val="12"/>
        </w:rPr>
        <w:t>本组仅</w:t>
      </w:r>
      <w:r>
        <w:rPr>
          <w:rFonts w:ascii="SimSun" w:hAnsi="SimSun" w:eastAsia="SimSun" w:cs="SimSun"/>
          <w:sz w:val="20"/>
          <w:szCs w:val="20"/>
          <w:spacing w:val="-22"/>
        </w:rPr>
        <w:t xml:space="preserve"> </w:t>
      </w:r>
      <w:r>
        <w:rPr>
          <w:sz w:val="20"/>
          <w:szCs w:val="20"/>
          <w:spacing w:val="12"/>
        </w:rPr>
        <w:t>1 </w:t>
      </w:r>
      <w:r>
        <w:rPr>
          <w:rFonts w:ascii="SimSun" w:hAnsi="SimSun" w:eastAsia="SimSun" w:cs="SimSun"/>
          <w:sz w:val="20"/>
          <w:szCs w:val="20"/>
          <w:spacing w:val="12"/>
        </w:rPr>
        <w:t>例术前</w:t>
      </w:r>
      <w:r>
        <w:rPr>
          <w:rFonts w:ascii="SimSun" w:hAnsi="SimSun" w:eastAsia="SimSun" w:cs="SimSun"/>
          <w:sz w:val="20"/>
          <w:szCs w:val="20"/>
          <w:spacing w:val="-23"/>
        </w:rPr>
        <w:t xml:space="preserve"> </w:t>
      </w:r>
      <w:r>
        <w:rPr>
          <w:sz w:val="20"/>
          <w:szCs w:val="20"/>
          <w:spacing w:val="12"/>
        </w:rPr>
        <w:t>B </w:t>
      </w:r>
      <w:r>
        <w:rPr>
          <w:rFonts w:ascii="SimSun" w:hAnsi="SimSun" w:eastAsia="SimSun" w:cs="SimSun"/>
          <w:sz w:val="20"/>
          <w:szCs w:val="20"/>
          <w:spacing w:val="12"/>
        </w:rPr>
        <w:t>超提示卵巢畸胎瘤扭转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4"/>
        </w:rPr>
        <w:t>可能，</w:t>
      </w:r>
      <w:r>
        <w:rPr>
          <w:sz w:val="20"/>
          <w:szCs w:val="20"/>
          <w:spacing w:val="-4"/>
        </w:rPr>
        <w:t>CA125</w:t>
      </w:r>
      <w:r>
        <w:rPr>
          <w:sz w:val="20"/>
          <w:szCs w:val="20"/>
          <w:spacing w:val="25"/>
        </w:rPr>
        <w:t xml:space="preserve"> </w:t>
      </w:r>
      <w:r>
        <w:rPr>
          <w:sz w:val="20"/>
          <w:szCs w:val="20"/>
          <w:spacing w:val="-4"/>
        </w:rPr>
        <w:t>45．3</w:t>
      </w:r>
      <w:r>
        <w:rPr>
          <w:sz w:val="20"/>
          <w:szCs w:val="20"/>
          <w:spacing w:val="47"/>
          <w:w w:val="101"/>
        </w:rPr>
        <w:t xml:space="preserve"> </w:t>
      </w:r>
      <w:r>
        <w:rPr>
          <w:sz w:val="20"/>
          <w:szCs w:val="20"/>
          <w:spacing w:val="-4"/>
        </w:rPr>
        <w:t>U</w:t>
      </w:r>
      <w:r>
        <w:rPr>
          <w:sz w:val="20"/>
          <w:szCs w:val="20"/>
          <w:spacing w:val="-26"/>
        </w:rPr>
        <w:t xml:space="preserve"> </w:t>
      </w:r>
      <w:r>
        <w:rPr>
          <w:sz w:val="20"/>
          <w:szCs w:val="20"/>
          <w:spacing w:val="-4"/>
        </w:rPr>
        <w:t>/</w:t>
      </w:r>
      <w:r>
        <w:rPr>
          <w:sz w:val="20"/>
          <w:szCs w:val="20"/>
          <w:spacing w:val="-32"/>
        </w:rPr>
        <w:t xml:space="preserve"> </w:t>
      </w:r>
      <w:r>
        <w:rPr>
          <w:sz w:val="20"/>
          <w:szCs w:val="20"/>
          <w:spacing w:val="-4"/>
        </w:rPr>
        <w:t>ml</w:t>
      </w:r>
      <w:r>
        <w:rPr>
          <w:rFonts w:ascii="SimSun" w:hAnsi="SimSun" w:eastAsia="SimSun" w:cs="SimSun"/>
          <w:sz w:val="20"/>
          <w:szCs w:val="20"/>
          <w:spacing w:val="-4"/>
        </w:rPr>
        <w:t>，术中剥除囊</w:t>
      </w:r>
      <w:r>
        <w:rPr>
          <w:rFonts w:ascii="SimSun" w:hAnsi="SimSun" w:eastAsia="SimSun" w:cs="SimSun"/>
          <w:sz w:val="20"/>
          <w:szCs w:val="20"/>
          <w:spacing w:val="-5"/>
        </w:rPr>
        <w:t>肿过程中囊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8"/>
        </w:rPr>
        <w:t>肿破裂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8"/>
        </w:rPr>
        <w:t>囊内容物未见脂肪</w:t>
      </w:r>
      <w:r>
        <w:rPr>
          <w:sz w:val="20"/>
          <w:szCs w:val="20"/>
          <w:spacing w:val="8"/>
          <w:position w:val="1"/>
        </w:rPr>
        <w:t>、</w:t>
      </w:r>
      <w:r>
        <w:rPr>
          <w:rFonts w:ascii="SimSun" w:hAnsi="SimSun" w:eastAsia="SimSun" w:cs="SimSun"/>
          <w:sz w:val="20"/>
          <w:szCs w:val="20"/>
          <w:spacing w:val="8"/>
        </w:rPr>
        <w:t>毛发等典型畸胎瘤组  </w:t>
      </w:r>
      <w:r>
        <w:rPr>
          <w:rFonts w:ascii="SimSun" w:hAnsi="SimSun" w:eastAsia="SimSun" w:cs="SimSun"/>
          <w:sz w:val="20"/>
          <w:szCs w:val="20"/>
          <w:spacing w:val="-1"/>
        </w:rPr>
        <w:t>织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仅可见少量实性成分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较糟脆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送冰冻病理</w:t>
      </w:r>
      <w:r>
        <w:rPr>
          <w:rFonts w:ascii="SimSun" w:hAnsi="SimSun" w:eastAsia="SimSun" w:cs="SimSun"/>
          <w:sz w:val="20"/>
          <w:szCs w:val="20"/>
          <w:spacing w:val="-1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1"/>
        </w:rPr>
        <w:t>提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6"/>
        </w:rPr>
        <w:t>示为卵巢囊性成熟性畸胎瘤</w:t>
      </w:r>
      <w:r>
        <w:rPr>
          <w:rFonts w:ascii="SimSun" w:hAnsi="SimSun" w:eastAsia="SimSun" w:cs="SimSun"/>
          <w:sz w:val="20"/>
          <w:szCs w:val="20"/>
          <w:spacing w:val="16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16"/>
        </w:rPr>
        <w:t>术后石蜡病理</w:t>
      </w:r>
      <w:r>
        <w:rPr>
          <w:rFonts w:ascii="SimSun" w:hAnsi="SimSun" w:eastAsia="SimSun" w:cs="SimSun"/>
          <w:sz w:val="20"/>
          <w:szCs w:val="20"/>
          <w:spacing w:val="-4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6"/>
        </w:rPr>
        <w:t>同冰</w:t>
      </w:r>
      <w:r>
        <w:rPr>
          <w:rFonts w:ascii="SimSun" w:hAnsi="SimSun" w:eastAsia="SimSun" w:cs="SimSun"/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13"/>
        </w:rPr>
        <w:t>冻病理</w:t>
      </w:r>
      <w:r>
        <w:rPr>
          <w:sz w:val="20"/>
          <w:szCs w:val="20"/>
          <w:spacing w:val="13"/>
          <w:position w:val="1"/>
        </w:rPr>
        <w:t>。</w:t>
      </w:r>
    </w:p>
    <w:p>
      <w:pPr>
        <w:pStyle w:val="BodyText"/>
        <w:ind w:left="717" w:right="274" w:firstLine="436"/>
        <w:spacing w:before="4" w:line="24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儿童及青少年附件扭转的治疗现状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  <w:position w:val="1"/>
        </w:rPr>
        <w:t>:</w:t>
      </w:r>
      <w:r>
        <w:rPr>
          <w:rFonts w:ascii="SimSun" w:hAnsi="SimSun" w:eastAsia="SimSun" w:cs="SimSun"/>
          <w:sz w:val="20"/>
          <w:szCs w:val="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本病患者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多就诊于各基层医院儿科急诊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一般无儿外科</w:t>
      </w:r>
      <w:r>
        <w:rPr>
          <w:rFonts w:ascii="SimSun" w:hAnsi="SimSun" w:eastAsia="SimSun" w:cs="SimSun"/>
          <w:sz w:val="20"/>
          <w:szCs w:val="20"/>
          <w:position w:val="1"/>
        </w:rPr>
        <w:t>，</w:t>
      </w:r>
      <w:r>
        <w:rPr>
          <w:rFonts w:ascii="SimSun" w:hAnsi="SimSun" w:eastAsia="SimSun" w:cs="SimSun"/>
          <w:sz w:val="20"/>
          <w:szCs w:val="20"/>
        </w:rPr>
        <w:t>需转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诊至上级儿童医院的儿外科进一步诊治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导致发病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至手术时间较成人患者明显延长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此外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手术多在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儿童普通外科或肿瘤科开展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本组手术均在妇科开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5"/>
        </w:rPr>
        <w:t>展</w:t>
      </w:r>
      <w:r>
        <w:rPr>
          <w:sz w:val="20"/>
          <w:szCs w:val="20"/>
          <w:spacing w:val="5"/>
        </w:rPr>
        <w:t>。</w:t>
      </w:r>
      <w:r>
        <w:rPr>
          <w:rFonts w:ascii="SimSun" w:hAnsi="SimSun" w:eastAsia="SimSun" w:cs="SimSun"/>
          <w:sz w:val="20"/>
          <w:szCs w:val="20"/>
          <w:spacing w:val="5"/>
        </w:rPr>
        <w:t>李海萍等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［</w:t>
      </w:r>
      <w:r>
        <w:rPr>
          <w:sz w:val="11"/>
          <w:szCs w:val="11"/>
          <w:spacing w:val="5"/>
          <w:position w:val="9"/>
        </w:rPr>
        <w:t>7</w:t>
      </w:r>
      <w:r>
        <w:rPr>
          <w:rFonts w:ascii="SimSun" w:hAnsi="SimSun" w:eastAsia="SimSun" w:cs="SimSun"/>
          <w:sz w:val="11"/>
          <w:szCs w:val="11"/>
          <w:spacing w:val="5"/>
          <w:position w:val="9"/>
        </w:rPr>
        <w:t>］</w:t>
      </w:r>
      <w:r>
        <w:rPr>
          <w:rFonts w:ascii="SimSun" w:hAnsi="SimSun" w:eastAsia="SimSun" w:cs="SimSun"/>
          <w:sz w:val="20"/>
          <w:szCs w:val="20"/>
          <w:spacing w:val="5"/>
        </w:rPr>
        <w:t>报道妇科医生行儿童及青少年</w:t>
      </w:r>
      <w:r>
        <w:rPr>
          <w:sz w:val="20"/>
          <w:szCs w:val="20"/>
          <w:spacing w:val="5"/>
        </w:rPr>
        <w:t>、</w:t>
      </w:r>
      <w:r>
        <w:rPr>
          <w:rFonts w:ascii="SimSun" w:hAnsi="SimSun" w:eastAsia="SimSun" w:cs="SimSun"/>
          <w:sz w:val="20"/>
          <w:szCs w:val="20"/>
          <w:spacing w:val="5"/>
        </w:rPr>
        <w:t>育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"/>
        </w:rPr>
        <w:t>龄期</w:t>
      </w:r>
      <w:r>
        <w:rPr>
          <w:sz w:val="20"/>
          <w:szCs w:val="20"/>
          <w:spacing w:val="-2"/>
        </w:rPr>
        <w:t>、</w:t>
      </w:r>
      <w:r>
        <w:rPr>
          <w:rFonts w:ascii="SimSun" w:hAnsi="SimSun" w:eastAsia="SimSun" w:cs="SimSun"/>
          <w:sz w:val="20"/>
          <w:szCs w:val="20"/>
          <w:spacing w:val="-2"/>
        </w:rPr>
        <w:t>妊娠期及绝经后女性附件扭转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-2"/>
        </w:rPr>
        <w:t>200 </w:t>
      </w:r>
      <w:r>
        <w:rPr>
          <w:rFonts w:ascii="SimSun" w:hAnsi="SimSun" w:eastAsia="SimSun" w:cs="SimSun"/>
          <w:sz w:val="20"/>
          <w:szCs w:val="20"/>
          <w:spacing w:val="-2"/>
        </w:rPr>
        <w:t>例，</w:t>
      </w:r>
      <w:r>
        <w:rPr>
          <w:rFonts w:ascii="SimSun" w:hAnsi="SimSun" w:eastAsia="SimSun" w:cs="SimSun"/>
          <w:sz w:val="20"/>
          <w:szCs w:val="20"/>
          <w:spacing w:val="-3"/>
        </w:rPr>
        <w:t>卵巢保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  <w:position w:val="-1"/>
        </w:rPr>
        <w:t>留率</w:t>
      </w:r>
      <w:r>
        <w:rPr>
          <w:rFonts w:ascii="SimSun" w:hAnsi="SimSun" w:eastAsia="SimSun" w:cs="SimSun"/>
          <w:sz w:val="20"/>
          <w:szCs w:val="20"/>
          <w:spacing w:val="-47"/>
          <w:position w:val="-1"/>
        </w:rPr>
        <w:t xml:space="preserve"> </w:t>
      </w:r>
      <w:r>
        <w:rPr>
          <w:sz w:val="20"/>
          <w:szCs w:val="20"/>
          <w:spacing w:val="-20"/>
        </w:rPr>
        <w:t>65．5%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-20"/>
        </w:rPr>
        <w:t>。Mandelbaum</w:t>
      </w:r>
      <w:r>
        <w:rPr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20"/>
          <w:position w:val="-1"/>
        </w:rPr>
        <w:t>等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［</w:t>
      </w:r>
      <w:r>
        <w:rPr>
          <w:sz w:val="11"/>
          <w:szCs w:val="11"/>
          <w:spacing w:val="-20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-20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6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7"/>
          <w:position w:val="-1"/>
        </w:rPr>
        <w:t>回顾性分析</w:t>
      </w:r>
      <w:r>
        <w:rPr>
          <w:rFonts w:ascii="SimSun" w:hAnsi="SimSun" w:eastAsia="SimSun" w:cs="SimSun"/>
          <w:sz w:val="20"/>
          <w:szCs w:val="20"/>
          <w:spacing w:val="-43"/>
          <w:position w:val="-1"/>
        </w:rPr>
        <w:t xml:space="preserve"> </w:t>
      </w:r>
      <w:r>
        <w:rPr>
          <w:sz w:val="20"/>
          <w:szCs w:val="20"/>
          <w:spacing w:val="-7"/>
        </w:rPr>
        <w:t>2001</w:t>
      </w:r>
      <w:r>
        <w:rPr>
          <w:sz w:val="20"/>
          <w:szCs w:val="20"/>
          <w:spacing w:val="20"/>
        </w:rPr>
        <w:t xml:space="preserve"> </w:t>
      </w:r>
      <w:r>
        <w:rPr>
          <w:sz w:val="20"/>
          <w:szCs w:val="20"/>
          <w:spacing w:val="-7"/>
        </w:rPr>
        <w:t>~</w:t>
      </w:r>
      <w:r>
        <w:rPr>
          <w:sz w:val="20"/>
          <w:szCs w:val="20"/>
        </w:rPr>
        <w:t xml:space="preserve">   </w:t>
      </w:r>
      <w:r>
        <w:rPr>
          <w:sz w:val="20"/>
          <w:szCs w:val="20"/>
          <w:spacing w:val="1"/>
        </w:rPr>
        <w:t>2015 </w:t>
      </w:r>
      <w:r>
        <w:rPr>
          <w:rFonts w:ascii="SimSun" w:hAnsi="SimSun" w:eastAsia="SimSun" w:cs="SimSun"/>
          <w:sz w:val="20"/>
          <w:szCs w:val="20"/>
          <w:spacing w:val="1"/>
        </w:rPr>
        <w:t>年全美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sz w:val="20"/>
          <w:szCs w:val="20"/>
          <w:spacing w:val="1"/>
        </w:rPr>
        <w:t>89  177</w:t>
      </w:r>
      <w:r>
        <w:rPr>
          <w:sz w:val="20"/>
          <w:szCs w:val="20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例</w:t>
      </w:r>
      <w:r>
        <w:rPr>
          <w:rFonts w:ascii="SimSun" w:hAnsi="SimSun" w:eastAsia="SimSun" w:cs="SimSun"/>
          <w:sz w:val="20"/>
          <w:szCs w:val="20"/>
          <w:spacing w:val="-34"/>
        </w:rPr>
        <w:t xml:space="preserve"> </w:t>
      </w:r>
      <w:r>
        <w:rPr>
          <w:sz w:val="20"/>
          <w:szCs w:val="20"/>
          <w:spacing w:val="1"/>
        </w:rPr>
        <w:t>50</w:t>
      </w:r>
      <w:r>
        <w:rPr>
          <w:sz w:val="20"/>
          <w:szCs w:val="20"/>
          <w:spacing w:val="3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"/>
        </w:rPr>
        <w:t>岁以下</w:t>
      </w:r>
      <w:r>
        <w:rPr>
          <w:rFonts w:ascii="SimSun" w:hAnsi="SimSun" w:eastAsia="SimSun" w:cs="SimSun"/>
          <w:sz w:val="20"/>
          <w:szCs w:val="20"/>
        </w:rPr>
        <w:t>卵巢扭转住院手 </w:t>
      </w:r>
      <w:r>
        <w:rPr>
          <w:rFonts w:ascii="SimSun" w:hAnsi="SimSun" w:eastAsia="SimSun" w:cs="SimSun"/>
          <w:sz w:val="20"/>
          <w:szCs w:val="20"/>
          <w:spacing w:val="-13"/>
        </w:rPr>
        <w:t>术，</w:t>
      </w:r>
      <w:r>
        <w:rPr>
          <w:sz w:val="20"/>
          <w:szCs w:val="20"/>
          <w:spacing w:val="-13"/>
        </w:rPr>
        <w:t>76．9% </w:t>
      </w:r>
      <w:r>
        <w:rPr>
          <w:rFonts w:ascii="SimSun" w:hAnsi="SimSun" w:eastAsia="SimSun" w:cs="SimSun"/>
          <w:sz w:val="20"/>
          <w:szCs w:val="20"/>
          <w:spacing w:val="-13"/>
        </w:rPr>
        <w:t>行卵巢切除术，</w:t>
      </w:r>
      <w:r>
        <w:rPr>
          <w:sz w:val="20"/>
          <w:szCs w:val="20"/>
          <w:spacing w:val="-13"/>
        </w:rPr>
        <w:t>23．1% </w:t>
      </w:r>
      <w:r>
        <w:rPr>
          <w:rFonts w:ascii="SimSun" w:hAnsi="SimSun" w:eastAsia="SimSun" w:cs="SimSun"/>
          <w:sz w:val="20"/>
          <w:szCs w:val="20"/>
          <w:spacing w:val="-13"/>
        </w:rPr>
        <w:t>保留卵巢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卵巢复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位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卵巢囊肿剔除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卵巢囊肿穿刺抽吸</w:t>
      </w:r>
      <w:r>
        <w:rPr>
          <w:sz w:val="20"/>
          <w:szCs w:val="20"/>
          <w:position w:val="1"/>
        </w:rPr>
        <w:t>、</w:t>
      </w:r>
      <w:r>
        <w:rPr>
          <w:rFonts w:ascii="SimSun" w:hAnsi="SimSun" w:eastAsia="SimSun" w:cs="SimSun"/>
          <w:sz w:val="20"/>
          <w:szCs w:val="20"/>
        </w:rPr>
        <w:t>卵巢固定手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术) ;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其中儿童及青少年组保留卵巢率最高(</w:t>
      </w:r>
      <w:r>
        <w:rPr>
          <w:sz w:val="20"/>
          <w:szCs w:val="20"/>
          <w:spacing w:val="-1"/>
        </w:rPr>
        <w:t>40%</w:t>
      </w:r>
      <w:r>
        <w:rPr>
          <w:sz w:val="20"/>
          <w:szCs w:val="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)</w:t>
      </w:r>
      <w:r>
        <w:rPr>
          <w:rFonts w:ascii="SimSun" w:hAnsi="SimSun" w:eastAsia="SimSun" w:cs="SimSun"/>
          <w:sz w:val="20"/>
          <w:szCs w:val="20"/>
          <w:spacing w:val="-3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"/>
        </w:rPr>
        <w:t>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随年龄增大，保留卵巢率逐渐下降</w:t>
      </w:r>
      <w:r>
        <w:rPr>
          <w:rFonts w:ascii="SimSun" w:hAnsi="SimSun" w:eastAsia="SimSun" w:cs="SimSun"/>
          <w:sz w:val="20"/>
          <w:szCs w:val="20"/>
          <w:spacing w:val="-5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;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sz w:val="20"/>
          <w:szCs w:val="20"/>
          <w:spacing w:val="-3"/>
        </w:rPr>
        <w:t>2015</w:t>
      </w:r>
      <w:r>
        <w:rPr>
          <w:sz w:val="20"/>
          <w:szCs w:val="20"/>
          <w:spacing w:val="2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3"/>
        </w:rPr>
        <w:t>年与</w:t>
      </w:r>
      <w:r>
        <w:rPr>
          <w:rFonts w:ascii="SimSun" w:hAnsi="SimSun" w:eastAsia="SimSun" w:cs="SimSun"/>
          <w:sz w:val="20"/>
          <w:szCs w:val="20"/>
          <w:spacing w:val="-38"/>
        </w:rPr>
        <w:t xml:space="preserve"> </w:t>
      </w:r>
      <w:r>
        <w:rPr>
          <w:sz w:val="20"/>
          <w:szCs w:val="20"/>
          <w:spacing w:val="-3"/>
        </w:rPr>
        <w:t>2001</w:t>
      </w:r>
      <w:r>
        <w:rPr>
          <w:sz w:val="20"/>
          <w:szCs w:val="20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13"/>
        </w:rPr>
        <w:t>年相比，卵巢保留率上升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3"/>
        </w:rPr>
        <w:t>(</w:t>
      </w:r>
      <w:r>
        <w:rPr>
          <w:sz w:val="20"/>
          <w:szCs w:val="20"/>
          <w:spacing w:val="-13"/>
        </w:rPr>
        <w:t>25．1%  vs．</w:t>
      </w:r>
      <w:r>
        <w:rPr>
          <w:sz w:val="20"/>
          <w:szCs w:val="20"/>
          <w:spacing w:val="-39"/>
        </w:rPr>
        <w:t xml:space="preserve"> </w:t>
      </w:r>
      <w:r>
        <w:rPr>
          <w:sz w:val="20"/>
          <w:szCs w:val="20"/>
          <w:spacing w:val="-13"/>
        </w:rPr>
        <w:t>18．9% </w:t>
      </w:r>
      <w:r>
        <w:rPr>
          <w:rFonts w:ascii="SimSun" w:hAnsi="SimSun" w:eastAsia="SimSun" w:cs="SimSun"/>
          <w:sz w:val="20"/>
          <w:szCs w:val="20"/>
          <w:spacing w:val="-13"/>
        </w:rPr>
        <w:t>) </w:t>
      </w:r>
      <w:r>
        <w:rPr>
          <w:sz w:val="20"/>
          <w:szCs w:val="20"/>
          <w:spacing w:val="-13"/>
        </w:rPr>
        <w:t>。</w:t>
      </w:r>
      <w:r>
        <w:rPr>
          <w:rFonts w:ascii="SimSun" w:hAnsi="SimSun" w:eastAsia="SimSun" w:cs="SimSun"/>
          <w:sz w:val="20"/>
          <w:szCs w:val="20"/>
          <w:spacing w:val="-13"/>
        </w:rPr>
        <w:t>与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普通外科医生及肿瘤科医生相比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妇科医生对于卵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2"/>
        </w:rPr>
        <w:t>巢储备功能的保护意识更强</w:t>
      </w:r>
      <w:r>
        <w:rPr>
          <w:sz w:val="20"/>
          <w:szCs w:val="20"/>
          <w:spacing w:val="12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2"/>
        </w:rPr>
        <w:t>对于附件包块扭转</w:t>
      </w:r>
      <w:r>
        <w:rPr>
          <w:rFonts w:ascii="SimSun" w:hAnsi="SimSun" w:eastAsia="SimSun" w:cs="SimSun"/>
          <w:sz w:val="20"/>
          <w:szCs w:val="20"/>
          <w:spacing w:val="1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3"/>
          <w:position w:val="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外科医生更倾向于切除患侧附件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妇科医生则更倾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向于保留附件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［</w:t>
      </w:r>
      <w:r>
        <w:rPr>
          <w:sz w:val="11"/>
          <w:szCs w:val="11"/>
          <w:spacing w:val="2"/>
          <w:position w:val="9"/>
        </w:rPr>
        <w:t>8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，</w:t>
      </w:r>
      <w:r>
        <w:rPr>
          <w:sz w:val="11"/>
          <w:szCs w:val="11"/>
          <w:spacing w:val="2"/>
          <w:position w:val="9"/>
        </w:rPr>
        <w:t>22</w:t>
      </w:r>
      <w:r>
        <w:rPr>
          <w:rFonts w:ascii="SimSun" w:hAnsi="SimSun" w:eastAsia="SimSun" w:cs="SimSun"/>
          <w:sz w:val="11"/>
          <w:szCs w:val="11"/>
          <w:spacing w:val="2"/>
          <w:position w:val="9"/>
        </w:rPr>
        <w:t>］</w:t>
      </w:r>
      <w:r>
        <w:rPr>
          <w:rFonts w:ascii="SimSun" w:hAnsi="SimSun" w:eastAsia="SimSun" w:cs="SimSun"/>
          <w:sz w:val="11"/>
          <w:szCs w:val="11"/>
          <w:spacing w:val="-19"/>
          <w:position w:val="9"/>
        </w:rPr>
        <w:t xml:space="preserve"> </w:t>
      </w:r>
      <w:r>
        <w:rPr>
          <w:sz w:val="20"/>
          <w:szCs w:val="20"/>
          <w:spacing w:val="2"/>
        </w:rPr>
        <w:t>。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对于卵巢功能的保护</w:t>
      </w:r>
      <w:r>
        <w:rPr>
          <w:rFonts w:ascii="SimSun" w:hAnsi="SimSun" w:eastAsia="SimSun" w:cs="SimSun"/>
          <w:sz w:val="20"/>
          <w:szCs w:val="20"/>
          <w:spacing w:val="2"/>
        </w:rPr>
        <w:t>，</w:t>
      </w:r>
      <w:r>
        <w:rPr>
          <w:rFonts w:ascii="SimSun" w:hAnsi="SimSun" w:eastAsia="SimSun" w:cs="SimSun"/>
          <w:sz w:val="20"/>
          <w:szCs w:val="20"/>
          <w:spacing w:val="2"/>
          <w:position w:val="-1"/>
        </w:rPr>
        <w:t>在妇科</w:t>
      </w:r>
      <w:r>
        <w:rPr>
          <w:rFonts w:ascii="SimSun" w:hAnsi="SimSun" w:eastAsia="SimSun" w:cs="SimSun"/>
          <w:sz w:val="20"/>
          <w:szCs w:val="20"/>
          <w:position w:val="-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进行治疗结局可能更好</w:t>
      </w:r>
      <w:r>
        <w:rPr>
          <w:sz w:val="20"/>
          <w:szCs w:val="20"/>
          <w:spacing w:val="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9"/>
        </w:rPr>
        <w:t>与儿外科相比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妇科在我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国各个地区基层医院均有配置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在妇科开展手术可</w:t>
      </w:r>
      <w:r>
        <w:rPr>
          <w:rFonts w:ascii="SimSun" w:hAnsi="SimSun" w:eastAsia="SimSun" w:cs="SimSun"/>
          <w:sz w:val="20"/>
          <w:szCs w:val="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9"/>
        </w:rPr>
        <w:t>缩短发病至手术时间</w:t>
      </w:r>
      <w:r>
        <w:rPr>
          <w:sz w:val="20"/>
          <w:szCs w:val="20"/>
          <w:spacing w:val="19"/>
          <w:position w:val="1"/>
        </w:rPr>
        <w:t>。</w:t>
      </w:r>
      <w:r>
        <w:rPr>
          <w:rFonts w:ascii="SimSun" w:hAnsi="SimSun" w:eastAsia="SimSun" w:cs="SimSun"/>
          <w:sz w:val="20"/>
          <w:szCs w:val="20"/>
          <w:spacing w:val="19"/>
        </w:rPr>
        <w:t>如果医院可以开展小儿麻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0" w:right="44" w:hanging="10"/>
        <w:spacing w:before="37" w:line="267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醉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腹腔镜下附件复位后肿物剥除术适宜在各</w:t>
      </w:r>
      <w:r>
        <w:rPr>
          <w:rFonts w:ascii="SimSun" w:hAnsi="SimSun" w:eastAsia="SimSun" w:cs="SimSun"/>
          <w:sz w:val="20"/>
          <w:szCs w:val="20"/>
          <w:spacing w:val="8"/>
        </w:rPr>
        <w:t>基层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医院妇科开展</w:t>
      </w:r>
      <w:r>
        <w:rPr>
          <w:sz w:val="20"/>
          <w:szCs w:val="20"/>
          <w:spacing w:val="7"/>
          <w:position w:val="1"/>
        </w:rPr>
        <w:t>。</w:t>
      </w:r>
    </w:p>
    <w:p>
      <w:pPr>
        <w:pStyle w:val="BodyText"/>
        <w:ind w:left="1" w:right="42" w:firstLine="420"/>
        <w:spacing w:before="1" w:line="286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综上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对于儿童及青少年附件肿物扭转</w:t>
      </w:r>
      <w:r>
        <w:rPr>
          <w:rFonts w:ascii="SimSun" w:hAnsi="SimSun" w:eastAsia="SimSun" w:cs="SimSun"/>
          <w:sz w:val="20"/>
          <w:szCs w:val="20"/>
          <w:spacing w:val="-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-2"/>
        </w:rPr>
        <w:t>行腹腔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镜下扭转附件复位后剥除肿物安全有效</w:t>
      </w:r>
      <w:r>
        <w:rPr>
          <w:rFonts w:ascii="SimSun" w:hAnsi="SimSun" w:eastAsia="SimSun" w:cs="SimSun"/>
          <w:sz w:val="20"/>
          <w:szCs w:val="20"/>
          <w:spacing w:val="9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9"/>
        </w:rPr>
        <w:t>可以保护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</w:rPr>
        <w:t>卵巢功能</w:t>
      </w:r>
      <w:r>
        <w:rPr>
          <w:rFonts w:ascii="SimSun" w:hAnsi="SimSun" w:eastAsia="SimSun" w:cs="SimSun"/>
          <w:sz w:val="20"/>
          <w:szCs w:val="20"/>
          <w:spacing w:val="2"/>
          <w:position w:val="1"/>
        </w:rPr>
        <w:t>，</w:t>
      </w:r>
      <w:r>
        <w:rPr>
          <w:rFonts w:ascii="SimSun" w:hAnsi="SimSun" w:eastAsia="SimSun" w:cs="SimSun"/>
          <w:sz w:val="20"/>
          <w:szCs w:val="20"/>
          <w:spacing w:val="2"/>
        </w:rPr>
        <w:t>适宜在妇科推广开展</w:t>
      </w:r>
      <w:r>
        <w:rPr>
          <w:sz w:val="20"/>
          <w:szCs w:val="20"/>
          <w:spacing w:val="2"/>
          <w:position w:val="1"/>
        </w:rPr>
        <w:t>。</w:t>
      </w:r>
    </w:p>
    <w:p>
      <w:pPr>
        <w:spacing w:before="141" w:line="212" w:lineRule="auto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spacing w:val="6"/>
        </w:rPr>
        <w:t>参考文献</w:t>
      </w:r>
    </w:p>
    <w:p>
      <w:pPr>
        <w:pStyle w:val="BodyText"/>
        <w:ind w:left="319" w:right="42" w:hanging="278"/>
        <w:spacing w:before="272" w:line="239" w:lineRule="auto"/>
        <w:rPr>
          <w:sz w:val="15"/>
          <w:szCs w:val="15"/>
        </w:rPr>
      </w:pPr>
      <w:r>
        <w:rPr>
          <w:sz w:val="15"/>
          <w:szCs w:val="15"/>
          <w:spacing w:val="-13"/>
        </w:rPr>
        <w:t>1      Huang  C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Hong </w:t>
      </w:r>
      <w:r>
        <w:rPr>
          <w:sz w:val="15"/>
          <w:szCs w:val="15"/>
          <w:spacing w:val="-14"/>
        </w:rPr>
        <w:t xml:space="preserve"> MK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Ding  DC．A  review  of  ovary  torsion．Tzu  Chi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Med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9"/>
        </w:rPr>
        <w:t>J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2017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29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sz w:val="15"/>
          <w:szCs w:val="15"/>
          <w:spacing w:val="-19"/>
        </w:rPr>
        <w:t>3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9"/>
        </w:rPr>
        <w:t>143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9"/>
        </w:rPr>
        <w:t>－147．</w:t>
      </w:r>
    </w:p>
    <w:p>
      <w:pPr>
        <w:pStyle w:val="BodyText"/>
        <w:ind w:left="319" w:right="36" w:hanging="291"/>
        <w:spacing w:before="76" w:line="25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2</w:t>
      </w:r>
      <w:r>
        <w:rPr>
          <w:sz w:val="15"/>
          <w:szCs w:val="15"/>
          <w:spacing w:val="1"/>
        </w:rPr>
        <w:t xml:space="preserve">     </w:t>
      </w:r>
      <w:r>
        <w:rPr>
          <w:rFonts w:ascii="SimSun" w:hAnsi="SimSun" w:eastAsia="SimSun" w:cs="SimSun"/>
          <w:sz w:val="15"/>
          <w:szCs w:val="15"/>
          <w:spacing w:val="7"/>
        </w:rPr>
        <w:t>中国医师协会微无创医学专业委员会妇科</w:t>
      </w:r>
      <w:r>
        <w:rPr>
          <w:rFonts w:ascii="SimSun" w:hAnsi="SimSun" w:eastAsia="SimSun" w:cs="SimSun"/>
          <w:sz w:val="15"/>
          <w:szCs w:val="15"/>
          <w:spacing w:val="6"/>
        </w:rPr>
        <w:t>肿瘤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(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6"/>
        </w:rPr>
        <w:t>学组) 专业委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3"/>
        </w:rPr>
        <w:t>员会，中国优生科学协会女性生殖道疾病诊治分会</w:t>
      </w:r>
      <w:r>
        <w:rPr>
          <w:sz w:val="15"/>
          <w:szCs w:val="15"/>
          <w:spacing w:val="3"/>
        </w:rPr>
        <w:t>．</w:t>
      </w:r>
      <w:r>
        <w:rPr>
          <w:rFonts w:ascii="SimSun" w:hAnsi="SimSun" w:eastAsia="SimSun" w:cs="SimSun"/>
          <w:sz w:val="15"/>
          <w:szCs w:val="15"/>
          <w:spacing w:val="3"/>
        </w:rPr>
        <w:t>女性附件扭</w:t>
      </w:r>
      <w:r>
        <w:rPr>
          <w:rFonts w:ascii="SimSun" w:hAnsi="SimSun" w:eastAsia="SimSun" w:cs="SimSun"/>
          <w:sz w:val="15"/>
          <w:szCs w:val="15"/>
          <w:spacing w:val="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转治疗的中国专家共识(</w:t>
      </w:r>
      <w:r>
        <w:rPr>
          <w:sz w:val="15"/>
          <w:szCs w:val="15"/>
          <w:spacing w:val="-4"/>
        </w:rPr>
        <w:t>2020</w:t>
      </w:r>
      <w:r>
        <w:rPr>
          <w:sz w:val="15"/>
          <w:szCs w:val="15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4"/>
        </w:rPr>
        <w:t>年版)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4"/>
        </w:rPr>
        <w:t>实用妇产科杂志，</w:t>
      </w:r>
      <w:r>
        <w:rPr>
          <w:sz w:val="15"/>
          <w:szCs w:val="15"/>
          <w:spacing w:val="-4"/>
        </w:rPr>
        <w:t>2020</w:t>
      </w:r>
      <w:r>
        <w:rPr>
          <w:rFonts w:ascii="SimSun" w:hAnsi="SimSun" w:eastAsia="SimSun" w:cs="SimSun"/>
          <w:sz w:val="15"/>
          <w:szCs w:val="15"/>
          <w:spacing w:val="-4"/>
        </w:rPr>
        <w:t>，</w:t>
      </w:r>
      <w:r>
        <w:rPr>
          <w:sz w:val="15"/>
          <w:szCs w:val="15"/>
          <w:spacing w:val="-4"/>
        </w:rPr>
        <w:t>36</w:t>
      </w:r>
    </w:p>
    <w:p>
      <w:pPr>
        <w:pStyle w:val="BodyText"/>
        <w:ind w:left="346"/>
        <w:spacing w:before="80" w:line="20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7"/>
        </w:rPr>
        <w:t>11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7"/>
        </w:rPr>
        <w:t>822－826．</w:t>
      </w:r>
    </w:p>
    <w:p>
      <w:pPr>
        <w:pStyle w:val="BodyText"/>
        <w:ind w:left="316" w:right="40" w:hanging="286"/>
        <w:spacing w:before="76" w:line="243" w:lineRule="auto"/>
        <w:rPr>
          <w:sz w:val="15"/>
          <w:szCs w:val="15"/>
        </w:rPr>
      </w:pPr>
      <w:r>
        <w:rPr>
          <w:sz w:val="15"/>
          <w:szCs w:val="15"/>
          <w:spacing w:val="-15"/>
        </w:rPr>
        <w:t>3     Parelkar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5"/>
        </w:rPr>
        <w:t>SV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Mundada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5"/>
        </w:rPr>
        <w:t>D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Sanghvi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5"/>
        </w:rPr>
        <w:t>BV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e</w:t>
      </w:r>
      <w:r>
        <w:rPr>
          <w:sz w:val="15"/>
          <w:szCs w:val="15"/>
          <w:spacing w:val="-16"/>
        </w:rPr>
        <w:t>t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al．Should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ovary</w:t>
      </w:r>
      <w:r>
        <w:rPr>
          <w:sz w:val="15"/>
          <w:szCs w:val="15"/>
          <w:spacing w:val="12"/>
          <w:w w:val="101"/>
        </w:rPr>
        <w:t xml:space="preserve"> </w:t>
      </w:r>
      <w:r>
        <w:rPr>
          <w:sz w:val="15"/>
          <w:szCs w:val="15"/>
          <w:spacing w:val="-16"/>
        </w:rPr>
        <w:t>always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be  conserved   in   torsi</w:t>
      </w:r>
      <w:r>
        <w:rPr>
          <w:sz w:val="15"/>
          <w:szCs w:val="15"/>
          <w:spacing w:val="-12"/>
        </w:rPr>
        <w:t>on</w:t>
      </w:r>
      <w:r>
        <w:rPr>
          <w:rFonts w:ascii="SimSun" w:hAnsi="SimSun" w:eastAsia="SimSun" w:cs="SimSun"/>
          <w:sz w:val="15"/>
          <w:szCs w:val="15"/>
          <w:spacing w:val="-12"/>
        </w:rPr>
        <w:t>?</w:t>
      </w:r>
      <w:r>
        <w:rPr>
          <w:rFonts w:ascii="SimSun" w:hAnsi="SimSun" w:eastAsia="SimSun" w:cs="SimSun"/>
          <w:sz w:val="15"/>
          <w:szCs w:val="15"/>
          <w:spacing w:val="42"/>
        </w:rPr>
        <w:t xml:space="preserve"> </w:t>
      </w:r>
      <w:r>
        <w:rPr>
          <w:sz w:val="15"/>
          <w:szCs w:val="15"/>
          <w:spacing w:val="-12"/>
        </w:rPr>
        <w:t>A</w:t>
      </w:r>
      <w:r>
        <w:rPr>
          <w:sz w:val="15"/>
          <w:szCs w:val="15"/>
          <w:spacing w:val="7"/>
        </w:rPr>
        <w:t xml:space="preserve">  </w:t>
      </w:r>
      <w:r>
        <w:rPr>
          <w:sz w:val="15"/>
          <w:szCs w:val="15"/>
          <w:spacing w:val="-12"/>
        </w:rPr>
        <w:t>tertiary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care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2"/>
        </w:rPr>
        <w:t>institute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2"/>
        </w:rPr>
        <w:t>experience．J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4"/>
        </w:rPr>
        <w:t>Pediatr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Surg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2014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49</w:t>
      </w:r>
      <w:r>
        <w:rPr>
          <w:rFonts w:ascii="SimSun" w:hAnsi="SimSun" w:eastAsia="SimSun" w:cs="SimSun"/>
          <w:sz w:val="15"/>
          <w:szCs w:val="15"/>
          <w:spacing w:val="-14"/>
        </w:rPr>
        <w:t>(</w:t>
      </w:r>
      <w:r>
        <w:rPr>
          <w:sz w:val="15"/>
          <w:szCs w:val="15"/>
          <w:spacing w:val="-14"/>
        </w:rPr>
        <w:t>3</w:t>
      </w:r>
      <w:r>
        <w:rPr>
          <w:rFonts w:ascii="SimSun" w:hAnsi="SimSun" w:eastAsia="SimSun" w:cs="SimSun"/>
          <w:sz w:val="15"/>
          <w:szCs w:val="15"/>
          <w:spacing w:val="-14"/>
        </w:rPr>
        <w:t>) :</w:t>
      </w:r>
      <w:r>
        <w:rPr>
          <w:sz w:val="15"/>
          <w:szCs w:val="15"/>
          <w:spacing w:val="-14"/>
        </w:rPr>
        <w:t>465－468．</w:t>
      </w:r>
    </w:p>
    <w:p>
      <w:pPr>
        <w:pStyle w:val="BodyText"/>
        <w:ind w:left="318" w:right="48" w:hanging="293"/>
        <w:spacing w:before="102" w:line="227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4     Adnexal  Torsion  in  Adolescents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28"/>
        </w:rPr>
        <w:t xml:space="preserve"> </w:t>
      </w:r>
      <w:r>
        <w:rPr>
          <w:sz w:val="15"/>
          <w:szCs w:val="15"/>
          <w:spacing w:val="-14"/>
        </w:rPr>
        <w:t>ACOG</w:t>
      </w:r>
      <w:r>
        <w:rPr>
          <w:sz w:val="15"/>
          <w:szCs w:val="15"/>
          <w:spacing w:val="22"/>
          <w:w w:val="102"/>
        </w:rPr>
        <w:t xml:space="preserve"> </w:t>
      </w:r>
      <w:r>
        <w:rPr>
          <w:sz w:val="15"/>
          <w:szCs w:val="15"/>
          <w:spacing w:val="-14"/>
        </w:rPr>
        <w:t>Committee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Opinion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No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783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Summary．Obstet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6"/>
        </w:rPr>
        <w:t>Gynecol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</w:t>
      </w:r>
      <w:r>
        <w:rPr>
          <w:sz w:val="15"/>
          <w:szCs w:val="15"/>
          <w:spacing w:val="-17"/>
        </w:rPr>
        <w:t>19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134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2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sz w:val="15"/>
          <w:szCs w:val="15"/>
          <w:spacing w:val="-17"/>
        </w:rPr>
        <w:t>435－436．</w:t>
      </w:r>
    </w:p>
    <w:p>
      <w:pPr>
        <w:pStyle w:val="BodyText"/>
        <w:ind w:left="333" w:right="42" w:hanging="305"/>
        <w:spacing w:before="102" w:line="237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5</w:t>
      </w:r>
      <w:r>
        <w:rPr>
          <w:sz w:val="15"/>
          <w:szCs w:val="15"/>
          <w:spacing w:val="2"/>
        </w:rPr>
        <w:t xml:space="preserve">     </w:t>
      </w:r>
      <w:r>
        <w:rPr>
          <w:rFonts w:ascii="SimSun" w:hAnsi="SimSun" w:eastAsia="SimSun" w:cs="SimSun"/>
          <w:sz w:val="15"/>
          <w:szCs w:val="15"/>
          <w:spacing w:val="7"/>
        </w:rPr>
        <w:t>中国医师协会妇产科医师分会妇科肿瘤学组</w:t>
      </w:r>
      <w:r>
        <w:rPr>
          <w:sz w:val="15"/>
          <w:szCs w:val="15"/>
          <w:spacing w:val="7"/>
        </w:rPr>
        <w:t>．</w:t>
      </w:r>
      <w:r>
        <w:rPr>
          <w:rFonts w:ascii="SimSun" w:hAnsi="SimSun" w:eastAsia="SimSun" w:cs="SimSun"/>
          <w:sz w:val="15"/>
          <w:szCs w:val="15"/>
          <w:spacing w:val="7"/>
        </w:rPr>
        <w:t>卵巢囊肿诊治中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国专家共识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(</w:t>
      </w:r>
      <w:r>
        <w:rPr>
          <w:sz w:val="15"/>
          <w:szCs w:val="15"/>
          <w:spacing w:val="-2"/>
        </w:rPr>
        <w:t>2022</w:t>
      </w:r>
      <w:r>
        <w:rPr>
          <w:sz w:val="15"/>
          <w:szCs w:val="15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"/>
        </w:rPr>
        <w:t>年版)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2"/>
        </w:rPr>
        <w:t>．</w:t>
      </w:r>
      <w:r>
        <w:rPr>
          <w:rFonts w:ascii="SimSun" w:hAnsi="SimSun" w:eastAsia="SimSun" w:cs="SimSun"/>
          <w:sz w:val="15"/>
          <w:szCs w:val="15"/>
          <w:spacing w:val="-2"/>
        </w:rPr>
        <w:t>中国实用妇科与产科杂志，</w:t>
      </w:r>
      <w:r>
        <w:rPr>
          <w:sz w:val="15"/>
          <w:szCs w:val="15"/>
          <w:spacing w:val="-2"/>
        </w:rPr>
        <w:t>2022</w:t>
      </w:r>
      <w:r>
        <w:rPr>
          <w:rFonts w:ascii="SimSun" w:hAnsi="SimSun" w:eastAsia="SimSun" w:cs="SimSun"/>
          <w:sz w:val="15"/>
          <w:szCs w:val="15"/>
          <w:spacing w:val="-2"/>
        </w:rPr>
        <w:t>，</w:t>
      </w:r>
      <w:r>
        <w:rPr>
          <w:sz w:val="15"/>
          <w:szCs w:val="15"/>
          <w:spacing w:val="-2"/>
        </w:rPr>
        <w:t>38</w:t>
      </w:r>
    </w:p>
    <w:p>
      <w:pPr>
        <w:pStyle w:val="BodyText"/>
        <w:ind w:left="346"/>
        <w:spacing w:before="80" w:line="203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5"/>
        </w:rPr>
        <w:t>(</w:t>
      </w:r>
      <w:r>
        <w:rPr>
          <w:sz w:val="15"/>
          <w:szCs w:val="15"/>
          <w:spacing w:val="-15"/>
        </w:rPr>
        <w:t>8</w:t>
      </w:r>
      <w:r>
        <w:rPr>
          <w:rFonts w:ascii="SimSun" w:hAnsi="SimSun" w:eastAsia="SimSun" w:cs="SimSun"/>
          <w:sz w:val="15"/>
          <w:szCs w:val="15"/>
          <w:spacing w:val="-15"/>
        </w:rPr>
        <w:t>)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40"/>
        </w:rPr>
        <w:t xml:space="preserve"> </w:t>
      </w:r>
      <w:r>
        <w:rPr>
          <w:sz w:val="15"/>
          <w:szCs w:val="15"/>
          <w:spacing w:val="-15"/>
        </w:rPr>
        <w:t>814－819．</w:t>
      </w:r>
    </w:p>
    <w:p>
      <w:pPr>
        <w:pStyle w:val="BodyText"/>
        <w:ind w:left="318" w:right="48" w:hanging="289"/>
        <w:spacing w:before="78" w:line="236" w:lineRule="auto"/>
        <w:rPr>
          <w:sz w:val="15"/>
          <w:szCs w:val="15"/>
        </w:rPr>
      </w:pPr>
      <w:r>
        <w:rPr>
          <w:sz w:val="15"/>
          <w:szCs w:val="15"/>
          <w:spacing w:val="5"/>
        </w:rPr>
        <w:t>6    </w:t>
      </w:r>
      <w:r>
        <w:rPr>
          <w:rFonts w:ascii="SimSun" w:hAnsi="SimSun" w:eastAsia="SimSun" w:cs="SimSun"/>
          <w:sz w:val="15"/>
          <w:szCs w:val="15"/>
          <w:spacing w:val="5"/>
        </w:rPr>
        <w:t>孙媛媛，汤丽荣</w:t>
      </w:r>
      <w:r>
        <w:rPr>
          <w:sz w:val="15"/>
          <w:szCs w:val="15"/>
          <w:spacing w:val="5"/>
        </w:rPr>
        <w:t>．</w:t>
      </w:r>
      <w:r>
        <w:rPr>
          <w:rFonts w:ascii="SimSun" w:hAnsi="SimSun" w:eastAsia="SimSun" w:cs="SimSun"/>
          <w:sz w:val="15"/>
          <w:szCs w:val="15"/>
          <w:spacing w:val="5"/>
        </w:rPr>
        <w:t>腹腔镜手术治疗妊娠合并卵巢囊肿蒂扭转</w:t>
      </w:r>
      <w:r>
        <w:rPr>
          <w:rFonts w:ascii="SimSun" w:hAnsi="SimSun" w:eastAsia="SimSun" w:cs="SimSun"/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5"/>
        </w:rPr>
        <w:t>26</w:t>
      </w:r>
      <w:r>
        <w:rPr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例报告</w:t>
      </w:r>
      <w:r>
        <w:rPr>
          <w:sz w:val="15"/>
          <w:szCs w:val="15"/>
          <w:spacing w:val="-12"/>
        </w:rPr>
        <w:t>．</w:t>
      </w:r>
      <w:r>
        <w:rPr>
          <w:rFonts w:ascii="SimSun" w:hAnsi="SimSun" w:eastAsia="SimSun" w:cs="SimSun"/>
          <w:sz w:val="15"/>
          <w:szCs w:val="15"/>
          <w:spacing w:val="-12"/>
        </w:rPr>
        <w:t>中国微创外科杂志，</w:t>
      </w:r>
      <w:r>
        <w:rPr>
          <w:sz w:val="15"/>
          <w:szCs w:val="15"/>
          <w:spacing w:val="-12"/>
        </w:rPr>
        <w:t>2017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17</w:t>
      </w:r>
      <w:r>
        <w:rPr>
          <w:sz w:val="15"/>
          <w:szCs w:val="15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3"/>
        </w:rPr>
        <w:t>(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sz w:val="15"/>
          <w:szCs w:val="15"/>
          <w:spacing w:val="-13"/>
        </w:rPr>
        <w:t>12</w:t>
      </w:r>
      <w:r>
        <w:rPr>
          <w:rFonts w:ascii="SimSun" w:hAnsi="SimSun" w:eastAsia="SimSun" w:cs="SimSun"/>
          <w:sz w:val="15"/>
          <w:szCs w:val="15"/>
          <w:spacing w:val="-13"/>
        </w:rPr>
        <w:t>) 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3"/>
        </w:rPr>
        <w:t>1091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3"/>
        </w:rPr>
        <w:t>－1093．</w:t>
      </w:r>
    </w:p>
    <w:p>
      <w:pPr>
        <w:pStyle w:val="BodyText"/>
        <w:ind w:left="318" w:right="42" w:hanging="292"/>
        <w:spacing w:before="81" w:line="237" w:lineRule="auto"/>
        <w:rPr>
          <w:sz w:val="15"/>
          <w:szCs w:val="15"/>
        </w:rPr>
      </w:pPr>
      <w:r>
        <w:rPr>
          <w:sz w:val="15"/>
          <w:szCs w:val="15"/>
          <w:spacing w:val="-4"/>
        </w:rPr>
        <w:t>7     </w:t>
      </w:r>
      <w:r>
        <w:rPr>
          <w:rFonts w:ascii="SimSun" w:hAnsi="SimSun" w:eastAsia="SimSun" w:cs="SimSun"/>
          <w:sz w:val="15"/>
          <w:szCs w:val="15"/>
          <w:spacing w:val="-4"/>
        </w:rPr>
        <w:t>李海萍，赵秋仪，和秀魁，等</w:t>
      </w:r>
      <w:r>
        <w:rPr>
          <w:sz w:val="15"/>
          <w:szCs w:val="15"/>
          <w:spacing w:val="-4"/>
        </w:rPr>
        <w:t>．</w:t>
      </w:r>
      <w:r>
        <w:rPr>
          <w:rFonts w:ascii="SimSun" w:hAnsi="SimSun" w:eastAsia="SimSun" w:cs="SimSun"/>
          <w:sz w:val="15"/>
          <w:szCs w:val="15"/>
          <w:spacing w:val="-5"/>
        </w:rPr>
        <w:t>附件扭转</w:t>
      </w:r>
      <w:r>
        <w:rPr>
          <w:rFonts w:ascii="SimSun" w:hAnsi="SimSun" w:eastAsia="SimSun" w:cs="SimSun"/>
          <w:sz w:val="15"/>
          <w:szCs w:val="15"/>
          <w:spacing w:val="-30"/>
        </w:rPr>
        <w:t xml:space="preserve"> </w:t>
      </w:r>
      <w:r>
        <w:rPr>
          <w:sz w:val="15"/>
          <w:szCs w:val="15"/>
          <w:spacing w:val="-5"/>
        </w:rPr>
        <w:t>200</w:t>
      </w:r>
      <w:r>
        <w:rPr>
          <w:sz w:val="15"/>
          <w:szCs w:val="15"/>
          <w:spacing w:val="18"/>
          <w:w w:val="10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5"/>
        </w:rPr>
        <w:t>例临床疗效分析</w:t>
      </w:r>
      <w:r>
        <w:rPr>
          <w:sz w:val="15"/>
          <w:szCs w:val="15"/>
          <w:spacing w:val="-5"/>
        </w:rPr>
        <w:t>．</w:t>
      </w:r>
      <w:r>
        <w:rPr>
          <w:rFonts w:ascii="SimSun" w:hAnsi="SimSun" w:eastAsia="SimSun" w:cs="SimSun"/>
          <w:sz w:val="15"/>
          <w:szCs w:val="15"/>
          <w:spacing w:val="-5"/>
        </w:rPr>
        <w:t>中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2"/>
        </w:rPr>
        <w:t>华妇产科杂志，</w:t>
      </w:r>
      <w:r>
        <w:rPr>
          <w:sz w:val="15"/>
          <w:szCs w:val="15"/>
          <w:spacing w:val="-12"/>
        </w:rPr>
        <w:t>2022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57 </w:t>
      </w:r>
      <w:r>
        <w:rPr>
          <w:rFonts w:ascii="SimSun" w:hAnsi="SimSun" w:eastAsia="SimSun" w:cs="SimSun"/>
          <w:sz w:val="15"/>
          <w:szCs w:val="15"/>
          <w:spacing w:val="-12"/>
        </w:rPr>
        <w:t>(</w:t>
      </w:r>
      <w:r>
        <w:rPr>
          <w:sz w:val="15"/>
          <w:szCs w:val="15"/>
          <w:spacing w:val="-12"/>
        </w:rPr>
        <w:t>7</w:t>
      </w:r>
      <w:r>
        <w:rPr>
          <w:rFonts w:ascii="SimSun" w:hAnsi="SimSun" w:eastAsia="SimSun" w:cs="SimSun"/>
          <w:sz w:val="15"/>
          <w:szCs w:val="15"/>
          <w:spacing w:val="-12"/>
        </w:rPr>
        <w:t>) :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2"/>
        </w:rPr>
        <w:t>530－533．</w:t>
      </w:r>
    </w:p>
    <w:p>
      <w:pPr>
        <w:pStyle w:val="BodyText"/>
        <w:ind w:left="313" w:right="41" w:hanging="281"/>
        <w:spacing w:before="81" w:line="250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8     Mandelbaum  RS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Smith  MB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Violette  CJ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  al．Conserv</w:t>
      </w:r>
      <w:r>
        <w:rPr>
          <w:sz w:val="15"/>
          <w:szCs w:val="15"/>
          <w:spacing w:val="-15"/>
        </w:rPr>
        <w:t>ative  surgery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for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5"/>
        </w:rPr>
        <w:t>ovarian</w:t>
      </w:r>
      <w:r>
        <w:rPr>
          <w:sz w:val="15"/>
          <w:szCs w:val="15"/>
          <w:spacing w:val="14"/>
          <w:w w:val="102"/>
        </w:rPr>
        <w:t xml:space="preserve"> </w:t>
      </w:r>
      <w:r>
        <w:rPr>
          <w:sz w:val="15"/>
          <w:szCs w:val="15"/>
          <w:spacing w:val="-15"/>
        </w:rPr>
        <w:t>torsion</w:t>
      </w:r>
      <w:r>
        <w:rPr>
          <w:sz w:val="15"/>
          <w:szCs w:val="15"/>
          <w:spacing w:val="24"/>
          <w:w w:val="101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5"/>
        </w:rPr>
        <w:t>young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5"/>
        </w:rPr>
        <w:t>women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5"/>
        </w:rPr>
        <w:t>perioperative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5"/>
        </w:rPr>
        <w:t>complications</w:t>
      </w:r>
      <w:r>
        <w:rPr>
          <w:sz w:val="15"/>
          <w:szCs w:val="15"/>
          <w:spacing w:val="25"/>
        </w:rPr>
        <w:t xml:space="preserve"> </w:t>
      </w:r>
      <w:r>
        <w:rPr>
          <w:sz w:val="15"/>
          <w:szCs w:val="15"/>
          <w:spacing w:val="-15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national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6"/>
        </w:rPr>
        <w:t>trends．BJOG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2020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127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7"/>
        </w:rPr>
        <w:t>8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7"/>
        </w:rPr>
        <w:t>957－965．</w:t>
      </w:r>
    </w:p>
    <w:p>
      <w:pPr>
        <w:pStyle w:val="BodyText"/>
        <w:ind w:left="316" w:right="42" w:hanging="288"/>
        <w:spacing w:before="78" w:line="239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9     Childress</w:t>
      </w:r>
      <w:r>
        <w:rPr>
          <w:sz w:val="15"/>
          <w:szCs w:val="15"/>
          <w:spacing w:val="31"/>
        </w:rPr>
        <w:t xml:space="preserve"> </w:t>
      </w:r>
      <w:r>
        <w:rPr>
          <w:sz w:val="15"/>
          <w:szCs w:val="15"/>
          <w:spacing w:val="-12"/>
        </w:rPr>
        <w:t>KJ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Dietrich  JE．Pediatric  ovarian  torsion．Surg</w:t>
      </w:r>
      <w:r>
        <w:rPr>
          <w:sz w:val="15"/>
          <w:szCs w:val="15"/>
          <w:spacing w:val="25"/>
          <w:w w:val="102"/>
        </w:rPr>
        <w:t xml:space="preserve"> </w:t>
      </w:r>
      <w:r>
        <w:rPr>
          <w:sz w:val="15"/>
          <w:szCs w:val="15"/>
          <w:spacing w:val="-12"/>
        </w:rPr>
        <w:t>Clin</w:t>
      </w:r>
      <w:r>
        <w:rPr>
          <w:sz w:val="15"/>
          <w:szCs w:val="15"/>
          <w:spacing w:val="25"/>
          <w:w w:val="101"/>
        </w:rPr>
        <w:t xml:space="preserve"> </w:t>
      </w:r>
      <w:r>
        <w:rPr>
          <w:sz w:val="15"/>
          <w:szCs w:val="15"/>
          <w:spacing w:val="-12"/>
        </w:rPr>
        <w:t>North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20"/>
        </w:rPr>
        <w:t>Am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2017</w:t>
      </w:r>
      <w:r>
        <w:rPr>
          <w:rFonts w:ascii="SimSun" w:hAnsi="SimSun" w:eastAsia="SimSun" w:cs="SimSun"/>
          <w:sz w:val="15"/>
          <w:szCs w:val="15"/>
          <w:spacing w:val="-20"/>
        </w:rPr>
        <w:t>，</w:t>
      </w:r>
      <w:r>
        <w:rPr>
          <w:sz w:val="15"/>
          <w:szCs w:val="15"/>
          <w:spacing w:val="-20"/>
        </w:rPr>
        <w:t>97 </w:t>
      </w:r>
      <w:r>
        <w:rPr>
          <w:rFonts w:ascii="SimSun" w:hAnsi="SimSun" w:eastAsia="SimSun" w:cs="SimSun"/>
          <w:sz w:val="15"/>
          <w:szCs w:val="15"/>
          <w:spacing w:val="-20"/>
        </w:rPr>
        <w:t>(</w:t>
      </w:r>
      <w:r>
        <w:rPr>
          <w:rFonts w:ascii="SimSun" w:hAnsi="SimSun" w:eastAsia="SimSun" w:cs="SimSun"/>
          <w:sz w:val="15"/>
          <w:szCs w:val="15"/>
          <w:spacing w:val="-33"/>
        </w:rPr>
        <w:t xml:space="preserve"> </w:t>
      </w:r>
      <w:r>
        <w:rPr>
          <w:sz w:val="15"/>
          <w:szCs w:val="15"/>
          <w:spacing w:val="-20"/>
        </w:rPr>
        <w:t>1</w:t>
      </w:r>
      <w:r>
        <w:rPr>
          <w:rFonts w:ascii="SimSun" w:hAnsi="SimSun" w:eastAsia="SimSun" w:cs="SimSun"/>
          <w:sz w:val="15"/>
          <w:szCs w:val="15"/>
          <w:spacing w:val="-20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20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20"/>
        </w:rPr>
        <w:t>209－221．</w:t>
      </w:r>
    </w:p>
    <w:p>
      <w:pPr>
        <w:pStyle w:val="BodyText"/>
        <w:ind w:left="318" w:right="42" w:hanging="318"/>
        <w:spacing w:before="76" w:line="254" w:lineRule="auto"/>
        <w:rPr>
          <w:sz w:val="15"/>
          <w:szCs w:val="15"/>
        </w:rPr>
      </w:pPr>
      <w:r>
        <w:rPr>
          <w:sz w:val="15"/>
          <w:szCs w:val="15"/>
          <w:spacing w:val="-3"/>
        </w:rPr>
        <w:t>10    </w:t>
      </w:r>
      <w:r>
        <w:rPr>
          <w:rFonts w:ascii="SimSun" w:hAnsi="SimSun" w:eastAsia="SimSun" w:cs="SimSun"/>
          <w:sz w:val="15"/>
          <w:szCs w:val="15"/>
          <w:spacing w:val="-3"/>
        </w:rPr>
        <w:t>管考平，李  旭，刘树立，等</w:t>
      </w:r>
      <w:r>
        <w:rPr>
          <w:sz w:val="15"/>
          <w:szCs w:val="15"/>
          <w:spacing w:val="-3"/>
        </w:rPr>
        <w:t>．</w:t>
      </w:r>
      <w:r>
        <w:rPr>
          <w:rFonts w:ascii="SimSun" w:hAnsi="SimSun" w:eastAsia="SimSun" w:cs="SimSun"/>
          <w:sz w:val="15"/>
          <w:szCs w:val="15"/>
          <w:spacing w:val="-3"/>
        </w:rPr>
        <w:t>腹腔镜辅助经脐入路治疗小儿卵巢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囊肿蒂扭转</w:t>
      </w:r>
      <w:r>
        <w:rPr>
          <w:sz w:val="15"/>
          <w:szCs w:val="15"/>
          <w:spacing w:val="-9"/>
        </w:rPr>
        <w:t>6</w:t>
      </w:r>
      <w:r>
        <w:rPr>
          <w:sz w:val="15"/>
          <w:szCs w:val="15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例报告</w:t>
      </w:r>
      <w:r>
        <w:rPr>
          <w:sz w:val="15"/>
          <w:szCs w:val="15"/>
          <w:spacing w:val="-9"/>
        </w:rPr>
        <w:t>．</w:t>
      </w:r>
      <w:r>
        <w:rPr>
          <w:rFonts w:ascii="SimSun" w:hAnsi="SimSun" w:eastAsia="SimSun" w:cs="SimSun"/>
          <w:sz w:val="15"/>
          <w:szCs w:val="15"/>
          <w:spacing w:val="-9"/>
        </w:rPr>
        <w:t>中国微创外科杂志，</w:t>
      </w:r>
      <w:r>
        <w:rPr>
          <w:sz w:val="15"/>
          <w:szCs w:val="15"/>
          <w:spacing w:val="-9"/>
        </w:rPr>
        <w:t>2017</w:t>
      </w:r>
      <w:r>
        <w:rPr>
          <w:rFonts w:ascii="SimSun" w:hAnsi="SimSun" w:eastAsia="SimSun" w:cs="SimSun"/>
          <w:sz w:val="15"/>
          <w:szCs w:val="15"/>
          <w:spacing w:val="-9"/>
        </w:rPr>
        <w:t>，</w:t>
      </w:r>
      <w:r>
        <w:rPr>
          <w:sz w:val="15"/>
          <w:szCs w:val="15"/>
          <w:spacing w:val="-9"/>
        </w:rPr>
        <w:t>17 </w:t>
      </w:r>
      <w:r>
        <w:rPr>
          <w:rFonts w:ascii="SimSun" w:hAnsi="SimSun" w:eastAsia="SimSun" w:cs="SimSun"/>
          <w:sz w:val="15"/>
          <w:szCs w:val="15"/>
          <w:spacing w:val="-9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9"/>
        </w:rPr>
        <w:t>11</w:t>
      </w:r>
      <w:r>
        <w:rPr>
          <w:rFonts w:ascii="SimSun" w:hAnsi="SimSun" w:eastAsia="SimSun" w:cs="SimSun"/>
          <w:sz w:val="15"/>
          <w:szCs w:val="15"/>
          <w:spacing w:val="-9"/>
        </w:rPr>
        <w:t>) 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9"/>
        </w:rPr>
        <w:t>1</w:t>
      </w:r>
      <w:r>
        <w:rPr>
          <w:sz w:val="15"/>
          <w:szCs w:val="15"/>
          <w:spacing w:val="-10"/>
        </w:rPr>
        <w:t>050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0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1052．</w:t>
      </w:r>
    </w:p>
    <w:p>
      <w:pPr>
        <w:pStyle w:val="BodyText"/>
        <w:ind w:left="319" w:right="41" w:hanging="319"/>
        <w:spacing w:before="66" w:line="254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11     Poonai  N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Poonai  C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L</w:t>
      </w:r>
      <w:r>
        <w:rPr>
          <w:sz w:val="15"/>
          <w:szCs w:val="15"/>
          <w:spacing w:val="-15"/>
        </w:rPr>
        <w:t>im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5"/>
        </w:rPr>
        <w:t>R</w:t>
      </w:r>
      <w:r>
        <w:rPr>
          <w:sz w:val="15"/>
          <w:szCs w:val="15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, </w:t>
      </w:r>
      <w:r>
        <w:rPr>
          <w:sz w:val="15"/>
          <w:szCs w:val="15"/>
          <w:spacing w:val="-15"/>
        </w:rPr>
        <w:t>et</w:t>
      </w:r>
      <w:r>
        <w:rPr>
          <w:sz w:val="15"/>
          <w:szCs w:val="15"/>
          <w:spacing w:val="39"/>
        </w:rPr>
        <w:t xml:space="preserve"> </w:t>
      </w:r>
      <w:r>
        <w:rPr>
          <w:sz w:val="15"/>
          <w:szCs w:val="15"/>
          <w:spacing w:val="-15"/>
        </w:rPr>
        <w:t>al．Pediatric</w:t>
      </w:r>
      <w:r>
        <w:rPr>
          <w:sz w:val="15"/>
          <w:szCs w:val="15"/>
          <w:spacing w:val="36"/>
          <w:w w:val="102"/>
        </w:rPr>
        <w:t xml:space="preserve"> </w:t>
      </w:r>
      <w:r>
        <w:rPr>
          <w:sz w:val="15"/>
          <w:szCs w:val="15"/>
          <w:spacing w:val="-15"/>
        </w:rPr>
        <w:t>ovarian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5"/>
        </w:rPr>
        <w:t>torsion </w:t>
      </w:r>
      <w:r>
        <w:rPr>
          <w:rFonts w:ascii="SimSun" w:hAnsi="SimSun" w:eastAsia="SimSun" w:cs="SimSun"/>
          <w:sz w:val="15"/>
          <w:szCs w:val="15"/>
          <w:spacing w:val="-15"/>
        </w:rPr>
        <w:t>:  </w:t>
      </w:r>
      <w:r>
        <w:rPr>
          <w:sz w:val="15"/>
          <w:szCs w:val="15"/>
          <w:spacing w:val="-15"/>
        </w:rPr>
        <w:t>case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series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6"/>
        </w:rPr>
        <w:t>and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6"/>
        </w:rPr>
        <w:t>review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literature．Can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J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6"/>
        </w:rPr>
        <w:t>Surg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2013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56</w:t>
      </w:r>
      <w:r>
        <w:rPr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2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26"/>
        </w:rPr>
        <w:t xml:space="preserve"> </w:t>
      </w:r>
      <w:r>
        <w:rPr>
          <w:sz w:val="15"/>
          <w:szCs w:val="15"/>
          <w:spacing w:val="-16"/>
        </w:rPr>
        <w:t>103</w:t>
      </w:r>
      <w:r>
        <w:rPr>
          <w:sz w:val="15"/>
          <w:szCs w:val="15"/>
          <w:spacing w:val="18"/>
          <w:w w:val="101"/>
        </w:rPr>
        <w:t xml:space="preserve"> </w:t>
      </w:r>
      <w:r>
        <w:rPr>
          <w:sz w:val="15"/>
          <w:szCs w:val="15"/>
          <w:spacing w:val="-16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2"/>
        </w:rPr>
        <w:t>108．</w:t>
      </w:r>
    </w:p>
    <w:p>
      <w:pPr>
        <w:pStyle w:val="BodyText"/>
        <w:ind w:left="315" w:right="41" w:hanging="315"/>
        <w:spacing w:before="65" w:line="243" w:lineRule="auto"/>
        <w:rPr>
          <w:sz w:val="15"/>
          <w:szCs w:val="15"/>
        </w:rPr>
      </w:pPr>
      <w:r>
        <w:rPr>
          <w:sz w:val="15"/>
          <w:szCs w:val="15"/>
          <w:spacing w:val="-16"/>
        </w:rPr>
        <w:t>12     Wang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6"/>
        </w:rPr>
        <w:t>Z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Zhang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D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Zhang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H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et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6"/>
        </w:rPr>
        <w:t>al．Characteristics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6"/>
        </w:rPr>
        <w:t>of 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patients</w:t>
      </w:r>
      <w:r>
        <w:rPr>
          <w:sz w:val="15"/>
          <w:szCs w:val="15"/>
          <w:spacing w:val="4"/>
        </w:rPr>
        <w:t xml:space="preserve"> </w:t>
      </w:r>
      <w:r>
        <w:rPr>
          <w:sz w:val="15"/>
          <w:szCs w:val="15"/>
          <w:spacing w:val="-16"/>
        </w:rPr>
        <w:t>with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4"/>
        </w:rPr>
        <w:t>adnexal  torsion   and   outcomes</w:t>
      </w:r>
      <w:r>
        <w:rPr>
          <w:sz w:val="15"/>
          <w:szCs w:val="15"/>
          <w:spacing w:val="5"/>
        </w:rPr>
        <w:t xml:space="preserve"> 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4"/>
        </w:rPr>
        <w:t>different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4"/>
        </w:rPr>
        <w:t>surgi</w:t>
      </w:r>
      <w:r>
        <w:rPr>
          <w:sz w:val="15"/>
          <w:szCs w:val="15"/>
          <w:spacing w:val="-15"/>
        </w:rPr>
        <w:t>cal</w:t>
      </w:r>
      <w:r>
        <w:rPr>
          <w:sz w:val="15"/>
          <w:szCs w:val="15"/>
          <w:spacing w:val="6"/>
        </w:rPr>
        <w:t xml:space="preserve">  </w:t>
      </w:r>
      <w:r>
        <w:rPr>
          <w:sz w:val="15"/>
          <w:szCs w:val="15"/>
          <w:spacing w:val="-15"/>
        </w:rPr>
        <w:t>procedures</w:t>
      </w:r>
      <w:r>
        <w:rPr>
          <w:sz w:val="15"/>
          <w:szCs w:val="15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5"/>
        </w:rPr>
        <w:t>a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retrospective</w:t>
      </w:r>
      <w:r>
        <w:rPr>
          <w:sz w:val="15"/>
          <w:szCs w:val="15"/>
          <w:spacing w:val="17"/>
          <w:w w:val="101"/>
        </w:rPr>
        <w:t xml:space="preserve"> </w:t>
      </w:r>
      <w:r>
        <w:rPr>
          <w:sz w:val="15"/>
          <w:szCs w:val="15"/>
          <w:spacing w:val="-17"/>
        </w:rPr>
        <w:t>study．Medicine</w:t>
      </w:r>
      <w:r>
        <w:rPr>
          <w:sz w:val="15"/>
          <w:szCs w:val="15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7"/>
        </w:rPr>
        <w:t>Baltimore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2019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98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5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4"/>
        </w:rPr>
        <w:t xml:space="preserve"> </w:t>
      </w:r>
      <w:r>
        <w:rPr>
          <w:sz w:val="15"/>
          <w:szCs w:val="15"/>
          <w:spacing w:val="-17"/>
        </w:rPr>
        <w:t>e14321．</w:t>
      </w:r>
    </w:p>
    <w:p>
      <w:pPr>
        <w:pStyle w:val="BodyText"/>
        <w:ind w:left="318" w:right="40" w:hanging="318"/>
        <w:spacing w:before="101" w:line="239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13    Vijayaraghavan  SB．Sonograph</w:t>
      </w:r>
      <w:r>
        <w:rPr>
          <w:sz w:val="15"/>
          <w:szCs w:val="15"/>
          <w:spacing w:val="-13"/>
        </w:rPr>
        <w:t>ic  whirlpool  sign  in  ovarian  torsion．J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9"/>
        </w:rPr>
        <w:t>Ultrasound</w:t>
      </w:r>
      <w:r>
        <w:rPr>
          <w:sz w:val="15"/>
          <w:szCs w:val="15"/>
          <w:spacing w:val="35"/>
          <w:w w:val="101"/>
        </w:rPr>
        <w:t xml:space="preserve"> </w:t>
      </w:r>
      <w:r>
        <w:rPr>
          <w:sz w:val="15"/>
          <w:szCs w:val="15"/>
          <w:spacing w:val="-19"/>
        </w:rPr>
        <w:t>Med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2004</w:t>
      </w:r>
      <w:r>
        <w:rPr>
          <w:rFonts w:ascii="SimSun" w:hAnsi="SimSun" w:eastAsia="SimSun" w:cs="SimSun"/>
          <w:sz w:val="15"/>
          <w:szCs w:val="15"/>
          <w:spacing w:val="-19"/>
        </w:rPr>
        <w:t>，</w:t>
      </w:r>
      <w:r>
        <w:rPr>
          <w:sz w:val="15"/>
          <w:szCs w:val="15"/>
          <w:spacing w:val="-19"/>
        </w:rPr>
        <w:t>23 </w:t>
      </w:r>
      <w:r>
        <w:rPr>
          <w:rFonts w:ascii="SimSun" w:hAnsi="SimSun" w:eastAsia="SimSun" w:cs="SimSun"/>
          <w:sz w:val="15"/>
          <w:szCs w:val="15"/>
          <w:spacing w:val="-19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9"/>
        </w:rPr>
        <w:t>12</w:t>
      </w:r>
      <w:r>
        <w:rPr>
          <w:rFonts w:ascii="SimSun" w:hAnsi="SimSun" w:eastAsia="SimSun" w:cs="SimSun"/>
          <w:sz w:val="15"/>
          <w:szCs w:val="15"/>
          <w:spacing w:val="-19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9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9"/>
        </w:rPr>
        <w:t>1643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9"/>
        </w:rPr>
        <w:t>－1649．</w:t>
      </w:r>
    </w:p>
    <w:p>
      <w:pPr>
        <w:pStyle w:val="BodyText"/>
        <w:ind w:left="307" w:hanging="307"/>
        <w:spacing w:before="79" w:line="250" w:lineRule="auto"/>
        <w:rPr>
          <w:sz w:val="15"/>
          <w:szCs w:val="15"/>
        </w:rPr>
      </w:pPr>
      <w:r>
        <w:rPr>
          <w:sz w:val="15"/>
          <w:szCs w:val="15"/>
          <w:spacing w:val="-11"/>
        </w:rPr>
        <w:t>14    Incebiyik  A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Camuzcuoglu   A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Hilali   NG</w:t>
      </w:r>
      <w:r>
        <w:rPr>
          <w:rFonts w:ascii="SimSun" w:hAnsi="SimSun" w:eastAsia="SimSun" w:cs="SimSun"/>
          <w:sz w:val="15"/>
          <w:szCs w:val="15"/>
          <w:spacing w:val="-11"/>
        </w:rPr>
        <w:t>，</w:t>
      </w:r>
      <w:r>
        <w:rPr>
          <w:sz w:val="15"/>
          <w:szCs w:val="15"/>
          <w:spacing w:val="-11"/>
        </w:rPr>
        <w:t>et</w:t>
      </w:r>
      <w:r>
        <w:rPr>
          <w:sz w:val="15"/>
          <w:szCs w:val="15"/>
          <w:spacing w:val="12"/>
          <w:w w:val="101"/>
        </w:rPr>
        <w:t xml:space="preserve">  </w:t>
      </w:r>
      <w:r>
        <w:rPr>
          <w:sz w:val="15"/>
          <w:szCs w:val="15"/>
          <w:spacing w:val="-11"/>
        </w:rPr>
        <w:t>al．Plasma</w:t>
      </w:r>
      <w:r>
        <w:rPr>
          <w:sz w:val="15"/>
          <w:szCs w:val="15"/>
          <w:spacing w:val="8"/>
        </w:rPr>
        <w:t xml:space="preserve">  </w:t>
      </w:r>
      <w:r>
        <w:rPr>
          <w:sz w:val="15"/>
          <w:szCs w:val="15"/>
          <w:spacing w:val="-11"/>
        </w:rPr>
        <w:t>D-dimer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levelin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4"/>
        </w:rPr>
        <w:t>diagnosis</w:t>
      </w:r>
      <w:r>
        <w:rPr>
          <w:sz w:val="15"/>
          <w:szCs w:val="15"/>
          <w:spacing w:val="5"/>
        </w:rPr>
        <w:t xml:space="preserve"> </w:t>
      </w:r>
      <w:r>
        <w:rPr>
          <w:sz w:val="15"/>
          <w:szCs w:val="15"/>
          <w:spacing w:val="-14"/>
        </w:rPr>
        <w:t>of adnexaltorsion．J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Matern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F</w:t>
      </w:r>
      <w:r>
        <w:rPr>
          <w:sz w:val="15"/>
          <w:szCs w:val="15"/>
          <w:spacing w:val="-15"/>
        </w:rPr>
        <w:t>etal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Neonatal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5"/>
        </w:rPr>
        <w:t>Med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2015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28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9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7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7"/>
        </w:rPr>
        <w:t>1073</w:t>
      </w:r>
      <w:r>
        <w:rPr>
          <w:sz w:val="15"/>
          <w:szCs w:val="15"/>
          <w:spacing w:val="-19"/>
        </w:rPr>
        <w:t xml:space="preserve"> </w:t>
      </w:r>
      <w:r>
        <w:rPr>
          <w:sz w:val="15"/>
          <w:szCs w:val="15"/>
          <w:spacing w:val="-17"/>
        </w:rPr>
        <w:t>－1076．</w:t>
      </w:r>
    </w:p>
    <w:p>
      <w:pPr>
        <w:pStyle w:val="BodyText"/>
        <w:ind w:left="316" w:right="41" w:hanging="316"/>
        <w:spacing w:before="77" w:line="212" w:lineRule="auto"/>
        <w:rPr>
          <w:sz w:val="15"/>
          <w:szCs w:val="15"/>
        </w:rPr>
      </w:pPr>
      <w:r>
        <w:rPr>
          <w:sz w:val="15"/>
          <w:szCs w:val="15"/>
          <w:spacing w:val="-10"/>
        </w:rPr>
        <w:t>15    Bakacak  M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Köstü   B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Ercan   O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e</w:t>
      </w:r>
      <w:r>
        <w:rPr>
          <w:sz w:val="15"/>
          <w:szCs w:val="15"/>
          <w:spacing w:val="-11"/>
        </w:rPr>
        <w:t>t   al．Highsensitivity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1"/>
        </w:rPr>
        <w:t>C-reactive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protein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as</w:t>
      </w:r>
      <w:r>
        <w:rPr>
          <w:sz w:val="15"/>
          <w:szCs w:val="15"/>
          <w:spacing w:val="21"/>
        </w:rPr>
        <w:t xml:space="preserve"> </w:t>
      </w:r>
      <w:r>
        <w:rPr>
          <w:sz w:val="15"/>
          <w:szCs w:val="15"/>
          <w:spacing w:val="-13"/>
        </w:rPr>
        <w:t>a  novel  marker  in  early  diagnosis  of  ovarian  torsion 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31"/>
          <w:w w:val="101"/>
        </w:rPr>
        <w:t xml:space="preserve"> </w:t>
      </w:r>
      <w:r>
        <w:rPr>
          <w:sz w:val="15"/>
          <w:szCs w:val="15"/>
          <w:spacing w:val="-14"/>
        </w:rPr>
        <w:t>an</w:t>
      </w:r>
    </w:p>
    <w:p>
      <w:pPr>
        <w:spacing w:line="212" w:lineRule="auto"/>
        <w:sectPr>
          <w:type w:val="continuous"/>
          <w:pgSz w:w="11905" w:h="16836"/>
          <w:pgMar w:top="1278" w:right="1092" w:bottom="0" w:left="407" w:header="961" w:footer="0" w:gutter="0"/>
          <w:cols w:equalWidth="0" w:num="2">
            <w:col w:w="5661" w:space="100"/>
            <w:col w:w="4643" w:space="0"/>
          </w:cols>
        </w:sectPr>
        <w:rPr>
          <w:sz w:val="15"/>
          <w:szCs w:val="15"/>
        </w:rPr>
      </w:pPr>
    </w:p>
    <w:p>
      <w:pPr>
        <w:spacing w:before="11"/>
        <w:rPr/>
      </w:pPr>
      <w:r/>
    </w:p>
    <w:p>
      <w:pPr>
        <w:sectPr>
          <w:headerReference w:type="default" r:id="rId5"/>
          <w:pgSz w:w="11905" w:h="16836"/>
          <w:pgMar w:top="1278" w:right="1092" w:bottom="0" w:left="407" w:header="961" w:footer="0" w:gutter="0"/>
          <w:cols w:equalWidth="0" w:num="1">
            <w:col w:w="10404" w:space="0"/>
          </w:cols>
        </w:sectPr>
        <w:rPr/>
      </w:pPr>
    </w:p>
    <w:p>
      <w:pPr>
        <w:pStyle w:val="BodyText"/>
        <w:ind w:left="1048"/>
        <w:spacing w:before="32" w:line="180" w:lineRule="auto"/>
        <w:rPr>
          <w:sz w:val="15"/>
          <w:szCs w:val="15"/>
        </w:rPr>
      </w:pPr>
      <w:r>
        <w:rPr>
          <w:sz w:val="15"/>
          <w:szCs w:val="15"/>
          <w:spacing w:val="-17"/>
        </w:rPr>
        <w:t>experimental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7"/>
        </w:rPr>
        <w:t>study．Arch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7"/>
        </w:rPr>
        <w:t>Gynecol</w:t>
      </w:r>
      <w:r>
        <w:rPr>
          <w:sz w:val="15"/>
          <w:szCs w:val="15"/>
          <w:spacing w:val="19"/>
        </w:rPr>
        <w:t xml:space="preserve"> </w:t>
      </w:r>
      <w:r>
        <w:rPr>
          <w:sz w:val="15"/>
          <w:szCs w:val="15"/>
          <w:spacing w:val="-17"/>
        </w:rPr>
        <w:t>Obstet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2015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291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7"/>
        </w:rPr>
        <w:t>1</w:t>
      </w:r>
      <w:r>
        <w:rPr>
          <w:rFonts w:ascii="SimSun" w:hAnsi="SimSun" w:eastAsia="SimSun" w:cs="SimSun"/>
          <w:sz w:val="15"/>
          <w:szCs w:val="15"/>
          <w:spacing w:val="-18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8"/>
        </w:rPr>
        <w:t>:</w:t>
      </w:r>
      <w:r>
        <w:rPr>
          <w:rFonts w:ascii="SimSun" w:hAnsi="SimSun" w:eastAsia="SimSun" w:cs="SimSun"/>
          <w:sz w:val="15"/>
          <w:szCs w:val="15"/>
          <w:spacing w:val="-44"/>
        </w:rPr>
        <w:t xml:space="preserve"> </w:t>
      </w:r>
      <w:r>
        <w:rPr>
          <w:sz w:val="15"/>
          <w:szCs w:val="15"/>
          <w:spacing w:val="-18"/>
        </w:rPr>
        <w:t>99 －104．</w:t>
      </w:r>
    </w:p>
    <w:p>
      <w:pPr>
        <w:pStyle w:val="BodyText"/>
        <w:ind w:left="1047" w:right="317" w:hanging="317"/>
        <w:spacing w:before="96" w:line="251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16    Ercan  Ö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,</w:t>
      </w:r>
      <w:r>
        <w:rPr>
          <w:rFonts w:ascii="SimSun" w:hAnsi="SimSun" w:eastAsia="SimSun" w:cs="SimSun"/>
          <w:sz w:val="15"/>
          <w:szCs w:val="15"/>
          <w:spacing w:val="-31"/>
        </w:rPr>
        <w:t xml:space="preserve"> </w:t>
      </w:r>
      <w:r>
        <w:rPr>
          <w:sz w:val="15"/>
          <w:szCs w:val="15"/>
          <w:spacing w:val="-14"/>
        </w:rPr>
        <w:t>Köstü  B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Bakacak  M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  al．Neutrophil </w:t>
      </w:r>
      <w:r>
        <w:rPr>
          <w:sz w:val="15"/>
          <w:szCs w:val="15"/>
          <w:spacing w:val="-15"/>
        </w:rPr>
        <w:t xml:space="preserve"> to  lymphocyte  ratio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in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6"/>
        </w:rPr>
        <w:t>the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diagnosis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6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6"/>
        </w:rPr>
        <w:t>adnexal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6"/>
        </w:rPr>
        <w:t>torsion．Int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6"/>
        </w:rPr>
        <w:t>J</w:t>
      </w:r>
      <w:r>
        <w:rPr>
          <w:sz w:val="15"/>
          <w:szCs w:val="15"/>
          <w:spacing w:val="12"/>
        </w:rPr>
        <w:t xml:space="preserve"> </w:t>
      </w:r>
      <w:r>
        <w:rPr>
          <w:sz w:val="15"/>
          <w:szCs w:val="15"/>
          <w:spacing w:val="-16"/>
        </w:rPr>
        <w:t>Clin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6"/>
        </w:rPr>
        <w:t>Exp</w:t>
      </w:r>
      <w:r>
        <w:rPr>
          <w:sz w:val="15"/>
          <w:szCs w:val="15"/>
          <w:spacing w:val="13"/>
          <w:w w:val="101"/>
        </w:rPr>
        <w:t xml:space="preserve"> </w:t>
      </w:r>
      <w:r>
        <w:rPr>
          <w:sz w:val="15"/>
          <w:szCs w:val="15"/>
          <w:spacing w:val="-16"/>
        </w:rPr>
        <w:t>Med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</w:t>
      </w:r>
      <w:r>
        <w:rPr>
          <w:sz w:val="15"/>
          <w:szCs w:val="15"/>
          <w:spacing w:val="-17"/>
        </w:rPr>
        <w:t>15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8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sz w:val="15"/>
          <w:szCs w:val="15"/>
          <w:spacing w:val="-17"/>
        </w:rPr>
        <w:t>9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2"/>
        </w:rPr>
        <w:t>16095</w:t>
      </w:r>
      <w:r>
        <w:rPr>
          <w:sz w:val="15"/>
          <w:szCs w:val="15"/>
          <w:spacing w:val="-11"/>
        </w:rPr>
        <w:t xml:space="preserve"> </w:t>
      </w:r>
      <w:r>
        <w:rPr>
          <w:sz w:val="15"/>
          <w:szCs w:val="15"/>
          <w:spacing w:val="-12"/>
        </w:rPr>
        <w:t>－16100．</w:t>
      </w:r>
    </w:p>
    <w:p>
      <w:pPr>
        <w:pStyle w:val="BodyText"/>
        <w:ind w:left="1037" w:right="318" w:hanging="307"/>
        <w:spacing w:before="60" w:line="251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17    Gupta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Gadipudi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4"/>
        </w:rPr>
        <w:t>A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Nayak</w:t>
      </w:r>
      <w:r>
        <w:rPr>
          <w:sz w:val="15"/>
          <w:szCs w:val="15"/>
          <w:spacing w:val="14"/>
          <w:w w:val="101"/>
        </w:rPr>
        <w:t xml:space="preserve"> </w:t>
      </w:r>
      <w:r>
        <w:rPr>
          <w:sz w:val="15"/>
          <w:szCs w:val="15"/>
          <w:spacing w:val="-14"/>
        </w:rPr>
        <w:t>D．A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five-</w:t>
      </w:r>
      <w:r>
        <w:rPr>
          <w:sz w:val="15"/>
          <w:szCs w:val="15"/>
          <w:spacing w:val="-15"/>
        </w:rPr>
        <w:t>year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review</w:t>
      </w:r>
      <w:r>
        <w:rPr>
          <w:sz w:val="15"/>
          <w:szCs w:val="15"/>
          <w:spacing w:val="13"/>
        </w:rPr>
        <w:t xml:space="preserve"> </w:t>
      </w:r>
      <w:r>
        <w:rPr>
          <w:sz w:val="15"/>
          <w:szCs w:val="15"/>
          <w:spacing w:val="-15"/>
        </w:rPr>
        <w:t>of</w:t>
      </w:r>
      <w:r>
        <w:rPr>
          <w:sz w:val="15"/>
          <w:szCs w:val="15"/>
          <w:spacing w:val="3"/>
        </w:rPr>
        <w:t xml:space="preserve"> </w:t>
      </w:r>
      <w:r>
        <w:rPr>
          <w:sz w:val="15"/>
          <w:szCs w:val="15"/>
          <w:spacing w:val="-15"/>
        </w:rPr>
        <w:t>ovarian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5"/>
        </w:rPr>
        <w:t>torsion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cases</w:t>
      </w:r>
      <w:r>
        <w:rPr>
          <w:sz w:val="15"/>
          <w:szCs w:val="15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8"/>
        </w:rPr>
        <w:t xml:space="preserve"> </w:t>
      </w:r>
      <w:r>
        <w:rPr>
          <w:sz w:val="15"/>
          <w:szCs w:val="15"/>
          <w:spacing w:val="-15"/>
        </w:rPr>
        <w:t>lessons</w:t>
      </w:r>
      <w:r>
        <w:rPr>
          <w:sz w:val="15"/>
          <w:szCs w:val="15"/>
          <w:spacing w:val="15"/>
        </w:rPr>
        <w:t xml:space="preserve"> </w:t>
      </w:r>
      <w:r>
        <w:rPr>
          <w:sz w:val="15"/>
          <w:szCs w:val="15"/>
          <w:spacing w:val="-15"/>
        </w:rPr>
        <w:t>learnt．J</w:t>
      </w:r>
      <w:r>
        <w:rPr>
          <w:sz w:val="15"/>
          <w:szCs w:val="15"/>
          <w:spacing w:val="-16"/>
        </w:rPr>
        <w:t xml:space="preserve">  Obstet  Gynaecol  India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2020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70</w:t>
      </w:r>
      <w:r>
        <w:rPr>
          <w:sz w:val="15"/>
          <w:szCs w:val="15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3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5"/>
        </w:rPr>
        <w:t xml:space="preserve"> </w:t>
      </w:r>
      <w:r>
        <w:rPr>
          <w:sz w:val="15"/>
          <w:szCs w:val="15"/>
          <w:spacing w:val="-16"/>
        </w:rPr>
        <w:t>220</w:t>
      </w:r>
      <w:r>
        <w:rPr>
          <w:sz w:val="15"/>
          <w:szCs w:val="15"/>
          <w:spacing w:val="20"/>
          <w:w w:val="101"/>
        </w:rPr>
        <w:t xml:space="preserve"> </w:t>
      </w:r>
      <w:r>
        <w:rPr>
          <w:sz w:val="15"/>
          <w:szCs w:val="15"/>
          <w:spacing w:val="-16"/>
        </w:rPr>
        <w:t>-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9"/>
        </w:rPr>
        <w:t>224．</w:t>
      </w:r>
    </w:p>
    <w:p>
      <w:pPr>
        <w:pStyle w:val="BodyText"/>
        <w:ind w:left="1045" w:right="316" w:hanging="315"/>
        <w:spacing w:before="59"/>
        <w:rPr>
          <w:sz w:val="15"/>
          <w:szCs w:val="15"/>
        </w:rPr>
      </w:pPr>
      <w:r>
        <w:rPr>
          <w:sz w:val="15"/>
          <w:szCs w:val="15"/>
          <w:spacing w:val="-10"/>
        </w:rPr>
        <w:t>18    Lu  BC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Li  YH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Wang  LH</w:t>
      </w:r>
      <w:r>
        <w:rPr>
          <w:rFonts w:ascii="SimSun" w:hAnsi="SimSun" w:eastAsia="SimSun" w:cs="SimSun"/>
          <w:sz w:val="15"/>
          <w:szCs w:val="15"/>
          <w:spacing w:val="-10"/>
        </w:rPr>
        <w:t>，</w:t>
      </w:r>
      <w:r>
        <w:rPr>
          <w:sz w:val="15"/>
          <w:szCs w:val="15"/>
          <w:spacing w:val="-10"/>
        </w:rPr>
        <w:t>et</w:t>
      </w:r>
      <w:r>
        <w:rPr>
          <w:sz w:val="15"/>
          <w:szCs w:val="15"/>
          <w:spacing w:val="34"/>
          <w:w w:val="102"/>
        </w:rPr>
        <w:t xml:space="preserve"> </w:t>
      </w:r>
      <w:r>
        <w:rPr>
          <w:sz w:val="15"/>
          <w:szCs w:val="15"/>
          <w:spacing w:val="-10"/>
        </w:rPr>
        <w:t>al．Clinical</w:t>
      </w:r>
      <w:r>
        <w:rPr>
          <w:sz w:val="15"/>
          <w:szCs w:val="15"/>
          <w:spacing w:val="34"/>
        </w:rPr>
        <w:t xml:space="preserve"> </w:t>
      </w:r>
      <w:r>
        <w:rPr>
          <w:sz w:val="15"/>
          <w:szCs w:val="15"/>
          <w:spacing w:val="-10"/>
        </w:rPr>
        <w:t>ch</w:t>
      </w:r>
      <w:r>
        <w:rPr>
          <w:sz w:val="15"/>
          <w:szCs w:val="15"/>
          <w:spacing w:val="-11"/>
        </w:rPr>
        <w:t>aracteristics  of  ovarian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1"/>
        </w:rPr>
        <w:t>torsion  and   high-risk   factor   analysis</w:t>
      </w:r>
      <w:r>
        <w:rPr>
          <w:sz w:val="15"/>
          <w:szCs w:val="15"/>
          <w:spacing w:val="16"/>
        </w:rPr>
        <w:t xml:space="preserve">  </w:t>
      </w:r>
      <w:r>
        <w:rPr>
          <w:sz w:val="15"/>
          <w:szCs w:val="15"/>
          <w:spacing w:val="-11"/>
        </w:rPr>
        <w:t>for   ovarian   necrosis．Int</w:t>
      </w:r>
      <w:r>
        <w:rPr>
          <w:sz w:val="15"/>
          <w:szCs w:val="15"/>
          <w:spacing w:val="9"/>
        </w:rPr>
        <w:t xml:space="preserve">  </w:t>
      </w:r>
      <w:r>
        <w:rPr>
          <w:sz w:val="15"/>
          <w:szCs w:val="15"/>
          <w:spacing w:val="-11"/>
        </w:rPr>
        <w:t>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7"/>
        </w:rPr>
        <w:t>ClinExp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7"/>
        </w:rPr>
        <w:t>Med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2018</w:t>
      </w:r>
      <w:r>
        <w:rPr>
          <w:rFonts w:ascii="SimSun" w:hAnsi="SimSun" w:eastAsia="SimSun" w:cs="SimSun"/>
          <w:sz w:val="15"/>
          <w:szCs w:val="15"/>
          <w:spacing w:val="-17"/>
        </w:rPr>
        <w:t>，</w:t>
      </w:r>
      <w:r>
        <w:rPr>
          <w:sz w:val="15"/>
          <w:szCs w:val="15"/>
          <w:spacing w:val="-17"/>
        </w:rPr>
        <w:t>11 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7"/>
        </w:rPr>
        <w:t>10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7"/>
        </w:rPr>
        <w:t>11112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7"/>
        </w:rPr>
        <w:t>－11119．</w:t>
      </w:r>
    </w:p>
    <w:p>
      <w:pPr>
        <w:pStyle w:val="BodyText"/>
        <w:ind w:left="1037" w:right="275" w:hanging="307"/>
        <w:spacing w:before="95" w:line="230" w:lineRule="auto"/>
        <w:rPr>
          <w:sz w:val="15"/>
          <w:szCs w:val="15"/>
        </w:rPr>
      </w:pPr>
      <w:r>
        <w:rPr>
          <w:sz w:val="15"/>
          <w:szCs w:val="15"/>
          <w:spacing w:val="-14"/>
        </w:rPr>
        <w:t>19    Dasgupta</w:t>
      </w:r>
      <w:r>
        <w:rPr>
          <w:sz w:val="15"/>
          <w:szCs w:val="15"/>
          <w:spacing w:val="11"/>
          <w:w w:val="101"/>
        </w:rPr>
        <w:t xml:space="preserve"> </w:t>
      </w:r>
      <w:r>
        <w:rPr>
          <w:sz w:val="15"/>
          <w:szCs w:val="15"/>
          <w:spacing w:val="-14"/>
        </w:rPr>
        <w:t>R</w:t>
      </w:r>
      <w:r>
        <w:rPr>
          <w:sz w:val="15"/>
          <w:szCs w:val="15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4"/>
        </w:rPr>
        <w:t>,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4"/>
        </w:rPr>
        <w:t>Renaud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E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Goldin</w:t>
      </w:r>
      <w:r>
        <w:rPr>
          <w:sz w:val="15"/>
          <w:szCs w:val="15"/>
          <w:spacing w:val="10"/>
        </w:rPr>
        <w:t xml:space="preserve"> </w:t>
      </w:r>
      <w:r>
        <w:rPr>
          <w:sz w:val="15"/>
          <w:szCs w:val="15"/>
          <w:spacing w:val="-14"/>
        </w:rPr>
        <w:t>AB</w:t>
      </w:r>
      <w:r>
        <w:rPr>
          <w:rFonts w:ascii="SimSun" w:hAnsi="SimSun" w:eastAsia="SimSun" w:cs="SimSun"/>
          <w:sz w:val="15"/>
          <w:szCs w:val="15"/>
          <w:spacing w:val="-14"/>
        </w:rPr>
        <w:t>，</w:t>
      </w:r>
      <w:r>
        <w:rPr>
          <w:sz w:val="15"/>
          <w:szCs w:val="15"/>
          <w:spacing w:val="-14"/>
        </w:rPr>
        <w:t>et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4"/>
        </w:rPr>
        <w:t>al</w:t>
      </w:r>
      <w:r>
        <w:rPr>
          <w:sz w:val="15"/>
          <w:szCs w:val="15"/>
          <w:spacing w:val="-15"/>
        </w:rPr>
        <w:t>．Ovarian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torsion</w:t>
      </w:r>
      <w:r>
        <w:rPr>
          <w:sz w:val="15"/>
          <w:szCs w:val="15"/>
          <w:spacing w:val="11"/>
        </w:rPr>
        <w:t xml:space="preserve"> </w:t>
      </w:r>
      <w:r>
        <w:rPr>
          <w:sz w:val="15"/>
          <w:szCs w:val="15"/>
          <w:spacing w:val="-15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5"/>
        </w:rPr>
        <w:t>pediatric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and</w:t>
      </w:r>
      <w:r>
        <w:rPr>
          <w:sz w:val="15"/>
          <w:szCs w:val="15"/>
          <w:spacing w:val="17"/>
          <w:w w:val="102"/>
        </w:rPr>
        <w:t xml:space="preserve"> </w:t>
      </w:r>
      <w:r>
        <w:rPr>
          <w:sz w:val="15"/>
          <w:szCs w:val="15"/>
          <w:spacing w:val="-14"/>
        </w:rPr>
        <w:t>adolescent</w:t>
      </w:r>
      <w:r>
        <w:rPr>
          <w:sz w:val="15"/>
          <w:szCs w:val="15"/>
          <w:spacing w:val="26"/>
          <w:w w:val="101"/>
        </w:rPr>
        <w:t xml:space="preserve"> </w:t>
      </w:r>
      <w:r>
        <w:rPr>
          <w:sz w:val="15"/>
          <w:szCs w:val="15"/>
          <w:spacing w:val="-14"/>
        </w:rPr>
        <w:t>patients </w:t>
      </w:r>
      <w:r>
        <w:rPr>
          <w:rFonts w:ascii="SimSun" w:hAnsi="SimSun" w:eastAsia="SimSun" w:cs="SimSun"/>
          <w:sz w:val="15"/>
          <w:szCs w:val="15"/>
          <w:spacing w:val="-14"/>
        </w:rPr>
        <w:t>:</w:t>
      </w:r>
      <w:r>
        <w:rPr>
          <w:rFonts w:ascii="SimSun" w:hAnsi="SimSun" w:eastAsia="SimSun" w:cs="SimSun"/>
          <w:sz w:val="15"/>
          <w:szCs w:val="15"/>
          <w:spacing w:val="-20"/>
        </w:rPr>
        <w:t xml:space="preserve"> </w:t>
      </w:r>
      <w:r>
        <w:rPr>
          <w:sz w:val="15"/>
          <w:szCs w:val="15"/>
          <w:spacing w:val="-14"/>
        </w:rPr>
        <w:t>a  systematic  review．J</w:t>
      </w:r>
      <w:r>
        <w:rPr>
          <w:sz w:val="15"/>
          <w:szCs w:val="15"/>
          <w:spacing w:val="-15"/>
        </w:rPr>
        <w:t xml:space="preserve">  Pediatr  Surg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2018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5"/>
        </w:rPr>
        <w:t>53 </w:t>
      </w:r>
      <w:r>
        <w:rPr>
          <w:rFonts w:ascii="SimSun" w:hAnsi="SimSun" w:eastAsia="SimSun" w:cs="SimSun"/>
          <w:sz w:val="15"/>
          <w:szCs w:val="15"/>
          <w:spacing w:val="-15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5"/>
        </w:rPr>
        <w:t>1387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5"/>
        </w:rPr>
        <w:t>－1391．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27" w:right="33" w:hanging="328"/>
        <w:spacing w:before="33" w:line="239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20    Tsafrir  Z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Azem   F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Hasson  J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e</w:t>
      </w:r>
      <w:r>
        <w:rPr>
          <w:sz w:val="15"/>
          <w:szCs w:val="15"/>
          <w:spacing w:val="-13"/>
        </w:rPr>
        <w:t>t   al．Risk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3"/>
        </w:rPr>
        <w:t>factors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symptoms</w:t>
      </w:r>
      <w:r>
        <w:rPr>
          <w:rFonts w:ascii="SimSun" w:hAnsi="SimSun" w:eastAsia="SimSun" w:cs="SimSun"/>
          <w:sz w:val="15"/>
          <w:szCs w:val="15"/>
          <w:spacing w:val="-13"/>
        </w:rPr>
        <w:t>，</w:t>
      </w:r>
      <w:r>
        <w:rPr>
          <w:sz w:val="15"/>
          <w:szCs w:val="15"/>
          <w:spacing w:val="-13"/>
        </w:rPr>
        <w:t>and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3"/>
        </w:rPr>
        <w:t>treatment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3"/>
        </w:rPr>
        <w:t>of ovarian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3"/>
        </w:rPr>
        <w:t>torsion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9"/>
        </w:rPr>
        <w:t xml:space="preserve"> </w:t>
      </w:r>
      <w:r>
        <w:rPr>
          <w:sz w:val="15"/>
          <w:szCs w:val="15"/>
          <w:spacing w:val="-13"/>
        </w:rPr>
        <w:t>children</w:t>
      </w:r>
      <w:r>
        <w:rPr>
          <w:rFonts w:ascii="SimSun" w:hAnsi="SimSun" w:eastAsia="SimSun" w:cs="SimSun"/>
          <w:sz w:val="15"/>
          <w:szCs w:val="15"/>
          <w:spacing w:val="-13"/>
        </w:rPr>
        <w:t>: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6"/>
        </w:rPr>
        <w:t xml:space="preserve"> </w:t>
      </w:r>
      <w:r>
        <w:rPr>
          <w:sz w:val="15"/>
          <w:szCs w:val="15"/>
          <w:spacing w:val="-13"/>
        </w:rPr>
        <w:t>twelve-ye</w:t>
      </w:r>
      <w:r>
        <w:rPr>
          <w:sz w:val="15"/>
          <w:szCs w:val="15"/>
          <w:spacing w:val="-14"/>
        </w:rPr>
        <w:t>ar</w:t>
      </w:r>
      <w:r>
        <w:rPr>
          <w:sz w:val="15"/>
          <w:szCs w:val="15"/>
          <w:spacing w:val="7"/>
        </w:rPr>
        <w:t xml:space="preserve"> </w:t>
      </w:r>
      <w:r>
        <w:rPr>
          <w:sz w:val="15"/>
          <w:szCs w:val="15"/>
          <w:spacing w:val="-14"/>
        </w:rPr>
        <w:t>experience</w:t>
      </w:r>
      <w:r>
        <w:rPr>
          <w:sz w:val="15"/>
          <w:szCs w:val="15"/>
          <w:spacing w:val="8"/>
        </w:rPr>
        <w:t xml:space="preserve"> </w:t>
      </w:r>
      <w:r>
        <w:rPr>
          <w:sz w:val="15"/>
          <w:szCs w:val="15"/>
          <w:spacing w:val="-14"/>
        </w:rPr>
        <w:t>of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one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6"/>
        </w:rPr>
        <w:t>center．J</w:t>
      </w:r>
      <w:r>
        <w:rPr>
          <w:sz w:val="15"/>
          <w:szCs w:val="15"/>
          <w:spacing w:val="16"/>
          <w:w w:val="102"/>
        </w:rPr>
        <w:t xml:space="preserve"> </w:t>
      </w:r>
      <w:r>
        <w:rPr>
          <w:sz w:val="15"/>
          <w:szCs w:val="15"/>
          <w:spacing w:val="-16"/>
        </w:rPr>
        <w:t>Minim</w:t>
      </w:r>
      <w:r>
        <w:rPr>
          <w:sz w:val="15"/>
          <w:szCs w:val="15"/>
          <w:spacing w:val="15"/>
          <w:w w:val="101"/>
        </w:rPr>
        <w:t xml:space="preserve"> </w:t>
      </w:r>
      <w:r>
        <w:rPr>
          <w:sz w:val="15"/>
          <w:szCs w:val="15"/>
          <w:spacing w:val="-16"/>
        </w:rPr>
        <w:t>Invasive</w:t>
      </w:r>
      <w:r>
        <w:rPr>
          <w:sz w:val="15"/>
          <w:szCs w:val="15"/>
          <w:spacing w:val="18"/>
        </w:rPr>
        <w:t xml:space="preserve"> </w:t>
      </w:r>
      <w:r>
        <w:rPr>
          <w:sz w:val="15"/>
          <w:szCs w:val="15"/>
          <w:spacing w:val="-16"/>
        </w:rPr>
        <w:t>Gynecol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2012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1</w:t>
      </w:r>
      <w:r>
        <w:rPr>
          <w:sz w:val="15"/>
          <w:szCs w:val="15"/>
          <w:spacing w:val="-17"/>
        </w:rPr>
        <w:t>9</w:t>
      </w:r>
      <w:r>
        <w:rPr>
          <w:rFonts w:ascii="SimSun" w:hAnsi="SimSun" w:eastAsia="SimSun" w:cs="SimSun"/>
          <w:sz w:val="15"/>
          <w:szCs w:val="15"/>
          <w:spacing w:val="-17"/>
        </w:rPr>
        <w:t>(</w:t>
      </w:r>
      <w:r>
        <w:rPr>
          <w:rFonts w:ascii="SimSun" w:hAnsi="SimSun" w:eastAsia="SimSun" w:cs="SimSun"/>
          <w:sz w:val="15"/>
          <w:szCs w:val="15"/>
          <w:spacing w:val="-43"/>
        </w:rPr>
        <w:t xml:space="preserve"> </w:t>
      </w:r>
      <w:r>
        <w:rPr>
          <w:sz w:val="15"/>
          <w:szCs w:val="15"/>
          <w:spacing w:val="-17"/>
        </w:rPr>
        <w:t>1</w:t>
      </w:r>
      <w:r>
        <w:rPr>
          <w:rFonts w:ascii="SimSun" w:hAnsi="SimSun" w:eastAsia="SimSun" w:cs="SimSun"/>
          <w:sz w:val="15"/>
          <w:szCs w:val="15"/>
          <w:spacing w:val="-17"/>
        </w:rPr>
        <w:t>)</w:t>
      </w:r>
      <w:r>
        <w:rPr>
          <w:rFonts w:ascii="SimSun" w:hAnsi="SimSun" w:eastAsia="SimSun" w:cs="SimSun"/>
          <w:sz w:val="15"/>
          <w:szCs w:val="15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7"/>
        </w:rPr>
        <w:t>:</w:t>
      </w:r>
      <w:r>
        <w:rPr>
          <w:rFonts w:ascii="SimSun" w:hAnsi="SimSun" w:eastAsia="SimSun" w:cs="SimSun"/>
          <w:sz w:val="15"/>
          <w:szCs w:val="15"/>
          <w:spacing w:val="-45"/>
        </w:rPr>
        <w:t xml:space="preserve"> </w:t>
      </w:r>
      <w:r>
        <w:rPr>
          <w:sz w:val="15"/>
          <w:szCs w:val="15"/>
          <w:spacing w:val="-17"/>
        </w:rPr>
        <w:t>29－33．</w:t>
      </w:r>
    </w:p>
    <w:p>
      <w:pPr>
        <w:pStyle w:val="BodyText"/>
        <w:ind w:left="320" w:hanging="320"/>
        <w:spacing w:before="96" w:line="251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21     Lawrence  AE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Fallat  ME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Hewitt  G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et</w:t>
      </w:r>
      <w:r>
        <w:rPr>
          <w:sz w:val="15"/>
          <w:szCs w:val="15"/>
          <w:spacing w:val="52"/>
        </w:rPr>
        <w:t xml:space="preserve"> </w:t>
      </w:r>
      <w:r>
        <w:rPr>
          <w:sz w:val="15"/>
          <w:szCs w:val="15"/>
          <w:spacing w:val="-12"/>
        </w:rPr>
        <w:t>al．Factors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2"/>
        </w:rPr>
        <w:t>associated</w:t>
      </w:r>
      <w:r>
        <w:rPr>
          <w:sz w:val="15"/>
          <w:szCs w:val="15"/>
          <w:spacing w:val="36"/>
          <w:w w:val="101"/>
        </w:rPr>
        <w:t xml:space="preserve"> </w:t>
      </w:r>
      <w:r>
        <w:rPr>
          <w:sz w:val="15"/>
          <w:szCs w:val="15"/>
          <w:spacing w:val="-12"/>
        </w:rPr>
        <w:t>with</w:t>
      </w:r>
      <w:r>
        <w:rPr>
          <w:sz w:val="15"/>
          <w:szCs w:val="15"/>
        </w:rPr>
        <w:t xml:space="preserve">  </w:t>
      </w:r>
      <w:r>
        <w:rPr>
          <w:sz w:val="15"/>
          <w:szCs w:val="15"/>
          <w:spacing w:val="-14"/>
        </w:rPr>
        <w:t>torsion</w:t>
      </w:r>
      <w:r>
        <w:rPr>
          <w:sz w:val="15"/>
          <w:szCs w:val="15"/>
          <w:spacing w:val="23"/>
        </w:rPr>
        <w:t xml:space="preserve"> </w:t>
      </w:r>
      <w:r>
        <w:rPr>
          <w:sz w:val="15"/>
          <w:szCs w:val="15"/>
          <w:spacing w:val="-14"/>
        </w:rPr>
        <w:t>in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4"/>
        </w:rPr>
        <w:t>pediatric</w:t>
      </w:r>
      <w:r>
        <w:rPr>
          <w:sz w:val="15"/>
          <w:szCs w:val="15"/>
          <w:spacing w:val="20"/>
        </w:rPr>
        <w:t xml:space="preserve"> </w:t>
      </w:r>
      <w:r>
        <w:rPr>
          <w:sz w:val="15"/>
          <w:szCs w:val="15"/>
          <w:spacing w:val="-14"/>
        </w:rPr>
        <w:t>patients</w:t>
      </w:r>
      <w:r>
        <w:rPr>
          <w:sz w:val="15"/>
          <w:szCs w:val="15"/>
          <w:spacing w:val="17"/>
        </w:rPr>
        <w:t xml:space="preserve"> </w:t>
      </w:r>
      <w:r>
        <w:rPr>
          <w:sz w:val="15"/>
          <w:szCs w:val="15"/>
          <w:spacing w:val="-14"/>
        </w:rPr>
        <w:t>with</w:t>
      </w:r>
      <w:r>
        <w:rPr>
          <w:sz w:val="15"/>
          <w:szCs w:val="15"/>
          <w:spacing w:val="22"/>
        </w:rPr>
        <w:t xml:space="preserve"> </w:t>
      </w:r>
      <w:r>
        <w:rPr>
          <w:sz w:val="15"/>
          <w:szCs w:val="15"/>
          <w:spacing w:val="-14"/>
        </w:rPr>
        <w:t>ovari</w:t>
      </w:r>
      <w:r>
        <w:rPr>
          <w:sz w:val="15"/>
          <w:szCs w:val="15"/>
          <w:spacing w:val="-15"/>
        </w:rPr>
        <w:t>an</w:t>
      </w:r>
      <w:r>
        <w:rPr>
          <w:sz w:val="15"/>
          <w:szCs w:val="15"/>
          <w:spacing w:val="22"/>
          <w:w w:val="101"/>
        </w:rPr>
        <w:t xml:space="preserve"> </w:t>
      </w:r>
      <w:r>
        <w:rPr>
          <w:sz w:val="15"/>
          <w:szCs w:val="15"/>
          <w:spacing w:val="-15"/>
        </w:rPr>
        <w:t>masses．J</w:t>
      </w:r>
      <w:r>
        <w:rPr>
          <w:sz w:val="15"/>
          <w:szCs w:val="15"/>
          <w:spacing w:val="21"/>
          <w:w w:val="101"/>
        </w:rPr>
        <w:t xml:space="preserve"> </w:t>
      </w:r>
      <w:r>
        <w:rPr>
          <w:sz w:val="15"/>
          <w:szCs w:val="15"/>
          <w:spacing w:val="-15"/>
        </w:rPr>
        <w:t>Surg</w:t>
      </w:r>
      <w:r>
        <w:rPr>
          <w:sz w:val="15"/>
          <w:szCs w:val="15"/>
          <w:spacing w:val="23"/>
          <w:w w:val="101"/>
        </w:rPr>
        <w:t xml:space="preserve"> </w:t>
      </w:r>
      <w:r>
        <w:rPr>
          <w:sz w:val="15"/>
          <w:szCs w:val="15"/>
          <w:spacing w:val="-15"/>
        </w:rPr>
        <w:t>Res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sz w:val="15"/>
          <w:szCs w:val="15"/>
          <w:spacing w:val="-15"/>
        </w:rPr>
        <w:t>2021</w:t>
      </w:r>
      <w:r>
        <w:rPr>
          <w:rFonts w:ascii="SimSun" w:hAnsi="SimSun" w:eastAsia="SimSun" w:cs="SimSun"/>
          <w:sz w:val="15"/>
          <w:szCs w:val="15"/>
          <w:spacing w:val="-15"/>
        </w:rPr>
        <w:t>，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263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23"/>
        </w:rPr>
        <w:t xml:space="preserve"> </w:t>
      </w:r>
      <w:r>
        <w:rPr>
          <w:sz w:val="15"/>
          <w:szCs w:val="15"/>
          <w:spacing w:val="-16"/>
        </w:rPr>
        <w:t>110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6"/>
        </w:rPr>
        <w:t>－115．</w:t>
      </w:r>
    </w:p>
    <w:p>
      <w:pPr>
        <w:pStyle w:val="BodyText"/>
        <w:ind w:left="329" w:right="40" w:hanging="329"/>
        <w:spacing w:before="62" w:line="239" w:lineRule="auto"/>
        <w:rPr>
          <w:sz w:val="15"/>
          <w:szCs w:val="15"/>
        </w:rPr>
      </w:pPr>
      <w:r>
        <w:rPr>
          <w:sz w:val="15"/>
          <w:szCs w:val="15"/>
          <w:spacing w:val="-12"/>
        </w:rPr>
        <w:t>22    Campbell  BT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Austin   DM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Kahn   O</w:t>
      </w:r>
      <w:r>
        <w:rPr>
          <w:rFonts w:ascii="SimSun" w:hAnsi="SimSun" w:eastAsia="SimSun" w:cs="SimSun"/>
          <w:sz w:val="15"/>
          <w:szCs w:val="15"/>
          <w:spacing w:val="-12"/>
        </w:rPr>
        <w:t>，</w:t>
      </w:r>
      <w:r>
        <w:rPr>
          <w:sz w:val="15"/>
          <w:szCs w:val="15"/>
          <w:spacing w:val="-12"/>
        </w:rPr>
        <w:t>et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2"/>
        </w:rPr>
        <w:t>al．Cur</w:t>
      </w:r>
      <w:r>
        <w:rPr>
          <w:sz w:val="15"/>
          <w:szCs w:val="15"/>
          <w:spacing w:val="-13"/>
        </w:rPr>
        <w:t>rent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trends</w:t>
      </w:r>
      <w:r>
        <w:rPr>
          <w:sz w:val="15"/>
          <w:szCs w:val="15"/>
          <w:spacing w:val="3"/>
        </w:rPr>
        <w:t xml:space="preserve">  </w:t>
      </w:r>
      <w:r>
        <w:rPr>
          <w:sz w:val="15"/>
          <w:szCs w:val="15"/>
          <w:spacing w:val="-13"/>
        </w:rPr>
        <w:t>in</w:t>
      </w:r>
      <w:r>
        <w:rPr>
          <w:sz w:val="15"/>
          <w:szCs w:val="15"/>
          <w:spacing w:val="4"/>
        </w:rPr>
        <w:t xml:space="preserve">  </w:t>
      </w:r>
      <w:r>
        <w:rPr>
          <w:sz w:val="15"/>
          <w:szCs w:val="15"/>
          <w:spacing w:val="-13"/>
        </w:rPr>
        <w:t>the</w:t>
      </w:r>
      <w:r>
        <w:rPr>
          <w:sz w:val="15"/>
          <w:szCs w:val="15"/>
          <w:spacing w:val="1"/>
        </w:rPr>
        <w:t xml:space="preserve"> </w:t>
      </w:r>
      <w:r>
        <w:rPr>
          <w:sz w:val="15"/>
          <w:szCs w:val="15"/>
          <w:spacing w:val="-13"/>
        </w:rPr>
        <w:t>surgical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3"/>
        </w:rPr>
        <w:t>treatment  of  pediatric  ova</w:t>
      </w:r>
      <w:r>
        <w:rPr>
          <w:sz w:val="15"/>
          <w:szCs w:val="15"/>
          <w:spacing w:val="-14"/>
        </w:rPr>
        <w:t>rian  torsion </w:t>
      </w:r>
      <w:r>
        <w:rPr>
          <w:rFonts w:ascii="SimSun" w:hAnsi="SimSun" w:eastAsia="SimSun" w:cs="SimSun"/>
          <w:sz w:val="15"/>
          <w:szCs w:val="15"/>
          <w:spacing w:val="-14"/>
        </w:rPr>
        <w:t>: </w:t>
      </w:r>
      <w:r>
        <w:rPr>
          <w:sz w:val="15"/>
          <w:szCs w:val="15"/>
          <w:spacing w:val="-14"/>
        </w:rPr>
        <w:t>we  can</w:t>
      </w:r>
      <w:r>
        <w:rPr>
          <w:sz w:val="15"/>
          <w:szCs w:val="15"/>
          <w:spacing w:val="38"/>
          <w:w w:val="101"/>
        </w:rPr>
        <w:t xml:space="preserve"> </w:t>
      </w:r>
      <w:r>
        <w:rPr>
          <w:sz w:val="15"/>
          <w:szCs w:val="15"/>
          <w:spacing w:val="-14"/>
        </w:rPr>
        <w:t>do</w:t>
      </w:r>
      <w:r>
        <w:rPr>
          <w:sz w:val="15"/>
          <w:szCs w:val="15"/>
          <w:spacing w:val="36"/>
        </w:rPr>
        <w:t xml:space="preserve"> </w:t>
      </w:r>
      <w:r>
        <w:rPr>
          <w:sz w:val="15"/>
          <w:szCs w:val="15"/>
          <w:spacing w:val="-14"/>
        </w:rPr>
        <w:t>better．J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-16"/>
        </w:rPr>
        <w:t>Pediatr</w:t>
      </w:r>
      <w:r>
        <w:rPr>
          <w:sz w:val="15"/>
          <w:szCs w:val="15"/>
          <w:spacing w:val="16"/>
          <w:w w:val="101"/>
        </w:rPr>
        <w:t xml:space="preserve"> </w:t>
      </w:r>
      <w:r>
        <w:rPr>
          <w:sz w:val="15"/>
          <w:szCs w:val="15"/>
          <w:spacing w:val="-16"/>
        </w:rPr>
        <w:t>Surg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2015</w:t>
      </w:r>
      <w:r>
        <w:rPr>
          <w:rFonts w:ascii="SimSun" w:hAnsi="SimSun" w:eastAsia="SimSun" w:cs="SimSun"/>
          <w:sz w:val="15"/>
          <w:szCs w:val="15"/>
          <w:spacing w:val="-16"/>
        </w:rPr>
        <w:t>，</w:t>
      </w:r>
      <w:r>
        <w:rPr>
          <w:sz w:val="15"/>
          <w:szCs w:val="15"/>
          <w:spacing w:val="-16"/>
        </w:rPr>
        <w:t>50</w:t>
      </w:r>
      <w:r>
        <w:rPr>
          <w:rFonts w:ascii="SimSun" w:hAnsi="SimSun" w:eastAsia="SimSun" w:cs="SimSun"/>
          <w:sz w:val="15"/>
          <w:szCs w:val="15"/>
          <w:spacing w:val="-16"/>
        </w:rPr>
        <w:t>(</w:t>
      </w:r>
      <w:r>
        <w:rPr>
          <w:sz w:val="15"/>
          <w:szCs w:val="15"/>
          <w:spacing w:val="-16"/>
        </w:rPr>
        <w:t>8</w:t>
      </w:r>
      <w:r>
        <w:rPr>
          <w:rFonts w:ascii="SimSun" w:hAnsi="SimSun" w:eastAsia="SimSun" w:cs="SimSun"/>
          <w:sz w:val="15"/>
          <w:szCs w:val="15"/>
          <w:spacing w:val="-16"/>
        </w:rPr>
        <w:t>)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6"/>
        </w:rPr>
        <w:t>:</w:t>
      </w:r>
      <w:r>
        <w:rPr>
          <w:rFonts w:ascii="SimSun" w:hAnsi="SimSun" w:eastAsia="SimSun" w:cs="SimSun"/>
          <w:sz w:val="15"/>
          <w:szCs w:val="15"/>
          <w:spacing w:val="-32"/>
        </w:rPr>
        <w:t xml:space="preserve"> </w:t>
      </w:r>
      <w:r>
        <w:rPr>
          <w:sz w:val="15"/>
          <w:szCs w:val="15"/>
          <w:spacing w:val="-17"/>
        </w:rPr>
        <w:t>1374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7"/>
        </w:rPr>
        <w:t>－1377．</w:t>
      </w:r>
    </w:p>
    <w:p>
      <w:pPr>
        <w:pStyle w:val="BodyText"/>
        <w:ind w:left="2803"/>
        <w:spacing w:before="96" w:line="20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9"/>
        </w:rPr>
        <w:t>(</w:t>
      </w:r>
      <w:r>
        <w:rPr>
          <w:rFonts w:ascii="SimSun" w:hAnsi="SimSun" w:eastAsia="SimSun" w:cs="SimSun"/>
          <w:sz w:val="15"/>
          <w:szCs w:val="15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收稿日期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9"/>
        </w:rPr>
        <w:t>:</w:t>
      </w:r>
      <w:r>
        <w:rPr>
          <w:sz w:val="15"/>
          <w:szCs w:val="15"/>
          <w:spacing w:val="-9"/>
        </w:rPr>
        <w:t>2022－09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9"/>
        </w:rPr>
        <w:t>－12</w:t>
      </w:r>
      <w:r>
        <w:rPr>
          <w:rFonts w:ascii="SimSun" w:hAnsi="SimSun" w:eastAsia="SimSun" w:cs="SimSun"/>
          <w:sz w:val="15"/>
          <w:szCs w:val="15"/>
          <w:spacing w:val="-9"/>
        </w:rPr>
        <w:t>)</w:t>
      </w:r>
    </w:p>
    <w:p>
      <w:pPr>
        <w:pStyle w:val="BodyText"/>
        <w:ind w:left="2803"/>
        <w:spacing w:before="73" w:line="20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-10"/>
        </w:rPr>
        <w:t>(</w:t>
      </w:r>
      <w:r>
        <w:rPr>
          <w:rFonts w:ascii="SimSun" w:hAnsi="SimSun" w:eastAsia="SimSun" w:cs="SimSun"/>
          <w:sz w:val="15"/>
          <w:szCs w:val="15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修回日期</w:t>
      </w:r>
      <w:r>
        <w:rPr>
          <w:rFonts w:ascii="SimSun" w:hAnsi="SimSun" w:eastAsia="SimSun" w:cs="SimSun"/>
          <w:sz w:val="15"/>
          <w:szCs w:val="15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10"/>
        </w:rPr>
        <w:t>:</w:t>
      </w:r>
      <w:r>
        <w:rPr>
          <w:sz w:val="15"/>
          <w:szCs w:val="15"/>
          <w:spacing w:val="-10"/>
        </w:rPr>
        <w:t>2022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－10</w:t>
      </w:r>
      <w:r>
        <w:rPr>
          <w:sz w:val="15"/>
          <w:szCs w:val="15"/>
          <w:spacing w:val="-18"/>
        </w:rPr>
        <w:t xml:space="preserve"> </w:t>
      </w:r>
      <w:r>
        <w:rPr>
          <w:sz w:val="15"/>
          <w:szCs w:val="15"/>
          <w:spacing w:val="-10"/>
        </w:rPr>
        <w:t>－11</w:t>
      </w:r>
      <w:r>
        <w:rPr>
          <w:rFonts w:ascii="SimSun" w:hAnsi="SimSun" w:eastAsia="SimSun" w:cs="SimSun"/>
          <w:sz w:val="15"/>
          <w:szCs w:val="15"/>
          <w:spacing w:val="-10"/>
        </w:rPr>
        <w:t>)</w:t>
      </w:r>
    </w:p>
    <w:p>
      <w:pPr>
        <w:ind w:left="3267"/>
        <w:spacing w:before="32" w:line="222" w:lineRule="exact"/>
        <w:rPr>
          <w:rFonts w:ascii="NSimSun" w:hAnsi="NSimSun" w:eastAsia="NSimSun" w:cs="NSimSun"/>
          <w:sz w:val="15"/>
          <w:szCs w:val="15"/>
        </w:rPr>
      </w:pPr>
      <w:r>
        <w:rPr>
          <w:rFonts w:ascii="NSimSun" w:hAnsi="NSimSun" w:eastAsia="NSimSun" w:cs="NSimSun"/>
          <w:sz w:val="15"/>
          <w:szCs w:val="15"/>
          <w:spacing w:val="-3"/>
          <w:position w:val="1"/>
        </w:rPr>
        <w:t>(</w:t>
      </w:r>
      <w:r>
        <w:rPr>
          <w:rFonts w:ascii="NSimSun" w:hAnsi="NSimSun" w:eastAsia="NSimSun" w:cs="NSimSun"/>
          <w:sz w:val="15"/>
          <w:szCs w:val="15"/>
          <w:spacing w:val="-42"/>
          <w:position w:val="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3"/>
          <w:position w:val="1"/>
        </w:rPr>
        <w:t>责任编辑:</w:t>
      </w:r>
      <w:r>
        <w:rPr>
          <w:rFonts w:ascii="NSimSun" w:hAnsi="NSimSun" w:eastAsia="NSimSun" w:cs="NSimSun"/>
          <w:sz w:val="15"/>
          <w:szCs w:val="15"/>
          <w:spacing w:val="-30"/>
          <w:position w:val="1"/>
        </w:rPr>
        <w:t xml:space="preserve"> </w:t>
      </w:r>
      <w:r>
        <w:rPr>
          <w:rFonts w:ascii="NSimSun" w:hAnsi="NSimSun" w:eastAsia="NSimSun" w:cs="NSimSun"/>
          <w:sz w:val="15"/>
          <w:szCs w:val="15"/>
          <w:spacing w:val="-3"/>
          <w:position w:val="1"/>
        </w:rPr>
        <w:t>王惠群)</w:t>
      </w:r>
    </w:p>
    <w:sectPr>
      <w:type w:val="continuous"/>
      <w:pgSz w:w="11905" w:h="16836"/>
      <w:pgMar w:top="1278" w:right="1092" w:bottom="0" w:left="407" w:header="961" w:footer="0" w:gutter="0"/>
      <w:cols w:equalWidth="0" w:num="2">
        <w:col w:w="5649" w:space="100"/>
        <w:col w:w="46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05"/>
      <w:spacing w:before="51" w:line="178" w:lineRule="auto"/>
      <w:rPr>
        <w:sz w:val="15"/>
        <w:szCs w:val="15"/>
      </w:rPr>
    </w:pPr>
    <w:r>
      <w:pict>
        <v:shape id="WordPictureWatermark6" style="position:absolute;margin-left:20.4pt;margin-top:814.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sz w:val="20"/>
        <w:szCs w:val="20"/>
        <w:spacing w:val="-13"/>
        <w:position w:val="1"/>
      </w:rPr>
      <w:t>·</w:t>
    </w:r>
    <w:r>
      <w:rPr>
        <w:sz w:val="20"/>
        <w:szCs w:val="20"/>
        <w:spacing w:val="29"/>
        <w:w w:val="101"/>
        <w:position w:val="1"/>
      </w:rPr>
      <w:t xml:space="preserve"> </w:t>
    </w:r>
    <w:r>
      <w:rPr>
        <w:sz w:val="20"/>
        <w:szCs w:val="20"/>
        <w:spacing w:val="-13"/>
        <w:position w:val="1"/>
      </w:rPr>
      <w:t>990</w:t>
    </w:r>
    <w:r>
      <w:rPr>
        <w:sz w:val="20"/>
        <w:szCs w:val="20"/>
        <w:spacing w:val="21"/>
        <w:w w:val="101"/>
        <w:position w:val="1"/>
      </w:rPr>
      <w:t xml:space="preserve"> </w:t>
    </w:r>
    <w:r>
      <w:rPr>
        <w:sz w:val="20"/>
        <w:szCs w:val="20"/>
        <w:spacing w:val="-13"/>
        <w:position w:val="1"/>
      </w:rPr>
      <w:t>·</w:t>
    </w:r>
    <w:r>
      <w:rPr>
        <w:sz w:val="20"/>
        <w:szCs w:val="20"/>
        <w:spacing w:val="1"/>
        <w:position w:val="1"/>
      </w:rPr>
      <w:t xml:space="preserve">                                  </w:t>
    </w:r>
    <w:r>
      <w:rPr>
        <w:rFonts w:ascii="SimSun" w:hAnsi="SimSun" w:eastAsia="SimSun" w:cs="SimSun"/>
        <w:sz w:val="15"/>
        <w:szCs w:val="15"/>
        <w:u w:val="single" w:color="auto"/>
        <w:spacing w:val="-5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中国微创外科杂志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3"/>
      </w:rPr>
      <w:t>2022</w:t>
    </w:r>
    <w:r>
      <w:rPr>
        <w:sz w:val="15"/>
        <w:szCs w:val="15"/>
        <w:u w:val="single" w:color="auto"/>
        <w:spacing w:val="1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3"/>
      </w:rPr>
      <w:t>12</w:t>
    </w:r>
    <w:r>
      <w:rPr>
        <w:sz w:val="15"/>
        <w:szCs w:val="15"/>
        <w:u w:val="single" w:color="auto"/>
        <w:spacing w:val="14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38"/>
      </w:rPr>
      <w:t xml:space="preserve"> </w:t>
    </w:r>
    <w:r>
      <w:rPr>
        <w:sz w:val="15"/>
        <w:szCs w:val="15"/>
        <w:u w:val="single" w:color="auto"/>
        <w:spacing w:val="-13"/>
      </w:rPr>
      <w:t>22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3"/>
      </w:rPr>
      <w:t>12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10"/>
      </w:rPr>
      <w:t xml:space="preserve">  </w:t>
    </w:r>
    <w:r>
      <w:rPr>
        <w:sz w:val="15"/>
        <w:szCs w:val="15"/>
        <w:u w:val="single" w:color="auto"/>
        <w:spacing w:val="-13"/>
      </w:rPr>
      <w:t>Chin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sz w:val="15"/>
        <w:szCs w:val="15"/>
        <w:u w:val="single" w:color="auto"/>
        <w:spacing w:val="-13"/>
      </w:rPr>
      <w:t>J</w:t>
    </w:r>
    <w:r>
      <w:rPr>
        <w:sz w:val="15"/>
        <w:szCs w:val="15"/>
        <w:u w:val="single" w:color="auto"/>
        <w:spacing w:val="16"/>
        <w:w w:val="101"/>
      </w:rPr>
      <w:t xml:space="preserve"> </w:t>
    </w:r>
    <w:r>
      <w:rPr>
        <w:sz w:val="15"/>
        <w:szCs w:val="15"/>
        <w:u w:val="single" w:color="auto"/>
        <w:spacing w:val="-13"/>
      </w:rPr>
      <w:t>Min</w:t>
    </w:r>
    <w:r>
      <w:rPr>
        <w:sz w:val="15"/>
        <w:szCs w:val="15"/>
        <w:u w:val="single" w:color="auto"/>
        <w:spacing w:val="17"/>
      </w:rPr>
      <w:t xml:space="preserve"> </w:t>
    </w:r>
    <w:r>
      <w:rPr>
        <w:sz w:val="15"/>
        <w:szCs w:val="15"/>
        <w:u w:val="single" w:color="auto"/>
        <w:spacing w:val="-13"/>
      </w:rPr>
      <w:t>Inv</w:t>
    </w:r>
    <w:r>
      <w:rPr>
        <w:sz w:val="15"/>
        <w:szCs w:val="15"/>
        <w:u w:val="single" w:color="auto"/>
        <w:spacing w:val="17"/>
      </w:rPr>
      <w:t xml:space="preserve"> </w:t>
    </w:r>
    <w:r>
      <w:rPr>
        <w:sz w:val="15"/>
        <w:szCs w:val="15"/>
        <w:u w:val="single" w:color="auto"/>
        <w:spacing w:val="-13"/>
      </w:rPr>
      <w:t>Surg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December</w:t>
    </w:r>
    <w:r>
      <w:rPr>
        <w:sz w:val="15"/>
        <w:szCs w:val="15"/>
        <w:u w:val="single" w:color="auto"/>
        <w:spacing w:val="4"/>
      </w:rPr>
      <w:t xml:space="preserve"> </w:t>
    </w:r>
    <w:r>
      <w:rPr>
        <w:sz w:val="15"/>
        <w:szCs w:val="15"/>
        <w:u w:val="single" w:color="auto"/>
        <w:spacing w:val="-13"/>
      </w:rPr>
      <w:t>2022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Vo</w:t>
    </w:r>
    <w:r>
      <w:rPr>
        <w:sz w:val="15"/>
        <w:szCs w:val="15"/>
        <w:u w:val="single" w:color="auto"/>
        <w:spacing w:val="-14"/>
      </w:rPr>
      <w:t>l．22．No．12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4"/>
      <w:spacing w:before="51" w:line="178" w:lineRule="auto"/>
      <w:rPr>
        <w:sz w:val="20"/>
        <w:szCs w:val="20"/>
      </w:rPr>
    </w:pPr>
    <w:r>
      <w:pict>
        <v:shape id="WordPictureWatermark8" style="position:absolute;margin-left:20.4pt;margin-top:814.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中国微创外科杂志</w:t>
    </w:r>
    <w:r>
      <w:rPr>
        <w:rFonts w:ascii="SimSun" w:hAnsi="SimSun" w:eastAsia="SimSun" w:cs="SimSun"/>
        <w:sz w:val="15"/>
        <w:szCs w:val="15"/>
        <w:u w:val="single" w:color="auto"/>
        <w:spacing w:val="-36"/>
      </w:rPr>
      <w:t xml:space="preserve"> </w:t>
    </w:r>
    <w:r>
      <w:rPr>
        <w:sz w:val="15"/>
        <w:szCs w:val="15"/>
        <w:u w:val="single" w:color="auto"/>
        <w:spacing w:val="-13"/>
      </w:rPr>
      <w:t>2022</w:t>
    </w:r>
    <w:r>
      <w:rPr>
        <w:sz w:val="15"/>
        <w:szCs w:val="15"/>
        <w:u w:val="single" w:color="auto"/>
        <w:spacing w:val="1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24"/>
      </w:rPr>
      <w:t xml:space="preserve"> </w:t>
    </w:r>
    <w:r>
      <w:rPr>
        <w:sz w:val="15"/>
        <w:szCs w:val="15"/>
        <w:u w:val="single" w:color="auto"/>
        <w:spacing w:val="-13"/>
      </w:rPr>
      <w:t>12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38"/>
      </w:rPr>
      <w:t xml:space="preserve"> </w:t>
    </w:r>
    <w:r>
      <w:rPr>
        <w:sz w:val="15"/>
        <w:szCs w:val="15"/>
        <w:u w:val="single" w:color="auto"/>
        <w:spacing w:val="-13"/>
      </w:rPr>
      <w:t>22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3"/>
      </w:rPr>
      <w:t>12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10"/>
      </w:rPr>
      <w:t xml:space="preserve">  </w:t>
    </w:r>
    <w:r>
      <w:rPr>
        <w:sz w:val="15"/>
        <w:szCs w:val="15"/>
        <w:u w:val="single" w:color="auto"/>
        <w:spacing w:val="-13"/>
      </w:rPr>
      <w:t>Chin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sz w:val="15"/>
        <w:szCs w:val="15"/>
        <w:u w:val="single" w:color="auto"/>
        <w:spacing w:val="-13"/>
      </w:rPr>
      <w:t>J</w:t>
    </w:r>
    <w:r>
      <w:rPr>
        <w:sz w:val="15"/>
        <w:szCs w:val="15"/>
        <w:u w:val="single" w:color="auto"/>
        <w:spacing w:val="16"/>
        <w:w w:val="102"/>
      </w:rPr>
      <w:t xml:space="preserve"> </w:t>
    </w:r>
    <w:r>
      <w:rPr>
        <w:sz w:val="15"/>
        <w:szCs w:val="15"/>
        <w:u w:val="single" w:color="auto"/>
        <w:spacing w:val="-13"/>
      </w:rPr>
      <w:t>Min</w:t>
    </w:r>
    <w:r>
      <w:rPr>
        <w:sz w:val="15"/>
        <w:szCs w:val="15"/>
        <w:u w:val="single" w:color="auto"/>
        <w:spacing w:val="16"/>
        <w:w w:val="102"/>
      </w:rPr>
      <w:t xml:space="preserve"> </w:t>
    </w:r>
    <w:r>
      <w:rPr>
        <w:sz w:val="15"/>
        <w:szCs w:val="15"/>
        <w:u w:val="single" w:color="auto"/>
        <w:spacing w:val="-13"/>
      </w:rPr>
      <w:t>Inv</w:t>
    </w:r>
    <w:r>
      <w:rPr>
        <w:sz w:val="15"/>
        <w:szCs w:val="15"/>
        <w:u w:val="single" w:color="auto"/>
        <w:spacing w:val="17"/>
      </w:rPr>
      <w:t xml:space="preserve"> </w:t>
    </w:r>
    <w:r>
      <w:rPr>
        <w:sz w:val="15"/>
        <w:szCs w:val="15"/>
        <w:u w:val="single" w:color="auto"/>
        <w:spacing w:val="-13"/>
      </w:rPr>
      <w:t>Surg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December</w:t>
    </w:r>
    <w:r>
      <w:rPr>
        <w:sz w:val="15"/>
        <w:szCs w:val="15"/>
        <w:u w:val="single" w:color="auto"/>
        <w:spacing w:val="4"/>
      </w:rPr>
      <w:t xml:space="preserve"> </w:t>
    </w:r>
    <w:r>
      <w:rPr>
        <w:sz w:val="15"/>
        <w:szCs w:val="15"/>
        <w:u w:val="single" w:color="auto"/>
        <w:spacing w:val="-13"/>
      </w:rPr>
      <w:t>2</w:t>
    </w:r>
    <w:r>
      <w:rPr>
        <w:sz w:val="15"/>
        <w:szCs w:val="15"/>
        <w:u w:val="single" w:color="auto"/>
        <w:spacing w:val="-14"/>
      </w:rPr>
      <w:t>022</w:t>
    </w:r>
    <w:r>
      <w:rPr>
        <w:rFonts w:ascii="SimSun" w:hAnsi="SimSun" w:eastAsia="SimSun" w:cs="SimSun"/>
        <w:sz w:val="15"/>
        <w:szCs w:val="15"/>
        <w:u w:val="single" w:color="auto"/>
        <w:spacing w:val="-14"/>
      </w:rPr>
      <w:t>，</w:t>
    </w:r>
    <w:r>
      <w:rPr>
        <w:sz w:val="15"/>
        <w:szCs w:val="15"/>
        <w:u w:val="single" w:color="auto"/>
        <w:spacing w:val="-14"/>
      </w:rPr>
      <w:t>Vol．22．No．12</w:t>
    </w:r>
    <w:r>
      <w:rPr>
        <w:sz w:val="15"/>
        <w:szCs w:val="15"/>
      </w:rPr>
      <w:t xml:space="preserve">                                              </w:t>
    </w:r>
    <w:r>
      <w:rPr>
        <w:sz w:val="20"/>
        <w:szCs w:val="20"/>
        <w:spacing w:val="-14"/>
        <w:position w:val="1"/>
      </w:rPr>
      <w:t>·</w:t>
    </w:r>
    <w:r>
      <w:rPr>
        <w:sz w:val="20"/>
        <w:szCs w:val="20"/>
        <w:spacing w:val="32"/>
        <w:w w:val="101"/>
        <w:position w:val="1"/>
      </w:rPr>
      <w:t xml:space="preserve"> </w:t>
    </w:r>
    <w:r>
      <w:rPr>
        <w:sz w:val="20"/>
        <w:szCs w:val="20"/>
        <w:spacing w:val="-14"/>
        <w:position w:val="1"/>
      </w:rPr>
      <w:t>991</w:t>
    </w:r>
    <w:r>
      <w:rPr>
        <w:sz w:val="20"/>
        <w:szCs w:val="20"/>
        <w:spacing w:val="21"/>
        <w:w w:val="101"/>
        <w:position w:val="1"/>
      </w:rPr>
      <w:t xml:space="preserve"> </w:t>
    </w:r>
    <w:r>
      <w:rPr>
        <w:sz w:val="20"/>
        <w:szCs w:val="20"/>
        <w:spacing w:val="-14"/>
        <w:position w:val="1"/>
      </w:rPr>
      <w:t>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37"/>
      <w:spacing w:before="51" w:line="178" w:lineRule="auto"/>
      <w:jc w:val="right"/>
      <w:rPr>
        <w:sz w:val="15"/>
        <w:szCs w:val="15"/>
      </w:rPr>
    </w:pPr>
    <w:r>
      <w:pict>
        <v:shape id="WordPictureWatermark10" style="position:absolute;margin-left:20.4pt;margin-top:814.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20"/>
        <w:szCs w:val="20"/>
        <w:spacing w:val="-13"/>
        <w:position w:val="1"/>
      </w:rPr>
      <w:t>·</w:t>
    </w:r>
    <w:r>
      <w:rPr>
        <w:sz w:val="20"/>
        <w:szCs w:val="20"/>
        <w:spacing w:val="29"/>
        <w:w w:val="101"/>
        <w:position w:val="1"/>
      </w:rPr>
      <w:t xml:space="preserve"> </w:t>
    </w:r>
    <w:r>
      <w:rPr>
        <w:sz w:val="20"/>
        <w:szCs w:val="20"/>
        <w:spacing w:val="-13"/>
        <w:position w:val="1"/>
      </w:rPr>
      <w:t>992</w:t>
    </w:r>
    <w:r>
      <w:rPr>
        <w:sz w:val="20"/>
        <w:szCs w:val="20"/>
        <w:spacing w:val="21"/>
        <w:w w:val="101"/>
        <w:position w:val="1"/>
      </w:rPr>
      <w:t xml:space="preserve"> </w:t>
    </w:r>
    <w:r>
      <w:rPr>
        <w:sz w:val="20"/>
        <w:szCs w:val="20"/>
        <w:spacing w:val="-13"/>
        <w:position w:val="1"/>
      </w:rPr>
      <w:t>·</w:t>
    </w:r>
    <w:r>
      <w:rPr>
        <w:sz w:val="20"/>
        <w:szCs w:val="20"/>
        <w:spacing w:val="1"/>
        <w:position w:val="1"/>
      </w:rPr>
      <w:t xml:space="preserve">                                  </w:t>
    </w:r>
    <w:r>
      <w:rPr>
        <w:rFonts w:ascii="SimSun" w:hAnsi="SimSun" w:eastAsia="SimSun" w:cs="SimSun"/>
        <w:sz w:val="15"/>
        <w:szCs w:val="15"/>
        <w:u w:val="single" w:color="auto"/>
        <w:spacing w:val="-58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中国微创外科杂志</w:t>
    </w:r>
    <w:r>
      <w:rPr>
        <w:rFonts w:ascii="SimSun" w:hAnsi="SimSun" w:eastAsia="SimSun" w:cs="SimSun"/>
        <w:sz w:val="15"/>
        <w:szCs w:val="15"/>
        <w:u w:val="single" w:color="auto"/>
        <w:spacing w:val="-37"/>
      </w:rPr>
      <w:t xml:space="preserve"> </w:t>
    </w:r>
    <w:r>
      <w:rPr>
        <w:sz w:val="15"/>
        <w:szCs w:val="15"/>
        <w:u w:val="single" w:color="auto"/>
        <w:spacing w:val="-13"/>
      </w:rPr>
      <w:t>2022</w:t>
    </w:r>
    <w:r>
      <w:rPr>
        <w:sz w:val="15"/>
        <w:szCs w:val="15"/>
        <w:u w:val="single" w:color="auto"/>
        <w:spacing w:val="1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3"/>
      </w:rPr>
      <w:t>12</w:t>
    </w:r>
    <w:r>
      <w:rPr>
        <w:sz w:val="15"/>
        <w:szCs w:val="15"/>
        <w:u w:val="single" w:color="auto"/>
        <w:spacing w:val="14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38"/>
      </w:rPr>
      <w:t xml:space="preserve"> </w:t>
    </w:r>
    <w:r>
      <w:rPr>
        <w:sz w:val="15"/>
        <w:szCs w:val="15"/>
        <w:u w:val="single" w:color="auto"/>
        <w:spacing w:val="-13"/>
      </w:rPr>
      <w:t>22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3"/>
      </w:rPr>
      <w:t>12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10"/>
      </w:rPr>
      <w:t xml:space="preserve">  </w:t>
    </w:r>
    <w:r>
      <w:rPr>
        <w:sz w:val="15"/>
        <w:szCs w:val="15"/>
        <w:u w:val="single" w:color="auto"/>
        <w:spacing w:val="-13"/>
      </w:rPr>
      <w:t>Chin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sz w:val="15"/>
        <w:szCs w:val="15"/>
        <w:u w:val="single" w:color="auto"/>
        <w:spacing w:val="-13"/>
      </w:rPr>
      <w:t>J</w:t>
    </w:r>
    <w:r>
      <w:rPr>
        <w:sz w:val="15"/>
        <w:szCs w:val="15"/>
        <w:u w:val="single" w:color="auto"/>
        <w:spacing w:val="16"/>
        <w:w w:val="101"/>
      </w:rPr>
      <w:t xml:space="preserve"> </w:t>
    </w:r>
    <w:r>
      <w:rPr>
        <w:sz w:val="15"/>
        <w:szCs w:val="15"/>
        <w:u w:val="single" w:color="auto"/>
        <w:spacing w:val="-13"/>
      </w:rPr>
      <w:t>Min</w:t>
    </w:r>
    <w:r>
      <w:rPr>
        <w:sz w:val="15"/>
        <w:szCs w:val="15"/>
        <w:u w:val="single" w:color="auto"/>
        <w:spacing w:val="17"/>
      </w:rPr>
      <w:t xml:space="preserve"> </w:t>
    </w:r>
    <w:r>
      <w:rPr>
        <w:sz w:val="15"/>
        <w:szCs w:val="15"/>
        <w:u w:val="single" w:color="auto"/>
        <w:spacing w:val="-13"/>
      </w:rPr>
      <w:t>Inv</w:t>
    </w:r>
    <w:r>
      <w:rPr>
        <w:sz w:val="15"/>
        <w:szCs w:val="15"/>
        <w:u w:val="single" w:color="auto"/>
        <w:spacing w:val="17"/>
      </w:rPr>
      <w:t xml:space="preserve"> </w:t>
    </w:r>
    <w:r>
      <w:rPr>
        <w:sz w:val="15"/>
        <w:szCs w:val="15"/>
        <w:u w:val="single" w:color="auto"/>
        <w:spacing w:val="-13"/>
      </w:rPr>
      <w:t>Surg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December</w:t>
    </w:r>
    <w:r>
      <w:rPr>
        <w:sz w:val="15"/>
        <w:szCs w:val="15"/>
        <w:u w:val="single" w:color="auto"/>
        <w:spacing w:val="4"/>
      </w:rPr>
      <w:t xml:space="preserve"> </w:t>
    </w:r>
    <w:r>
      <w:rPr>
        <w:sz w:val="15"/>
        <w:szCs w:val="15"/>
        <w:u w:val="single" w:color="auto"/>
        <w:spacing w:val="-13"/>
      </w:rPr>
      <w:t>2022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Vo</w:t>
    </w:r>
    <w:r>
      <w:rPr>
        <w:sz w:val="15"/>
        <w:szCs w:val="15"/>
        <w:u w:val="single" w:color="auto"/>
        <w:spacing w:val="-14"/>
      </w:rPr>
      <w:t>l．22．No．12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4"/>
      <w:spacing w:before="51" w:line="178" w:lineRule="auto"/>
      <w:rPr>
        <w:sz w:val="20"/>
        <w:szCs w:val="20"/>
      </w:rPr>
    </w:pPr>
    <w:r>
      <w:pict>
        <v:shape id="WordPictureWatermark12" style="position:absolute;margin-left:20.4pt;margin-top:814.4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中国微创外科杂志</w:t>
    </w:r>
    <w:r>
      <w:rPr>
        <w:rFonts w:ascii="SimSun" w:hAnsi="SimSun" w:eastAsia="SimSun" w:cs="SimSun"/>
        <w:sz w:val="15"/>
        <w:szCs w:val="15"/>
        <w:u w:val="single" w:color="auto"/>
        <w:spacing w:val="-36"/>
      </w:rPr>
      <w:t xml:space="preserve"> </w:t>
    </w:r>
    <w:r>
      <w:rPr>
        <w:sz w:val="15"/>
        <w:szCs w:val="15"/>
        <w:u w:val="single" w:color="auto"/>
        <w:spacing w:val="-13"/>
      </w:rPr>
      <w:t>2022</w:t>
    </w:r>
    <w:r>
      <w:rPr>
        <w:sz w:val="15"/>
        <w:szCs w:val="15"/>
        <w:u w:val="single" w:color="auto"/>
        <w:spacing w:val="10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年</w:t>
    </w:r>
    <w:r>
      <w:rPr>
        <w:rFonts w:ascii="SimSun" w:hAnsi="SimSun" w:eastAsia="SimSun" w:cs="SimSun"/>
        <w:sz w:val="15"/>
        <w:szCs w:val="15"/>
        <w:u w:val="single" w:color="auto"/>
        <w:spacing w:val="-24"/>
      </w:rPr>
      <w:t xml:space="preserve"> </w:t>
    </w:r>
    <w:r>
      <w:rPr>
        <w:sz w:val="15"/>
        <w:szCs w:val="15"/>
        <w:u w:val="single" w:color="auto"/>
        <w:spacing w:val="-13"/>
      </w:rPr>
      <w:t>12</w:t>
    </w:r>
    <w:r>
      <w:rPr>
        <w:sz w:val="15"/>
        <w:szCs w:val="15"/>
        <w:u w:val="single" w:color="auto"/>
        <w:spacing w:val="13"/>
        <w:w w:val="10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月第</w:t>
    </w:r>
    <w:r>
      <w:rPr>
        <w:rFonts w:ascii="SimSun" w:hAnsi="SimSun" w:eastAsia="SimSun" w:cs="SimSun"/>
        <w:sz w:val="15"/>
        <w:szCs w:val="15"/>
        <w:u w:val="single" w:color="auto"/>
        <w:spacing w:val="-38"/>
      </w:rPr>
      <w:t xml:space="preserve"> </w:t>
    </w:r>
    <w:r>
      <w:rPr>
        <w:sz w:val="15"/>
        <w:szCs w:val="15"/>
        <w:u w:val="single" w:color="auto"/>
        <w:spacing w:val="-13"/>
      </w:rPr>
      <w:t>22</w:t>
    </w:r>
    <w:r>
      <w:rPr>
        <w:sz w:val="15"/>
        <w:szCs w:val="15"/>
        <w:u w:val="single" w:color="auto"/>
        <w:spacing w:val="12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卷第</w:t>
    </w:r>
    <w:r>
      <w:rPr>
        <w:rFonts w:ascii="SimSun" w:hAnsi="SimSun" w:eastAsia="SimSun" w:cs="SimSun"/>
        <w:sz w:val="15"/>
        <w:szCs w:val="15"/>
        <w:u w:val="single" w:color="auto"/>
        <w:spacing w:val="-25"/>
      </w:rPr>
      <w:t xml:space="preserve"> </w:t>
    </w:r>
    <w:r>
      <w:rPr>
        <w:sz w:val="15"/>
        <w:szCs w:val="15"/>
        <w:u w:val="single" w:color="auto"/>
        <w:spacing w:val="-13"/>
      </w:rPr>
      <w:t>12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期</w:t>
    </w:r>
    <w:r>
      <w:rPr>
        <w:rFonts w:ascii="SimSun" w:hAnsi="SimSun" w:eastAsia="SimSun" w:cs="SimSun"/>
        <w:sz w:val="15"/>
        <w:szCs w:val="15"/>
        <w:u w:val="single" w:color="auto"/>
        <w:spacing w:val="10"/>
      </w:rPr>
      <w:t xml:space="preserve">  </w:t>
    </w:r>
    <w:r>
      <w:rPr>
        <w:sz w:val="15"/>
        <w:szCs w:val="15"/>
        <w:u w:val="single" w:color="auto"/>
        <w:spacing w:val="-13"/>
      </w:rPr>
      <w:t>Chin</w:t>
    </w:r>
    <w:r>
      <w:rPr>
        <w:sz w:val="15"/>
        <w:szCs w:val="15"/>
        <w:u w:val="single" w:color="auto"/>
        <w:spacing w:val="12"/>
        <w:w w:val="101"/>
      </w:rPr>
      <w:t xml:space="preserve"> </w:t>
    </w:r>
    <w:r>
      <w:rPr>
        <w:sz w:val="15"/>
        <w:szCs w:val="15"/>
        <w:u w:val="single" w:color="auto"/>
        <w:spacing w:val="-13"/>
      </w:rPr>
      <w:t>J</w:t>
    </w:r>
    <w:r>
      <w:rPr>
        <w:sz w:val="15"/>
        <w:szCs w:val="15"/>
        <w:u w:val="single" w:color="auto"/>
        <w:spacing w:val="16"/>
        <w:w w:val="102"/>
      </w:rPr>
      <w:t xml:space="preserve"> </w:t>
    </w:r>
    <w:r>
      <w:rPr>
        <w:sz w:val="15"/>
        <w:szCs w:val="15"/>
        <w:u w:val="single" w:color="auto"/>
        <w:spacing w:val="-13"/>
      </w:rPr>
      <w:t>Min</w:t>
    </w:r>
    <w:r>
      <w:rPr>
        <w:sz w:val="15"/>
        <w:szCs w:val="15"/>
        <w:u w:val="single" w:color="auto"/>
        <w:spacing w:val="16"/>
        <w:w w:val="102"/>
      </w:rPr>
      <w:t xml:space="preserve"> </w:t>
    </w:r>
    <w:r>
      <w:rPr>
        <w:sz w:val="15"/>
        <w:szCs w:val="15"/>
        <w:u w:val="single" w:color="auto"/>
        <w:spacing w:val="-13"/>
      </w:rPr>
      <w:t>Inv</w:t>
    </w:r>
    <w:r>
      <w:rPr>
        <w:sz w:val="15"/>
        <w:szCs w:val="15"/>
        <w:u w:val="single" w:color="auto"/>
        <w:spacing w:val="17"/>
      </w:rPr>
      <w:t xml:space="preserve"> </w:t>
    </w:r>
    <w:r>
      <w:rPr>
        <w:sz w:val="15"/>
        <w:szCs w:val="15"/>
        <w:u w:val="single" w:color="auto"/>
        <w:spacing w:val="-13"/>
      </w:rPr>
      <w:t>Surg</w:t>
    </w:r>
    <w:r>
      <w:rPr>
        <w:rFonts w:ascii="SimSun" w:hAnsi="SimSun" w:eastAsia="SimSun" w:cs="SimSun"/>
        <w:sz w:val="15"/>
        <w:szCs w:val="15"/>
        <w:u w:val="single" w:color="auto"/>
        <w:spacing w:val="-13"/>
      </w:rPr>
      <w:t>，</w:t>
    </w:r>
    <w:r>
      <w:rPr>
        <w:sz w:val="15"/>
        <w:szCs w:val="15"/>
        <w:u w:val="single" w:color="auto"/>
        <w:spacing w:val="-13"/>
      </w:rPr>
      <w:t>December</w:t>
    </w:r>
    <w:r>
      <w:rPr>
        <w:sz w:val="15"/>
        <w:szCs w:val="15"/>
        <w:u w:val="single" w:color="auto"/>
        <w:spacing w:val="4"/>
      </w:rPr>
      <w:t xml:space="preserve"> </w:t>
    </w:r>
    <w:r>
      <w:rPr>
        <w:sz w:val="15"/>
        <w:szCs w:val="15"/>
        <w:u w:val="single" w:color="auto"/>
        <w:spacing w:val="-13"/>
      </w:rPr>
      <w:t>2</w:t>
    </w:r>
    <w:r>
      <w:rPr>
        <w:sz w:val="15"/>
        <w:szCs w:val="15"/>
        <w:u w:val="single" w:color="auto"/>
        <w:spacing w:val="-14"/>
      </w:rPr>
      <w:t>022</w:t>
    </w:r>
    <w:r>
      <w:rPr>
        <w:rFonts w:ascii="SimSun" w:hAnsi="SimSun" w:eastAsia="SimSun" w:cs="SimSun"/>
        <w:sz w:val="15"/>
        <w:szCs w:val="15"/>
        <w:u w:val="single" w:color="auto"/>
        <w:spacing w:val="-14"/>
      </w:rPr>
      <w:t>，</w:t>
    </w:r>
    <w:r>
      <w:rPr>
        <w:sz w:val="15"/>
        <w:szCs w:val="15"/>
        <w:u w:val="single" w:color="auto"/>
        <w:spacing w:val="-14"/>
      </w:rPr>
      <w:t>Vol．22．No．12</w:t>
    </w:r>
    <w:r>
      <w:rPr>
        <w:sz w:val="15"/>
        <w:szCs w:val="15"/>
      </w:rPr>
      <w:t xml:space="preserve">                                              </w:t>
    </w:r>
    <w:r>
      <w:rPr>
        <w:sz w:val="20"/>
        <w:szCs w:val="20"/>
        <w:spacing w:val="-14"/>
        <w:position w:val="1"/>
      </w:rPr>
      <w:t>·</w:t>
    </w:r>
    <w:r>
      <w:rPr>
        <w:sz w:val="20"/>
        <w:szCs w:val="20"/>
        <w:spacing w:val="32"/>
        <w:w w:val="101"/>
        <w:position w:val="1"/>
      </w:rPr>
      <w:t xml:space="preserve"> </w:t>
    </w:r>
    <w:r>
      <w:rPr>
        <w:sz w:val="20"/>
        <w:szCs w:val="20"/>
        <w:spacing w:val="-14"/>
        <w:position w:val="1"/>
      </w:rPr>
      <w:t>993</w:t>
    </w:r>
    <w:r>
      <w:rPr>
        <w:sz w:val="20"/>
        <w:szCs w:val="20"/>
        <w:spacing w:val="21"/>
        <w:w w:val="101"/>
        <w:position w:val="1"/>
      </w:rPr>
      <w:t xml:space="preserve"> </w:t>
    </w:r>
    <w:r>
      <w:rPr>
        <w:sz w:val="20"/>
        <w:szCs w:val="20"/>
        <w:spacing w:val="-14"/>
        <w:position w:val="1"/>
      </w:rPr>
      <w:t>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2023-01-28T15:46:03Z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2025-10-28T21:33:22</vt:filetime>
  </property>
</Properties>
</file>