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69" w:lineRule="auto"/>
        <w:rPr>
          <w:rFonts w:ascii="Arial"/>
          <w:sz w:val="21"/>
        </w:rPr>
      </w:pPr>
      <w:r/>
    </w:p>
    <w:p>
      <w:pPr>
        <w:ind w:left="9544"/>
        <w:spacing w:before="69" w:line="206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C3C4C4"/>
          <w:spacing w:val="22"/>
        </w:rPr>
        <w:t>妇科疾病</w:t>
      </w:r>
    </w:p>
    <w:p>
      <w:pPr>
        <w:spacing w:line="418" w:lineRule="auto"/>
        <w:rPr>
          <w:rFonts w:ascii="Arial"/>
          <w:sz w:val="21"/>
        </w:rPr>
      </w:pPr>
      <w:r/>
    </w:p>
    <w:p>
      <w:pPr>
        <w:pStyle w:val="BodyText"/>
        <w:ind w:left="1222"/>
        <w:spacing w:before="143"/>
        <w:rPr>
          <w:sz w:val="44"/>
          <w:szCs w:val="44"/>
        </w:rPr>
      </w:pPr>
      <w:r>
        <w:rPr>
          <w:sz w:val="44"/>
          <w:szCs w:val="44"/>
          <w:color w:val="231916"/>
          <w:spacing w:val="8"/>
        </w:rPr>
        <w:t>螺旋</w:t>
      </w:r>
      <w:r>
        <w:rPr>
          <w:sz w:val="44"/>
          <w:szCs w:val="44"/>
          <w:color w:val="231916"/>
          <w:spacing w:val="-79"/>
        </w:rPr>
        <w:t xml:space="preserve"> </w:t>
      </w:r>
      <w:r>
        <w:rPr>
          <w:sz w:val="44"/>
          <w:szCs w:val="44"/>
          <w:color w:val="231916"/>
        </w:rPr>
        <w:t>CT</w:t>
      </w:r>
      <w:r>
        <w:rPr>
          <w:sz w:val="44"/>
          <w:szCs w:val="44"/>
          <w:color w:val="231916"/>
          <w:spacing w:val="-95"/>
        </w:rPr>
        <w:t xml:space="preserve"> </w:t>
      </w:r>
      <w:r>
        <w:rPr>
          <w:sz w:val="44"/>
          <w:szCs w:val="44"/>
          <w:color w:val="231916"/>
          <w:spacing w:val="8"/>
        </w:rPr>
        <w:t>联合多平面重建技术诊断卵巢囊肿蒂</w:t>
      </w:r>
    </w:p>
    <w:p>
      <w:pPr>
        <w:pStyle w:val="BodyText"/>
        <w:ind w:left="4083"/>
        <w:spacing w:before="27" w:line="241" w:lineRule="auto"/>
        <w:rPr>
          <w:sz w:val="44"/>
          <w:szCs w:val="44"/>
        </w:rPr>
      </w:pPr>
      <w:r>
        <w:rPr>
          <w:sz w:val="44"/>
          <w:szCs w:val="44"/>
          <w:color w:val="231916"/>
          <w:spacing w:val="-3"/>
        </w:rPr>
        <w:t>扭转的效果分析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ind w:left="5337"/>
        <w:spacing w:before="58" w:line="222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231916"/>
          <w:spacing w:val="-4"/>
        </w:rPr>
        <w:t>秦</w:t>
      </w:r>
      <w:r>
        <w:rPr>
          <w:rFonts w:ascii="SimHei" w:hAnsi="SimHei" w:eastAsia="SimHei" w:cs="SimHei"/>
          <w:sz w:val="18"/>
          <w:szCs w:val="18"/>
          <w:color w:val="231916"/>
          <w:spacing w:val="3"/>
        </w:rPr>
        <w:t xml:space="preserve">  </w:t>
      </w:r>
      <w:r>
        <w:rPr>
          <w:rFonts w:ascii="SimHei" w:hAnsi="SimHei" w:eastAsia="SimHei" w:cs="SimHei"/>
          <w:sz w:val="18"/>
          <w:szCs w:val="18"/>
          <w:color w:val="231916"/>
          <w:spacing w:val="-4"/>
        </w:rPr>
        <w:t>翊</w:t>
      </w:r>
    </w:p>
    <w:p>
      <w:pPr>
        <w:ind w:left="3367"/>
        <w:spacing w:before="63" w:line="220" w:lineRule="auto"/>
        <w:outlineLvl w:val="0"/>
        <w:rPr>
          <w:rFonts w:ascii="KaiTi" w:hAnsi="KaiTi" w:eastAsia="KaiTi" w:cs="KaiTi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color w:val="231916"/>
          <w:spacing w:val="-1"/>
        </w:rPr>
        <w:t>江苏省连云港赣榆瑞慈医院放射科，江苏</w:t>
      </w:r>
      <w:r>
        <w:rPr>
          <w:rFonts w:ascii="KaiTi" w:hAnsi="KaiTi" w:eastAsia="KaiTi" w:cs="KaiTi"/>
          <w:sz w:val="18"/>
          <w:szCs w:val="18"/>
          <w:color w:val="231916"/>
          <w:spacing w:val="-1"/>
        </w:rPr>
        <w:t xml:space="preserve"> </w:t>
      </w:r>
      <w:r>
        <w:rPr>
          <w:rFonts w:ascii="KaiTi" w:hAnsi="KaiTi" w:eastAsia="KaiTi" w:cs="KaiTi"/>
          <w:sz w:val="18"/>
          <w:szCs w:val="18"/>
          <w:color w:val="231916"/>
          <w:spacing w:val="-1"/>
        </w:rPr>
        <w:t>连云港</w:t>
      </w:r>
      <w:r>
        <w:rPr>
          <w:rFonts w:ascii="KaiTi" w:hAnsi="KaiTi" w:eastAsia="KaiTi" w:cs="KaiTi"/>
          <w:sz w:val="18"/>
          <w:szCs w:val="18"/>
          <w:color w:val="231916"/>
          <w:spacing w:val="-1"/>
        </w:rPr>
        <w:t xml:space="preserve"> </w:t>
      </w:r>
      <w:r>
        <w:rPr>
          <w:rFonts w:ascii="KaiTi" w:hAnsi="KaiTi" w:eastAsia="KaiTi" w:cs="KaiTi"/>
          <w:sz w:val="18"/>
          <w:szCs w:val="18"/>
          <w:color w:val="231916"/>
          <w:spacing w:val="-1"/>
        </w:rPr>
        <w:t>222100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1265" w:right="546" w:hanging="59"/>
        <w:spacing w:before="53" w:line="275" w:lineRule="auto"/>
        <w:rPr/>
      </w:pPr>
      <w:r>
        <w:rPr>
          <w:rFonts w:ascii="SimHei" w:hAnsi="SimHei" w:eastAsia="SimHei" w:cs="SimHei"/>
          <w:color w:val="231916"/>
          <w:spacing w:val="3"/>
        </w:rPr>
        <w:t>【摘要】</w:t>
      </w:r>
      <w:r>
        <w:rPr>
          <w:rFonts w:ascii="SimHei" w:hAnsi="SimHei" w:eastAsia="SimHei" w:cs="SimHei"/>
          <w:color w:val="231916"/>
          <w:spacing w:val="-15"/>
        </w:rPr>
        <w:t xml:space="preserve"> </w:t>
      </w:r>
      <w:r>
        <w:rPr>
          <w:rFonts w:ascii="KaiTi" w:hAnsi="KaiTi" w:eastAsia="KaiTi" w:cs="KaiTi"/>
          <w:color w:val="231916"/>
          <w:spacing w:val="3"/>
        </w:rPr>
        <w:t>目的</w:t>
      </w:r>
      <w:r>
        <w:rPr>
          <w:color w:val="231916"/>
          <w:spacing w:val="3"/>
        </w:rPr>
        <w:t>：</w:t>
      </w:r>
      <w:r>
        <w:rPr>
          <w:rFonts w:ascii="KaiTi" w:hAnsi="KaiTi" w:eastAsia="KaiTi" w:cs="KaiTi"/>
          <w:color w:val="231916"/>
          <w:spacing w:val="3"/>
        </w:rPr>
        <w:t>探讨螺旋</w:t>
      </w:r>
      <w:r>
        <w:rPr>
          <w:rFonts w:ascii="KaiTi" w:hAnsi="KaiTi" w:eastAsia="KaiTi" w:cs="KaiTi"/>
          <w:color w:val="231916"/>
          <w:spacing w:val="-32"/>
        </w:rPr>
        <w:t xml:space="preserve"> </w:t>
      </w:r>
      <w:r>
        <w:rPr>
          <w:color w:val="231916"/>
        </w:rPr>
        <w:t>CT</w:t>
      </w:r>
      <w:r>
        <w:rPr>
          <w:color w:val="231916"/>
          <w:spacing w:val="3"/>
        </w:rPr>
        <w:t>（</w:t>
      </w:r>
      <w:r>
        <w:rPr>
          <w:color w:val="231916"/>
        </w:rPr>
        <w:t>SCT</w:t>
      </w:r>
      <w:r>
        <w:rPr>
          <w:color w:val="231916"/>
          <w:spacing w:val="3"/>
        </w:rPr>
        <w:t>）</w:t>
      </w:r>
      <w:r>
        <w:rPr>
          <w:rFonts w:ascii="KaiTi" w:hAnsi="KaiTi" w:eastAsia="KaiTi" w:cs="KaiTi"/>
          <w:color w:val="231916"/>
          <w:spacing w:val="3"/>
        </w:rPr>
        <w:t>联合多平面重建技术</w:t>
      </w:r>
      <w:r>
        <w:rPr>
          <w:color w:val="231916"/>
          <w:spacing w:val="3"/>
        </w:rPr>
        <w:t>（</w:t>
      </w:r>
      <w:r>
        <w:rPr>
          <w:color w:val="231916"/>
        </w:rPr>
        <w:t>MPR</w:t>
      </w:r>
      <w:r>
        <w:rPr>
          <w:color w:val="231916"/>
          <w:spacing w:val="3"/>
        </w:rPr>
        <w:t>）</w:t>
      </w:r>
      <w:r>
        <w:rPr>
          <w:color w:val="231916"/>
          <w:spacing w:val="-46"/>
        </w:rPr>
        <w:t xml:space="preserve"> </w:t>
      </w:r>
      <w:r>
        <w:rPr>
          <w:rFonts w:ascii="KaiTi" w:hAnsi="KaiTi" w:eastAsia="KaiTi" w:cs="KaiTi"/>
          <w:color w:val="231916"/>
          <w:spacing w:val="3"/>
        </w:rPr>
        <w:t>用于卵巢囊肿蒂扭转</w:t>
      </w:r>
      <w:r>
        <w:rPr>
          <w:color w:val="231916"/>
          <w:spacing w:val="3"/>
        </w:rPr>
        <w:t>（</w:t>
      </w:r>
      <w:r>
        <w:rPr>
          <w:color w:val="231916"/>
        </w:rPr>
        <w:t>TOE</w:t>
      </w:r>
      <w:r>
        <w:rPr>
          <w:color w:val="231916"/>
          <w:spacing w:val="3"/>
        </w:rPr>
        <w:t>）</w:t>
      </w:r>
      <w:r>
        <w:rPr>
          <w:color w:val="231916"/>
          <w:spacing w:val="-38"/>
        </w:rPr>
        <w:t xml:space="preserve"> </w:t>
      </w:r>
      <w:r>
        <w:rPr>
          <w:rFonts w:ascii="KaiTi" w:hAnsi="KaiTi" w:eastAsia="KaiTi" w:cs="KaiTi"/>
          <w:color w:val="231916"/>
          <w:spacing w:val="3"/>
        </w:rPr>
        <w:t>中的诊断效果</w:t>
      </w:r>
      <w:r>
        <w:rPr>
          <w:color w:val="231916"/>
          <w:spacing w:val="3"/>
        </w:rPr>
        <w:t>。</w:t>
      </w:r>
      <w:r>
        <w:rPr>
          <w:rFonts w:ascii="KaiTi" w:hAnsi="KaiTi" w:eastAsia="KaiTi" w:cs="KaiTi"/>
          <w:color w:val="231916"/>
          <w:spacing w:val="3"/>
        </w:rPr>
        <w:t>方法</w:t>
      </w:r>
      <w:r>
        <w:rPr>
          <w:color w:val="231916"/>
          <w:spacing w:val="3"/>
        </w:rPr>
        <w:t>：</w:t>
      </w:r>
      <w:r>
        <w:rPr>
          <w:rFonts w:ascii="KaiTi" w:hAnsi="KaiTi" w:eastAsia="KaiTi" w:cs="KaiTi"/>
          <w:color w:val="231916"/>
          <w:spacing w:val="3"/>
        </w:rPr>
        <w:t>选择</w:t>
      </w:r>
      <w:r>
        <w:rPr>
          <w:rFonts w:ascii="KaiTi" w:hAnsi="KaiTi" w:eastAsia="KaiTi" w:cs="KaiTi"/>
          <w:color w:val="231916"/>
        </w:rPr>
        <w:t xml:space="preserve">  </w:t>
      </w:r>
      <w:r>
        <w:rPr>
          <w:rFonts w:ascii="KaiTi" w:hAnsi="KaiTi" w:eastAsia="KaiTi" w:cs="KaiTi"/>
          <w:color w:val="231916"/>
        </w:rPr>
        <w:t>我院</w:t>
      </w:r>
      <w:r>
        <w:rPr>
          <w:rFonts w:ascii="KaiTi" w:hAnsi="KaiTi" w:eastAsia="KaiTi" w:cs="KaiTi"/>
          <w:color w:val="231916"/>
          <w:spacing w:val="-44"/>
        </w:rPr>
        <w:t xml:space="preserve"> </w:t>
      </w:r>
      <w:r>
        <w:rPr>
          <w:color w:val="231916"/>
        </w:rPr>
        <w:t>2020</w:t>
      </w:r>
      <w:r>
        <w:rPr>
          <w:color w:val="231916"/>
          <w:spacing w:val="-42"/>
        </w:rPr>
        <w:t xml:space="preserve"> </w:t>
      </w:r>
      <w:r>
        <w:rPr>
          <w:rFonts w:ascii="KaiTi" w:hAnsi="KaiTi" w:eastAsia="KaiTi" w:cs="KaiTi"/>
          <w:color w:val="231916"/>
        </w:rPr>
        <w:t>年</w:t>
      </w:r>
      <w:r>
        <w:rPr>
          <w:color w:val="231916"/>
        </w:rPr>
        <w:t>1</w:t>
      </w:r>
      <w:r>
        <w:rPr>
          <w:color w:val="231916"/>
          <w:spacing w:val="-35"/>
        </w:rPr>
        <w:t xml:space="preserve"> </w:t>
      </w:r>
      <w:r>
        <w:rPr>
          <w:rFonts w:ascii="KaiTi" w:hAnsi="KaiTi" w:eastAsia="KaiTi" w:cs="KaiTi"/>
          <w:color w:val="231916"/>
        </w:rPr>
        <w:t>月</w:t>
      </w:r>
      <w:r>
        <w:rPr>
          <w:color w:val="231916"/>
        </w:rPr>
        <w:t>—2023</w:t>
      </w:r>
      <w:r>
        <w:rPr>
          <w:color w:val="231916"/>
          <w:spacing w:val="-42"/>
        </w:rPr>
        <w:t xml:space="preserve"> </w:t>
      </w:r>
      <w:r>
        <w:rPr>
          <w:rFonts w:ascii="KaiTi" w:hAnsi="KaiTi" w:eastAsia="KaiTi" w:cs="KaiTi"/>
          <w:color w:val="231916"/>
        </w:rPr>
        <w:t>年</w:t>
      </w:r>
      <w:r>
        <w:rPr>
          <w:color w:val="231916"/>
        </w:rPr>
        <w:t>1</w:t>
      </w:r>
      <w:r>
        <w:rPr>
          <w:color w:val="231916"/>
          <w:spacing w:val="-35"/>
        </w:rPr>
        <w:t xml:space="preserve"> </w:t>
      </w:r>
      <w:r>
        <w:rPr>
          <w:rFonts w:ascii="KaiTi" w:hAnsi="KaiTi" w:eastAsia="KaiTi" w:cs="KaiTi"/>
          <w:color w:val="231916"/>
        </w:rPr>
        <w:t>月收治的疑似</w:t>
      </w:r>
      <w:r>
        <w:rPr>
          <w:rFonts w:ascii="KaiTi" w:hAnsi="KaiTi" w:eastAsia="KaiTi" w:cs="KaiTi"/>
          <w:color w:val="231916"/>
          <w:spacing w:val="-46"/>
        </w:rPr>
        <w:t xml:space="preserve"> </w:t>
      </w:r>
      <w:r>
        <w:rPr>
          <w:color w:val="231916"/>
        </w:rPr>
        <w:t>TOE</w:t>
      </w:r>
      <w:r>
        <w:rPr>
          <w:color w:val="231916"/>
          <w:spacing w:val="-31"/>
        </w:rPr>
        <w:t xml:space="preserve"> </w:t>
      </w:r>
      <w:r>
        <w:rPr>
          <w:rFonts w:ascii="KaiTi" w:hAnsi="KaiTi" w:eastAsia="KaiTi" w:cs="KaiTi"/>
          <w:color w:val="231916"/>
        </w:rPr>
        <w:t>患者</w:t>
      </w:r>
      <w:r>
        <w:rPr>
          <w:rFonts w:ascii="KaiTi" w:hAnsi="KaiTi" w:eastAsia="KaiTi" w:cs="KaiTi"/>
          <w:color w:val="231916"/>
          <w:spacing w:val="-42"/>
        </w:rPr>
        <w:t xml:space="preserve"> </w:t>
      </w:r>
      <w:r>
        <w:rPr>
          <w:color w:val="231916"/>
        </w:rPr>
        <w:t>80</w:t>
      </w:r>
      <w:r>
        <w:rPr>
          <w:color w:val="231916"/>
          <w:spacing w:val="-47"/>
        </w:rPr>
        <w:t xml:space="preserve"> </w:t>
      </w:r>
      <w:r>
        <w:rPr>
          <w:rFonts w:ascii="KaiTi" w:hAnsi="KaiTi" w:eastAsia="KaiTi" w:cs="KaiTi"/>
          <w:color w:val="231916"/>
        </w:rPr>
        <w:t>例研究</w:t>
      </w:r>
      <w:r>
        <w:rPr>
          <w:color w:val="231916"/>
        </w:rPr>
        <w:t>，</w:t>
      </w:r>
      <w:r>
        <w:rPr>
          <w:rFonts w:ascii="KaiTi" w:hAnsi="KaiTi" w:eastAsia="KaiTi" w:cs="KaiTi"/>
          <w:color w:val="231916"/>
        </w:rPr>
        <w:t>临床资料无缺失</w:t>
      </w:r>
      <w:r>
        <w:rPr>
          <w:color w:val="231916"/>
        </w:rPr>
        <w:t>，</w:t>
      </w:r>
      <w:r>
        <w:rPr>
          <w:rFonts w:ascii="KaiTi" w:hAnsi="KaiTi" w:eastAsia="KaiTi" w:cs="KaiTi"/>
          <w:color w:val="231916"/>
        </w:rPr>
        <w:t>自愿配合研究</w:t>
      </w:r>
      <w:r>
        <w:rPr>
          <w:color w:val="231916"/>
        </w:rPr>
        <w:t>，</w:t>
      </w:r>
      <w:r>
        <w:rPr>
          <w:rFonts w:ascii="KaiTi" w:hAnsi="KaiTi" w:eastAsia="KaiTi" w:cs="KaiTi"/>
          <w:color w:val="231916"/>
        </w:rPr>
        <w:t>均</w:t>
      </w:r>
      <w:r>
        <w:rPr>
          <w:rFonts w:ascii="KaiTi" w:hAnsi="KaiTi" w:eastAsia="KaiTi" w:cs="KaiTi"/>
          <w:color w:val="231916"/>
          <w:spacing w:val="-1"/>
        </w:rPr>
        <w:t>接受</w:t>
      </w:r>
      <w:r>
        <w:rPr>
          <w:rFonts w:ascii="KaiTi" w:hAnsi="KaiTi" w:eastAsia="KaiTi" w:cs="KaiTi"/>
          <w:color w:val="231916"/>
          <w:spacing w:val="-42"/>
        </w:rPr>
        <w:t xml:space="preserve"> </w:t>
      </w:r>
      <w:r>
        <w:rPr>
          <w:color w:val="231916"/>
          <w:spacing w:val="-1"/>
        </w:rPr>
        <w:t>SCT</w:t>
      </w:r>
      <w:r>
        <w:rPr>
          <w:color w:val="231916"/>
          <w:spacing w:val="-44"/>
        </w:rPr>
        <w:t xml:space="preserve"> </w:t>
      </w:r>
      <w:r>
        <w:rPr>
          <w:rFonts w:ascii="KaiTi" w:hAnsi="KaiTi" w:eastAsia="KaiTi" w:cs="KaiTi"/>
          <w:color w:val="231916"/>
          <w:spacing w:val="-1"/>
        </w:rPr>
        <w:t>联合</w:t>
      </w:r>
      <w:r>
        <w:rPr>
          <w:rFonts w:ascii="KaiTi" w:hAnsi="KaiTi" w:eastAsia="KaiTi" w:cs="KaiTi"/>
          <w:color w:val="231916"/>
          <w:spacing w:val="-42"/>
        </w:rPr>
        <w:t xml:space="preserve"> </w:t>
      </w:r>
      <w:r>
        <w:rPr>
          <w:color w:val="231916"/>
          <w:spacing w:val="-1"/>
        </w:rPr>
        <w:t>MPR</w:t>
      </w:r>
      <w:r>
        <w:rPr>
          <w:color w:val="231916"/>
          <w:spacing w:val="-44"/>
        </w:rPr>
        <w:t xml:space="preserve"> </w:t>
      </w:r>
      <w:r>
        <w:rPr>
          <w:rFonts w:ascii="KaiTi" w:hAnsi="KaiTi" w:eastAsia="KaiTi" w:cs="KaiTi"/>
          <w:color w:val="231916"/>
          <w:spacing w:val="-1"/>
        </w:rPr>
        <w:t>诊断</w:t>
      </w:r>
      <w:r>
        <w:rPr>
          <w:color w:val="231916"/>
          <w:spacing w:val="-1"/>
        </w:rPr>
        <w:t>，</w:t>
      </w:r>
      <w:r>
        <w:rPr>
          <w:color w:val="231916"/>
        </w:rPr>
        <w:t xml:space="preserve"> </w:t>
      </w:r>
      <w:r>
        <w:rPr>
          <w:rFonts w:ascii="KaiTi" w:hAnsi="KaiTi" w:eastAsia="KaiTi" w:cs="KaiTi"/>
          <w:color w:val="231916"/>
          <w:spacing w:val="4"/>
        </w:rPr>
        <w:t>将手术病理结果作为标准</w:t>
      </w:r>
      <w:r>
        <w:rPr>
          <w:color w:val="231916"/>
          <w:spacing w:val="4"/>
        </w:rPr>
        <w:t>，</w:t>
      </w:r>
      <w:r>
        <w:rPr>
          <w:rFonts w:ascii="KaiTi" w:hAnsi="KaiTi" w:eastAsia="KaiTi" w:cs="KaiTi"/>
          <w:color w:val="231916"/>
          <w:spacing w:val="4"/>
        </w:rPr>
        <w:t>分析</w:t>
      </w:r>
      <w:r>
        <w:rPr>
          <w:rFonts w:ascii="KaiTi" w:hAnsi="KaiTi" w:eastAsia="KaiTi" w:cs="KaiTi"/>
          <w:color w:val="231916"/>
          <w:spacing w:val="-34"/>
        </w:rPr>
        <w:t xml:space="preserve"> </w:t>
      </w:r>
      <w:r>
        <w:rPr>
          <w:color w:val="231916"/>
        </w:rPr>
        <w:t>SCT</w:t>
      </w:r>
      <w:r>
        <w:rPr>
          <w:color w:val="231916"/>
          <w:spacing w:val="-34"/>
        </w:rPr>
        <w:t xml:space="preserve"> </w:t>
      </w:r>
      <w:r>
        <w:rPr>
          <w:rFonts w:ascii="KaiTi" w:hAnsi="KaiTi" w:eastAsia="KaiTi" w:cs="KaiTi"/>
          <w:color w:val="231916"/>
          <w:spacing w:val="4"/>
        </w:rPr>
        <w:t>联合</w:t>
      </w:r>
      <w:r>
        <w:rPr>
          <w:rFonts w:ascii="KaiTi" w:hAnsi="KaiTi" w:eastAsia="KaiTi" w:cs="KaiTi"/>
          <w:color w:val="231916"/>
          <w:spacing w:val="-34"/>
        </w:rPr>
        <w:t xml:space="preserve"> </w:t>
      </w:r>
      <w:r>
        <w:rPr>
          <w:color w:val="231916"/>
        </w:rPr>
        <w:t>MPR</w:t>
      </w:r>
      <w:r>
        <w:rPr>
          <w:color w:val="231916"/>
          <w:spacing w:val="-35"/>
        </w:rPr>
        <w:t xml:space="preserve"> </w:t>
      </w:r>
      <w:r>
        <w:rPr>
          <w:rFonts w:ascii="KaiTi" w:hAnsi="KaiTi" w:eastAsia="KaiTi" w:cs="KaiTi"/>
          <w:color w:val="231916"/>
          <w:spacing w:val="4"/>
        </w:rPr>
        <w:t>诊断的效</w:t>
      </w:r>
      <w:r>
        <w:rPr>
          <w:rFonts w:ascii="KaiTi" w:hAnsi="KaiTi" w:eastAsia="KaiTi" w:cs="KaiTi"/>
          <w:color w:val="231916"/>
          <w:spacing w:val="3"/>
        </w:rPr>
        <w:t>果</w:t>
      </w:r>
      <w:r>
        <w:rPr>
          <w:color w:val="231916"/>
          <w:spacing w:val="3"/>
        </w:rPr>
        <w:t>（</w:t>
      </w:r>
      <w:r>
        <w:rPr>
          <w:rFonts w:ascii="KaiTi" w:hAnsi="KaiTi" w:eastAsia="KaiTi" w:cs="KaiTi"/>
          <w:color w:val="231916"/>
          <w:spacing w:val="3"/>
        </w:rPr>
        <w:t>包括诊断效能</w:t>
      </w:r>
      <w:r>
        <w:rPr>
          <w:color w:val="231916"/>
          <w:spacing w:val="3"/>
        </w:rPr>
        <w:t>，</w:t>
      </w:r>
      <w:r>
        <w:rPr>
          <w:rFonts w:ascii="KaiTi" w:hAnsi="KaiTi" w:eastAsia="KaiTi" w:cs="KaiTi"/>
          <w:color w:val="231916"/>
          <w:spacing w:val="3"/>
        </w:rPr>
        <w:t>以及与手术病理结果在病灶直径</w:t>
      </w:r>
      <w:r>
        <w:rPr>
          <w:color w:val="231916"/>
          <w:spacing w:val="3"/>
        </w:rPr>
        <w:t>、</w:t>
      </w:r>
      <w:r>
        <w:rPr>
          <w:rFonts w:ascii="KaiTi" w:hAnsi="KaiTi" w:eastAsia="KaiTi" w:cs="KaiTi"/>
          <w:color w:val="231916"/>
          <w:spacing w:val="3"/>
        </w:rPr>
        <w:t>囊壁加厚厚</w:t>
      </w:r>
      <w:r>
        <w:rPr>
          <w:rFonts w:ascii="KaiTi" w:hAnsi="KaiTi" w:eastAsia="KaiTi" w:cs="KaiTi"/>
          <w:color w:val="231916"/>
        </w:rPr>
        <w:t xml:space="preserve">  </w:t>
      </w:r>
      <w:r>
        <w:rPr>
          <w:rFonts w:ascii="KaiTi" w:hAnsi="KaiTi" w:eastAsia="KaiTi" w:cs="KaiTi"/>
          <w:color w:val="231916"/>
          <w:spacing w:val="1"/>
        </w:rPr>
        <w:t>度上的差异性</w:t>
      </w:r>
      <w:r>
        <w:rPr>
          <w:color w:val="231916"/>
          <w:spacing w:val="1"/>
        </w:rPr>
        <w:t>）。</w:t>
      </w:r>
      <w:r>
        <w:rPr>
          <w:rFonts w:ascii="KaiTi" w:hAnsi="KaiTi" w:eastAsia="KaiTi" w:cs="KaiTi"/>
          <w:color w:val="231916"/>
          <w:spacing w:val="1"/>
        </w:rPr>
        <w:t>结果</w:t>
      </w:r>
      <w:r>
        <w:rPr>
          <w:color w:val="231916"/>
          <w:spacing w:val="1"/>
        </w:rPr>
        <w:t>：</w:t>
      </w:r>
      <w:r>
        <w:rPr>
          <w:rFonts w:ascii="KaiTi" w:hAnsi="KaiTi" w:eastAsia="KaiTi" w:cs="KaiTi"/>
          <w:color w:val="231916"/>
          <w:spacing w:val="1"/>
        </w:rPr>
        <w:t>手病理结果显示</w:t>
      </w:r>
      <w:r>
        <w:rPr>
          <w:rFonts w:ascii="KaiTi" w:hAnsi="KaiTi" w:eastAsia="KaiTi" w:cs="KaiTi"/>
          <w:color w:val="231916"/>
          <w:spacing w:val="-40"/>
        </w:rPr>
        <w:t xml:space="preserve"> </w:t>
      </w:r>
      <w:r>
        <w:rPr>
          <w:color w:val="231916"/>
        </w:rPr>
        <w:t>TOE</w:t>
      </w:r>
      <w:r>
        <w:rPr>
          <w:color w:val="231916"/>
          <w:spacing w:val="-35"/>
        </w:rPr>
        <w:t xml:space="preserve"> </w:t>
      </w:r>
      <w:r>
        <w:rPr>
          <w:rFonts w:ascii="KaiTi" w:hAnsi="KaiTi" w:eastAsia="KaiTi" w:cs="KaiTi"/>
          <w:color w:val="231916"/>
          <w:spacing w:val="1"/>
        </w:rPr>
        <w:t>有</w:t>
      </w:r>
      <w:r>
        <w:rPr>
          <w:rFonts w:ascii="KaiTi" w:hAnsi="KaiTi" w:eastAsia="KaiTi" w:cs="KaiTi"/>
          <w:color w:val="231916"/>
          <w:spacing w:val="-38"/>
        </w:rPr>
        <w:t xml:space="preserve"> </w:t>
      </w:r>
      <w:r>
        <w:rPr>
          <w:color w:val="231916"/>
          <w:spacing w:val="1"/>
        </w:rPr>
        <w:t>50</w:t>
      </w:r>
      <w:r>
        <w:rPr>
          <w:color w:val="231916"/>
          <w:spacing w:val="-40"/>
        </w:rPr>
        <w:t xml:space="preserve"> </w:t>
      </w:r>
      <w:r>
        <w:rPr>
          <w:rFonts w:ascii="KaiTi" w:hAnsi="KaiTi" w:eastAsia="KaiTi" w:cs="KaiTi"/>
          <w:color w:val="231916"/>
          <w:spacing w:val="1"/>
        </w:rPr>
        <w:t>例</w:t>
      </w:r>
      <w:r>
        <w:rPr>
          <w:color w:val="231916"/>
          <w:spacing w:val="1"/>
        </w:rPr>
        <w:t>（</w:t>
      </w:r>
      <w:r>
        <w:rPr>
          <w:rFonts w:ascii="KaiTi" w:hAnsi="KaiTi" w:eastAsia="KaiTi" w:cs="KaiTi"/>
          <w:color w:val="231916"/>
          <w:spacing w:val="1"/>
        </w:rPr>
        <w:t>阳性</w:t>
      </w:r>
      <w:r>
        <w:rPr>
          <w:color w:val="231916"/>
          <w:spacing w:val="1"/>
        </w:rPr>
        <w:t>）、</w:t>
      </w:r>
      <w:r>
        <w:rPr>
          <w:rFonts w:ascii="KaiTi" w:hAnsi="KaiTi" w:eastAsia="KaiTi" w:cs="KaiTi"/>
          <w:color w:val="231916"/>
          <w:spacing w:val="1"/>
        </w:rPr>
        <w:t>非</w:t>
      </w:r>
      <w:r>
        <w:rPr>
          <w:rFonts w:ascii="KaiTi" w:hAnsi="KaiTi" w:eastAsia="KaiTi" w:cs="KaiTi"/>
          <w:color w:val="231916"/>
          <w:spacing w:val="-41"/>
        </w:rPr>
        <w:t xml:space="preserve"> </w:t>
      </w:r>
      <w:r>
        <w:rPr>
          <w:color w:val="231916"/>
        </w:rPr>
        <w:t>TOE</w:t>
      </w:r>
      <w:r>
        <w:rPr>
          <w:color w:val="231916"/>
          <w:spacing w:val="-25"/>
        </w:rPr>
        <w:t xml:space="preserve"> </w:t>
      </w:r>
      <w:r>
        <w:rPr>
          <w:rFonts w:ascii="KaiTi" w:hAnsi="KaiTi" w:eastAsia="KaiTi" w:cs="KaiTi"/>
          <w:color w:val="231916"/>
          <w:spacing w:val="1"/>
        </w:rPr>
        <w:t>患者</w:t>
      </w:r>
      <w:r>
        <w:rPr>
          <w:rFonts w:ascii="KaiTi" w:hAnsi="KaiTi" w:eastAsia="KaiTi" w:cs="KaiTi"/>
          <w:color w:val="231916"/>
          <w:spacing w:val="-36"/>
        </w:rPr>
        <w:t xml:space="preserve"> </w:t>
      </w:r>
      <w:r>
        <w:rPr>
          <w:color w:val="231916"/>
          <w:spacing w:val="1"/>
        </w:rPr>
        <w:t>30</w:t>
      </w:r>
      <w:r>
        <w:rPr>
          <w:color w:val="231916"/>
          <w:spacing w:val="-40"/>
        </w:rPr>
        <w:t xml:space="preserve"> </w:t>
      </w:r>
      <w:r>
        <w:rPr>
          <w:rFonts w:ascii="KaiTi" w:hAnsi="KaiTi" w:eastAsia="KaiTi" w:cs="KaiTi"/>
          <w:color w:val="231916"/>
          <w:spacing w:val="1"/>
        </w:rPr>
        <w:t>例</w:t>
      </w:r>
      <w:r>
        <w:rPr>
          <w:color w:val="231916"/>
          <w:spacing w:val="1"/>
        </w:rPr>
        <w:t>（</w:t>
      </w:r>
      <w:r>
        <w:rPr>
          <w:rFonts w:ascii="KaiTi" w:hAnsi="KaiTi" w:eastAsia="KaiTi" w:cs="KaiTi"/>
          <w:color w:val="231916"/>
          <w:spacing w:val="1"/>
        </w:rPr>
        <w:t>阴</w:t>
      </w:r>
      <w:r>
        <w:rPr>
          <w:rFonts w:ascii="KaiTi" w:hAnsi="KaiTi" w:eastAsia="KaiTi" w:cs="KaiTi"/>
          <w:color w:val="231916"/>
        </w:rPr>
        <w:t>性</w:t>
      </w:r>
      <w:r>
        <w:rPr>
          <w:color w:val="231916"/>
          <w:spacing w:val="-8"/>
        </w:rPr>
        <w:t>），</w:t>
      </w:r>
      <w:r>
        <w:rPr>
          <w:color w:val="231916"/>
        </w:rPr>
        <w:t>SCT</w:t>
      </w:r>
      <w:r>
        <w:rPr>
          <w:color w:val="231916"/>
          <w:spacing w:val="-37"/>
        </w:rPr>
        <w:t xml:space="preserve"> </w:t>
      </w:r>
      <w:r>
        <w:rPr>
          <w:rFonts w:ascii="KaiTi" w:hAnsi="KaiTi" w:eastAsia="KaiTi" w:cs="KaiTi"/>
          <w:color w:val="231916"/>
        </w:rPr>
        <w:t>联合</w:t>
      </w:r>
      <w:r>
        <w:rPr>
          <w:rFonts w:ascii="KaiTi" w:hAnsi="KaiTi" w:eastAsia="KaiTi" w:cs="KaiTi"/>
          <w:color w:val="231916"/>
          <w:spacing w:val="-37"/>
        </w:rPr>
        <w:t xml:space="preserve"> </w:t>
      </w:r>
      <w:r>
        <w:rPr>
          <w:color w:val="231916"/>
        </w:rPr>
        <w:t>MPR</w:t>
      </w:r>
      <w:r>
        <w:rPr>
          <w:color w:val="231916"/>
          <w:spacing w:val="-38"/>
        </w:rPr>
        <w:t xml:space="preserve"> </w:t>
      </w:r>
      <w:r>
        <w:rPr>
          <w:rFonts w:ascii="KaiTi" w:hAnsi="KaiTi" w:eastAsia="KaiTi" w:cs="KaiTi"/>
          <w:color w:val="231916"/>
        </w:rPr>
        <w:t>诊断阳性</w:t>
      </w:r>
      <w:r>
        <w:rPr>
          <w:rFonts w:ascii="KaiTi" w:hAnsi="KaiTi" w:eastAsia="KaiTi" w:cs="KaiTi"/>
          <w:color w:val="231916"/>
          <w:spacing w:val="-41"/>
        </w:rPr>
        <w:t xml:space="preserve"> </w:t>
      </w:r>
      <w:r>
        <w:rPr>
          <w:color w:val="231916"/>
        </w:rPr>
        <w:t>46</w:t>
      </w:r>
      <w:r>
        <w:rPr>
          <w:color w:val="231916"/>
          <w:spacing w:val="-40"/>
        </w:rPr>
        <w:t xml:space="preserve"> </w:t>
      </w:r>
      <w:r>
        <w:rPr>
          <w:rFonts w:ascii="KaiTi" w:hAnsi="KaiTi" w:eastAsia="KaiTi" w:cs="KaiTi"/>
          <w:color w:val="231916"/>
        </w:rPr>
        <w:t>例</w:t>
      </w:r>
      <w:r>
        <w:rPr>
          <w:color w:val="231916"/>
        </w:rPr>
        <w:t>、 </w:t>
      </w:r>
      <w:r>
        <w:rPr>
          <w:rFonts w:ascii="KaiTi" w:hAnsi="KaiTi" w:eastAsia="KaiTi" w:cs="KaiTi"/>
          <w:color w:val="231916"/>
          <w:spacing w:val="2"/>
        </w:rPr>
        <w:t>阴性</w:t>
      </w:r>
      <w:r>
        <w:rPr>
          <w:rFonts w:ascii="KaiTi" w:hAnsi="KaiTi" w:eastAsia="KaiTi" w:cs="KaiTi"/>
          <w:color w:val="231916"/>
          <w:spacing w:val="-31"/>
        </w:rPr>
        <w:t xml:space="preserve"> </w:t>
      </w:r>
      <w:r>
        <w:rPr>
          <w:color w:val="231916"/>
          <w:spacing w:val="2"/>
        </w:rPr>
        <w:t>34</w:t>
      </w:r>
      <w:r>
        <w:rPr>
          <w:color w:val="231916"/>
          <w:spacing w:val="-37"/>
        </w:rPr>
        <w:t xml:space="preserve"> </w:t>
      </w:r>
      <w:r>
        <w:rPr>
          <w:rFonts w:ascii="KaiTi" w:hAnsi="KaiTi" w:eastAsia="KaiTi" w:cs="KaiTi"/>
          <w:color w:val="231916"/>
          <w:spacing w:val="2"/>
        </w:rPr>
        <w:t>例</w:t>
      </w:r>
      <w:r>
        <w:rPr>
          <w:color w:val="231916"/>
          <w:spacing w:val="2"/>
        </w:rPr>
        <w:t>，</w:t>
      </w:r>
      <w:r>
        <w:rPr>
          <w:rFonts w:ascii="KaiTi" w:hAnsi="KaiTi" w:eastAsia="KaiTi" w:cs="KaiTi"/>
          <w:color w:val="231916"/>
          <w:spacing w:val="2"/>
        </w:rPr>
        <w:t>诊断准确度为</w:t>
      </w:r>
      <w:r>
        <w:rPr>
          <w:rFonts w:ascii="KaiTi" w:hAnsi="KaiTi" w:eastAsia="KaiTi" w:cs="KaiTi"/>
          <w:color w:val="231916"/>
          <w:spacing w:val="-33"/>
        </w:rPr>
        <w:t xml:space="preserve"> </w:t>
      </w:r>
      <w:r>
        <w:rPr>
          <w:color w:val="231916"/>
          <w:spacing w:val="2"/>
        </w:rPr>
        <w:t>82.50%%（74/80）、</w:t>
      </w:r>
      <w:r>
        <w:rPr>
          <w:rFonts w:ascii="KaiTi" w:hAnsi="KaiTi" w:eastAsia="KaiTi" w:cs="KaiTi"/>
          <w:color w:val="231916"/>
          <w:spacing w:val="2"/>
        </w:rPr>
        <w:t>特异度为</w:t>
      </w:r>
      <w:r>
        <w:rPr>
          <w:rFonts w:ascii="KaiTi" w:hAnsi="KaiTi" w:eastAsia="KaiTi" w:cs="KaiTi"/>
          <w:color w:val="231916"/>
          <w:spacing w:val="-34"/>
        </w:rPr>
        <w:t xml:space="preserve"> </w:t>
      </w:r>
      <w:r>
        <w:rPr>
          <w:color w:val="231916"/>
          <w:spacing w:val="2"/>
        </w:rPr>
        <w:t>96.67%%（29/30）、</w:t>
      </w:r>
      <w:r>
        <w:rPr>
          <w:rFonts w:ascii="KaiTi" w:hAnsi="KaiTi" w:eastAsia="KaiTi" w:cs="KaiTi"/>
          <w:color w:val="231916"/>
          <w:spacing w:val="2"/>
        </w:rPr>
        <w:t>灵敏度为</w:t>
      </w:r>
      <w:r>
        <w:rPr>
          <w:rFonts w:ascii="KaiTi" w:hAnsi="KaiTi" w:eastAsia="KaiTi" w:cs="KaiTi"/>
          <w:color w:val="231916"/>
          <w:spacing w:val="-35"/>
        </w:rPr>
        <w:t xml:space="preserve"> </w:t>
      </w:r>
      <w:r>
        <w:rPr>
          <w:color w:val="231916"/>
          <w:spacing w:val="2"/>
        </w:rPr>
        <w:t>90.00%%（45/5</w:t>
      </w:r>
      <w:r>
        <w:rPr>
          <w:color w:val="231916"/>
          <w:spacing w:val="1"/>
        </w:rPr>
        <w:t>0</w:t>
      </w:r>
      <w:r>
        <w:rPr>
          <w:color w:val="231916"/>
          <w:spacing w:val="3"/>
        </w:rPr>
        <w:t>）；</w:t>
      </w:r>
      <w:r>
        <w:rPr>
          <w:rFonts w:ascii="KaiTi" w:hAnsi="KaiTi" w:eastAsia="KaiTi" w:cs="KaiTi"/>
          <w:color w:val="231916"/>
          <w:spacing w:val="1"/>
        </w:rPr>
        <w:t>在病灶直径</w:t>
      </w:r>
      <w:r>
        <w:rPr>
          <w:color w:val="231916"/>
          <w:spacing w:val="1"/>
        </w:rPr>
        <w:t>、</w:t>
      </w:r>
      <w:r>
        <w:rPr>
          <w:color w:val="231916"/>
        </w:rPr>
        <w:t xml:space="preserve"> </w:t>
      </w:r>
      <w:r>
        <w:rPr>
          <w:rFonts w:ascii="KaiTi" w:hAnsi="KaiTi" w:eastAsia="KaiTi" w:cs="KaiTi"/>
          <w:color w:val="231916"/>
          <w:spacing w:val="1"/>
        </w:rPr>
        <w:t>囊壁加厚厚度上比较</w:t>
      </w:r>
      <w:r>
        <w:rPr>
          <w:color w:val="231916"/>
          <w:spacing w:val="1"/>
        </w:rPr>
        <w:t>，</w:t>
      </w:r>
      <w:r>
        <w:rPr>
          <w:color w:val="231916"/>
        </w:rPr>
        <w:t>SCT</w:t>
      </w:r>
      <w:r>
        <w:rPr>
          <w:color w:val="231916"/>
          <w:spacing w:val="-43"/>
        </w:rPr>
        <w:t xml:space="preserve"> </w:t>
      </w:r>
      <w:r>
        <w:rPr>
          <w:rFonts w:ascii="KaiTi" w:hAnsi="KaiTi" w:eastAsia="KaiTi" w:cs="KaiTi"/>
          <w:color w:val="231916"/>
          <w:spacing w:val="1"/>
        </w:rPr>
        <w:t>联合</w:t>
      </w:r>
      <w:r>
        <w:rPr>
          <w:rFonts w:ascii="KaiTi" w:hAnsi="KaiTi" w:eastAsia="KaiTi" w:cs="KaiTi"/>
          <w:color w:val="231916"/>
          <w:spacing w:val="-41"/>
        </w:rPr>
        <w:t xml:space="preserve"> </w:t>
      </w:r>
      <w:r>
        <w:rPr>
          <w:color w:val="231916"/>
        </w:rPr>
        <w:t>MPR</w:t>
      </w:r>
      <w:r>
        <w:rPr>
          <w:color w:val="231916"/>
          <w:spacing w:val="-42"/>
        </w:rPr>
        <w:t xml:space="preserve"> </w:t>
      </w:r>
      <w:r>
        <w:rPr>
          <w:rFonts w:ascii="KaiTi" w:hAnsi="KaiTi" w:eastAsia="KaiTi" w:cs="KaiTi"/>
          <w:color w:val="231916"/>
          <w:spacing w:val="1"/>
        </w:rPr>
        <w:t>诊断与手术病理结果无显著差异</w:t>
      </w:r>
      <w:r>
        <w:rPr>
          <w:color w:val="231916"/>
          <w:spacing w:val="1"/>
        </w:rPr>
        <w:t>（</w:t>
      </w:r>
      <w:r>
        <w:rPr>
          <w:i/>
          <w:iCs/>
          <w:color w:val="231916"/>
        </w:rPr>
        <w:t>P</w:t>
      </w:r>
      <w:r>
        <w:rPr>
          <w:color w:val="231916"/>
        </w:rPr>
        <w:t>&gt;0.05）。</w:t>
      </w:r>
      <w:r>
        <w:rPr>
          <w:rFonts w:ascii="KaiTi" w:hAnsi="KaiTi" w:eastAsia="KaiTi" w:cs="KaiTi"/>
          <w:color w:val="231916"/>
        </w:rPr>
        <w:t>结论</w:t>
      </w:r>
      <w:r>
        <w:rPr>
          <w:color w:val="231916"/>
        </w:rPr>
        <w:t>：TOE</w:t>
      </w:r>
      <w:r>
        <w:rPr>
          <w:color w:val="231916"/>
          <w:spacing w:val="-43"/>
        </w:rPr>
        <w:t xml:space="preserve"> </w:t>
      </w:r>
      <w:r>
        <w:rPr>
          <w:rFonts w:ascii="KaiTi" w:hAnsi="KaiTi" w:eastAsia="KaiTi" w:cs="KaiTi"/>
          <w:color w:val="231916"/>
        </w:rPr>
        <w:t>诊断中采取</w:t>
      </w:r>
      <w:r>
        <w:rPr>
          <w:rFonts w:ascii="KaiTi" w:hAnsi="KaiTi" w:eastAsia="KaiTi" w:cs="KaiTi"/>
          <w:color w:val="231916"/>
          <w:spacing w:val="-41"/>
        </w:rPr>
        <w:t xml:space="preserve"> </w:t>
      </w:r>
      <w:r>
        <w:rPr>
          <w:color w:val="231916"/>
        </w:rPr>
        <w:t>SCT</w:t>
      </w:r>
      <w:r>
        <w:rPr>
          <w:color w:val="231916"/>
          <w:spacing w:val="-42"/>
        </w:rPr>
        <w:t xml:space="preserve"> </w:t>
      </w:r>
      <w:r>
        <w:rPr>
          <w:rFonts w:ascii="KaiTi" w:hAnsi="KaiTi" w:eastAsia="KaiTi" w:cs="KaiTi"/>
          <w:color w:val="231916"/>
        </w:rPr>
        <w:t>联合</w:t>
      </w:r>
      <w:r>
        <w:rPr>
          <w:rFonts w:ascii="KaiTi" w:hAnsi="KaiTi" w:eastAsia="KaiTi" w:cs="KaiTi"/>
          <w:color w:val="231916"/>
          <w:spacing w:val="-41"/>
        </w:rPr>
        <w:t xml:space="preserve"> </w:t>
      </w:r>
      <w:r>
        <w:rPr>
          <w:color w:val="231916"/>
        </w:rPr>
        <w:t>MPR</w:t>
      </w:r>
      <w:r>
        <w:rPr>
          <w:color w:val="231916"/>
          <w:spacing w:val="-43"/>
        </w:rPr>
        <w:t xml:space="preserve"> </w:t>
      </w:r>
      <w:r>
        <w:rPr>
          <w:rFonts w:ascii="KaiTi" w:hAnsi="KaiTi" w:eastAsia="KaiTi" w:cs="KaiTi"/>
          <w:color w:val="231916"/>
        </w:rPr>
        <w:t>诊断</w:t>
      </w:r>
      <w:r>
        <w:rPr>
          <w:color w:val="231916"/>
        </w:rPr>
        <w:t>， </w:t>
      </w:r>
      <w:r>
        <w:rPr>
          <w:rFonts w:ascii="KaiTi" w:hAnsi="KaiTi" w:eastAsia="KaiTi" w:cs="KaiTi"/>
          <w:color w:val="231916"/>
          <w:spacing w:val="1"/>
        </w:rPr>
        <w:t>有着较高的诊断准确度</w:t>
      </w:r>
      <w:r>
        <w:rPr>
          <w:color w:val="231916"/>
          <w:spacing w:val="1"/>
        </w:rPr>
        <w:t>，</w:t>
      </w:r>
      <w:r>
        <w:rPr>
          <w:rFonts w:ascii="KaiTi" w:hAnsi="KaiTi" w:eastAsia="KaiTi" w:cs="KaiTi"/>
          <w:color w:val="231916"/>
          <w:spacing w:val="1"/>
        </w:rPr>
        <w:t>而且诊断灵敏度与特异度高</w:t>
      </w:r>
      <w:r>
        <w:rPr>
          <w:color w:val="231916"/>
          <w:spacing w:val="1"/>
        </w:rPr>
        <w:t>，</w:t>
      </w:r>
      <w:r>
        <w:rPr>
          <w:rFonts w:ascii="KaiTi" w:hAnsi="KaiTi" w:eastAsia="KaiTi" w:cs="KaiTi"/>
          <w:color w:val="231916"/>
          <w:spacing w:val="1"/>
        </w:rPr>
        <w:t>其诊断病灶直</w:t>
      </w:r>
      <w:r>
        <w:rPr>
          <w:rFonts w:ascii="KaiTi" w:hAnsi="KaiTi" w:eastAsia="KaiTi" w:cs="KaiTi"/>
          <w:color w:val="231916"/>
        </w:rPr>
        <w:t>径</w:t>
      </w:r>
      <w:r>
        <w:rPr>
          <w:color w:val="231916"/>
        </w:rPr>
        <w:t>、</w:t>
      </w:r>
      <w:r>
        <w:rPr>
          <w:rFonts w:ascii="KaiTi" w:hAnsi="KaiTi" w:eastAsia="KaiTi" w:cs="KaiTi"/>
          <w:color w:val="231916"/>
        </w:rPr>
        <w:t>囊壁加厚厚度和手术病理结果基本一致</w:t>
      </w:r>
      <w:r>
        <w:rPr>
          <w:color w:val="231916"/>
        </w:rPr>
        <w:t>，</w:t>
      </w:r>
      <w:r>
        <w:rPr>
          <w:rFonts w:ascii="KaiTi" w:hAnsi="KaiTi" w:eastAsia="KaiTi" w:cs="KaiTi"/>
          <w:color w:val="231916"/>
        </w:rPr>
        <w:t>能为临床</w:t>
      </w:r>
      <w:r>
        <w:rPr>
          <w:rFonts w:ascii="KaiTi" w:hAnsi="KaiTi" w:eastAsia="KaiTi" w:cs="KaiTi"/>
          <w:color w:val="231916"/>
        </w:rPr>
        <w:t xml:space="preserve">  </w:t>
      </w:r>
      <w:r>
        <w:rPr>
          <w:rFonts w:ascii="KaiTi" w:hAnsi="KaiTi" w:eastAsia="KaiTi" w:cs="KaiTi"/>
          <w:color w:val="231916"/>
          <w:spacing w:val="3"/>
        </w:rPr>
        <w:t>诊断</w:t>
      </w:r>
      <w:r>
        <w:rPr>
          <w:rFonts w:ascii="KaiTi" w:hAnsi="KaiTi" w:eastAsia="KaiTi" w:cs="KaiTi"/>
          <w:color w:val="231916"/>
          <w:spacing w:val="-31"/>
        </w:rPr>
        <w:t xml:space="preserve"> </w:t>
      </w:r>
      <w:r>
        <w:rPr>
          <w:color w:val="231916"/>
        </w:rPr>
        <w:t>TOE</w:t>
      </w:r>
      <w:r>
        <w:rPr>
          <w:color w:val="231916"/>
          <w:spacing w:val="-35"/>
        </w:rPr>
        <w:t xml:space="preserve"> </w:t>
      </w:r>
      <w:r>
        <w:rPr>
          <w:rFonts w:ascii="KaiTi" w:hAnsi="KaiTi" w:eastAsia="KaiTi" w:cs="KaiTi"/>
          <w:color w:val="231916"/>
          <w:spacing w:val="3"/>
        </w:rPr>
        <w:t>及手术方案的制定提供不错的依据</w:t>
      </w:r>
      <w:r>
        <w:rPr>
          <w:color w:val="231916"/>
          <w:spacing w:val="3"/>
        </w:rPr>
        <w:t>，</w:t>
      </w:r>
      <w:r>
        <w:rPr>
          <w:rFonts w:ascii="KaiTi" w:hAnsi="KaiTi" w:eastAsia="KaiTi" w:cs="KaiTi"/>
          <w:color w:val="231916"/>
          <w:spacing w:val="3"/>
        </w:rPr>
        <w:t>值得在</w:t>
      </w:r>
      <w:r>
        <w:rPr>
          <w:rFonts w:ascii="KaiTi" w:hAnsi="KaiTi" w:eastAsia="KaiTi" w:cs="KaiTi"/>
          <w:color w:val="231916"/>
          <w:spacing w:val="-38"/>
        </w:rPr>
        <w:t xml:space="preserve"> </w:t>
      </w:r>
      <w:r>
        <w:rPr>
          <w:color w:val="231916"/>
        </w:rPr>
        <w:t>TOE</w:t>
      </w:r>
      <w:r>
        <w:rPr>
          <w:color w:val="231916"/>
          <w:spacing w:val="-35"/>
        </w:rPr>
        <w:t xml:space="preserve"> </w:t>
      </w:r>
      <w:r>
        <w:rPr>
          <w:rFonts w:ascii="KaiTi" w:hAnsi="KaiTi" w:eastAsia="KaiTi" w:cs="KaiTi"/>
          <w:color w:val="231916"/>
          <w:spacing w:val="3"/>
        </w:rPr>
        <w:t>诊断中应用</w:t>
      </w:r>
      <w:r>
        <w:rPr>
          <w:color w:val="231916"/>
          <w:spacing w:val="3"/>
        </w:rPr>
        <w:t>。</w:t>
      </w:r>
    </w:p>
    <w:p>
      <w:pPr>
        <w:pStyle w:val="BodyText"/>
        <w:ind w:left="1206"/>
        <w:spacing w:before="14" w:line="228" w:lineRule="auto"/>
        <w:rPr>
          <w:rFonts w:ascii="KaiTi" w:hAnsi="KaiTi" w:eastAsia="KaiTi" w:cs="KaiTi"/>
        </w:rPr>
      </w:pPr>
      <w:r>
        <w:rPr>
          <w:rFonts w:ascii="SimHei" w:hAnsi="SimHei" w:eastAsia="SimHei" w:cs="SimHei"/>
          <w:color w:val="231916"/>
          <w:spacing w:val="1"/>
        </w:rPr>
        <w:t>【关键词】</w:t>
      </w:r>
      <w:r>
        <w:rPr>
          <w:rFonts w:ascii="KaiTi" w:hAnsi="KaiTi" w:eastAsia="KaiTi" w:cs="KaiTi"/>
          <w:color w:val="231916"/>
          <w:spacing w:val="1"/>
        </w:rPr>
        <w:t>卵巢囊肿蒂扭转</w:t>
      </w:r>
      <w:r>
        <w:rPr>
          <w:color w:val="231916"/>
          <w:spacing w:val="1"/>
        </w:rPr>
        <w:t>；</w:t>
      </w:r>
      <w:r>
        <w:rPr>
          <w:rFonts w:ascii="KaiTi" w:hAnsi="KaiTi" w:eastAsia="KaiTi" w:cs="KaiTi"/>
          <w:color w:val="231916"/>
          <w:spacing w:val="1"/>
        </w:rPr>
        <w:t>螺旋</w:t>
      </w:r>
      <w:r>
        <w:rPr>
          <w:rFonts w:ascii="KaiTi" w:hAnsi="KaiTi" w:eastAsia="KaiTi" w:cs="KaiTi"/>
          <w:color w:val="231916"/>
          <w:spacing w:val="-33"/>
        </w:rPr>
        <w:t xml:space="preserve"> </w:t>
      </w:r>
      <w:r>
        <w:rPr>
          <w:color w:val="231916"/>
        </w:rPr>
        <w:t>CT</w:t>
      </w:r>
      <w:r>
        <w:rPr>
          <w:color w:val="231916"/>
          <w:spacing w:val="1"/>
        </w:rPr>
        <w:t>；</w:t>
      </w:r>
      <w:r>
        <w:rPr>
          <w:rFonts w:ascii="KaiTi" w:hAnsi="KaiTi" w:eastAsia="KaiTi" w:cs="KaiTi"/>
          <w:color w:val="231916"/>
          <w:spacing w:val="1"/>
        </w:rPr>
        <w:t>多平面重</w:t>
      </w:r>
      <w:r>
        <w:rPr>
          <w:rFonts w:ascii="KaiTi" w:hAnsi="KaiTi" w:eastAsia="KaiTi" w:cs="KaiTi"/>
          <w:color w:val="231916"/>
        </w:rPr>
        <w:t>建技术</w:t>
      </w:r>
      <w:r>
        <w:rPr>
          <w:color w:val="231916"/>
        </w:rPr>
        <w:t>；</w:t>
      </w:r>
      <w:r>
        <w:rPr>
          <w:rFonts w:ascii="KaiTi" w:hAnsi="KaiTi" w:eastAsia="KaiTi" w:cs="KaiTi"/>
          <w:color w:val="231916"/>
        </w:rPr>
        <w:t>手术病理</w:t>
      </w:r>
      <w:r>
        <w:rPr>
          <w:color w:val="231916"/>
        </w:rPr>
        <w:t>；</w:t>
      </w:r>
      <w:r>
        <w:rPr>
          <w:rFonts w:ascii="KaiTi" w:hAnsi="KaiTi" w:eastAsia="KaiTi" w:cs="KaiTi"/>
          <w:color w:val="231916"/>
        </w:rPr>
        <w:t>诊断效能</w:t>
      </w:r>
    </w:p>
    <w:p>
      <w:pPr>
        <w:ind w:left="1381"/>
        <w:spacing w:before="269" w:line="240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916"/>
          <w:spacing w:val="17"/>
          <w:position w:val="2"/>
        </w:rPr>
        <w:t>Analysis of</w:t>
      </w:r>
      <w:r>
        <w:rPr>
          <w:rFonts w:ascii="Times New Roman" w:hAnsi="Times New Roman" w:eastAsia="Times New Roman" w:cs="Times New Roman"/>
          <w:sz w:val="20"/>
          <w:szCs w:val="20"/>
          <w:color w:val="231916"/>
          <w:spacing w:val="-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916"/>
          <w:spacing w:val="17"/>
          <w:position w:val="2"/>
        </w:rPr>
        <w:t>the diagnostic effect of</w:t>
      </w:r>
      <w:r>
        <w:rPr>
          <w:rFonts w:ascii="Times New Roman" w:hAnsi="Times New Roman" w:eastAsia="Times New Roman" w:cs="Times New Roman"/>
          <w:sz w:val="20"/>
          <w:szCs w:val="20"/>
          <w:color w:val="231916"/>
          <w:spacing w:val="-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916"/>
          <w:spacing w:val="17"/>
          <w:position w:val="2"/>
        </w:rPr>
        <w:t>spiral CT combined with multiplanar r</w:t>
      </w:r>
      <w:r>
        <w:rPr>
          <w:rFonts w:ascii="Times New Roman" w:hAnsi="Times New Roman" w:eastAsia="Times New Roman" w:cs="Times New Roman"/>
          <w:sz w:val="20"/>
          <w:szCs w:val="20"/>
          <w:color w:val="231916"/>
          <w:spacing w:val="16"/>
          <w:position w:val="2"/>
        </w:rPr>
        <w:t>econstruction</w:t>
      </w:r>
    </w:p>
    <w:p>
      <w:pPr>
        <w:ind w:left="3414"/>
        <w:spacing w:line="241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916"/>
          <w:spacing w:val="16"/>
          <w:position w:val="2"/>
        </w:rPr>
        <w:t>technology for torsion of</w:t>
      </w:r>
      <w:r>
        <w:rPr>
          <w:rFonts w:ascii="Times New Roman" w:hAnsi="Times New Roman" w:eastAsia="Times New Roman" w:cs="Times New Roman"/>
          <w:sz w:val="20"/>
          <w:szCs w:val="20"/>
          <w:color w:val="231916"/>
          <w:spacing w:val="13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916"/>
          <w:spacing w:val="16"/>
          <w:position w:val="2"/>
        </w:rPr>
        <w:t>ovarian cyst pedicle</w:t>
      </w:r>
    </w:p>
    <w:p>
      <w:pPr>
        <w:pStyle w:val="BodyText"/>
        <w:ind w:left="5381"/>
        <w:spacing w:before="159" w:line="208" w:lineRule="auto"/>
        <w:rPr/>
      </w:pPr>
      <w:r>
        <w:rPr>
          <w:color w:val="231916"/>
          <w:spacing w:val="2"/>
        </w:rPr>
        <w:t>QIN</w:t>
      </w:r>
      <w:r>
        <w:rPr>
          <w:color w:val="231916"/>
          <w:spacing w:val="-38"/>
        </w:rPr>
        <w:t xml:space="preserve"> </w:t>
      </w:r>
      <w:r>
        <w:rPr>
          <w:color w:val="231916"/>
          <w:spacing w:val="2"/>
        </w:rPr>
        <w:t>Yi</w:t>
      </w:r>
    </w:p>
    <w:p>
      <w:pPr>
        <w:pStyle w:val="BodyText"/>
        <w:ind w:left="2476"/>
        <w:spacing w:before="33" w:line="241" w:lineRule="auto"/>
        <w:rPr/>
      </w:pPr>
      <w:r>
        <w:rPr>
          <w:color w:val="231916"/>
          <w:spacing w:val="-10"/>
        </w:rPr>
        <w:t>Department</w:t>
      </w:r>
      <w:r>
        <w:rPr>
          <w:color w:val="231916"/>
          <w:spacing w:val="-37"/>
        </w:rPr>
        <w:t xml:space="preserve"> </w:t>
      </w:r>
      <w:r>
        <w:rPr>
          <w:color w:val="231916"/>
          <w:spacing w:val="-10"/>
        </w:rPr>
        <w:t>of</w:t>
      </w:r>
      <w:r>
        <w:rPr>
          <w:color w:val="231916"/>
          <w:spacing w:val="-44"/>
        </w:rPr>
        <w:t xml:space="preserve"> </w:t>
      </w:r>
      <w:r>
        <w:rPr>
          <w:color w:val="231916"/>
          <w:spacing w:val="-10"/>
        </w:rPr>
        <w:t>Radiology,</w:t>
      </w:r>
      <w:r>
        <w:rPr>
          <w:color w:val="231916"/>
          <w:spacing w:val="-33"/>
        </w:rPr>
        <w:t xml:space="preserve"> </w:t>
      </w:r>
      <w:r>
        <w:rPr>
          <w:color w:val="231916"/>
          <w:spacing w:val="-10"/>
        </w:rPr>
        <w:t>Gan</w:t>
      </w:r>
      <w:r>
        <w:rPr>
          <w:color w:val="231916"/>
          <w:spacing w:val="-11"/>
        </w:rPr>
        <w:t>yu</w:t>
      </w:r>
      <w:r>
        <w:rPr>
          <w:color w:val="231916"/>
          <w:spacing w:val="-34"/>
        </w:rPr>
        <w:t xml:space="preserve"> </w:t>
      </w:r>
      <w:r>
        <w:rPr>
          <w:color w:val="231916"/>
          <w:spacing w:val="-11"/>
        </w:rPr>
        <w:t>Ruici</w:t>
      </w:r>
      <w:r>
        <w:rPr>
          <w:color w:val="231916"/>
          <w:spacing w:val="-34"/>
        </w:rPr>
        <w:t xml:space="preserve"> </w:t>
      </w:r>
      <w:r>
        <w:rPr>
          <w:color w:val="231916"/>
          <w:spacing w:val="-11"/>
        </w:rPr>
        <w:t>Hospital,</w:t>
      </w:r>
      <w:r>
        <w:rPr>
          <w:color w:val="231916"/>
          <w:spacing w:val="-35"/>
        </w:rPr>
        <w:t xml:space="preserve"> </w:t>
      </w:r>
      <w:r>
        <w:rPr>
          <w:color w:val="231916"/>
          <w:spacing w:val="-11"/>
        </w:rPr>
        <w:t>Lianyungang,</w:t>
      </w:r>
      <w:r>
        <w:rPr>
          <w:color w:val="231916"/>
          <w:spacing w:val="-35"/>
        </w:rPr>
        <w:t xml:space="preserve"> </w:t>
      </w:r>
      <w:r>
        <w:rPr>
          <w:color w:val="231916"/>
          <w:spacing w:val="-11"/>
        </w:rPr>
        <w:t>Lianyungang,</w:t>
      </w:r>
      <w:r>
        <w:rPr>
          <w:color w:val="231916"/>
          <w:spacing w:val="-40"/>
        </w:rPr>
        <w:t xml:space="preserve"> </w:t>
      </w:r>
      <w:r>
        <w:rPr>
          <w:color w:val="231916"/>
          <w:spacing w:val="-11"/>
        </w:rPr>
        <w:t>Jiangsu</w:t>
      </w:r>
      <w:r>
        <w:rPr>
          <w:color w:val="231916"/>
          <w:spacing w:val="-36"/>
        </w:rPr>
        <w:t xml:space="preserve"> </w:t>
      </w:r>
      <w:r>
        <w:rPr>
          <w:color w:val="231916"/>
          <w:spacing w:val="-11"/>
        </w:rPr>
        <w:t>222100,</w:t>
      </w:r>
      <w:r>
        <w:rPr>
          <w:color w:val="231916"/>
          <w:spacing w:val="-33"/>
        </w:rPr>
        <w:t xml:space="preserve"> </w:t>
      </w:r>
      <w:r>
        <w:rPr>
          <w:color w:val="231916"/>
          <w:spacing w:val="-11"/>
        </w:rPr>
        <w:t>China</w:t>
      </w:r>
    </w:p>
    <w:p>
      <w:pPr>
        <w:pStyle w:val="BodyText"/>
        <w:ind w:left="1264" w:right="597" w:hanging="58"/>
        <w:spacing w:before="155" w:line="276" w:lineRule="auto"/>
        <w:jc w:val="both"/>
        <w:rPr/>
      </w:pPr>
      <w:r>
        <w:rPr>
          <w:rFonts w:ascii="SimHei" w:hAnsi="SimHei" w:eastAsia="SimHei" w:cs="SimHei"/>
          <w:color w:val="231916"/>
          <w:spacing w:val="-13"/>
        </w:rPr>
        <w:t>【Abstract】</w:t>
      </w:r>
      <w:r>
        <w:rPr>
          <w:color w:val="231916"/>
          <w:spacing w:val="-13"/>
        </w:rPr>
        <w:t>Objective:</w:t>
      </w:r>
      <w:r>
        <w:rPr>
          <w:color w:val="231916"/>
          <w:spacing w:val="-35"/>
        </w:rPr>
        <w:t xml:space="preserve"> </w:t>
      </w:r>
      <w:r>
        <w:rPr>
          <w:color w:val="231916"/>
          <w:spacing w:val="-13"/>
        </w:rPr>
        <w:t>To</w:t>
      </w:r>
      <w:r>
        <w:rPr>
          <w:color w:val="231916"/>
          <w:spacing w:val="-32"/>
        </w:rPr>
        <w:t xml:space="preserve"> </w:t>
      </w:r>
      <w:r>
        <w:rPr>
          <w:color w:val="231916"/>
          <w:spacing w:val="-13"/>
        </w:rPr>
        <w:t>investi</w:t>
      </w:r>
      <w:r>
        <w:rPr>
          <w:color w:val="231916"/>
          <w:spacing w:val="-14"/>
        </w:rPr>
        <w:t>gate</w:t>
      </w:r>
      <w:r>
        <w:rPr>
          <w:color w:val="231916"/>
          <w:spacing w:val="-34"/>
        </w:rPr>
        <w:t xml:space="preserve"> </w:t>
      </w:r>
      <w:r>
        <w:rPr>
          <w:color w:val="231916"/>
          <w:spacing w:val="-14"/>
        </w:rPr>
        <w:t>the</w:t>
      </w:r>
      <w:r>
        <w:rPr>
          <w:color w:val="231916"/>
          <w:spacing w:val="-32"/>
        </w:rPr>
        <w:t xml:space="preserve"> </w:t>
      </w:r>
      <w:r>
        <w:rPr>
          <w:color w:val="231916"/>
          <w:spacing w:val="-14"/>
        </w:rPr>
        <w:t>diagnostic</w:t>
      </w:r>
      <w:r>
        <w:rPr>
          <w:color w:val="231916"/>
          <w:spacing w:val="-32"/>
        </w:rPr>
        <w:t xml:space="preserve"> </w:t>
      </w:r>
      <w:r>
        <w:rPr>
          <w:color w:val="231916"/>
          <w:spacing w:val="-14"/>
        </w:rPr>
        <w:t>effect</w:t>
      </w:r>
      <w:r>
        <w:rPr>
          <w:color w:val="231916"/>
          <w:spacing w:val="-32"/>
        </w:rPr>
        <w:t xml:space="preserve"> </w:t>
      </w:r>
      <w:r>
        <w:rPr>
          <w:color w:val="231916"/>
          <w:spacing w:val="-14"/>
        </w:rPr>
        <w:t>of</w:t>
      </w:r>
      <w:r>
        <w:rPr>
          <w:color w:val="231916"/>
          <w:spacing w:val="-41"/>
        </w:rPr>
        <w:t xml:space="preserve"> </w:t>
      </w:r>
      <w:r>
        <w:rPr>
          <w:color w:val="231916"/>
          <w:spacing w:val="-14"/>
        </w:rPr>
        <w:t>spiral</w:t>
      </w:r>
      <w:r>
        <w:rPr>
          <w:color w:val="231916"/>
          <w:spacing w:val="-29"/>
        </w:rPr>
        <w:t xml:space="preserve"> </w:t>
      </w:r>
      <w:r>
        <w:rPr>
          <w:color w:val="231916"/>
          <w:spacing w:val="-14"/>
        </w:rPr>
        <w:t>CT</w:t>
      </w:r>
      <w:r>
        <w:rPr>
          <w:color w:val="231916"/>
          <w:spacing w:val="-30"/>
        </w:rPr>
        <w:t xml:space="preserve"> </w:t>
      </w:r>
      <w:r>
        <w:rPr>
          <w:color w:val="231916"/>
          <w:spacing w:val="-14"/>
        </w:rPr>
        <w:t>(SCT)</w:t>
      </w:r>
      <w:r>
        <w:rPr>
          <w:color w:val="231916"/>
          <w:spacing w:val="-32"/>
        </w:rPr>
        <w:t xml:space="preserve"> </w:t>
      </w:r>
      <w:r>
        <w:rPr>
          <w:color w:val="231916"/>
          <w:spacing w:val="-14"/>
        </w:rPr>
        <w:t>combined</w:t>
      </w:r>
      <w:r>
        <w:rPr>
          <w:color w:val="231916"/>
          <w:spacing w:val="-36"/>
        </w:rPr>
        <w:t xml:space="preserve"> </w:t>
      </w:r>
      <w:r>
        <w:rPr>
          <w:color w:val="231916"/>
          <w:spacing w:val="-14"/>
        </w:rPr>
        <w:t>with</w:t>
      </w:r>
      <w:r>
        <w:rPr>
          <w:color w:val="231916"/>
          <w:spacing w:val="-32"/>
        </w:rPr>
        <w:t xml:space="preserve"> </w:t>
      </w:r>
      <w:r>
        <w:rPr>
          <w:color w:val="231916"/>
          <w:spacing w:val="-14"/>
        </w:rPr>
        <w:t>multiplanar</w:t>
      </w:r>
      <w:r>
        <w:rPr>
          <w:color w:val="231916"/>
          <w:spacing w:val="-35"/>
        </w:rPr>
        <w:t xml:space="preserve"> </w:t>
      </w:r>
      <w:r>
        <w:rPr>
          <w:color w:val="231916"/>
          <w:spacing w:val="-14"/>
        </w:rPr>
        <w:t>reconstruction</w:t>
      </w:r>
      <w:r>
        <w:rPr>
          <w:color w:val="231916"/>
          <w:spacing w:val="-29"/>
        </w:rPr>
        <w:t xml:space="preserve"> </w:t>
      </w:r>
      <w:r>
        <w:rPr>
          <w:color w:val="231916"/>
          <w:spacing w:val="-14"/>
        </w:rPr>
        <w:t>(MPR)</w:t>
      </w:r>
      <w:r>
        <w:rPr>
          <w:color w:val="231916"/>
          <w:spacing w:val="-32"/>
        </w:rPr>
        <w:t xml:space="preserve"> </w:t>
      </w:r>
      <w:r>
        <w:rPr>
          <w:color w:val="231916"/>
          <w:spacing w:val="-14"/>
        </w:rPr>
        <w:t>in</w:t>
      </w:r>
      <w:r>
        <w:rPr>
          <w:color w:val="231916"/>
          <w:spacing w:val="-34"/>
        </w:rPr>
        <w:t xml:space="preserve"> </w:t>
      </w:r>
      <w:r>
        <w:rPr>
          <w:color w:val="231916"/>
          <w:spacing w:val="-14"/>
        </w:rPr>
        <w:t>torsion</w:t>
      </w:r>
      <w:r>
        <w:rPr>
          <w:color w:val="231916"/>
        </w:rPr>
        <w:t xml:space="preserve"> </w:t>
      </w:r>
      <w:r>
        <w:rPr>
          <w:color w:val="231916"/>
          <w:spacing w:val="-11"/>
        </w:rPr>
        <w:t>of</w:t>
      </w:r>
      <w:r>
        <w:rPr>
          <w:color w:val="231916"/>
          <w:spacing w:val="-41"/>
        </w:rPr>
        <w:t xml:space="preserve"> </w:t>
      </w:r>
      <w:r>
        <w:rPr>
          <w:color w:val="231916"/>
          <w:spacing w:val="-11"/>
        </w:rPr>
        <w:t>ovarian</w:t>
      </w:r>
      <w:r>
        <w:rPr>
          <w:color w:val="231916"/>
          <w:spacing w:val="-30"/>
        </w:rPr>
        <w:t xml:space="preserve"> </w:t>
      </w:r>
      <w:r>
        <w:rPr>
          <w:color w:val="231916"/>
          <w:spacing w:val="-11"/>
        </w:rPr>
        <w:t>cyst</w:t>
      </w:r>
      <w:r>
        <w:rPr>
          <w:color w:val="231916"/>
          <w:spacing w:val="-32"/>
        </w:rPr>
        <w:t xml:space="preserve"> </w:t>
      </w:r>
      <w:r>
        <w:rPr>
          <w:color w:val="231916"/>
          <w:spacing w:val="-11"/>
        </w:rPr>
        <w:t>pedicle</w:t>
      </w:r>
      <w:r>
        <w:rPr>
          <w:color w:val="231916"/>
          <w:spacing w:val="-27"/>
        </w:rPr>
        <w:t xml:space="preserve"> </w:t>
      </w:r>
      <w:r>
        <w:rPr>
          <w:color w:val="231916"/>
          <w:spacing w:val="-11"/>
        </w:rPr>
        <w:t>(TOE).</w:t>
      </w:r>
      <w:r>
        <w:rPr>
          <w:color w:val="231916"/>
          <w:spacing w:val="-29"/>
        </w:rPr>
        <w:t xml:space="preserve"> </w:t>
      </w:r>
      <w:r>
        <w:rPr>
          <w:color w:val="231916"/>
          <w:spacing w:val="-11"/>
        </w:rPr>
        <w:t>Methods:</w:t>
      </w:r>
      <w:r>
        <w:rPr>
          <w:color w:val="231916"/>
          <w:spacing w:val="-31"/>
        </w:rPr>
        <w:t xml:space="preserve"> </w:t>
      </w:r>
      <w:r>
        <w:rPr>
          <w:color w:val="231916"/>
          <w:spacing w:val="-11"/>
        </w:rPr>
        <w:t>A</w:t>
      </w:r>
      <w:r>
        <w:rPr>
          <w:color w:val="231916"/>
          <w:spacing w:val="-30"/>
        </w:rPr>
        <w:t xml:space="preserve"> </w:t>
      </w:r>
      <w:r>
        <w:rPr>
          <w:color w:val="231916"/>
          <w:spacing w:val="-11"/>
        </w:rPr>
        <w:t>study</w:t>
      </w:r>
      <w:r>
        <w:rPr>
          <w:color w:val="231916"/>
          <w:spacing w:val="-34"/>
        </w:rPr>
        <w:t xml:space="preserve"> </w:t>
      </w:r>
      <w:r>
        <w:rPr>
          <w:color w:val="231916"/>
          <w:spacing w:val="-12"/>
        </w:rPr>
        <w:t>was</w:t>
      </w:r>
      <w:r>
        <w:rPr>
          <w:color w:val="231916"/>
          <w:spacing w:val="-30"/>
        </w:rPr>
        <w:t xml:space="preserve"> </w:t>
      </w:r>
      <w:r>
        <w:rPr>
          <w:color w:val="231916"/>
          <w:spacing w:val="-12"/>
        </w:rPr>
        <w:t>conducted</w:t>
      </w:r>
      <w:r>
        <w:rPr>
          <w:color w:val="231916"/>
          <w:spacing w:val="-31"/>
        </w:rPr>
        <w:t xml:space="preserve"> </w:t>
      </w:r>
      <w:r>
        <w:rPr>
          <w:color w:val="231916"/>
          <w:spacing w:val="-12"/>
        </w:rPr>
        <w:t>on</w:t>
      </w:r>
      <w:r>
        <w:rPr>
          <w:color w:val="231916"/>
          <w:spacing w:val="-28"/>
        </w:rPr>
        <w:t xml:space="preserve"> </w:t>
      </w:r>
      <w:r>
        <w:rPr>
          <w:color w:val="231916"/>
          <w:spacing w:val="-12"/>
        </w:rPr>
        <w:t>80</w:t>
      </w:r>
      <w:r>
        <w:rPr>
          <w:color w:val="231916"/>
          <w:spacing w:val="-30"/>
        </w:rPr>
        <w:t xml:space="preserve"> </w:t>
      </w:r>
      <w:r>
        <w:rPr>
          <w:color w:val="231916"/>
          <w:spacing w:val="-12"/>
        </w:rPr>
        <w:t>suspected</w:t>
      </w:r>
      <w:r>
        <w:rPr>
          <w:color w:val="231916"/>
          <w:spacing w:val="-33"/>
        </w:rPr>
        <w:t xml:space="preserve"> </w:t>
      </w:r>
      <w:r>
        <w:rPr>
          <w:color w:val="231916"/>
          <w:spacing w:val="-12"/>
        </w:rPr>
        <w:t>TOE</w:t>
      </w:r>
      <w:r>
        <w:rPr>
          <w:color w:val="231916"/>
          <w:spacing w:val="-32"/>
        </w:rPr>
        <w:t xml:space="preserve"> </w:t>
      </w:r>
      <w:r>
        <w:rPr>
          <w:color w:val="231916"/>
          <w:spacing w:val="-12"/>
        </w:rPr>
        <w:t>patients</w:t>
      </w:r>
      <w:r>
        <w:rPr>
          <w:color w:val="231916"/>
          <w:spacing w:val="-30"/>
        </w:rPr>
        <w:t xml:space="preserve"> </w:t>
      </w:r>
      <w:r>
        <w:rPr>
          <w:color w:val="231916"/>
          <w:spacing w:val="-12"/>
        </w:rPr>
        <w:t>admitted</w:t>
      </w:r>
      <w:r>
        <w:rPr>
          <w:color w:val="231916"/>
          <w:spacing w:val="-33"/>
        </w:rPr>
        <w:t xml:space="preserve"> </w:t>
      </w:r>
      <w:r>
        <w:rPr>
          <w:color w:val="231916"/>
          <w:spacing w:val="-12"/>
        </w:rPr>
        <w:t>to</w:t>
      </w:r>
      <w:r>
        <w:rPr>
          <w:color w:val="231916"/>
          <w:spacing w:val="-31"/>
        </w:rPr>
        <w:t xml:space="preserve"> </w:t>
      </w:r>
      <w:r>
        <w:rPr>
          <w:color w:val="231916"/>
          <w:spacing w:val="-12"/>
        </w:rPr>
        <w:t>our</w:t>
      </w:r>
      <w:r>
        <w:rPr>
          <w:color w:val="231916"/>
          <w:spacing w:val="-33"/>
        </w:rPr>
        <w:t xml:space="preserve"> </w:t>
      </w:r>
      <w:r>
        <w:rPr>
          <w:color w:val="231916"/>
          <w:spacing w:val="-12"/>
        </w:rPr>
        <w:t>hospital</w:t>
      </w:r>
      <w:r>
        <w:rPr>
          <w:color w:val="231916"/>
          <w:spacing w:val="-34"/>
        </w:rPr>
        <w:t xml:space="preserve"> </w:t>
      </w:r>
      <w:r>
        <w:rPr>
          <w:color w:val="231916"/>
          <w:spacing w:val="-12"/>
        </w:rPr>
        <w:t>from</w:t>
      </w:r>
      <w:r>
        <w:rPr>
          <w:color w:val="231916"/>
          <w:spacing w:val="-35"/>
        </w:rPr>
        <w:t xml:space="preserve"> </w:t>
      </w:r>
      <w:r>
        <w:rPr>
          <w:color w:val="231916"/>
          <w:spacing w:val="-12"/>
        </w:rPr>
        <w:t>January</w:t>
      </w:r>
      <w:r>
        <w:rPr>
          <w:color w:val="231916"/>
          <w:spacing w:val="-30"/>
        </w:rPr>
        <w:t xml:space="preserve"> </w:t>
      </w:r>
      <w:r>
        <w:rPr>
          <w:color w:val="231916"/>
          <w:spacing w:val="-12"/>
        </w:rPr>
        <w:t>2020</w:t>
      </w:r>
      <w:r>
        <w:rPr>
          <w:color w:val="231916"/>
        </w:rPr>
        <w:t xml:space="preserve"> </w:t>
      </w:r>
      <w:r>
        <w:rPr>
          <w:color w:val="231916"/>
          <w:spacing w:val="-13"/>
        </w:rPr>
        <w:t>to</w:t>
      </w:r>
      <w:r>
        <w:rPr>
          <w:color w:val="231916"/>
          <w:spacing w:val="-32"/>
        </w:rPr>
        <w:t xml:space="preserve"> </w:t>
      </w:r>
      <w:r>
        <w:rPr>
          <w:color w:val="231916"/>
          <w:spacing w:val="-13"/>
        </w:rPr>
        <w:t>January</w:t>
      </w:r>
      <w:r>
        <w:rPr>
          <w:color w:val="231916"/>
          <w:spacing w:val="-29"/>
        </w:rPr>
        <w:t xml:space="preserve"> </w:t>
      </w:r>
      <w:r>
        <w:rPr>
          <w:color w:val="231916"/>
          <w:spacing w:val="-13"/>
        </w:rPr>
        <w:t>2023.</w:t>
      </w:r>
      <w:r>
        <w:rPr>
          <w:color w:val="231916"/>
          <w:spacing w:val="-31"/>
        </w:rPr>
        <w:t xml:space="preserve"> </w:t>
      </w:r>
      <w:r>
        <w:rPr>
          <w:color w:val="231916"/>
          <w:spacing w:val="-13"/>
        </w:rPr>
        <w:t>There</w:t>
      </w:r>
      <w:r>
        <w:rPr>
          <w:color w:val="231916"/>
          <w:spacing w:val="-31"/>
        </w:rPr>
        <w:t xml:space="preserve"> </w:t>
      </w:r>
      <w:r>
        <w:rPr>
          <w:color w:val="231916"/>
          <w:spacing w:val="-13"/>
        </w:rPr>
        <w:t>were</w:t>
      </w:r>
      <w:r>
        <w:rPr>
          <w:color w:val="231916"/>
          <w:spacing w:val="-29"/>
        </w:rPr>
        <w:t xml:space="preserve"> </w:t>
      </w:r>
      <w:r>
        <w:rPr>
          <w:color w:val="231916"/>
          <w:spacing w:val="-13"/>
        </w:rPr>
        <w:t>no</w:t>
      </w:r>
      <w:r>
        <w:rPr>
          <w:color w:val="231916"/>
          <w:spacing w:val="-29"/>
        </w:rPr>
        <w:t xml:space="preserve"> </w:t>
      </w:r>
      <w:r>
        <w:rPr>
          <w:color w:val="231916"/>
          <w:spacing w:val="-13"/>
        </w:rPr>
        <w:t>missing</w:t>
      </w:r>
      <w:r>
        <w:rPr>
          <w:color w:val="231916"/>
          <w:spacing w:val="-28"/>
        </w:rPr>
        <w:t xml:space="preserve"> </w:t>
      </w:r>
      <w:r>
        <w:rPr>
          <w:color w:val="231916"/>
          <w:spacing w:val="-13"/>
        </w:rPr>
        <w:t>clinical</w:t>
      </w:r>
      <w:r>
        <w:rPr>
          <w:color w:val="231916"/>
          <w:spacing w:val="-27"/>
        </w:rPr>
        <w:t xml:space="preserve"> </w:t>
      </w:r>
      <w:r>
        <w:rPr>
          <w:color w:val="231916"/>
          <w:spacing w:val="-13"/>
        </w:rPr>
        <w:t>data</w:t>
      </w:r>
      <w:r>
        <w:rPr>
          <w:color w:val="231916"/>
          <w:spacing w:val="-28"/>
        </w:rPr>
        <w:t xml:space="preserve"> </w:t>
      </w:r>
      <w:r>
        <w:rPr>
          <w:color w:val="231916"/>
          <w:spacing w:val="-13"/>
        </w:rPr>
        <w:t>and</w:t>
      </w:r>
      <w:r>
        <w:rPr>
          <w:color w:val="231916"/>
          <w:spacing w:val="-30"/>
        </w:rPr>
        <w:t xml:space="preserve"> </w:t>
      </w:r>
      <w:r>
        <w:rPr>
          <w:color w:val="231916"/>
          <w:spacing w:val="-13"/>
        </w:rPr>
        <w:t>they</w:t>
      </w:r>
      <w:r>
        <w:rPr>
          <w:color w:val="231916"/>
          <w:spacing w:val="-30"/>
        </w:rPr>
        <w:t xml:space="preserve"> </w:t>
      </w:r>
      <w:r>
        <w:rPr>
          <w:color w:val="231916"/>
          <w:spacing w:val="-13"/>
        </w:rPr>
        <w:t>voluntarily</w:t>
      </w:r>
      <w:r>
        <w:rPr>
          <w:color w:val="231916"/>
          <w:spacing w:val="-27"/>
        </w:rPr>
        <w:t xml:space="preserve"> </w:t>
      </w:r>
      <w:r>
        <w:rPr>
          <w:color w:val="231916"/>
          <w:spacing w:val="-13"/>
        </w:rPr>
        <w:t>co</w:t>
      </w:r>
      <w:r>
        <w:rPr>
          <w:color w:val="231916"/>
          <w:spacing w:val="-14"/>
        </w:rPr>
        <w:t>operated</w:t>
      </w:r>
      <w:r>
        <w:rPr>
          <w:color w:val="231916"/>
          <w:spacing w:val="-32"/>
        </w:rPr>
        <w:t xml:space="preserve"> </w:t>
      </w:r>
      <w:r>
        <w:rPr>
          <w:color w:val="231916"/>
          <w:spacing w:val="-14"/>
        </w:rPr>
        <w:t>with</w:t>
      </w:r>
      <w:r>
        <w:rPr>
          <w:color w:val="231916"/>
          <w:spacing w:val="-30"/>
        </w:rPr>
        <w:t xml:space="preserve"> </w:t>
      </w:r>
      <w:r>
        <w:rPr>
          <w:color w:val="231916"/>
          <w:spacing w:val="-14"/>
        </w:rPr>
        <w:t>the</w:t>
      </w:r>
      <w:r>
        <w:rPr>
          <w:color w:val="231916"/>
          <w:spacing w:val="-27"/>
        </w:rPr>
        <w:t xml:space="preserve"> </w:t>
      </w:r>
      <w:r>
        <w:rPr>
          <w:color w:val="231916"/>
          <w:spacing w:val="-14"/>
        </w:rPr>
        <w:t>study.</w:t>
      </w:r>
      <w:r>
        <w:rPr>
          <w:color w:val="231916"/>
          <w:spacing w:val="-29"/>
        </w:rPr>
        <w:t xml:space="preserve"> </w:t>
      </w:r>
      <w:r>
        <w:rPr>
          <w:color w:val="231916"/>
          <w:spacing w:val="-14"/>
        </w:rPr>
        <w:t>All</w:t>
      </w:r>
      <w:r>
        <w:rPr>
          <w:color w:val="231916"/>
          <w:spacing w:val="-30"/>
        </w:rPr>
        <w:t xml:space="preserve"> </w:t>
      </w:r>
      <w:r>
        <w:rPr>
          <w:color w:val="231916"/>
          <w:spacing w:val="-14"/>
        </w:rPr>
        <w:t>patients</w:t>
      </w:r>
      <w:r>
        <w:rPr>
          <w:color w:val="231916"/>
          <w:spacing w:val="-29"/>
        </w:rPr>
        <w:t xml:space="preserve"> </w:t>
      </w:r>
      <w:r>
        <w:rPr>
          <w:color w:val="231916"/>
          <w:spacing w:val="-14"/>
        </w:rPr>
        <w:t>received</w:t>
      </w:r>
      <w:r>
        <w:rPr>
          <w:color w:val="231916"/>
          <w:spacing w:val="-27"/>
        </w:rPr>
        <w:t xml:space="preserve"> </w:t>
      </w:r>
      <w:r>
        <w:rPr>
          <w:color w:val="231916"/>
          <w:spacing w:val="-14"/>
        </w:rPr>
        <w:t>SCT</w:t>
      </w:r>
      <w:r>
        <w:rPr>
          <w:color w:val="231916"/>
          <w:spacing w:val="-28"/>
        </w:rPr>
        <w:t xml:space="preserve"> </w:t>
      </w:r>
      <w:r>
        <w:rPr>
          <w:color w:val="231916"/>
          <w:spacing w:val="-14"/>
        </w:rPr>
        <w:t>combined</w:t>
      </w:r>
      <w:r>
        <w:rPr>
          <w:color w:val="231916"/>
        </w:rPr>
        <w:t xml:space="preserve"> </w:t>
      </w:r>
      <w:r>
        <w:rPr>
          <w:color w:val="231916"/>
          <w:spacing w:val="-14"/>
        </w:rPr>
        <w:t>with</w:t>
      </w:r>
      <w:r>
        <w:rPr>
          <w:color w:val="231916"/>
          <w:spacing w:val="-31"/>
        </w:rPr>
        <w:t xml:space="preserve"> </w:t>
      </w:r>
      <w:r>
        <w:rPr>
          <w:color w:val="231916"/>
          <w:spacing w:val="-14"/>
        </w:rPr>
        <w:t>MPR</w:t>
      </w:r>
      <w:r>
        <w:rPr>
          <w:color w:val="231916"/>
          <w:spacing w:val="-34"/>
        </w:rPr>
        <w:t xml:space="preserve"> </w:t>
      </w:r>
      <w:r>
        <w:rPr>
          <w:color w:val="231916"/>
          <w:spacing w:val="-14"/>
        </w:rPr>
        <w:t>diagnosis,</w:t>
      </w:r>
      <w:r>
        <w:rPr>
          <w:color w:val="231916"/>
          <w:spacing w:val="-33"/>
        </w:rPr>
        <w:t xml:space="preserve"> </w:t>
      </w:r>
      <w:r>
        <w:rPr>
          <w:color w:val="231916"/>
          <w:spacing w:val="-14"/>
        </w:rPr>
        <w:t>and</w:t>
      </w:r>
      <w:r>
        <w:rPr>
          <w:color w:val="231916"/>
          <w:spacing w:val="-36"/>
        </w:rPr>
        <w:t xml:space="preserve"> </w:t>
      </w:r>
      <w:r>
        <w:rPr>
          <w:color w:val="231916"/>
          <w:spacing w:val="-14"/>
        </w:rPr>
        <w:t>the</w:t>
      </w:r>
      <w:r>
        <w:rPr>
          <w:color w:val="231916"/>
          <w:spacing w:val="-32"/>
        </w:rPr>
        <w:t xml:space="preserve"> </w:t>
      </w:r>
      <w:r>
        <w:rPr>
          <w:color w:val="231916"/>
          <w:spacing w:val="-14"/>
        </w:rPr>
        <w:t>surgical</w:t>
      </w:r>
      <w:r>
        <w:rPr>
          <w:color w:val="231916"/>
          <w:spacing w:val="-35"/>
        </w:rPr>
        <w:t xml:space="preserve"> </w:t>
      </w:r>
      <w:r>
        <w:rPr>
          <w:color w:val="231916"/>
          <w:spacing w:val="-14"/>
        </w:rPr>
        <w:t>pathological</w:t>
      </w:r>
      <w:r>
        <w:rPr>
          <w:color w:val="231916"/>
          <w:spacing w:val="-35"/>
        </w:rPr>
        <w:t xml:space="preserve"> </w:t>
      </w:r>
      <w:r>
        <w:rPr>
          <w:color w:val="231916"/>
          <w:spacing w:val="-14"/>
        </w:rPr>
        <w:t>resu</w:t>
      </w:r>
      <w:r>
        <w:rPr>
          <w:color w:val="231916"/>
          <w:spacing w:val="-15"/>
        </w:rPr>
        <w:t>lts</w:t>
      </w:r>
      <w:r>
        <w:rPr>
          <w:color w:val="231916"/>
          <w:spacing w:val="-37"/>
        </w:rPr>
        <w:t xml:space="preserve"> </w:t>
      </w:r>
      <w:r>
        <w:rPr>
          <w:color w:val="231916"/>
          <w:spacing w:val="-15"/>
        </w:rPr>
        <w:t>were</w:t>
      </w:r>
      <w:r>
        <w:rPr>
          <w:color w:val="231916"/>
          <w:spacing w:val="-35"/>
        </w:rPr>
        <w:t xml:space="preserve"> </w:t>
      </w:r>
      <w:r>
        <w:rPr>
          <w:color w:val="231916"/>
          <w:spacing w:val="-15"/>
        </w:rPr>
        <w:t>used</w:t>
      </w:r>
      <w:r>
        <w:rPr>
          <w:color w:val="231916"/>
          <w:spacing w:val="-33"/>
        </w:rPr>
        <w:t xml:space="preserve"> </w:t>
      </w:r>
      <w:r>
        <w:rPr>
          <w:color w:val="231916"/>
          <w:spacing w:val="-15"/>
        </w:rPr>
        <w:t>as</w:t>
      </w:r>
      <w:r>
        <w:rPr>
          <w:color w:val="231916"/>
          <w:spacing w:val="-36"/>
        </w:rPr>
        <w:t xml:space="preserve"> </w:t>
      </w:r>
      <w:r>
        <w:rPr>
          <w:color w:val="231916"/>
          <w:spacing w:val="-15"/>
        </w:rPr>
        <w:t>the</w:t>
      </w:r>
      <w:r>
        <w:rPr>
          <w:color w:val="231916"/>
          <w:spacing w:val="-33"/>
        </w:rPr>
        <w:t xml:space="preserve"> </w:t>
      </w:r>
      <w:r>
        <w:rPr>
          <w:color w:val="231916"/>
          <w:spacing w:val="-15"/>
        </w:rPr>
        <w:t>criteria</w:t>
      </w:r>
      <w:r>
        <w:rPr>
          <w:color w:val="231916"/>
          <w:spacing w:val="-35"/>
        </w:rPr>
        <w:t xml:space="preserve"> </w:t>
      </w:r>
      <w:r>
        <w:rPr>
          <w:color w:val="231916"/>
          <w:spacing w:val="-15"/>
        </w:rPr>
        <w:t>to</w:t>
      </w:r>
      <w:r>
        <w:rPr>
          <w:color w:val="231916"/>
          <w:spacing w:val="-34"/>
        </w:rPr>
        <w:t xml:space="preserve"> </w:t>
      </w:r>
      <w:r>
        <w:rPr>
          <w:color w:val="231916"/>
          <w:spacing w:val="-15"/>
        </w:rPr>
        <w:t>analyze</w:t>
      </w:r>
      <w:r>
        <w:rPr>
          <w:color w:val="231916"/>
          <w:spacing w:val="-35"/>
        </w:rPr>
        <w:t xml:space="preserve"> </w:t>
      </w:r>
      <w:r>
        <w:rPr>
          <w:color w:val="231916"/>
          <w:spacing w:val="-15"/>
        </w:rPr>
        <w:t>the</w:t>
      </w:r>
      <w:r>
        <w:rPr>
          <w:color w:val="231916"/>
          <w:spacing w:val="-34"/>
        </w:rPr>
        <w:t xml:space="preserve"> </w:t>
      </w:r>
      <w:r>
        <w:rPr>
          <w:color w:val="231916"/>
          <w:spacing w:val="-15"/>
        </w:rPr>
        <w:t>diagnostic</w:t>
      </w:r>
      <w:r>
        <w:rPr>
          <w:color w:val="231916"/>
          <w:spacing w:val="-32"/>
        </w:rPr>
        <w:t xml:space="preserve"> </w:t>
      </w:r>
      <w:r>
        <w:rPr>
          <w:color w:val="231916"/>
          <w:spacing w:val="-15"/>
        </w:rPr>
        <w:t>efficacy</w:t>
      </w:r>
      <w:r>
        <w:rPr>
          <w:color w:val="231916"/>
          <w:spacing w:val="-34"/>
        </w:rPr>
        <w:t xml:space="preserve"> </w:t>
      </w:r>
      <w:r>
        <w:rPr>
          <w:color w:val="231916"/>
          <w:spacing w:val="-15"/>
        </w:rPr>
        <w:t>of</w:t>
      </w:r>
      <w:r>
        <w:rPr>
          <w:color w:val="231916"/>
          <w:spacing w:val="-41"/>
        </w:rPr>
        <w:t xml:space="preserve"> </w:t>
      </w:r>
      <w:r>
        <w:rPr>
          <w:color w:val="231916"/>
          <w:spacing w:val="-15"/>
        </w:rPr>
        <w:t>SCT</w:t>
      </w:r>
      <w:r>
        <w:rPr>
          <w:color w:val="231916"/>
          <w:spacing w:val="-34"/>
        </w:rPr>
        <w:t xml:space="preserve"> </w:t>
      </w:r>
      <w:r>
        <w:rPr>
          <w:color w:val="231916"/>
          <w:spacing w:val="-15"/>
        </w:rPr>
        <w:t>combined</w:t>
      </w:r>
      <w:r>
        <w:rPr>
          <w:color w:val="231916"/>
          <w:spacing w:val="-37"/>
        </w:rPr>
        <w:t xml:space="preserve"> </w:t>
      </w:r>
      <w:r>
        <w:rPr>
          <w:color w:val="231916"/>
          <w:spacing w:val="-15"/>
        </w:rPr>
        <w:t>with</w:t>
      </w:r>
      <w:r>
        <w:rPr>
          <w:color w:val="231916"/>
        </w:rPr>
        <w:t xml:space="preserve"> </w:t>
      </w:r>
      <w:r>
        <w:rPr>
          <w:color w:val="231916"/>
          <w:spacing w:val="-14"/>
        </w:rPr>
        <w:t>MPR</w:t>
      </w:r>
      <w:r>
        <w:rPr>
          <w:color w:val="231916"/>
          <w:spacing w:val="-32"/>
        </w:rPr>
        <w:t xml:space="preserve"> </w:t>
      </w:r>
      <w:r>
        <w:rPr>
          <w:color w:val="231916"/>
          <w:spacing w:val="-14"/>
        </w:rPr>
        <w:t>(including</w:t>
      </w:r>
      <w:r>
        <w:rPr>
          <w:color w:val="231916"/>
          <w:spacing w:val="-35"/>
        </w:rPr>
        <w:t xml:space="preserve"> </w:t>
      </w:r>
      <w:r>
        <w:rPr>
          <w:color w:val="231916"/>
          <w:spacing w:val="-14"/>
        </w:rPr>
        <w:t>diagnostic</w:t>
      </w:r>
      <w:r>
        <w:rPr>
          <w:color w:val="231916"/>
          <w:spacing w:val="-34"/>
        </w:rPr>
        <w:t xml:space="preserve"> </w:t>
      </w:r>
      <w:r>
        <w:rPr>
          <w:color w:val="231916"/>
          <w:spacing w:val="-14"/>
        </w:rPr>
        <w:t>efficacy</w:t>
      </w:r>
      <w:r>
        <w:rPr>
          <w:color w:val="231916"/>
          <w:spacing w:val="-34"/>
        </w:rPr>
        <w:t xml:space="preserve"> </w:t>
      </w:r>
      <w:r>
        <w:rPr>
          <w:color w:val="231916"/>
          <w:spacing w:val="-14"/>
        </w:rPr>
        <w:t>and</w:t>
      </w:r>
      <w:r>
        <w:rPr>
          <w:color w:val="231916"/>
          <w:spacing w:val="-35"/>
        </w:rPr>
        <w:t xml:space="preserve"> </w:t>
      </w:r>
      <w:r>
        <w:rPr>
          <w:color w:val="231916"/>
          <w:spacing w:val="-14"/>
        </w:rPr>
        <w:t>differenc</w:t>
      </w:r>
      <w:r>
        <w:rPr>
          <w:color w:val="231916"/>
          <w:spacing w:val="-15"/>
        </w:rPr>
        <w:t>es</w:t>
      </w:r>
      <w:r>
        <w:rPr>
          <w:color w:val="231916"/>
          <w:spacing w:val="-34"/>
        </w:rPr>
        <w:t xml:space="preserve"> </w:t>
      </w:r>
      <w:r>
        <w:rPr>
          <w:color w:val="231916"/>
          <w:spacing w:val="-15"/>
        </w:rPr>
        <w:t>in</w:t>
      </w:r>
      <w:r>
        <w:rPr>
          <w:color w:val="231916"/>
          <w:spacing w:val="-36"/>
        </w:rPr>
        <w:t xml:space="preserve"> </w:t>
      </w:r>
      <w:r>
        <w:rPr>
          <w:color w:val="231916"/>
          <w:spacing w:val="-15"/>
        </w:rPr>
        <w:t>lesion</w:t>
      </w:r>
      <w:r>
        <w:rPr>
          <w:color w:val="231916"/>
          <w:spacing w:val="-35"/>
        </w:rPr>
        <w:t xml:space="preserve"> </w:t>
      </w:r>
      <w:r>
        <w:rPr>
          <w:color w:val="231916"/>
          <w:spacing w:val="-15"/>
        </w:rPr>
        <w:t>diameter</w:t>
      </w:r>
      <w:r>
        <w:rPr>
          <w:color w:val="231916"/>
          <w:spacing w:val="-35"/>
        </w:rPr>
        <w:t xml:space="preserve"> </w:t>
      </w:r>
      <w:r>
        <w:rPr>
          <w:color w:val="231916"/>
          <w:spacing w:val="-15"/>
        </w:rPr>
        <w:t>and</w:t>
      </w:r>
      <w:r>
        <w:rPr>
          <w:color w:val="231916"/>
          <w:spacing w:val="-35"/>
        </w:rPr>
        <w:t xml:space="preserve"> </w:t>
      </w:r>
      <w:r>
        <w:rPr>
          <w:color w:val="231916"/>
          <w:spacing w:val="-15"/>
        </w:rPr>
        <w:t>cyst</w:t>
      </w:r>
      <w:r>
        <w:rPr>
          <w:color w:val="231916"/>
          <w:spacing w:val="-38"/>
        </w:rPr>
        <w:t xml:space="preserve"> </w:t>
      </w:r>
      <w:r>
        <w:rPr>
          <w:color w:val="231916"/>
          <w:spacing w:val="-15"/>
        </w:rPr>
        <w:t>wall</w:t>
      </w:r>
      <w:r>
        <w:rPr>
          <w:color w:val="231916"/>
          <w:spacing w:val="-37"/>
        </w:rPr>
        <w:t xml:space="preserve"> </w:t>
      </w:r>
      <w:r>
        <w:rPr>
          <w:color w:val="231916"/>
          <w:spacing w:val="-15"/>
        </w:rPr>
        <w:t>thickening</w:t>
      </w:r>
      <w:r>
        <w:rPr>
          <w:color w:val="231916"/>
          <w:spacing w:val="-36"/>
        </w:rPr>
        <w:t xml:space="preserve"> </w:t>
      </w:r>
      <w:r>
        <w:rPr>
          <w:color w:val="231916"/>
          <w:spacing w:val="-15"/>
        </w:rPr>
        <w:t>thickness</w:t>
      </w:r>
      <w:r>
        <w:rPr>
          <w:color w:val="231916"/>
          <w:spacing w:val="-35"/>
        </w:rPr>
        <w:t xml:space="preserve"> </w:t>
      </w:r>
      <w:r>
        <w:rPr>
          <w:color w:val="231916"/>
          <w:spacing w:val="-15"/>
        </w:rPr>
        <w:t>compared</w:t>
      </w:r>
      <w:r>
        <w:rPr>
          <w:color w:val="231916"/>
          <w:spacing w:val="-36"/>
        </w:rPr>
        <w:t xml:space="preserve"> </w:t>
      </w:r>
      <w:r>
        <w:rPr>
          <w:color w:val="231916"/>
          <w:spacing w:val="-15"/>
        </w:rPr>
        <w:t>to</w:t>
      </w:r>
      <w:r>
        <w:rPr>
          <w:color w:val="231916"/>
          <w:spacing w:val="-34"/>
        </w:rPr>
        <w:t xml:space="preserve"> </w:t>
      </w:r>
      <w:r>
        <w:rPr>
          <w:color w:val="231916"/>
          <w:spacing w:val="-15"/>
        </w:rPr>
        <w:t>surgical</w:t>
      </w:r>
      <w:r>
        <w:rPr>
          <w:color w:val="231916"/>
          <w:spacing w:val="-36"/>
        </w:rPr>
        <w:t xml:space="preserve"> </w:t>
      </w:r>
      <w:r>
        <w:rPr>
          <w:color w:val="231916"/>
          <w:spacing w:val="-15"/>
        </w:rPr>
        <w:t>pathological</w:t>
      </w:r>
      <w:r>
        <w:rPr>
          <w:color w:val="231916"/>
        </w:rPr>
        <w:t xml:space="preserve"> </w:t>
      </w:r>
      <w:r>
        <w:rPr>
          <w:color w:val="231916"/>
          <w:spacing w:val="-14"/>
        </w:rPr>
        <w:t>results).</w:t>
      </w:r>
      <w:r>
        <w:rPr>
          <w:color w:val="231916"/>
          <w:spacing w:val="-35"/>
        </w:rPr>
        <w:t xml:space="preserve"> </w:t>
      </w:r>
      <w:r>
        <w:rPr>
          <w:color w:val="231916"/>
          <w:spacing w:val="-14"/>
        </w:rPr>
        <w:t>Results:</w:t>
      </w:r>
      <w:r>
        <w:rPr>
          <w:color w:val="231916"/>
          <w:spacing w:val="-39"/>
        </w:rPr>
        <w:t xml:space="preserve"> </w:t>
      </w:r>
      <w:r>
        <w:rPr>
          <w:color w:val="231916"/>
          <w:spacing w:val="-14"/>
        </w:rPr>
        <w:t>The</w:t>
      </w:r>
      <w:r>
        <w:rPr>
          <w:color w:val="231916"/>
          <w:spacing w:val="-37"/>
        </w:rPr>
        <w:t xml:space="preserve"> </w:t>
      </w:r>
      <w:r>
        <w:rPr>
          <w:color w:val="231916"/>
          <w:spacing w:val="-14"/>
        </w:rPr>
        <w:t>hand</w:t>
      </w:r>
      <w:r>
        <w:rPr>
          <w:color w:val="231916"/>
          <w:spacing w:val="-39"/>
        </w:rPr>
        <w:t xml:space="preserve"> </w:t>
      </w:r>
      <w:r>
        <w:rPr>
          <w:color w:val="231916"/>
          <w:spacing w:val="-14"/>
        </w:rPr>
        <w:t>pathology</w:t>
      </w:r>
      <w:r>
        <w:rPr>
          <w:color w:val="231916"/>
          <w:spacing w:val="-37"/>
        </w:rPr>
        <w:t xml:space="preserve"> </w:t>
      </w:r>
      <w:r>
        <w:rPr>
          <w:color w:val="231916"/>
          <w:spacing w:val="-14"/>
        </w:rPr>
        <w:t>results</w:t>
      </w:r>
      <w:r>
        <w:rPr>
          <w:color w:val="231916"/>
          <w:spacing w:val="-36"/>
        </w:rPr>
        <w:t xml:space="preserve"> </w:t>
      </w:r>
      <w:r>
        <w:rPr>
          <w:color w:val="231916"/>
          <w:spacing w:val="-14"/>
        </w:rPr>
        <w:t>showed</w:t>
      </w:r>
      <w:r>
        <w:rPr>
          <w:color w:val="231916"/>
          <w:spacing w:val="-39"/>
        </w:rPr>
        <w:t xml:space="preserve"> </w:t>
      </w:r>
      <w:r>
        <w:rPr>
          <w:color w:val="231916"/>
          <w:spacing w:val="-14"/>
        </w:rPr>
        <w:t>that</w:t>
      </w:r>
      <w:r>
        <w:rPr>
          <w:color w:val="231916"/>
          <w:spacing w:val="-38"/>
        </w:rPr>
        <w:t xml:space="preserve"> </w:t>
      </w:r>
      <w:r>
        <w:rPr>
          <w:color w:val="231916"/>
          <w:spacing w:val="-14"/>
        </w:rPr>
        <w:t>there</w:t>
      </w:r>
      <w:r>
        <w:rPr>
          <w:color w:val="231916"/>
          <w:spacing w:val="-40"/>
        </w:rPr>
        <w:t xml:space="preserve"> </w:t>
      </w:r>
      <w:r>
        <w:rPr>
          <w:color w:val="231916"/>
          <w:spacing w:val="-14"/>
        </w:rPr>
        <w:t>were</w:t>
      </w:r>
      <w:r>
        <w:rPr>
          <w:color w:val="231916"/>
          <w:spacing w:val="-36"/>
        </w:rPr>
        <w:t xml:space="preserve"> </w:t>
      </w:r>
      <w:r>
        <w:rPr>
          <w:color w:val="231916"/>
          <w:spacing w:val="-14"/>
        </w:rPr>
        <w:t>50</w:t>
      </w:r>
      <w:r>
        <w:rPr>
          <w:color w:val="231916"/>
          <w:spacing w:val="-37"/>
        </w:rPr>
        <w:t xml:space="preserve"> </w:t>
      </w:r>
      <w:r>
        <w:rPr>
          <w:color w:val="231916"/>
          <w:spacing w:val="-14"/>
        </w:rPr>
        <w:t>cases</w:t>
      </w:r>
      <w:r>
        <w:rPr>
          <w:color w:val="231916"/>
          <w:spacing w:val="-37"/>
        </w:rPr>
        <w:t xml:space="preserve"> </w:t>
      </w:r>
      <w:r>
        <w:rPr>
          <w:color w:val="231916"/>
          <w:spacing w:val="-14"/>
        </w:rPr>
        <w:t>of</w:t>
      </w:r>
      <w:r>
        <w:rPr>
          <w:color w:val="231916"/>
          <w:spacing w:val="-48"/>
        </w:rPr>
        <w:t xml:space="preserve"> </w:t>
      </w:r>
      <w:r>
        <w:rPr>
          <w:color w:val="231916"/>
          <w:spacing w:val="-14"/>
        </w:rPr>
        <w:t>TOE</w:t>
      </w:r>
      <w:r>
        <w:rPr>
          <w:color w:val="231916"/>
          <w:spacing w:val="-34"/>
        </w:rPr>
        <w:t xml:space="preserve"> </w:t>
      </w:r>
      <w:r>
        <w:rPr>
          <w:color w:val="231916"/>
          <w:spacing w:val="-14"/>
        </w:rPr>
        <w:t>(po</w:t>
      </w:r>
      <w:r>
        <w:rPr>
          <w:color w:val="231916"/>
          <w:spacing w:val="-15"/>
        </w:rPr>
        <w:t>sitive)</w:t>
      </w:r>
      <w:r>
        <w:rPr>
          <w:color w:val="231916"/>
          <w:spacing w:val="-36"/>
        </w:rPr>
        <w:t xml:space="preserve"> </w:t>
      </w:r>
      <w:r>
        <w:rPr>
          <w:color w:val="231916"/>
          <w:spacing w:val="-15"/>
        </w:rPr>
        <w:t>and</w:t>
      </w:r>
      <w:r>
        <w:rPr>
          <w:color w:val="231916"/>
          <w:spacing w:val="-35"/>
        </w:rPr>
        <w:t xml:space="preserve"> </w:t>
      </w:r>
      <w:r>
        <w:rPr>
          <w:color w:val="231916"/>
          <w:spacing w:val="-15"/>
        </w:rPr>
        <w:t>30</w:t>
      </w:r>
      <w:r>
        <w:rPr>
          <w:color w:val="231916"/>
          <w:spacing w:val="-36"/>
        </w:rPr>
        <w:t xml:space="preserve"> </w:t>
      </w:r>
      <w:r>
        <w:rPr>
          <w:color w:val="231916"/>
          <w:spacing w:val="-15"/>
        </w:rPr>
        <w:t>cases</w:t>
      </w:r>
      <w:r>
        <w:rPr>
          <w:color w:val="231916"/>
          <w:spacing w:val="-37"/>
        </w:rPr>
        <w:t xml:space="preserve"> </w:t>
      </w:r>
      <w:r>
        <w:rPr>
          <w:color w:val="231916"/>
          <w:spacing w:val="-15"/>
        </w:rPr>
        <w:t>of</w:t>
      </w:r>
      <w:r>
        <w:rPr>
          <w:color w:val="231916"/>
          <w:spacing w:val="-46"/>
        </w:rPr>
        <w:t xml:space="preserve"> </w:t>
      </w:r>
      <w:r>
        <w:rPr>
          <w:color w:val="231916"/>
          <w:spacing w:val="-15"/>
        </w:rPr>
        <w:t>non</w:t>
      </w:r>
      <w:r>
        <w:rPr>
          <w:color w:val="231916"/>
          <w:spacing w:val="-39"/>
        </w:rPr>
        <w:t xml:space="preserve"> </w:t>
      </w:r>
      <w:r>
        <w:rPr>
          <w:color w:val="231916"/>
          <w:spacing w:val="-15"/>
        </w:rPr>
        <w:t>TOE</w:t>
      </w:r>
      <w:r>
        <w:rPr>
          <w:color w:val="231916"/>
          <w:spacing w:val="-38"/>
        </w:rPr>
        <w:t xml:space="preserve"> </w:t>
      </w:r>
      <w:r>
        <w:rPr>
          <w:color w:val="231916"/>
          <w:spacing w:val="-15"/>
        </w:rPr>
        <w:t>patients</w:t>
      </w:r>
      <w:r>
        <w:rPr>
          <w:color w:val="231916"/>
          <w:spacing w:val="-34"/>
        </w:rPr>
        <w:t xml:space="preserve"> </w:t>
      </w:r>
      <w:r>
        <w:rPr>
          <w:color w:val="231916"/>
          <w:spacing w:val="-15"/>
        </w:rPr>
        <w:t>(negative).</w:t>
      </w:r>
      <w:r>
        <w:rPr>
          <w:color w:val="231916"/>
        </w:rPr>
        <w:t xml:space="preserve"> </w:t>
      </w:r>
      <w:r>
        <w:rPr>
          <w:color w:val="231916"/>
          <w:spacing w:val="-10"/>
        </w:rPr>
        <w:t>The</w:t>
      </w:r>
      <w:r>
        <w:rPr>
          <w:color w:val="231916"/>
          <w:spacing w:val="-22"/>
        </w:rPr>
        <w:t xml:space="preserve"> </w:t>
      </w:r>
      <w:r>
        <w:rPr>
          <w:color w:val="231916"/>
          <w:spacing w:val="-10"/>
        </w:rPr>
        <w:t>combination</w:t>
      </w:r>
      <w:r>
        <w:rPr>
          <w:color w:val="231916"/>
          <w:spacing w:val="-23"/>
        </w:rPr>
        <w:t xml:space="preserve"> </w:t>
      </w:r>
      <w:r>
        <w:rPr>
          <w:color w:val="231916"/>
          <w:spacing w:val="-10"/>
        </w:rPr>
        <w:t>of</w:t>
      </w:r>
      <w:r>
        <w:rPr>
          <w:color w:val="231916"/>
          <w:spacing w:val="-31"/>
        </w:rPr>
        <w:t xml:space="preserve"> </w:t>
      </w:r>
      <w:r>
        <w:rPr>
          <w:color w:val="231916"/>
          <w:spacing w:val="-10"/>
        </w:rPr>
        <w:t>SCT</w:t>
      </w:r>
      <w:r>
        <w:rPr>
          <w:color w:val="231916"/>
          <w:spacing w:val="-23"/>
        </w:rPr>
        <w:t xml:space="preserve"> </w:t>
      </w:r>
      <w:r>
        <w:rPr>
          <w:color w:val="231916"/>
          <w:spacing w:val="-10"/>
        </w:rPr>
        <w:t>and MPR</w:t>
      </w:r>
      <w:r>
        <w:rPr>
          <w:color w:val="231916"/>
          <w:spacing w:val="-22"/>
        </w:rPr>
        <w:t xml:space="preserve"> </w:t>
      </w:r>
      <w:r>
        <w:rPr>
          <w:color w:val="231916"/>
          <w:spacing w:val="-10"/>
        </w:rPr>
        <w:t>diagnosis</w:t>
      </w:r>
      <w:r>
        <w:rPr>
          <w:color w:val="231916"/>
          <w:spacing w:val="-26"/>
        </w:rPr>
        <w:t xml:space="preserve"> </w:t>
      </w:r>
      <w:r>
        <w:rPr>
          <w:color w:val="231916"/>
          <w:spacing w:val="-10"/>
        </w:rPr>
        <w:t>was</w:t>
      </w:r>
      <w:r>
        <w:rPr>
          <w:color w:val="231916"/>
          <w:spacing w:val="-25"/>
        </w:rPr>
        <w:t xml:space="preserve"> </w:t>
      </w:r>
      <w:r>
        <w:rPr>
          <w:color w:val="231916"/>
          <w:spacing w:val="-10"/>
        </w:rPr>
        <w:t>positi</w:t>
      </w:r>
      <w:r>
        <w:rPr>
          <w:color w:val="231916"/>
          <w:spacing w:val="-11"/>
        </w:rPr>
        <w:t>ve</w:t>
      </w:r>
      <w:r>
        <w:rPr>
          <w:color w:val="231916"/>
          <w:spacing w:val="-23"/>
        </w:rPr>
        <w:t xml:space="preserve"> </w:t>
      </w:r>
      <w:r>
        <w:rPr>
          <w:color w:val="231916"/>
          <w:spacing w:val="-11"/>
        </w:rPr>
        <w:t>in</w:t>
      </w:r>
      <w:r>
        <w:rPr>
          <w:color w:val="231916"/>
          <w:spacing w:val="-25"/>
        </w:rPr>
        <w:t xml:space="preserve"> </w:t>
      </w:r>
      <w:r>
        <w:rPr>
          <w:color w:val="231916"/>
          <w:spacing w:val="-11"/>
        </w:rPr>
        <w:t>46</w:t>
      </w:r>
      <w:r>
        <w:rPr>
          <w:color w:val="231916"/>
          <w:spacing w:val="-23"/>
        </w:rPr>
        <w:t xml:space="preserve"> </w:t>
      </w:r>
      <w:r>
        <w:rPr>
          <w:color w:val="231916"/>
          <w:spacing w:val="-11"/>
        </w:rPr>
        <w:t>cases</w:t>
      </w:r>
      <w:r>
        <w:rPr>
          <w:color w:val="231916"/>
          <w:spacing w:val="-23"/>
        </w:rPr>
        <w:t xml:space="preserve"> </w:t>
      </w:r>
      <w:r>
        <w:rPr>
          <w:color w:val="231916"/>
          <w:spacing w:val="-11"/>
        </w:rPr>
        <w:t>and</w:t>
      </w:r>
      <w:r>
        <w:rPr>
          <w:color w:val="231916"/>
          <w:spacing w:val="-23"/>
        </w:rPr>
        <w:t xml:space="preserve"> </w:t>
      </w:r>
      <w:r>
        <w:rPr>
          <w:color w:val="231916"/>
          <w:spacing w:val="-11"/>
        </w:rPr>
        <w:t>negative</w:t>
      </w:r>
      <w:r>
        <w:rPr>
          <w:color w:val="231916"/>
          <w:spacing w:val="-22"/>
        </w:rPr>
        <w:t xml:space="preserve"> </w:t>
      </w:r>
      <w:r>
        <w:rPr>
          <w:color w:val="231916"/>
          <w:spacing w:val="-11"/>
        </w:rPr>
        <w:t>in</w:t>
      </w:r>
      <w:r>
        <w:rPr>
          <w:color w:val="231916"/>
          <w:spacing w:val="-21"/>
        </w:rPr>
        <w:t xml:space="preserve"> </w:t>
      </w:r>
      <w:r>
        <w:rPr>
          <w:color w:val="231916"/>
          <w:spacing w:val="-11"/>
        </w:rPr>
        <w:t>34</w:t>
      </w:r>
      <w:r>
        <w:rPr>
          <w:color w:val="231916"/>
          <w:spacing w:val="-23"/>
        </w:rPr>
        <w:t xml:space="preserve"> </w:t>
      </w:r>
      <w:r>
        <w:rPr>
          <w:color w:val="231916"/>
          <w:spacing w:val="-11"/>
        </w:rPr>
        <w:t>cases,</w:t>
      </w:r>
      <w:r>
        <w:rPr>
          <w:color w:val="231916"/>
          <w:spacing w:val="-26"/>
        </w:rPr>
        <w:t xml:space="preserve"> </w:t>
      </w:r>
      <w:r>
        <w:rPr>
          <w:color w:val="231916"/>
          <w:spacing w:val="-11"/>
        </w:rPr>
        <w:t>with</w:t>
      </w:r>
      <w:r>
        <w:rPr>
          <w:color w:val="231916"/>
          <w:spacing w:val="-23"/>
        </w:rPr>
        <w:t xml:space="preserve"> </w:t>
      </w:r>
      <w:r>
        <w:rPr>
          <w:color w:val="231916"/>
          <w:spacing w:val="-11"/>
        </w:rPr>
        <w:t>a</w:t>
      </w:r>
      <w:r>
        <w:rPr>
          <w:color w:val="231916"/>
          <w:spacing w:val="-22"/>
        </w:rPr>
        <w:t xml:space="preserve"> </w:t>
      </w:r>
      <w:r>
        <w:rPr>
          <w:color w:val="231916"/>
          <w:spacing w:val="-11"/>
        </w:rPr>
        <w:t>diagnostic</w:t>
      </w:r>
      <w:r>
        <w:rPr>
          <w:color w:val="231916"/>
          <w:spacing w:val="-23"/>
        </w:rPr>
        <w:t xml:space="preserve"> </w:t>
      </w:r>
      <w:r>
        <w:rPr>
          <w:color w:val="231916"/>
          <w:spacing w:val="-11"/>
        </w:rPr>
        <w:t>accuracy</w:t>
      </w:r>
      <w:r>
        <w:rPr>
          <w:color w:val="231916"/>
          <w:spacing w:val="-23"/>
        </w:rPr>
        <w:t xml:space="preserve"> </w:t>
      </w:r>
      <w:r>
        <w:rPr>
          <w:color w:val="231916"/>
          <w:spacing w:val="-11"/>
        </w:rPr>
        <w:t>of</w:t>
      </w:r>
      <w:r>
        <w:rPr>
          <w:color w:val="231916"/>
          <w:spacing w:val="-31"/>
        </w:rPr>
        <w:t xml:space="preserve"> </w:t>
      </w:r>
      <w:r>
        <w:rPr>
          <w:color w:val="231916"/>
          <w:spacing w:val="-11"/>
        </w:rPr>
        <w:t>82.50%%</w:t>
      </w:r>
      <w:r>
        <w:rPr>
          <w:color w:val="231916"/>
        </w:rPr>
        <w:t xml:space="preserve"> </w:t>
      </w:r>
      <w:r>
        <w:rPr>
          <w:color w:val="231916"/>
          <w:spacing w:val="-14"/>
        </w:rPr>
        <w:t>(74/80),</w:t>
      </w:r>
      <w:r>
        <w:rPr>
          <w:color w:val="231916"/>
          <w:spacing w:val="-29"/>
        </w:rPr>
        <w:t xml:space="preserve"> </w:t>
      </w:r>
      <w:r>
        <w:rPr>
          <w:color w:val="231916"/>
          <w:spacing w:val="-14"/>
        </w:rPr>
        <w:t>specificity</w:t>
      </w:r>
      <w:r>
        <w:rPr>
          <w:color w:val="231916"/>
          <w:spacing w:val="-31"/>
        </w:rPr>
        <w:t xml:space="preserve"> </w:t>
      </w:r>
      <w:r>
        <w:rPr>
          <w:color w:val="231916"/>
          <w:spacing w:val="-14"/>
        </w:rPr>
        <w:t>of</w:t>
      </w:r>
      <w:r>
        <w:rPr>
          <w:color w:val="231916"/>
          <w:spacing w:val="-40"/>
        </w:rPr>
        <w:t xml:space="preserve"> </w:t>
      </w:r>
      <w:r>
        <w:rPr>
          <w:color w:val="231916"/>
          <w:spacing w:val="-14"/>
        </w:rPr>
        <w:t>96.67%%</w:t>
      </w:r>
      <w:r>
        <w:rPr>
          <w:color w:val="231916"/>
          <w:spacing w:val="-27"/>
        </w:rPr>
        <w:t xml:space="preserve"> </w:t>
      </w:r>
      <w:r>
        <w:rPr>
          <w:color w:val="231916"/>
          <w:spacing w:val="-14"/>
        </w:rPr>
        <w:t>(29/30),</w:t>
      </w:r>
      <w:r>
        <w:rPr>
          <w:color w:val="231916"/>
          <w:spacing w:val="-30"/>
        </w:rPr>
        <w:t xml:space="preserve"> </w:t>
      </w:r>
      <w:r>
        <w:rPr>
          <w:color w:val="231916"/>
          <w:spacing w:val="-14"/>
        </w:rPr>
        <w:t>and</w:t>
      </w:r>
      <w:r>
        <w:rPr>
          <w:color w:val="231916"/>
          <w:spacing w:val="-30"/>
        </w:rPr>
        <w:t xml:space="preserve"> </w:t>
      </w:r>
      <w:r>
        <w:rPr>
          <w:color w:val="231916"/>
          <w:spacing w:val="-14"/>
        </w:rPr>
        <w:t>sensitivity</w:t>
      </w:r>
      <w:r>
        <w:rPr>
          <w:color w:val="231916"/>
          <w:spacing w:val="-30"/>
        </w:rPr>
        <w:t xml:space="preserve"> </w:t>
      </w:r>
      <w:r>
        <w:rPr>
          <w:color w:val="231916"/>
          <w:spacing w:val="-14"/>
        </w:rPr>
        <w:t>of</w:t>
      </w:r>
      <w:r>
        <w:rPr>
          <w:color w:val="231916"/>
          <w:spacing w:val="-40"/>
        </w:rPr>
        <w:t xml:space="preserve"> </w:t>
      </w:r>
      <w:r>
        <w:rPr>
          <w:color w:val="231916"/>
          <w:spacing w:val="-14"/>
        </w:rPr>
        <w:t>90.00%%</w:t>
      </w:r>
      <w:r>
        <w:rPr>
          <w:color w:val="231916"/>
          <w:spacing w:val="-28"/>
        </w:rPr>
        <w:t xml:space="preserve"> </w:t>
      </w:r>
      <w:r>
        <w:rPr>
          <w:color w:val="231916"/>
          <w:spacing w:val="-14"/>
        </w:rPr>
        <w:t>(45/50);</w:t>
      </w:r>
      <w:r>
        <w:rPr>
          <w:color w:val="231916"/>
          <w:spacing w:val="-33"/>
        </w:rPr>
        <w:t xml:space="preserve"> </w:t>
      </w:r>
      <w:r>
        <w:rPr>
          <w:color w:val="231916"/>
          <w:spacing w:val="-14"/>
        </w:rPr>
        <w:t>Ther</w:t>
      </w:r>
      <w:r>
        <w:rPr>
          <w:color w:val="231916"/>
          <w:spacing w:val="-15"/>
        </w:rPr>
        <w:t>e</w:t>
      </w:r>
      <w:r>
        <w:rPr>
          <w:color w:val="231916"/>
          <w:spacing w:val="-34"/>
        </w:rPr>
        <w:t xml:space="preserve"> </w:t>
      </w:r>
      <w:r>
        <w:rPr>
          <w:color w:val="231916"/>
          <w:spacing w:val="-15"/>
        </w:rPr>
        <w:t>was</w:t>
      </w:r>
      <w:r>
        <w:rPr>
          <w:color w:val="231916"/>
          <w:spacing w:val="-30"/>
        </w:rPr>
        <w:t xml:space="preserve"> </w:t>
      </w:r>
      <w:r>
        <w:rPr>
          <w:color w:val="231916"/>
          <w:spacing w:val="-15"/>
        </w:rPr>
        <w:t>no</w:t>
      </w:r>
      <w:r>
        <w:rPr>
          <w:color w:val="231916"/>
          <w:spacing w:val="-30"/>
        </w:rPr>
        <w:t xml:space="preserve"> </w:t>
      </w:r>
      <w:r>
        <w:rPr>
          <w:color w:val="231916"/>
          <w:spacing w:val="-15"/>
        </w:rPr>
        <w:t>significant</w:t>
      </w:r>
      <w:r>
        <w:rPr>
          <w:color w:val="231916"/>
          <w:spacing w:val="-29"/>
        </w:rPr>
        <w:t xml:space="preserve"> </w:t>
      </w:r>
      <w:r>
        <w:rPr>
          <w:color w:val="231916"/>
          <w:spacing w:val="-15"/>
        </w:rPr>
        <w:t>difference</w:t>
      </w:r>
      <w:r>
        <w:rPr>
          <w:color w:val="231916"/>
          <w:spacing w:val="-31"/>
        </w:rPr>
        <w:t xml:space="preserve"> </w:t>
      </w:r>
      <w:r>
        <w:rPr>
          <w:color w:val="231916"/>
          <w:spacing w:val="-15"/>
        </w:rPr>
        <w:t>between</w:t>
      </w:r>
      <w:r>
        <w:rPr>
          <w:color w:val="231916"/>
          <w:spacing w:val="-32"/>
        </w:rPr>
        <w:t xml:space="preserve"> </w:t>
      </w:r>
      <w:r>
        <w:rPr>
          <w:color w:val="231916"/>
          <w:spacing w:val="-15"/>
        </w:rPr>
        <w:t>the</w:t>
      </w:r>
      <w:r>
        <w:rPr>
          <w:color w:val="231916"/>
          <w:spacing w:val="-30"/>
        </w:rPr>
        <w:t xml:space="preserve"> </w:t>
      </w:r>
      <w:r>
        <w:rPr>
          <w:color w:val="231916"/>
          <w:spacing w:val="-15"/>
        </w:rPr>
        <w:t>diagnosis</w:t>
      </w:r>
      <w:r>
        <w:rPr>
          <w:color w:val="231916"/>
          <w:spacing w:val="-31"/>
        </w:rPr>
        <w:t xml:space="preserve"> </w:t>
      </w:r>
      <w:r>
        <w:rPr>
          <w:color w:val="231916"/>
          <w:spacing w:val="-15"/>
        </w:rPr>
        <w:t>of</w:t>
      </w:r>
      <w:r>
        <w:rPr>
          <w:color w:val="231916"/>
        </w:rPr>
        <w:t xml:space="preserve"> </w:t>
      </w:r>
      <w:r>
        <w:rPr>
          <w:color w:val="231916"/>
          <w:spacing w:val="-13"/>
        </w:rPr>
        <w:t>SCT</w:t>
      </w:r>
      <w:r>
        <w:rPr>
          <w:color w:val="231916"/>
          <w:spacing w:val="-26"/>
        </w:rPr>
        <w:t xml:space="preserve"> </w:t>
      </w:r>
      <w:r>
        <w:rPr>
          <w:color w:val="231916"/>
          <w:spacing w:val="-13"/>
        </w:rPr>
        <w:t>combined</w:t>
      </w:r>
      <w:r>
        <w:rPr>
          <w:color w:val="231916"/>
          <w:spacing w:val="-29"/>
        </w:rPr>
        <w:t xml:space="preserve"> </w:t>
      </w:r>
      <w:r>
        <w:rPr>
          <w:color w:val="231916"/>
          <w:spacing w:val="-13"/>
        </w:rPr>
        <w:t>with</w:t>
      </w:r>
      <w:r>
        <w:rPr>
          <w:color w:val="231916"/>
          <w:spacing w:val="-24"/>
        </w:rPr>
        <w:t xml:space="preserve"> </w:t>
      </w:r>
      <w:r>
        <w:rPr>
          <w:color w:val="231916"/>
          <w:spacing w:val="-13"/>
        </w:rPr>
        <w:t>MPR</w:t>
      </w:r>
      <w:r>
        <w:rPr>
          <w:color w:val="231916"/>
          <w:spacing w:val="-26"/>
        </w:rPr>
        <w:t xml:space="preserve"> </w:t>
      </w:r>
      <w:r>
        <w:rPr>
          <w:color w:val="231916"/>
          <w:spacing w:val="-13"/>
        </w:rPr>
        <w:t>and</w:t>
      </w:r>
      <w:r>
        <w:rPr>
          <w:color w:val="231916"/>
          <w:spacing w:val="-28"/>
        </w:rPr>
        <w:t xml:space="preserve"> </w:t>
      </w:r>
      <w:r>
        <w:rPr>
          <w:color w:val="231916"/>
          <w:spacing w:val="-13"/>
        </w:rPr>
        <w:t>the</w:t>
      </w:r>
      <w:r>
        <w:rPr>
          <w:color w:val="231916"/>
          <w:spacing w:val="-27"/>
        </w:rPr>
        <w:t xml:space="preserve"> </w:t>
      </w:r>
      <w:r>
        <w:rPr>
          <w:color w:val="231916"/>
          <w:spacing w:val="-13"/>
        </w:rPr>
        <w:t>pathological</w:t>
      </w:r>
      <w:r>
        <w:rPr>
          <w:color w:val="231916"/>
          <w:spacing w:val="-28"/>
        </w:rPr>
        <w:t xml:space="preserve"> </w:t>
      </w:r>
      <w:r>
        <w:rPr>
          <w:color w:val="231916"/>
          <w:spacing w:val="-13"/>
        </w:rPr>
        <w:t>results</w:t>
      </w:r>
      <w:r>
        <w:rPr>
          <w:color w:val="231916"/>
          <w:spacing w:val="-26"/>
        </w:rPr>
        <w:t xml:space="preserve"> </w:t>
      </w:r>
      <w:r>
        <w:rPr>
          <w:color w:val="231916"/>
          <w:spacing w:val="-13"/>
        </w:rPr>
        <w:t>of</w:t>
      </w:r>
      <w:r>
        <w:rPr>
          <w:color w:val="231916"/>
          <w:spacing w:val="-34"/>
        </w:rPr>
        <w:t xml:space="preserve"> </w:t>
      </w:r>
      <w:r>
        <w:rPr>
          <w:color w:val="231916"/>
          <w:spacing w:val="-13"/>
        </w:rPr>
        <w:t>surgery</w:t>
      </w:r>
      <w:r>
        <w:rPr>
          <w:color w:val="231916"/>
          <w:spacing w:val="-26"/>
        </w:rPr>
        <w:t xml:space="preserve"> </w:t>
      </w:r>
      <w:r>
        <w:rPr>
          <w:color w:val="231916"/>
          <w:spacing w:val="-13"/>
        </w:rPr>
        <w:t>in</w:t>
      </w:r>
      <w:r>
        <w:rPr>
          <w:color w:val="231916"/>
          <w:spacing w:val="-28"/>
        </w:rPr>
        <w:t xml:space="preserve"> </w:t>
      </w:r>
      <w:r>
        <w:rPr>
          <w:color w:val="231916"/>
          <w:spacing w:val="-13"/>
        </w:rPr>
        <w:t>terms</w:t>
      </w:r>
      <w:r>
        <w:rPr>
          <w:color w:val="231916"/>
          <w:spacing w:val="-26"/>
        </w:rPr>
        <w:t xml:space="preserve"> </w:t>
      </w:r>
      <w:r>
        <w:rPr>
          <w:color w:val="231916"/>
          <w:spacing w:val="-13"/>
        </w:rPr>
        <w:t>of</w:t>
      </w:r>
      <w:r>
        <w:rPr>
          <w:color w:val="231916"/>
          <w:spacing w:val="-37"/>
        </w:rPr>
        <w:t xml:space="preserve"> </w:t>
      </w:r>
      <w:r>
        <w:rPr>
          <w:color w:val="231916"/>
          <w:spacing w:val="-13"/>
        </w:rPr>
        <w:t>lesion</w:t>
      </w:r>
      <w:r>
        <w:rPr>
          <w:color w:val="231916"/>
          <w:spacing w:val="-26"/>
        </w:rPr>
        <w:t xml:space="preserve"> </w:t>
      </w:r>
      <w:r>
        <w:rPr>
          <w:color w:val="231916"/>
          <w:spacing w:val="-13"/>
        </w:rPr>
        <w:t>diameter</w:t>
      </w:r>
      <w:r>
        <w:rPr>
          <w:color w:val="231916"/>
          <w:spacing w:val="-27"/>
        </w:rPr>
        <w:t xml:space="preserve"> </w:t>
      </w:r>
      <w:r>
        <w:rPr>
          <w:color w:val="231916"/>
          <w:spacing w:val="-13"/>
        </w:rPr>
        <w:t>and</w:t>
      </w:r>
      <w:r>
        <w:rPr>
          <w:color w:val="231916"/>
          <w:spacing w:val="-25"/>
        </w:rPr>
        <w:t xml:space="preserve"> </w:t>
      </w:r>
      <w:r>
        <w:rPr>
          <w:color w:val="231916"/>
          <w:spacing w:val="-13"/>
        </w:rPr>
        <w:t>cyst</w:t>
      </w:r>
      <w:r>
        <w:rPr>
          <w:color w:val="231916"/>
          <w:spacing w:val="-30"/>
        </w:rPr>
        <w:t xml:space="preserve"> </w:t>
      </w:r>
      <w:r>
        <w:rPr>
          <w:color w:val="231916"/>
          <w:spacing w:val="-13"/>
        </w:rPr>
        <w:t>wall</w:t>
      </w:r>
      <w:r>
        <w:rPr>
          <w:color w:val="231916"/>
          <w:spacing w:val="-27"/>
        </w:rPr>
        <w:t xml:space="preserve"> </w:t>
      </w:r>
      <w:r>
        <w:rPr>
          <w:color w:val="231916"/>
          <w:spacing w:val="-13"/>
        </w:rPr>
        <w:t>thickening</w:t>
      </w:r>
      <w:r>
        <w:rPr>
          <w:color w:val="231916"/>
          <w:spacing w:val="-28"/>
        </w:rPr>
        <w:t xml:space="preserve"> </w:t>
      </w:r>
      <w:r>
        <w:rPr>
          <w:color w:val="231916"/>
          <w:spacing w:val="-13"/>
        </w:rPr>
        <w:t>thi</w:t>
      </w:r>
      <w:r>
        <w:rPr>
          <w:color w:val="231916"/>
          <w:spacing w:val="-14"/>
        </w:rPr>
        <w:t>ckness</w:t>
      </w:r>
      <w:r>
        <w:rPr>
          <w:color w:val="231916"/>
          <w:spacing w:val="-23"/>
        </w:rPr>
        <w:t xml:space="preserve"> </w:t>
      </w:r>
      <w:r>
        <w:rPr>
          <w:color w:val="231916"/>
          <w:spacing w:val="-14"/>
        </w:rPr>
        <w:t>(</w:t>
      </w:r>
      <w:r>
        <w:rPr>
          <w:i/>
          <w:iCs/>
          <w:color w:val="231916"/>
          <w:spacing w:val="-14"/>
        </w:rPr>
        <w:t>P</w:t>
      </w:r>
      <w:r>
        <w:rPr>
          <w:color w:val="231916"/>
          <w:spacing w:val="-14"/>
        </w:rPr>
        <w:t>&gt;0.05).</w:t>
      </w:r>
      <w:r>
        <w:rPr>
          <w:color w:val="231916"/>
        </w:rPr>
        <w:t xml:space="preserve"> </w:t>
      </w:r>
      <w:r>
        <w:rPr>
          <w:color w:val="231916"/>
          <w:spacing w:val="-12"/>
        </w:rPr>
        <w:t>Conclusion:</w:t>
      </w:r>
      <w:r>
        <w:rPr>
          <w:color w:val="231916"/>
          <w:spacing w:val="-22"/>
        </w:rPr>
        <w:t xml:space="preserve"> </w:t>
      </w:r>
      <w:r>
        <w:rPr>
          <w:color w:val="231916"/>
          <w:spacing w:val="-12"/>
        </w:rPr>
        <w:t>The</w:t>
      </w:r>
      <w:r>
        <w:rPr>
          <w:color w:val="231916"/>
          <w:spacing w:val="-19"/>
        </w:rPr>
        <w:t xml:space="preserve"> </w:t>
      </w:r>
      <w:r>
        <w:rPr>
          <w:color w:val="231916"/>
          <w:spacing w:val="-12"/>
        </w:rPr>
        <w:t>combination</w:t>
      </w:r>
      <w:r>
        <w:rPr>
          <w:color w:val="231916"/>
          <w:spacing w:val="-20"/>
        </w:rPr>
        <w:t xml:space="preserve"> </w:t>
      </w:r>
      <w:r>
        <w:rPr>
          <w:color w:val="231916"/>
          <w:spacing w:val="-12"/>
        </w:rPr>
        <w:t>of</w:t>
      </w:r>
      <w:r>
        <w:rPr>
          <w:color w:val="231916"/>
          <w:spacing w:val="-27"/>
        </w:rPr>
        <w:t xml:space="preserve"> </w:t>
      </w:r>
      <w:r>
        <w:rPr>
          <w:color w:val="231916"/>
          <w:spacing w:val="-12"/>
        </w:rPr>
        <w:t>SCT</w:t>
      </w:r>
      <w:r>
        <w:rPr>
          <w:color w:val="231916"/>
          <w:spacing w:val="-19"/>
        </w:rPr>
        <w:t xml:space="preserve"> </w:t>
      </w:r>
      <w:r>
        <w:rPr>
          <w:color w:val="231916"/>
          <w:spacing w:val="-12"/>
        </w:rPr>
        <w:t>and</w:t>
      </w:r>
      <w:r>
        <w:rPr>
          <w:color w:val="231916"/>
          <w:spacing w:val="-17"/>
        </w:rPr>
        <w:t xml:space="preserve"> </w:t>
      </w:r>
      <w:r>
        <w:rPr>
          <w:color w:val="231916"/>
          <w:spacing w:val="-12"/>
        </w:rPr>
        <w:t>MPR</w:t>
      </w:r>
      <w:r>
        <w:rPr>
          <w:color w:val="231916"/>
          <w:spacing w:val="-18"/>
        </w:rPr>
        <w:t xml:space="preserve"> </w:t>
      </w:r>
      <w:r>
        <w:rPr>
          <w:color w:val="231916"/>
          <w:spacing w:val="-12"/>
        </w:rPr>
        <w:t>in</w:t>
      </w:r>
      <w:r>
        <w:rPr>
          <w:color w:val="231916"/>
          <w:spacing w:val="-22"/>
        </w:rPr>
        <w:t xml:space="preserve"> </w:t>
      </w:r>
      <w:r>
        <w:rPr>
          <w:color w:val="231916"/>
          <w:spacing w:val="-12"/>
        </w:rPr>
        <w:t>the</w:t>
      </w:r>
      <w:r>
        <w:rPr>
          <w:color w:val="231916"/>
          <w:spacing w:val="-19"/>
        </w:rPr>
        <w:t xml:space="preserve"> </w:t>
      </w:r>
      <w:r>
        <w:rPr>
          <w:color w:val="231916"/>
          <w:spacing w:val="-12"/>
        </w:rPr>
        <w:t>diagnosis</w:t>
      </w:r>
      <w:r>
        <w:rPr>
          <w:color w:val="231916"/>
          <w:spacing w:val="-19"/>
        </w:rPr>
        <w:t xml:space="preserve"> </w:t>
      </w:r>
      <w:r>
        <w:rPr>
          <w:color w:val="231916"/>
          <w:spacing w:val="-12"/>
        </w:rPr>
        <w:t>of</w:t>
      </w:r>
      <w:r>
        <w:rPr>
          <w:color w:val="231916"/>
          <w:spacing w:val="-31"/>
        </w:rPr>
        <w:t xml:space="preserve"> </w:t>
      </w:r>
      <w:r>
        <w:rPr>
          <w:color w:val="231916"/>
          <w:spacing w:val="-12"/>
        </w:rPr>
        <w:t>TOE</w:t>
      </w:r>
      <w:r>
        <w:rPr>
          <w:color w:val="231916"/>
          <w:spacing w:val="-21"/>
        </w:rPr>
        <w:t xml:space="preserve"> </w:t>
      </w:r>
      <w:r>
        <w:rPr>
          <w:color w:val="231916"/>
          <w:spacing w:val="-12"/>
        </w:rPr>
        <w:t>has</w:t>
      </w:r>
      <w:r>
        <w:rPr>
          <w:color w:val="231916"/>
          <w:spacing w:val="-20"/>
        </w:rPr>
        <w:t xml:space="preserve"> </w:t>
      </w:r>
      <w:r>
        <w:rPr>
          <w:color w:val="231916"/>
          <w:spacing w:val="-12"/>
        </w:rPr>
        <w:t>high</w:t>
      </w:r>
      <w:r>
        <w:rPr>
          <w:color w:val="231916"/>
          <w:spacing w:val="-19"/>
        </w:rPr>
        <w:t xml:space="preserve"> </w:t>
      </w:r>
      <w:r>
        <w:rPr>
          <w:color w:val="231916"/>
          <w:spacing w:val="-12"/>
        </w:rPr>
        <w:t>diagnostic</w:t>
      </w:r>
      <w:r>
        <w:rPr>
          <w:color w:val="231916"/>
          <w:spacing w:val="-19"/>
        </w:rPr>
        <w:t xml:space="preserve"> </w:t>
      </w:r>
      <w:r>
        <w:rPr>
          <w:color w:val="231916"/>
          <w:spacing w:val="-12"/>
        </w:rPr>
        <w:t>accuracy,</w:t>
      </w:r>
      <w:r>
        <w:rPr>
          <w:color w:val="231916"/>
          <w:spacing w:val="-18"/>
        </w:rPr>
        <w:t xml:space="preserve"> </w:t>
      </w:r>
      <w:r>
        <w:rPr>
          <w:color w:val="231916"/>
          <w:spacing w:val="-12"/>
        </w:rPr>
        <w:t>sensitivity,</w:t>
      </w:r>
      <w:r>
        <w:rPr>
          <w:color w:val="231916"/>
          <w:spacing w:val="-19"/>
        </w:rPr>
        <w:t xml:space="preserve"> </w:t>
      </w:r>
      <w:r>
        <w:rPr>
          <w:color w:val="231916"/>
          <w:spacing w:val="-12"/>
        </w:rPr>
        <w:t>and</w:t>
      </w:r>
      <w:r>
        <w:rPr>
          <w:color w:val="231916"/>
          <w:spacing w:val="-18"/>
        </w:rPr>
        <w:t xml:space="preserve"> </w:t>
      </w:r>
      <w:r>
        <w:rPr>
          <w:color w:val="231916"/>
          <w:spacing w:val="-12"/>
        </w:rPr>
        <w:t>sp</w:t>
      </w:r>
      <w:r>
        <w:rPr>
          <w:color w:val="231916"/>
          <w:spacing w:val="-13"/>
        </w:rPr>
        <w:t>ecificity.</w:t>
      </w:r>
      <w:r>
        <w:rPr>
          <w:color w:val="231916"/>
          <w:spacing w:val="-19"/>
        </w:rPr>
        <w:t xml:space="preserve"> </w:t>
      </w:r>
      <w:r>
        <w:rPr>
          <w:color w:val="231916"/>
          <w:spacing w:val="-13"/>
        </w:rPr>
        <w:t>Its</w:t>
      </w:r>
      <w:r>
        <w:rPr>
          <w:color w:val="231916"/>
        </w:rPr>
        <w:t xml:space="preserve"> </w:t>
      </w:r>
      <w:r>
        <w:rPr>
          <w:color w:val="231916"/>
          <w:spacing w:val="-17"/>
        </w:rPr>
        <w:t>diagnostic</w:t>
      </w:r>
      <w:r>
        <w:rPr>
          <w:color w:val="231916"/>
          <w:spacing w:val="-20"/>
        </w:rPr>
        <w:t xml:space="preserve"> </w:t>
      </w:r>
      <w:r>
        <w:rPr>
          <w:color w:val="231916"/>
          <w:spacing w:val="-17"/>
        </w:rPr>
        <w:t>lesion</w:t>
      </w:r>
      <w:r>
        <w:rPr>
          <w:color w:val="231916"/>
          <w:spacing w:val="-33"/>
        </w:rPr>
        <w:t xml:space="preserve"> </w:t>
      </w:r>
      <w:r>
        <w:rPr>
          <w:color w:val="231916"/>
          <w:spacing w:val="-17"/>
        </w:rPr>
        <w:t>diameter,</w:t>
      </w:r>
      <w:r>
        <w:rPr>
          <w:color w:val="231916"/>
          <w:spacing w:val="-33"/>
        </w:rPr>
        <w:t xml:space="preserve"> </w:t>
      </w:r>
      <w:r>
        <w:rPr>
          <w:color w:val="231916"/>
          <w:spacing w:val="-17"/>
        </w:rPr>
        <w:t>cyst</w:t>
      </w:r>
      <w:r>
        <w:rPr>
          <w:color w:val="231916"/>
          <w:spacing w:val="-37"/>
        </w:rPr>
        <w:t xml:space="preserve"> </w:t>
      </w:r>
      <w:r>
        <w:rPr>
          <w:color w:val="231916"/>
          <w:spacing w:val="-17"/>
        </w:rPr>
        <w:t>wall</w:t>
      </w:r>
      <w:r>
        <w:rPr>
          <w:color w:val="231916"/>
          <w:spacing w:val="-35"/>
        </w:rPr>
        <w:t xml:space="preserve"> </w:t>
      </w:r>
      <w:r>
        <w:rPr>
          <w:color w:val="231916"/>
          <w:spacing w:val="-17"/>
        </w:rPr>
        <w:t>thickening</w:t>
      </w:r>
      <w:r>
        <w:rPr>
          <w:color w:val="231916"/>
          <w:spacing w:val="-35"/>
        </w:rPr>
        <w:t xml:space="preserve"> </w:t>
      </w:r>
      <w:r>
        <w:rPr>
          <w:color w:val="231916"/>
          <w:spacing w:val="-17"/>
        </w:rPr>
        <w:t>thickness,</w:t>
      </w:r>
      <w:r>
        <w:rPr>
          <w:color w:val="231916"/>
          <w:spacing w:val="-33"/>
        </w:rPr>
        <w:t xml:space="preserve"> </w:t>
      </w:r>
      <w:r>
        <w:rPr>
          <w:color w:val="231916"/>
          <w:spacing w:val="-17"/>
        </w:rPr>
        <w:t>and</w:t>
      </w:r>
      <w:r>
        <w:rPr>
          <w:color w:val="231916"/>
          <w:spacing w:val="-33"/>
        </w:rPr>
        <w:t xml:space="preserve"> </w:t>
      </w:r>
      <w:r>
        <w:rPr>
          <w:color w:val="231916"/>
          <w:spacing w:val="-17"/>
        </w:rPr>
        <w:t>surgical</w:t>
      </w:r>
      <w:r>
        <w:rPr>
          <w:color w:val="231916"/>
          <w:spacing w:val="-34"/>
        </w:rPr>
        <w:t xml:space="preserve"> </w:t>
      </w:r>
      <w:r>
        <w:rPr>
          <w:color w:val="231916"/>
          <w:spacing w:val="-17"/>
        </w:rPr>
        <w:t>pathological</w:t>
      </w:r>
      <w:r>
        <w:rPr>
          <w:color w:val="231916"/>
          <w:spacing w:val="-35"/>
        </w:rPr>
        <w:t xml:space="preserve"> </w:t>
      </w:r>
      <w:r>
        <w:rPr>
          <w:color w:val="231916"/>
          <w:spacing w:val="-17"/>
        </w:rPr>
        <w:t>results</w:t>
      </w:r>
      <w:r>
        <w:rPr>
          <w:color w:val="231916"/>
          <w:spacing w:val="-33"/>
        </w:rPr>
        <w:t xml:space="preserve"> </w:t>
      </w:r>
      <w:r>
        <w:rPr>
          <w:color w:val="231916"/>
          <w:spacing w:val="-17"/>
        </w:rPr>
        <w:t>are</w:t>
      </w:r>
      <w:r>
        <w:rPr>
          <w:color w:val="231916"/>
          <w:spacing w:val="-35"/>
        </w:rPr>
        <w:t xml:space="preserve"> </w:t>
      </w:r>
      <w:r>
        <w:rPr>
          <w:color w:val="231916"/>
          <w:spacing w:val="-17"/>
        </w:rPr>
        <w:t>basically</w:t>
      </w:r>
      <w:r>
        <w:rPr>
          <w:color w:val="231916"/>
          <w:spacing w:val="-33"/>
        </w:rPr>
        <w:t xml:space="preserve"> </w:t>
      </w:r>
      <w:r>
        <w:rPr>
          <w:color w:val="231916"/>
          <w:spacing w:val="-17"/>
        </w:rPr>
        <w:t>consistent,</w:t>
      </w:r>
      <w:r>
        <w:rPr>
          <w:color w:val="231916"/>
          <w:spacing w:val="-34"/>
        </w:rPr>
        <w:t xml:space="preserve"> </w:t>
      </w:r>
      <w:r>
        <w:rPr>
          <w:color w:val="231916"/>
          <w:spacing w:val="-17"/>
        </w:rPr>
        <w:t>providing</w:t>
      </w:r>
      <w:r>
        <w:rPr>
          <w:color w:val="231916"/>
          <w:spacing w:val="-33"/>
        </w:rPr>
        <w:t xml:space="preserve"> </w:t>
      </w:r>
      <w:r>
        <w:rPr>
          <w:color w:val="231916"/>
          <w:spacing w:val="-17"/>
        </w:rPr>
        <w:t>a</w:t>
      </w:r>
      <w:r>
        <w:rPr>
          <w:color w:val="231916"/>
          <w:spacing w:val="-33"/>
        </w:rPr>
        <w:t xml:space="preserve"> </w:t>
      </w:r>
      <w:r>
        <w:rPr>
          <w:color w:val="231916"/>
          <w:spacing w:val="-17"/>
        </w:rPr>
        <w:t>good</w:t>
      </w:r>
      <w:r>
        <w:rPr>
          <w:color w:val="231916"/>
          <w:spacing w:val="-34"/>
        </w:rPr>
        <w:t xml:space="preserve"> </w:t>
      </w:r>
      <w:r>
        <w:rPr>
          <w:color w:val="231916"/>
          <w:spacing w:val="-17"/>
        </w:rPr>
        <w:t>basis</w:t>
      </w:r>
      <w:r>
        <w:rPr>
          <w:color w:val="231916"/>
        </w:rPr>
        <w:t xml:space="preserve"> </w:t>
      </w:r>
      <w:r>
        <w:rPr>
          <w:color w:val="231916"/>
          <w:spacing w:val="-15"/>
        </w:rPr>
        <w:t>for</w:t>
      </w:r>
      <w:r>
        <w:rPr>
          <w:color w:val="231916"/>
          <w:spacing w:val="-34"/>
        </w:rPr>
        <w:t xml:space="preserve"> </w:t>
      </w:r>
      <w:r>
        <w:rPr>
          <w:color w:val="231916"/>
          <w:spacing w:val="-15"/>
        </w:rPr>
        <w:t>clinical</w:t>
      </w:r>
      <w:r>
        <w:rPr>
          <w:color w:val="231916"/>
          <w:spacing w:val="-36"/>
        </w:rPr>
        <w:t xml:space="preserve"> </w:t>
      </w:r>
      <w:r>
        <w:rPr>
          <w:color w:val="231916"/>
          <w:spacing w:val="-15"/>
        </w:rPr>
        <w:t>diagnosis</w:t>
      </w:r>
      <w:r>
        <w:rPr>
          <w:color w:val="231916"/>
          <w:spacing w:val="-36"/>
        </w:rPr>
        <w:t xml:space="preserve"> </w:t>
      </w:r>
      <w:r>
        <w:rPr>
          <w:color w:val="231916"/>
          <w:spacing w:val="-15"/>
        </w:rPr>
        <w:t>of</w:t>
      </w:r>
      <w:r>
        <w:rPr>
          <w:color w:val="231916"/>
          <w:spacing w:val="-48"/>
        </w:rPr>
        <w:t xml:space="preserve"> </w:t>
      </w:r>
      <w:r>
        <w:rPr>
          <w:color w:val="231916"/>
          <w:spacing w:val="-15"/>
        </w:rPr>
        <w:t>TOE</w:t>
      </w:r>
      <w:r>
        <w:rPr>
          <w:color w:val="231916"/>
          <w:spacing w:val="-36"/>
        </w:rPr>
        <w:t xml:space="preserve"> </w:t>
      </w:r>
      <w:r>
        <w:rPr>
          <w:color w:val="231916"/>
          <w:spacing w:val="-15"/>
        </w:rPr>
        <w:t>and</w:t>
      </w:r>
      <w:r>
        <w:rPr>
          <w:color w:val="231916"/>
          <w:spacing w:val="-38"/>
        </w:rPr>
        <w:t xml:space="preserve"> </w:t>
      </w:r>
      <w:r>
        <w:rPr>
          <w:color w:val="231916"/>
          <w:spacing w:val="-15"/>
        </w:rPr>
        <w:t>the</w:t>
      </w:r>
      <w:r>
        <w:rPr>
          <w:color w:val="231916"/>
          <w:spacing w:val="-40"/>
        </w:rPr>
        <w:t xml:space="preserve"> </w:t>
      </w:r>
      <w:r>
        <w:rPr>
          <w:color w:val="231916"/>
          <w:spacing w:val="-15"/>
        </w:rPr>
        <w:t>formulation</w:t>
      </w:r>
      <w:r>
        <w:rPr>
          <w:color w:val="231916"/>
          <w:spacing w:val="-36"/>
        </w:rPr>
        <w:t xml:space="preserve"> </w:t>
      </w:r>
      <w:r>
        <w:rPr>
          <w:color w:val="231916"/>
          <w:spacing w:val="-15"/>
        </w:rPr>
        <w:t>of</w:t>
      </w:r>
      <w:r>
        <w:rPr>
          <w:color w:val="231916"/>
          <w:spacing w:val="-45"/>
        </w:rPr>
        <w:t xml:space="preserve"> </w:t>
      </w:r>
      <w:r>
        <w:rPr>
          <w:color w:val="231916"/>
          <w:spacing w:val="-15"/>
        </w:rPr>
        <w:t>surgical</w:t>
      </w:r>
      <w:r>
        <w:rPr>
          <w:color w:val="231916"/>
          <w:spacing w:val="-37"/>
        </w:rPr>
        <w:t xml:space="preserve"> </w:t>
      </w:r>
      <w:r>
        <w:rPr>
          <w:color w:val="231916"/>
          <w:spacing w:val="-15"/>
        </w:rPr>
        <w:t>plans.</w:t>
      </w:r>
      <w:r>
        <w:rPr>
          <w:color w:val="231916"/>
          <w:spacing w:val="-36"/>
        </w:rPr>
        <w:t xml:space="preserve"> </w:t>
      </w:r>
      <w:r>
        <w:rPr>
          <w:color w:val="231916"/>
          <w:spacing w:val="-15"/>
        </w:rPr>
        <w:t>It</w:t>
      </w:r>
      <w:r>
        <w:rPr>
          <w:color w:val="231916"/>
          <w:spacing w:val="-36"/>
        </w:rPr>
        <w:t xml:space="preserve"> </w:t>
      </w:r>
      <w:r>
        <w:rPr>
          <w:color w:val="231916"/>
          <w:spacing w:val="-15"/>
        </w:rPr>
        <w:t>is</w:t>
      </w:r>
      <w:r>
        <w:rPr>
          <w:color w:val="231916"/>
          <w:spacing w:val="-39"/>
        </w:rPr>
        <w:t xml:space="preserve"> </w:t>
      </w:r>
      <w:r>
        <w:rPr>
          <w:color w:val="231916"/>
          <w:spacing w:val="-15"/>
        </w:rPr>
        <w:t>worth</w:t>
      </w:r>
      <w:r>
        <w:rPr>
          <w:color w:val="231916"/>
          <w:spacing w:val="-36"/>
        </w:rPr>
        <w:t xml:space="preserve"> </w:t>
      </w:r>
      <w:r>
        <w:rPr>
          <w:color w:val="231916"/>
          <w:spacing w:val="-15"/>
        </w:rPr>
        <w:t>applying</w:t>
      </w:r>
      <w:r>
        <w:rPr>
          <w:color w:val="231916"/>
          <w:spacing w:val="-35"/>
        </w:rPr>
        <w:t xml:space="preserve"> </w:t>
      </w:r>
      <w:r>
        <w:rPr>
          <w:color w:val="231916"/>
          <w:spacing w:val="-15"/>
        </w:rPr>
        <w:t>in</w:t>
      </w:r>
      <w:r>
        <w:rPr>
          <w:color w:val="231916"/>
          <w:spacing w:val="-39"/>
        </w:rPr>
        <w:t xml:space="preserve"> </w:t>
      </w:r>
      <w:r>
        <w:rPr>
          <w:color w:val="231916"/>
          <w:spacing w:val="-15"/>
        </w:rPr>
        <w:t>TOE</w:t>
      </w:r>
      <w:r>
        <w:rPr>
          <w:color w:val="231916"/>
          <w:spacing w:val="-36"/>
        </w:rPr>
        <w:t xml:space="preserve"> </w:t>
      </w:r>
      <w:r>
        <w:rPr>
          <w:color w:val="231916"/>
          <w:spacing w:val="-15"/>
        </w:rPr>
        <w:t>diagnosis.</w:t>
      </w:r>
    </w:p>
    <w:p>
      <w:pPr>
        <w:pStyle w:val="BodyText"/>
        <w:ind w:left="1269" w:right="612" w:hanging="63"/>
        <w:spacing w:before="5" w:line="287" w:lineRule="auto"/>
        <w:rPr/>
      </w:pPr>
      <w:r>
        <w:rPr>
          <w:rFonts w:ascii="SimHei" w:hAnsi="SimHei" w:eastAsia="SimHei" w:cs="SimHei"/>
          <w:color w:val="231916"/>
          <w:spacing w:val="-11"/>
        </w:rPr>
        <w:t>【Key</w:t>
      </w:r>
      <w:r>
        <w:rPr>
          <w:rFonts w:ascii="SimHei" w:hAnsi="SimHei" w:eastAsia="SimHei" w:cs="SimHei"/>
          <w:color w:val="231916"/>
          <w:spacing w:val="45"/>
        </w:rPr>
        <w:t xml:space="preserve"> </w:t>
      </w:r>
      <w:r>
        <w:rPr>
          <w:rFonts w:ascii="SimHei" w:hAnsi="SimHei" w:eastAsia="SimHei" w:cs="SimHei"/>
          <w:color w:val="231916"/>
          <w:spacing w:val="-11"/>
        </w:rPr>
        <w:t>Words】</w:t>
      </w:r>
      <w:r>
        <w:rPr>
          <w:color w:val="231916"/>
          <w:spacing w:val="-11"/>
        </w:rPr>
        <w:t>Torsion of</w:t>
      </w:r>
      <w:r>
        <w:rPr>
          <w:color w:val="231916"/>
          <w:spacing w:val="-24"/>
        </w:rPr>
        <w:t xml:space="preserve"> </w:t>
      </w:r>
      <w:r>
        <w:rPr>
          <w:color w:val="231916"/>
          <w:spacing w:val="-11"/>
        </w:rPr>
        <w:t>ovarian cyst</w:t>
      </w:r>
      <w:r>
        <w:rPr>
          <w:color w:val="231916"/>
          <w:spacing w:val="-16"/>
        </w:rPr>
        <w:t xml:space="preserve"> </w:t>
      </w:r>
      <w:r>
        <w:rPr>
          <w:color w:val="231916"/>
          <w:spacing w:val="-11"/>
        </w:rPr>
        <w:t>pedicle;</w:t>
      </w:r>
      <w:r>
        <w:rPr>
          <w:color w:val="231916"/>
          <w:spacing w:val="-14"/>
        </w:rPr>
        <w:t xml:space="preserve"> </w:t>
      </w:r>
      <w:r>
        <w:rPr>
          <w:color w:val="231916"/>
          <w:spacing w:val="-11"/>
        </w:rPr>
        <w:t>Spiral CT;</w:t>
      </w:r>
      <w:r>
        <w:rPr>
          <w:color w:val="231916"/>
          <w:spacing w:val="-12"/>
        </w:rPr>
        <w:t xml:space="preserve"> </w:t>
      </w:r>
      <w:r>
        <w:rPr>
          <w:color w:val="231916"/>
          <w:spacing w:val="-11"/>
        </w:rPr>
        <w:t>Multi</w:t>
      </w:r>
      <w:r>
        <w:rPr>
          <w:color w:val="231916"/>
          <w:spacing w:val="-16"/>
        </w:rPr>
        <w:t xml:space="preserve"> </w:t>
      </w:r>
      <w:r>
        <w:rPr>
          <w:color w:val="231916"/>
          <w:spacing w:val="-11"/>
        </w:rPr>
        <w:t>plane</w:t>
      </w:r>
      <w:r>
        <w:rPr>
          <w:color w:val="231916"/>
          <w:spacing w:val="-16"/>
        </w:rPr>
        <w:t xml:space="preserve"> </w:t>
      </w:r>
      <w:r>
        <w:rPr>
          <w:color w:val="231916"/>
          <w:spacing w:val="-11"/>
        </w:rPr>
        <w:t>reconstruction</w:t>
      </w:r>
      <w:r>
        <w:rPr>
          <w:color w:val="231916"/>
          <w:spacing w:val="-17"/>
        </w:rPr>
        <w:t xml:space="preserve"> </w:t>
      </w:r>
      <w:r>
        <w:rPr>
          <w:color w:val="231916"/>
          <w:spacing w:val="-11"/>
        </w:rPr>
        <w:t>technology;</w:t>
      </w:r>
      <w:r>
        <w:rPr>
          <w:color w:val="231916"/>
          <w:spacing w:val="-13"/>
        </w:rPr>
        <w:t xml:space="preserve"> </w:t>
      </w:r>
      <w:r>
        <w:rPr>
          <w:color w:val="231916"/>
          <w:spacing w:val="-11"/>
        </w:rPr>
        <w:t>Surgical</w:t>
      </w:r>
      <w:r>
        <w:rPr>
          <w:color w:val="231916"/>
          <w:spacing w:val="-16"/>
        </w:rPr>
        <w:t xml:space="preserve"> </w:t>
      </w:r>
      <w:r>
        <w:rPr>
          <w:color w:val="231916"/>
          <w:spacing w:val="-11"/>
        </w:rPr>
        <w:t>pathology;</w:t>
      </w:r>
      <w:r>
        <w:rPr>
          <w:color w:val="231916"/>
          <w:spacing w:val="-14"/>
        </w:rPr>
        <w:t xml:space="preserve"> </w:t>
      </w:r>
      <w:r>
        <w:rPr>
          <w:color w:val="231916"/>
          <w:spacing w:val="-11"/>
        </w:rPr>
        <w:t>Diagnostic</w:t>
      </w:r>
      <w:r>
        <w:rPr>
          <w:color w:val="231916"/>
        </w:rPr>
        <w:t xml:space="preserve"> </w:t>
      </w:r>
      <w:r>
        <w:rPr>
          <w:color w:val="231916"/>
          <w:spacing w:val="-18"/>
        </w:rPr>
        <w:t>effectiveness</w:t>
      </w:r>
    </w:p>
    <w:p>
      <w:pPr>
        <w:spacing w:before="24"/>
        <w:rPr/>
      </w:pPr>
      <w:r/>
    </w:p>
    <w:p>
      <w:pPr>
        <w:sectPr>
          <w:pgSz w:w="11906" w:h="16838"/>
          <w:pgMar w:top="0" w:right="952" w:bottom="0" w:left="407" w:header="0" w:footer="0" w:gutter="0"/>
          <w:cols w:equalWidth="0" w:num="1">
            <w:col w:w="10545" w:space="0"/>
          </w:cols>
        </w:sectPr>
        <w:rPr/>
      </w:pPr>
    </w:p>
    <w:p>
      <w:pPr>
        <w:pStyle w:val="BodyText"/>
        <w:ind w:left="773" w:right="203" w:firstLine="461"/>
        <w:spacing w:before="42" w:line="348" w:lineRule="auto"/>
        <w:jc w:val="both"/>
        <w:rPr>
          <w:sz w:val="21"/>
          <w:szCs w:val="21"/>
        </w:rPr>
      </w:pPr>
      <w:r>
        <w:rPr>
          <w:sz w:val="21"/>
          <w:szCs w:val="21"/>
          <w:color w:val="231916"/>
          <w:spacing w:val="8"/>
        </w:rPr>
        <w:t>卵巢囊肿是妇科常见病，而卵巢囊肿蒂扭转  </w:t>
      </w:r>
      <w:r>
        <w:rPr>
          <w:sz w:val="21"/>
          <w:szCs w:val="21"/>
          <w:color w:val="231916"/>
          <w:spacing w:val="11"/>
        </w:rPr>
        <w:t>（</w:t>
      </w:r>
      <w:r>
        <w:rPr>
          <w:sz w:val="21"/>
          <w:szCs w:val="21"/>
          <w:color w:val="231916"/>
        </w:rPr>
        <w:t>TOE</w:t>
      </w:r>
      <w:r>
        <w:rPr>
          <w:sz w:val="21"/>
          <w:szCs w:val="21"/>
          <w:color w:val="231916"/>
          <w:spacing w:val="11"/>
        </w:rPr>
        <w:t>）在卵巢囊肿中占 10%</w:t>
      </w:r>
      <w:r>
        <w:rPr>
          <w:sz w:val="21"/>
          <w:szCs w:val="21"/>
          <w:color w:val="231916"/>
          <w:spacing w:val="-28"/>
        </w:rPr>
        <w:t xml:space="preserve"> </w:t>
      </w:r>
      <w:r>
        <w:rPr>
          <w:sz w:val="21"/>
          <w:szCs w:val="21"/>
          <w:color w:val="231916"/>
          <w:spacing w:val="11"/>
        </w:rPr>
        <w:t>左右，因卵巢囊肿</w:t>
      </w:r>
      <w:r>
        <w:rPr>
          <w:sz w:val="21"/>
          <w:szCs w:val="21"/>
          <w:color w:val="231916"/>
        </w:rPr>
        <w:t xml:space="preserve">  </w:t>
      </w:r>
      <w:r>
        <w:rPr>
          <w:sz w:val="21"/>
          <w:szCs w:val="21"/>
          <w:color w:val="231916"/>
        </w:rPr>
        <w:t>患者的蒂包括骨盆漏斗韧带、输卵管及卵巢固有韧</w:t>
      </w:r>
      <w:r>
        <w:rPr>
          <w:sz w:val="21"/>
          <w:szCs w:val="21"/>
          <w:color w:val="231916"/>
          <w:spacing w:val="8"/>
        </w:rPr>
        <w:t xml:space="preserve"> </w:t>
      </w:r>
      <w:r>
        <w:rPr>
          <w:sz w:val="21"/>
          <w:szCs w:val="21"/>
          <w:color w:val="231916"/>
          <w:spacing w:val="13"/>
        </w:rPr>
        <w:t>带等，极易出现蒂扭转现象。</w:t>
      </w:r>
      <w:r>
        <w:rPr>
          <w:sz w:val="21"/>
          <w:szCs w:val="21"/>
          <w:color w:val="231916"/>
        </w:rPr>
        <w:t>TOE</w:t>
      </w:r>
      <w:r>
        <w:rPr>
          <w:sz w:val="21"/>
          <w:szCs w:val="21"/>
          <w:color w:val="231916"/>
          <w:spacing w:val="-28"/>
        </w:rPr>
        <w:t xml:space="preserve"> </w:t>
      </w:r>
      <w:r>
        <w:rPr>
          <w:sz w:val="21"/>
          <w:szCs w:val="21"/>
          <w:color w:val="231916"/>
          <w:spacing w:val="13"/>
        </w:rPr>
        <w:t>的典型症状主</w:t>
      </w:r>
      <w:r>
        <w:rPr>
          <w:sz w:val="21"/>
          <w:szCs w:val="21"/>
          <w:color w:val="231916"/>
        </w:rPr>
        <w:t xml:space="preserve"> </w:t>
      </w:r>
      <w:r>
        <w:rPr>
          <w:sz w:val="21"/>
          <w:szCs w:val="21"/>
          <w:color w:val="231916"/>
        </w:rPr>
        <w:t>要是突发一侧下腹部剧烈疼痛，多有恶心呕吐，严</w:t>
      </w:r>
      <w:r>
        <w:rPr>
          <w:sz w:val="21"/>
          <w:szCs w:val="21"/>
          <w:color w:val="231916"/>
          <w:spacing w:val="8"/>
        </w:rPr>
        <w:t xml:space="preserve"> </w:t>
      </w:r>
      <w:r>
        <w:rPr>
          <w:sz w:val="21"/>
          <w:szCs w:val="21"/>
          <w:color w:val="231916"/>
          <w:spacing w:val="-6"/>
        </w:rPr>
        <w:t>重情况下有休克等症状，多数是腹膜牵引绞窄所致。</w:t>
      </w:r>
      <w:r>
        <w:rPr>
          <w:sz w:val="21"/>
          <w:szCs w:val="21"/>
          <w:color w:val="231916"/>
          <w:spacing w:val="17"/>
        </w:rPr>
        <w:t xml:space="preserve"> </w:t>
      </w:r>
      <w:r>
        <w:rPr>
          <w:sz w:val="21"/>
          <w:szCs w:val="21"/>
          <w:color w:val="231916"/>
          <w:spacing w:val="-6"/>
        </w:rPr>
        <w:t>从既往报道</w:t>
      </w:r>
      <w:r>
        <w:rPr>
          <w:sz w:val="21"/>
          <w:szCs w:val="21"/>
          <w:color w:val="231916"/>
          <w:spacing w:val="-57"/>
        </w:rPr>
        <w:t xml:space="preserve"> </w:t>
      </w:r>
      <w:r>
        <w:rPr>
          <w:sz w:val="10"/>
          <w:szCs w:val="10"/>
          <w:color w:val="231916"/>
          <w:spacing w:val="-6"/>
          <w:position w:val="7"/>
        </w:rPr>
        <w:t>[1] </w:t>
      </w:r>
      <w:r>
        <w:rPr>
          <w:sz w:val="21"/>
          <w:szCs w:val="21"/>
          <w:color w:val="231916"/>
          <w:spacing w:val="-6"/>
        </w:rPr>
        <w:t>看出，当肿物的瘤蒂较长、活动度好、</w:t>
      </w:r>
      <w:r>
        <w:rPr>
          <w:sz w:val="21"/>
          <w:szCs w:val="21"/>
          <w:color w:val="231916"/>
        </w:rPr>
        <w:t xml:space="preserve"> </w:t>
      </w:r>
      <w:r>
        <w:rPr>
          <w:sz w:val="21"/>
          <w:szCs w:val="21"/>
          <w:color w:val="231916"/>
          <w:spacing w:val="11"/>
        </w:rPr>
        <w:t>重心偏于一侧等情况下，更易发生</w:t>
      </w:r>
      <w:r>
        <w:rPr>
          <w:sz w:val="21"/>
          <w:szCs w:val="21"/>
          <w:color w:val="231916"/>
          <w:spacing w:val="-27"/>
        </w:rPr>
        <w:t xml:space="preserve"> </w:t>
      </w:r>
      <w:r>
        <w:rPr>
          <w:sz w:val="21"/>
          <w:szCs w:val="21"/>
          <w:color w:val="231916"/>
        </w:rPr>
        <w:t>TOE</w:t>
      </w:r>
      <w:r>
        <w:rPr>
          <w:sz w:val="21"/>
          <w:szCs w:val="21"/>
          <w:color w:val="231916"/>
          <w:spacing w:val="11"/>
        </w:rPr>
        <w:t>。此外，</w:t>
      </w:r>
      <w:r>
        <w:rPr>
          <w:sz w:val="21"/>
          <w:szCs w:val="21"/>
          <w:color w:val="231916"/>
        </w:rPr>
        <w:t xml:space="preserve">  </w:t>
      </w:r>
      <w:r>
        <w:rPr>
          <w:sz w:val="21"/>
          <w:szCs w:val="21"/>
          <w:color w:val="231916"/>
        </w:rPr>
        <w:t>若卵巢囊肿患者出现体位突变或妊娠期、产褥期等</w:t>
      </w:r>
      <w:r>
        <w:rPr>
          <w:sz w:val="21"/>
          <w:szCs w:val="21"/>
          <w:color w:val="231916"/>
          <w:spacing w:val="8"/>
        </w:rPr>
        <w:t xml:space="preserve"> </w:t>
      </w:r>
      <w:r>
        <w:rPr>
          <w:sz w:val="21"/>
          <w:szCs w:val="21"/>
          <w:color w:val="231916"/>
          <w:spacing w:val="13"/>
        </w:rPr>
        <w:t>子宫改变，都容易诱发蒂扭转。</w:t>
      </w:r>
      <w:r>
        <w:rPr>
          <w:sz w:val="21"/>
          <w:szCs w:val="21"/>
          <w:color w:val="231916"/>
        </w:rPr>
        <w:t>TOE</w:t>
      </w:r>
      <w:r>
        <w:rPr>
          <w:sz w:val="21"/>
          <w:szCs w:val="21"/>
          <w:color w:val="231916"/>
          <w:spacing w:val="-28"/>
        </w:rPr>
        <w:t xml:space="preserve"> </w:t>
      </w:r>
      <w:r>
        <w:rPr>
          <w:sz w:val="21"/>
          <w:szCs w:val="21"/>
          <w:color w:val="231916"/>
          <w:spacing w:val="13"/>
        </w:rPr>
        <w:t>发生后患者</w:t>
      </w:r>
      <w:r>
        <w:rPr>
          <w:sz w:val="21"/>
          <w:szCs w:val="21"/>
          <w:color w:val="231916"/>
        </w:rPr>
        <w:t xml:space="preserve"> </w:t>
      </w:r>
      <w:r>
        <w:rPr>
          <w:sz w:val="21"/>
          <w:szCs w:val="21"/>
          <w:color w:val="231916"/>
        </w:rPr>
        <w:t>的囊肿可出血、坏死，甚至破裂或继发感染，影响</w:t>
      </w:r>
      <w:r>
        <w:rPr>
          <w:sz w:val="21"/>
          <w:szCs w:val="21"/>
          <w:color w:val="231916"/>
          <w:spacing w:val="8"/>
        </w:rPr>
        <w:t xml:space="preserve"> </w:t>
      </w:r>
      <w:r>
        <w:rPr>
          <w:sz w:val="21"/>
          <w:szCs w:val="21"/>
          <w:color w:val="231916"/>
        </w:rPr>
        <w:t>患者身心健康，甚至威胁生命安全，一旦确诊，需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24" w:firstLine="12"/>
        <w:spacing w:before="37" w:line="348" w:lineRule="auto"/>
        <w:rPr>
          <w:sz w:val="21"/>
          <w:szCs w:val="21"/>
        </w:rPr>
      </w:pPr>
      <w:r>
        <w:rPr>
          <w:sz w:val="21"/>
          <w:szCs w:val="21"/>
          <w:color w:val="231916"/>
          <w:spacing w:val="-2"/>
        </w:rPr>
        <w:t>尽快予以规范、有效的治疗，才能提高治愈率</w:t>
      </w:r>
      <w:r>
        <w:rPr>
          <w:sz w:val="21"/>
          <w:szCs w:val="21"/>
          <w:color w:val="231916"/>
          <w:spacing w:val="-26"/>
        </w:rPr>
        <w:t xml:space="preserve"> </w:t>
      </w:r>
      <w:r>
        <w:rPr>
          <w:sz w:val="10"/>
          <w:szCs w:val="10"/>
          <w:color w:val="231916"/>
          <w:spacing w:val="-2"/>
          <w:position w:val="7"/>
        </w:rPr>
        <w:t>[2]</w:t>
      </w:r>
      <w:r>
        <w:rPr>
          <w:sz w:val="10"/>
          <w:szCs w:val="10"/>
          <w:color w:val="231916"/>
          <w:spacing w:val="-26"/>
          <w:position w:val="7"/>
        </w:rPr>
        <w:t xml:space="preserve"> </w:t>
      </w:r>
      <w:r>
        <w:rPr>
          <w:sz w:val="21"/>
          <w:szCs w:val="21"/>
          <w:color w:val="231916"/>
          <w:spacing w:val="-2"/>
        </w:rPr>
        <w:t>。</w:t>
      </w:r>
      <w:r>
        <w:rPr>
          <w:sz w:val="21"/>
          <w:szCs w:val="21"/>
          <w:color w:val="231916"/>
        </w:rPr>
        <w:t xml:space="preserve"> </w:t>
      </w:r>
      <w:r>
        <w:rPr>
          <w:sz w:val="21"/>
          <w:szCs w:val="21"/>
          <w:color w:val="231916"/>
          <w:spacing w:val="2"/>
        </w:rPr>
        <w:t>总的来说，</w:t>
      </w:r>
      <w:r>
        <w:rPr>
          <w:sz w:val="21"/>
          <w:szCs w:val="21"/>
          <w:color w:val="231916"/>
        </w:rPr>
        <w:t>TOE</w:t>
      </w:r>
      <w:r>
        <w:rPr>
          <w:sz w:val="21"/>
          <w:szCs w:val="21"/>
          <w:color w:val="231916"/>
          <w:spacing w:val="-32"/>
        </w:rPr>
        <w:t xml:space="preserve"> </w:t>
      </w:r>
      <w:r>
        <w:rPr>
          <w:sz w:val="21"/>
          <w:szCs w:val="21"/>
          <w:color w:val="231916"/>
          <w:spacing w:val="2"/>
        </w:rPr>
        <w:t>是一种急腹症，需及时明确诊断，</w:t>
      </w:r>
      <w:r>
        <w:rPr>
          <w:sz w:val="21"/>
          <w:szCs w:val="21"/>
          <w:color w:val="231916"/>
        </w:rPr>
        <w:t xml:space="preserve"> </w:t>
      </w:r>
      <w:r>
        <w:rPr>
          <w:sz w:val="21"/>
          <w:szCs w:val="21"/>
          <w:color w:val="231916"/>
          <w:spacing w:val="7"/>
        </w:rPr>
        <w:t>这就对诊断方法提出了较高的要求。</w:t>
      </w:r>
      <w:r>
        <w:rPr>
          <w:sz w:val="21"/>
          <w:szCs w:val="21"/>
          <w:color w:val="231916"/>
        </w:rPr>
        <w:t>CT</w:t>
      </w:r>
      <w:r>
        <w:rPr>
          <w:sz w:val="21"/>
          <w:szCs w:val="21"/>
          <w:color w:val="231916"/>
          <w:spacing w:val="-27"/>
        </w:rPr>
        <w:t xml:space="preserve"> </w:t>
      </w:r>
      <w:r>
        <w:rPr>
          <w:sz w:val="21"/>
          <w:szCs w:val="21"/>
          <w:color w:val="231916"/>
          <w:spacing w:val="7"/>
        </w:rPr>
        <w:t>在妇科疾</w:t>
      </w:r>
      <w:r>
        <w:rPr>
          <w:sz w:val="21"/>
          <w:szCs w:val="21"/>
          <w:color w:val="231916"/>
        </w:rPr>
        <w:t xml:space="preserve"> </w:t>
      </w:r>
      <w:r>
        <w:rPr>
          <w:sz w:val="21"/>
          <w:szCs w:val="21"/>
          <w:color w:val="231916"/>
          <w:spacing w:val="7"/>
        </w:rPr>
        <w:t>病诊断中应用广泛，随着相关技术发展，螺旋</w:t>
      </w:r>
      <w:r>
        <w:rPr>
          <w:sz w:val="21"/>
          <w:szCs w:val="21"/>
          <w:color w:val="231916"/>
          <w:spacing w:val="-27"/>
        </w:rPr>
        <w:t xml:space="preserve"> </w:t>
      </w:r>
      <w:r>
        <w:rPr>
          <w:sz w:val="21"/>
          <w:szCs w:val="21"/>
          <w:color w:val="231916"/>
        </w:rPr>
        <w:t>CT </w:t>
      </w:r>
      <w:r>
        <w:rPr>
          <w:sz w:val="21"/>
          <w:szCs w:val="21"/>
          <w:color w:val="231916"/>
          <w:spacing w:val="11"/>
        </w:rPr>
        <w:t>（</w:t>
      </w:r>
      <w:r>
        <w:rPr>
          <w:sz w:val="21"/>
          <w:szCs w:val="21"/>
          <w:color w:val="231916"/>
        </w:rPr>
        <w:t>SCT</w:t>
      </w:r>
      <w:r>
        <w:rPr>
          <w:sz w:val="21"/>
          <w:szCs w:val="21"/>
          <w:color w:val="231916"/>
          <w:spacing w:val="11"/>
        </w:rPr>
        <w:t>）及其多平面重建技术（</w:t>
      </w:r>
      <w:r>
        <w:rPr>
          <w:sz w:val="21"/>
          <w:szCs w:val="21"/>
          <w:color w:val="231916"/>
        </w:rPr>
        <w:t>MPR</w:t>
      </w:r>
      <w:r>
        <w:rPr>
          <w:sz w:val="21"/>
          <w:szCs w:val="21"/>
          <w:color w:val="231916"/>
          <w:spacing w:val="11"/>
        </w:rPr>
        <w:t>）等逐渐开展</w:t>
      </w:r>
      <w:r>
        <w:rPr>
          <w:sz w:val="21"/>
          <w:szCs w:val="21"/>
          <w:color w:val="231916"/>
          <w:spacing w:val="12"/>
        </w:rPr>
        <w:t xml:space="preserve"> </w:t>
      </w:r>
      <w:r>
        <w:rPr>
          <w:sz w:val="21"/>
          <w:szCs w:val="21"/>
          <w:color w:val="231916"/>
          <w:spacing w:val="12"/>
        </w:rPr>
        <w:t>起来，为了进一步探讨</w:t>
      </w:r>
      <w:r>
        <w:rPr>
          <w:sz w:val="21"/>
          <w:szCs w:val="21"/>
          <w:color w:val="231916"/>
          <w:spacing w:val="-38"/>
        </w:rPr>
        <w:t xml:space="preserve"> </w:t>
      </w:r>
      <w:r>
        <w:rPr>
          <w:sz w:val="21"/>
          <w:szCs w:val="21"/>
          <w:color w:val="231916"/>
        </w:rPr>
        <w:t>SCT</w:t>
      </w:r>
      <w:r>
        <w:rPr>
          <w:sz w:val="21"/>
          <w:szCs w:val="21"/>
          <w:color w:val="231916"/>
          <w:spacing w:val="-48"/>
        </w:rPr>
        <w:t xml:space="preserve"> </w:t>
      </w:r>
      <w:r>
        <w:rPr>
          <w:sz w:val="21"/>
          <w:szCs w:val="21"/>
          <w:color w:val="231916"/>
          <w:spacing w:val="12"/>
        </w:rPr>
        <w:t>联合</w:t>
      </w:r>
      <w:r>
        <w:rPr>
          <w:sz w:val="21"/>
          <w:szCs w:val="21"/>
          <w:color w:val="231916"/>
          <w:spacing w:val="-44"/>
        </w:rPr>
        <w:t xml:space="preserve"> </w:t>
      </w:r>
      <w:r>
        <w:rPr>
          <w:sz w:val="21"/>
          <w:szCs w:val="21"/>
          <w:color w:val="231916"/>
        </w:rPr>
        <w:t>MPR</w:t>
      </w:r>
      <w:r>
        <w:rPr>
          <w:sz w:val="21"/>
          <w:szCs w:val="21"/>
          <w:color w:val="231916"/>
          <w:spacing w:val="-48"/>
        </w:rPr>
        <w:t xml:space="preserve"> </w:t>
      </w:r>
      <w:r>
        <w:rPr>
          <w:sz w:val="21"/>
          <w:szCs w:val="21"/>
          <w:color w:val="231916"/>
          <w:spacing w:val="12"/>
        </w:rPr>
        <w:t>用于</w:t>
      </w:r>
      <w:r>
        <w:rPr>
          <w:sz w:val="21"/>
          <w:szCs w:val="21"/>
          <w:color w:val="231916"/>
          <w:spacing w:val="-49"/>
        </w:rPr>
        <w:t xml:space="preserve"> </w:t>
      </w:r>
      <w:r>
        <w:rPr>
          <w:sz w:val="21"/>
          <w:szCs w:val="21"/>
          <w:color w:val="231916"/>
        </w:rPr>
        <w:t>TOE</w:t>
      </w:r>
      <w:r>
        <w:rPr>
          <w:sz w:val="21"/>
          <w:szCs w:val="21"/>
          <w:color w:val="231916"/>
          <w:spacing w:val="-50"/>
        </w:rPr>
        <w:t xml:space="preserve"> </w:t>
      </w:r>
      <w:r>
        <w:rPr>
          <w:sz w:val="21"/>
          <w:szCs w:val="21"/>
          <w:color w:val="231916"/>
          <w:spacing w:val="12"/>
        </w:rPr>
        <w:t>诊</w:t>
      </w:r>
      <w:r>
        <w:rPr>
          <w:sz w:val="21"/>
          <w:szCs w:val="21"/>
          <w:color w:val="231916"/>
        </w:rPr>
        <w:t xml:space="preserve"> </w:t>
      </w:r>
      <w:r>
        <w:rPr>
          <w:sz w:val="21"/>
          <w:szCs w:val="21"/>
          <w:color w:val="231916"/>
          <w:spacing w:val="3"/>
        </w:rPr>
        <w:t>断中的效果，我院就收治的疑似</w:t>
      </w:r>
      <w:r>
        <w:rPr>
          <w:sz w:val="21"/>
          <w:szCs w:val="21"/>
          <w:color w:val="231916"/>
          <w:spacing w:val="-25"/>
        </w:rPr>
        <w:t xml:space="preserve"> </w:t>
      </w:r>
      <w:r>
        <w:rPr>
          <w:sz w:val="21"/>
          <w:szCs w:val="21"/>
          <w:color w:val="231916"/>
        </w:rPr>
        <w:t>TOE</w:t>
      </w:r>
      <w:r>
        <w:rPr>
          <w:sz w:val="21"/>
          <w:szCs w:val="21"/>
          <w:color w:val="231916"/>
          <w:spacing w:val="-43"/>
        </w:rPr>
        <w:t xml:space="preserve"> </w:t>
      </w:r>
      <w:r>
        <w:rPr>
          <w:sz w:val="21"/>
          <w:szCs w:val="21"/>
          <w:color w:val="231916"/>
          <w:spacing w:val="3"/>
        </w:rPr>
        <w:t>患者</w:t>
      </w:r>
      <w:r>
        <w:rPr>
          <w:sz w:val="21"/>
          <w:szCs w:val="21"/>
          <w:color w:val="231916"/>
          <w:spacing w:val="-43"/>
        </w:rPr>
        <w:t xml:space="preserve"> </w:t>
      </w:r>
      <w:r>
        <w:rPr>
          <w:sz w:val="21"/>
          <w:szCs w:val="21"/>
          <w:color w:val="231916"/>
          <w:spacing w:val="3"/>
        </w:rPr>
        <w:t>80</w:t>
      </w:r>
      <w:r>
        <w:rPr>
          <w:sz w:val="21"/>
          <w:szCs w:val="21"/>
          <w:color w:val="231916"/>
          <w:spacing w:val="-46"/>
        </w:rPr>
        <w:t xml:space="preserve"> </w:t>
      </w:r>
      <w:r>
        <w:rPr>
          <w:sz w:val="21"/>
          <w:szCs w:val="21"/>
          <w:color w:val="231916"/>
          <w:spacing w:val="3"/>
        </w:rPr>
        <w:t>例研</w:t>
      </w:r>
      <w:r>
        <w:rPr>
          <w:sz w:val="21"/>
          <w:szCs w:val="21"/>
          <w:color w:val="231916"/>
        </w:rPr>
        <w:t xml:space="preserve"> </w:t>
      </w:r>
      <w:r>
        <w:rPr>
          <w:sz w:val="21"/>
          <w:szCs w:val="21"/>
          <w:color w:val="231916"/>
          <w:spacing w:val="-2"/>
        </w:rPr>
        <w:t>究，报道如下。</w:t>
      </w:r>
    </w:p>
    <w:p>
      <w:pPr>
        <w:pStyle w:val="BodyText"/>
        <w:ind w:left="24"/>
        <w:spacing w:before="308" w:line="241" w:lineRule="auto"/>
        <w:outlineLvl w:val="1"/>
        <w:rPr>
          <w:sz w:val="22"/>
          <w:szCs w:val="22"/>
        </w:rPr>
      </w:pPr>
      <w:r>
        <w:rPr>
          <w:sz w:val="22"/>
          <w:szCs w:val="22"/>
          <w:color w:val="231916"/>
          <w:spacing w:val="-5"/>
        </w:rPr>
        <w:t>1</w:t>
      </w:r>
      <w:r>
        <w:rPr>
          <w:sz w:val="22"/>
          <w:szCs w:val="22"/>
          <w:color w:val="231916"/>
          <w:spacing w:val="-21"/>
        </w:rPr>
        <w:t xml:space="preserve"> </w:t>
      </w:r>
      <w:r>
        <w:rPr>
          <w:sz w:val="22"/>
          <w:szCs w:val="22"/>
          <w:color w:val="231916"/>
          <w:spacing w:val="-5"/>
        </w:rPr>
        <w:t>资料与方法</w:t>
      </w:r>
    </w:p>
    <w:p>
      <w:pPr>
        <w:pStyle w:val="BodyText"/>
        <w:ind w:left="474"/>
        <w:spacing w:before="195" w:line="281" w:lineRule="exact"/>
        <w:rPr>
          <w:sz w:val="21"/>
          <w:szCs w:val="21"/>
        </w:rPr>
      </w:pPr>
      <w:r>
        <w:rPr>
          <w:sz w:val="21"/>
          <w:szCs w:val="21"/>
          <w:color w:val="231916"/>
          <w:spacing w:val="-12"/>
          <w:position w:val="1"/>
        </w:rPr>
        <w:t>1.1</w:t>
      </w:r>
      <w:r>
        <w:rPr>
          <w:sz w:val="21"/>
          <w:szCs w:val="21"/>
          <w:color w:val="231916"/>
          <w:spacing w:val="-49"/>
          <w:position w:val="1"/>
        </w:rPr>
        <w:t xml:space="preserve"> </w:t>
      </w:r>
      <w:r>
        <w:rPr>
          <w:sz w:val="21"/>
          <w:szCs w:val="21"/>
          <w:color w:val="231916"/>
          <w:spacing w:val="-12"/>
          <w:position w:val="1"/>
        </w:rPr>
        <w:t>一般资料</w:t>
      </w:r>
    </w:p>
    <w:p>
      <w:pPr>
        <w:pStyle w:val="BodyText"/>
        <w:ind w:left="454"/>
        <w:spacing w:before="121" w:line="211" w:lineRule="auto"/>
        <w:rPr>
          <w:sz w:val="21"/>
          <w:szCs w:val="21"/>
        </w:rPr>
      </w:pPr>
      <w:r>
        <w:rPr>
          <w:sz w:val="21"/>
          <w:szCs w:val="21"/>
          <w:color w:val="231916"/>
          <w:spacing w:val="-3"/>
        </w:rPr>
        <w:t>选择我院</w:t>
      </w:r>
      <w:r>
        <w:rPr>
          <w:sz w:val="21"/>
          <w:szCs w:val="21"/>
          <w:color w:val="231916"/>
          <w:spacing w:val="-37"/>
        </w:rPr>
        <w:t xml:space="preserve"> </w:t>
      </w:r>
      <w:r>
        <w:rPr>
          <w:sz w:val="21"/>
          <w:szCs w:val="21"/>
          <w:color w:val="231916"/>
          <w:spacing w:val="-3"/>
        </w:rPr>
        <w:t>2020</w:t>
      </w:r>
      <w:r>
        <w:rPr>
          <w:sz w:val="21"/>
          <w:szCs w:val="21"/>
          <w:color w:val="231916"/>
          <w:spacing w:val="-45"/>
        </w:rPr>
        <w:t xml:space="preserve"> </w:t>
      </w:r>
      <w:r>
        <w:rPr>
          <w:sz w:val="21"/>
          <w:szCs w:val="21"/>
          <w:color w:val="231916"/>
          <w:spacing w:val="-3"/>
        </w:rPr>
        <w:t>年</w:t>
      </w:r>
      <w:r>
        <w:rPr>
          <w:sz w:val="21"/>
          <w:szCs w:val="21"/>
          <w:color w:val="231916"/>
          <w:spacing w:val="-29"/>
        </w:rPr>
        <w:t xml:space="preserve"> </w:t>
      </w:r>
      <w:r>
        <w:rPr>
          <w:sz w:val="21"/>
          <w:szCs w:val="21"/>
          <w:color w:val="231916"/>
          <w:spacing w:val="-3"/>
        </w:rPr>
        <w:t>1</w:t>
      </w:r>
      <w:r>
        <w:rPr>
          <w:sz w:val="21"/>
          <w:szCs w:val="21"/>
          <w:color w:val="231916"/>
          <w:spacing w:val="-44"/>
        </w:rPr>
        <w:t xml:space="preserve"> </w:t>
      </w:r>
      <w:r>
        <w:rPr>
          <w:sz w:val="21"/>
          <w:szCs w:val="21"/>
          <w:color w:val="231916"/>
          <w:spacing w:val="-3"/>
        </w:rPr>
        <w:t>月—2023</w:t>
      </w:r>
      <w:r>
        <w:rPr>
          <w:sz w:val="21"/>
          <w:szCs w:val="21"/>
          <w:color w:val="231916"/>
          <w:spacing w:val="-45"/>
        </w:rPr>
        <w:t xml:space="preserve"> </w:t>
      </w:r>
      <w:r>
        <w:rPr>
          <w:sz w:val="21"/>
          <w:szCs w:val="21"/>
          <w:color w:val="231916"/>
          <w:spacing w:val="-3"/>
        </w:rPr>
        <w:t>年</w:t>
      </w:r>
      <w:r>
        <w:rPr>
          <w:sz w:val="21"/>
          <w:szCs w:val="21"/>
          <w:color w:val="231916"/>
          <w:spacing w:val="-28"/>
        </w:rPr>
        <w:t xml:space="preserve"> </w:t>
      </w:r>
      <w:r>
        <w:rPr>
          <w:sz w:val="21"/>
          <w:szCs w:val="21"/>
          <w:color w:val="231916"/>
          <w:spacing w:val="-3"/>
        </w:rPr>
        <w:t>1</w:t>
      </w:r>
      <w:r>
        <w:rPr>
          <w:sz w:val="21"/>
          <w:szCs w:val="21"/>
          <w:color w:val="231916"/>
          <w:spacing w:val="-44"/>
        </w:rPr>
        <w:t xml:space="preserve"> </w:t>
      </w:r>
      <w:r>
        <w:rPr>
          <w:sz w:val="21"/>
          <w:szCs w:val="21"/>
          <w:color w:val="231916"/>
          <w:spacing w:val="-3"/>
        </w:rPr>
        <w:t>月收治的疑</w:t>
      </w:r>
    </w:p>
    <w:p>
      <w:pPr>
        <w:spacing w:line="211" w:lineRule="auto"/>
        <w:sectPr>
          <w:type w:val="continuous"/>
          <w:pgSz w:w="11906" w:h="16838"/>
          <w:pgMar w:top="0" w:right="952" w:bottom="0" w:left="407" w:header="0" w:footer="0" w:gutter="0"/>
          <w:cols w:equalWidth="0" w:num="2">
            <w:col w:w="5691" w:space="100"/>
            <w:col w:w="4755" w:space="0"/>
          </w:cols>
        </w:sectPr>
        <w:rPr>
          <w:sz w:val="21"/>
          <w:szCs w:val="21"/>
        </w:rPr>
      </w:pPr>
    </w:p>
    <w:p>
      <w:pPr>
        <w:spacing w:line="257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6576157</wp:posOffset>
            </wp:positionH>
            <wp:positionV relativeFrom="paragraph">
              <wp:posOffset>-10085934</wp:posOffset>
            </wp:positionV>
            <wp:extent cx="6350" cy="385208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385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58" w:line="246" w:lineRule="exact"/>
        <w:jc w:val="right"/>
        <w:rPr>
          <w:rFonts w:ascii="Arial" w:hAnsi="Arial" w:eastAsia="Arial" w:cs="Arial"/>
          <w:sz w:val="18"/>
          <w:szCs w:val="18"/>
        </w:rPr>
      </w:pPr>
      <w:r>
        <w:pict>
          <v:shape id="_x0000_s2" style="position:absolute;margin-left:0pt;margin-top:7.39269pt;mso-position-vertical-relative:text;mso-position-horizontal-relative:text;width:475.5pt;height:9.7pt;z-index:251658240;" fillcolor="#B2B2B2" filled="true" stroked="false" coordsize="9510,193" coordorigin="0,0" path="m57,190l57,193c46,187,37,182,32,173c22,163,14,153,7,140c2,125,0,112,0,97c0,75,6,55,16,40c26,22,40,10,57,2l57,5c47,10,42,15,36,23c30,32,26,43,24,55c22,67,20,82,20,93c20,110,22,122,24,133c26,143,27,152,30,157c32,163,36,167,40,173c44,180,50,183,57,190em210,5l210,2c222,5,230,12,236,20c246,30,253,42,260,55c266,67,267,82,267,97c267,117,262,137,252,155c242,173,227,185,210,193l210,190c220,183,226,177,232,170c237,162,242,152,243,140c246,125,247,113,247,100c247,85,246,72,243,60c242,50,240,42,237,37c236,32,232,25,227,20c224,15,217,10,210,5em302,20l336,3l337,3l337,122c337,132,337,135,340,137c340,140,342,142,343,143c346,143,350,145,356,145l356,147l303,147l303,145c310,145,313,143,316,143c317,142,320,140,320,140c320,137,322,132,322,122l322,45c322,35,320,27,320,25c320,23,317,22,317,22c316,20,313,20,313,20c310,20,307,20,302,22l302,20xem1083,120l1073,147l990,147l990,143c1015,122,1033,103,1043,90c1053,75,1058,62,1058,50c1058,42,1055,33,1050,27c1043,23,1038,20,1030,20c1021,20,1015,22,1010,25c1003,30,1000,35,998,43l993,43c995,32,1000,22,1008,13c1013,7,1023,3,1033,3c1045,3,1055,7,1063,15c1071,22,1075,32,1075,42c1075,47,1073,55,1070,62c1065,73,1058,85,1045,97c1028,115,1015,127,1011,132l1050,132c1055,132,1061,132,1065,132c1068,130,1071,130,1073,127c1075,125,1078,123,1080,120l1083,120xem500,150l500,147c510,147,517,145,526,142c533,137,540,130,547,120c556,110,560,97,563,85c552,92,542,95,533,95c523,95,516,92,507,83c500,77,497,65,497,53c497,42,500,32,507,22c516,10,527,3,542,3c553,3,563,7,572,17c582,30,586,43,586,62c586,77,582,92,573,105c567,120,556,130,542,140c532,147,520,150,506,150l500,150xm566,77c566,70,566,62,566,55c566,50,566,42,563,33c560,27,557,22,553,17c550,12,546,10,540,10c533,10,527,13,523,20c520,23,517,32,517,43c517,57,520,70,526,77c530,83,536,85,542,85c546,85,550,85,553,83c557,82,562,80,566,77em8006,20l8006,52l8027,52l8027,57l8006,57l8006,122c8006,127,8006,133,8007,135c8010,137,8012,137,8014,137c8016,137,8017,137,8020,135c8022,135,8024,133,8026,132l8030,132c8027,137,8024,142,8020,145c8016,150,8012,150,8006,150c8004,150,8000,150,7996,147c7994,145,7992,143,7990,140c7987,135,7987,132,7987,123l7987,57l7972,57l7972,55c7976,53,7980,52,7984,47c7987,43,7992,40,7996,33c7997,32,8000,27,8002,20l8006,20xem2868,50c2884,50,2894,53,2904,65c2910,75,2914,85,2914,97c2914,105,2912,115,2908,123c2904,132,2898,140,2892,143c2884,147,2876,150,2868,150c2854,150,2842,143,2834,133c2826,123,2822,112,2822,100c2822,92,2824,83,2830,73c2834,65,2840,60,2846,55c2854,52,2860,50,2868,50m2866,55c2862,55,2858,57,2854,60c2852,62,2848,65,2846,72c2844,75,2842,83,2842,92c2842,105,2846,117,2850,127c2856,137,2864,143,2872,143c2878,143,2884,142,2888,135c2892,130,2894,120,2894,105c2894,90,2890,75,2884,65c2880,60,2872,55,2866,55em870,120l860,147l778,147l778,143c801,122,820,103,830,90c840,75,846,62,846,50c846,42,841,33,836,27c830,23,823,20,816,20c808,20,801,22,796,25c790,30,786,35,783,43l780,43c781,32,786,22,793,13c801,7,810,3,821,3c833,3,841,7,850,15c858,22,861,32,861,42c861,47,860,55,858,62c851,73,843,85,831,97c813,115,803,127,798,132l836,132c843,132,848,132,851,132c853,130,858,130,860,127c861,125,863,123,866,120l870,120xem888,77c888,62,890,47,895,35c900,25,905,15,913,10c920,5,925,3,931,3c943,3,953,10,961,20c971,33,978,52,978,75c978,92,973,105,970,117c965,130,960,137,951,142c945,147,938,150,931,150c918,150,908,142,900,125c891,113,888,97,888,77m908,80c908,100,910,115,913,127c918,137,923,143,931,143c935,143,940,142,943,137c948,135,950,130,951,122c955,110,958,93,958,72c958,55,955,42,951,32c950,23,945,17,941,13c940,12,935,10,931,10c928,10,923,12,920,17c915,22,911,32,910,43c908,55,908,67,908,80em393,150l393,147c402,147,410,145,417,142c426,137,433,130,442,120c447,110,453,97,456,85c446,92,436,95,427,95c417,95,407,92,402,83c393,77,390,65,390,53c390,42,393,32,402,22c410,10,422,3,433,3c446,3,456,7,463,17c473,30,480,43,480,62c480,77,476,92,467,105c460,120,450,130,436,140c423,147,412,150,400,150l393,150xm457,77c460,70,460,62,460,55c460,50,457,42,456,33c453,27,452,22,447,17c443,12,437,10,433,10c427,10,422,13,417,20c412,23,410,32,410,43c410,57,413,70,420,77c423,83,430,85,436,85c440,85,442,85,447,83c452,82,456,80,457,77em1101,33c1105,23,1111,15,1118,12c1123,5,1131,3,1141,3c1151,3,1161,7,1168,15c1171,20,1173,25,1173,32c1173,43,1168,53,1153,63c1161,67,1168,72,1173,80c1178,85,1180,92,1180,102c1180,113,1175,123,1168,133c1158,143,1143,150,1125,150c1115,150,1110,150,1105,147c1103,145,1101,142,1101,140c1101,137,1101,135,1103,135c1105,133,1108,133,1110,133c1111,133,1111,133,1113,133c1115,133,1118,135,1121,137c1125,137,1130,140,1130,140c1133,142,1135,142,1138,142c1145,142,1151,137,1155,133c1161,127,1163,122,1163,113c1163,107,1161,103,1160,97c1158,93,1158,92,1155,90c1151,85,1148,83,1143,82c1138,80,1133,77,1130,77l1125,77l1125,75c1131,75,1138,73,1141,70c1148,65,1151,62,1153,57c1158,53,1158,47,1158,43c1158,35,1155,30,1151,25c1145,22,1141,17,1133,17c1123,17,1113,23,1105,35l1101,33xem8624,52l8664,52l8664,53c8660,55,8657,55,8656,55c8656,57,8656,60,8656,62c8656,63,8656,65,8656,70l8677,123l8700,77l8696,65c8694,62,8692,57,8690,55c8687,55,8684,55,8680,53l8680,52l8722,52l8722,53c8720,55,8716,55,8716,57c8714,60,8714,62,8714,63c8714,65,8714,65,8714,67l8736,122l8754,70c8757,65,8757,62,8757,60c8757,60,8757,57,8756,55c8754,55,8752,53,8746,53l8746,52l8776,52l8776,53c8770,55,8766,60,8762,67l8734,150l8730,150l8704,85l8672,150l8670,150l8637,70c8636,63,8634,62,8632,60c8630,57,8627,55,8624,53l8624,52xem1381,3l1383,52l1381,52c1375,37,1370,25,1361,20c1355,13,1345,10,1333,10c1325,10,1315,13,1310,17c1301,22,1295,30,1291,40c1288,52,1285,63,1285,80c1285,92,1288,103,1291,112c1295,122,1301,127,1310,133c1318,137,1328,142,1338,142c1345,142,1353,140,1361,135c1368,132,1375,123,1383,113l1388,113c1380,127,1371,135,1363,142c1353,147,1341,150,1330,150c1305,150,1288,142,1275,123c1265,112,1261,95,1261,80c1261,65,1263,52,1270,42c1278,30,1285,20,1295,13c1308,7,1320,3,1333,3c1343,3,1353,5,1363,10c1365,12,1368,12,1370,12c1371,12,1373,12,1373,10c1375,10,1378,5,1378,3l1381,3xem1430,0l1430,67c1438,60,1443,55,1448,52c1451,50,1458,50,1461,50c1468,50,1471,50,1475,53c1480,57,1481,62,1483,67c1485,72,1485,80,1485,92l1485,125c1485,133,1488,137,1488,140c1488,142,1490,142,1491,143c1493,143,1495,145,1501,145l1501,147l1453,147l1453,145l1455,145c1460,145,1463,143,1465,143c1468,142,1468,140,1468,135c1470,135,1470,132,1470,125l1470,92c1470,82,1468,73,1468,72c1465,67,1463,65,1461,63c1460,62,1455,62,1453,62c1450,62,1445,62,1441,63c1440,65,1433,70,1430,75l1430,125c1430,133,1430,137,1430,140c1431,142,1431,142,1433,143c1435,143,1440,145,1443,145l1443,147l1398,147l1398,145c1401,145,1403,143,1408,143c1408,142,1410,142,1410,140c1411,137,1411,132,1411,125l1411,40c1411,30,1411,22,1411,20c1410,17,1410,15,1408,13c1408,13,1405,13,1403,13c1403,13,1400,13,1398,13l1395,12l1423,0l1430,0xem1533,0c1535,0,1538,2,1540,3c1541,5,1543,7,1543,10c1543,13,1541,15,1540,17c1538,20,1535,22,1533,22c1530,22,1528,20,1525,17c1523,15,1521,13,1521,10c1521,7,1523,5,1525,3c1528,2,1530,0,1533,0m1541,50l1541,125c1541,132,1543,137,1543,140c1543,142,1545,142,1548,143c1550,143,1551,145,1558,145l1558,147l1510,147l1510,145c1515,145,1518,143,1520,143c1521,142,1521,142,1523,140c1523,137,1525,132,1525,125l1525,90c1525,77,1523,72,1523,67c1523,65,1523,63,1521,63c1521,63,1520,62,1518,62c1515,62,1513,63,1510,63l1510,62l1538,50l1541,50xem1593,67c1605,55,1615,50,1625,50c1631,50,1635,50,1640,53c1643,55,1648,60,1650,65c1651,70,1651,77,1651,85l1651,125c1651,133,1651,137,1653,140c1653,142,1655,142,1658,143c1658,143,1661,145,1665,145l1665,147l1620,147l1620,145l1621,145c1625,145,1628,143,1630,143c1631,142,1633,140,1633,135c1633,135,1633,132,1633,125l1633,85c1633,77,1633,72,1631,67c1628,63,1625,62,1620,62c1611,62,1601,65,1593,75l1593,125c1593,133,1593,137,1595,140c1595,142,1598,142,1600,143c1601,143,1603,145,1610,145l1610,147l1561,147l1561,145l1563,145c1570,145,1573,143,1573,142c1575,137,1578,133,1578,125l1578,90c1578,77,1578,72,1575,67c1575,65,1575,63,1573,63c1573,63,1571,62,1570,62c1568,62,1565,63,1561,63l1561,62l1590,50l1593,50l1593,67xem9380,87c9380,102,9384,113,9390,122c9397,130,9406,133,9416,133c9422,133,9427,132,9432,127c9436,125,9440,120,9444,110l9446,112c9446,122,9440,132,9434,140c9426,145,9417,150,9407,150c9396,150,9386,145,9377,137c9370,127,9366,115,9366,102c9366,85,9370,72,9377,63c9386,53,9396,50,9410,50c9420,50,9430,52,9436,60c9444,65,9446,75,9446,87l9380,87xm9380,82l9426,82c9424,75,9424,72,9422,67c9422,63,9417,62,9416,60c9412,57,9407,55,9404,55c9397,55,9392,57,9387,62c9384,67,9380,73,9380,82em2394,70c2401,62,2405,57,2405,57c2409,55,2414,53,2415,52c2419,50,2424,50,2428,50c2434,50,2438,52,2441,53c2448,57,2449,62,2451,70c2458,62,2464,55,2469,53c2474,50,2479,50,2484,50c2489,50,2494,50,2498,53c2501,55,2504,60,2505,65c2508,70,2509,75,2509,85l2509,125c2509,132,2509,137,2509,140c2511,142,2511,142,2514,143c2515,143,2519,145,2524,145l2524,147l2478,147l2478,145l2479,145c2481,145,2485,143,2488,142c2489,142,2489,140,2491,137c2491,135,2491,132,2491,125l2491,83c2491,77,2489,72,2489,67c2485,63,2481,62,2475,62c2471,62,2468,62,2465,63c2461,65,2458,70,2451,73l2451,75l2451,80l2451,125c2451,133,2451,137,2451,140c2454,142,2454,142,2455,143c2458,143,2461,145,2465,145l2465,147l2419,147l2419,145c2424,145,2428,143,2429,143c2431,142,2434,140,2434,137c2434,135,2434,132,2434,125l2434,83c2434,75,2434,72,2431,67c2428,63,2424,62,2418,62c2414,62,2411,62,2408,63c2401,67,2398,70,2394,73l2394,125c2394,133,2395,137,2395,140c2395,142,2398,142,2399,143c2401,143,2404,145,2409,145l2409,147l2361,147l2361,145c2368,145,2369,143,2371,143c2374,142,2375,142,2375,140c2375,137,2378,132,2378,125l2378,90c2378,77,2375,72,2375,67c2375,65,2375,63,2374,63c2374,63,2371,62,2369,62c2368,62,2365,63,2361,63l2361,62l2389,50l2394,50l2394,70xem1913,102l1858,102l1848,123c1845,127,1843,133,1843,135c1843,137,1845,140,1848,142c1850,143,1853,143,1860,145l1860,147l1815,147l1815,145c1821,143,1825,142,1828,140c1831,137,1835,130,1840,120l1891,3l1895,3l1941,122c1945,130,1950,137,1953,140c1955,143,1960,143,1965,145l1965,147l1910,147l1910,145c1915,145,1920,143,1921,142c1923,140,1923,137,1923,135c1923,132,1923,127,1920,120l1913,102xm1910,93l1888,37l1860,93l1910,93xem2060,110c2058,123,2051,133,2043,140c2038,147,2028,150,2020,150c2008,150,1998,145,1990,137c1981,127,1978,115,1978,100c1978,85,1983,72,1991,63c2000,53,2011,50,2023,50c2033,50,2040,52,2045,55c2051,62,2055,67,2055,72c2055,75,2055,77,2053,77c2051,80,2050,82,2045,82c2041,82,2040,80,2038,77c2035,75,2035,73,2033,67c2033,63,2033,62,2030,60c2028,57,2025,55,2020,55c2013,55,2008,57,2003,63c1998,70,1995,80,1995,90c1995,102,1998,112,2003,120c2010,130,2018,133,2028,133c2033,133,2040,132,2045,127c2050,123,2053,117,2058,110l2060,110xem2128,135c2118,142,2111,145,2108,147c2105,150,2101,150,2095,150c2090,150,2083,147,2080,143c2075,140,2073,133,2073,125c2073,122,2073,117,2075,113c2080,110,2083,103,2091,100c2100,95,2111,92,2128,85l2128,82c2128,72,2125,65,2123,62c2120,57,2115,55,2110,55c2103,55,2101,57,2098,60c2095,62,2093,63,2093,67l2093,73c2093,77,2093,80,2091,82c2090,83,2088,83,2085,83c2083,83,2081,83,2080,82c2078,80,2078,75,2078,73c2078,67,2080,62,2085,57c2091,52,2101,50,2111,50c2121,50,2128,50,2133,53c2138,55,2141,60,2143,63c2143,67,2145,73,2145,83l2145,115c2145,125,2145,132,2145,133c2145,135,2145,135,2148,137c2148,137,2150,137,2150,137c2151,137,2151,137,2151,137c2154,137,2158,135,2161,132l2161,135c2154,145,2145,150,2140,150c2135,150,2133,150,2131,147c2130,143,2128,140,2128,135m2128,127l2128,92c2115,95,2110,100,2105,100c2100,103,2095,107,2093,110c2091,113,2090,117,2090,122c2090,125,2091,130,2095,133c2098,137,2101,137,2105,137c2111,137,2118,135,2128,127em2234,135c2229,142,2225,145,2221,147c2215,150,2211,150,2205,150c2195,150,2188,145,2179,137c2171,127,2168,117,2168,103c2168,90,2171,77,2179,65c2189,55,2199,50,2214,50c2221,50,2229,52,2234,57l2234,40c2234,30,2234,22,2234,20c2234,17,2231,15,2231,13c2229,13,2229,13,2228,13c2225,13,2224,13,2221,13l2219,12l2248,0l2251,0l2251,110c2251,122,2251,127,2251,132c2254,133,2254,135,2254,135c2255,137,2258,137,2258,137c2259,137,2261,137,2265,135l2265,137l2239,150l2234,150l2234,135xm2234,127l2234,82c2234,75,2231,72,2229,67c2228,63,2225,62,2221,60c2219,57,2215,55,2214,55c2208,55,2201,57,2198,63c2191,72,2188,82,2188,95c2188,110,2189,120,2195,127c2201,133,2209,137,2215,137c2221,137,2228,135,2234,127em2289,87c2289,102,2291,113,2299,122c2305,130,2315,133,2324,133c2331,133,2335,132,2341,127c2345,125,2349,120,2354,110l2355,112c2354,122,2349,132,2344,140c2335,145,2328,150,2315,150c2305,150,2295,145,2285,137c2278,127,2274,115,2274,102c2274,85,2278,72,2288,63c2295,53,2305,50,2318,50c2329,50,2338,52,2345,60c2351,65,2355,75,2355,87l2289,87xm2289,82l2334,82c2334,75,2334,72,2331,67c2329,63,2328,62,2324,60c2319,57,2318,55,2314,55c2308,55,2301,57,2298,62c2291,67,2289,73,2289,82em3974,50c3988,50,4000,53,4008,65c4016,75,4020,85,4020,97c4020,105,4018,115,4014,123c4010,132,4004,140,3996,143c3990,147,3982,150,3972,150c3958,150,3948,143,3938,133c3932,123,3928,112,3928,100c3928,92,3930,83,3934,73c3938,65,3944,60,3952,55c3958,52,3966,50,3974,50m3970,55c3968,55,3964,57,3960,60c3956,62,3954,65,3952,72c3950,75,3948,83,3948,92c3948,105,3950,117,3956,127c3962,137,3968,143,3978,143c3984,143,3990,142,3994,135c3998,130,4000,120,4000,105c4000,90,3996,75,3990,65c3984,60,3978,55,3970,55em2555,0c2558,0,2562,2,2564,3c2566,5,2566,7,2566,10c2566,13,2566,15,2564,17c2562,20,2558,22,2555,22c2554,22,2549,20,2548,17c2545,15,2545,13,2545,10c2545,7,2545,5,2548,3c2549,2,2554,0,2555,0m2566,50l2566,125c2566,132,2566,137,2566,140c2568,142,2568,142,2570,143c2572,143,2576,145,2580,145l2580,147l2534,147l2534,145c2538,145,2541,143,2541,143c2544,142,2545,142,2545,140c2548,137,2548,132,2548,125l2548,90c2548,77,2548,72,2548,67c2545,65,2545,63,2544,63c2544,63,2541,62,2539,62c2538,62,2535,63,2534,63l2531,62l2559,50l2566,50xem2674,110c2670,123,2666,133,2658,140c2650,147,2642,150,2632,150c2622,150,2612,145,2604,137c2596,127,2592,115,2592,100c2592,85,2596,72,2606,63c2614,53,2624,50,2638,50c2646,50,2654,52,2660,55c2666,62,2670,67,2670,72c2670,75,2668,77,2666,77c2666,80,2662,82,2660,82c2656,82,2652,80,2652,77c2650,75,2648,73,2648,67c2648,63,2646,62,2644,60c2642,57,2638,55,2634,55c2628,55,2622,57,2618,63c2612,70,2610,80,2610,90c2610,102,2612,112,2618,120c2624,130,2632,133,2640,133c2648,133,2654,132,2660,127c2664,123,2666,117,2670,110l2674,110xem2752,10l2752,5l2812,5l2812,10l2806,10c2802,10,2796,12,2794,15c2792,17,2792,23,2792,32l2792,100c2792,112,2790,120,2788,125c2786,132,2782,137,2776,143c2772,147,2764,150,2756,150c2750,150,2746,150,2742,145c2738,142,2736,140,2736,133c2736,132,2736,127,2738,127c2740,125,2744,123,2746,123c2748,123,2750,123,2752,125c2754,127,2756,132,2758,137c2760,142,2762,143,2764,143c2766,143,2768,142,2770,140c2772,137,2772,133,2772,127l2772,32c2772,23,2772,20,2770,17c2770,15,2768,13,2766,12c2764,10,2760,10,2756,10l2752,10xem710,90l763,90l763,107l710,107l710,90xem3582,0l3582,125c3582,132,3584,137,3584,140c3584,142,3586,142,3588,143c3590,143,3592,145,3598,145l3598,147l3550,147l3550,145c3556,145,3558,143,3560,143c3562,142,3562,142,3564,140c3564,137,3566,132,3566,125l3566,40c3566,30,3566,22,3564,20c3564,17,3564,15,3562,13c3562,13,3560,13,3558,13c3556,13,3554,13,3552,13l3550,12l3578,0l3582,0xem3062,50l3062,70c3070,55,3078,50,3086,50c3090,50,3092,50,3094,52c3098,55,3098,57,3098,62c3098,63,3098,65,3096,67c3094,70,3092,70,3090,70c3088,70,3086,70,3082,67c3080,65,3076,63,3076,63c3074,63,3072,63,3072,65c3068,67,3064,73,3062,80l3062,125c3062,132,3062,135,3064,137c3064,140,3066,142,3068,142c3070,143,3074,145,3078,145l3078,147l3030,147l3030,145c3034,145,3038,143,3040,142c3042,142,3042,140,3044,137c3044,135,3044,132,3044,125l3044,90c3044,77,3044,72,3044,67c3042,65,3042,65,3040,63c3040,63,3038,62,3036,62c3034,62,3032,63,3030,63l3028,62l3056,50l3062,50xem9224,125c9227,125,9230,127,9232,130c9234,132,9236,135,9236,137c9236,142,9234,143,9232,147c9230,150,9227,150,9224,150c9220,150,9217,150,9216,147c9214,143,9212,142,9212,137c9212,135,9214,132,9216,130c9217,127,9220,125,9224,125em3268,135c3258,142,3252,145,3248,147c3246,150,3242,150,3236,150c3230,150,3224,147,3220,143c3216,140,3214,133,3214,125c3214,122,3214,117,3216,113c3220,110,3224,103,3232,100c3240,95,3252,92,3268,85l3268,82c3268,72,3266,65,3264,62c3260,57,3256,55,3250,55c3244,55,3242,57,3238,60c3236,62,3234,63,3234,67l3234,73c3234,77,3234,80,3232,82c3230,83,3228,83,3226,83c3224,83,3222,83,3220,82c3218,80,3218,75,3218,73c3218,67,3220,62,3226,57c3232,52,3242,50,3252,50c3262,50,3268,50,3274,53c3278,55,3282,60,3284,63c3284,67,3286,73,3286,83l3286,115c3286,125,3286,132,3286,133c3286,135,3286,135,3288,137c3288,137,3290,137,3290,137c3292,137,3292,137,3292,137c3294,137,3298,135,3302,132l3302,135c3294,145,3286,150,3280,150c3276,150,3274,150,3272,147c3270,143,3268,140,3268,135m3268,127l3268,92c3256,95,3250,100,3246,100c3240,103,3236,107,3234,110c3232,113,3230,117,3230,122c3230,125,3232,130,3236,133c3238,137,3242,137,3246,137c3252,137,3258,135,3268,127em3340,0l3340,125c3340,132,3340,137,3342,140c3342,142,3344,142,3344,143c3346,143,3350,145,3354,145l3354,147l3308,147l3308,145c3312,145,3316,143,3318,143c3318,142,3320,142,3322,140c3322,137,3322,132,3322,125l3322,40c3322,30,3322,22,3322,20c3322,17,3320,15,3320,13c3318,13,3318,13,3316,13c3314,13,3312,13,3310,13l3308,12l3336,0l3340,0xem3624,87c3624,102,3628,113,3634,122c3642,130,3650,133,3660,133c3666,133,3672,132,3676,127c3680,125,3684,120,3688,110l3690,112c3690,122,3684,132,3678,140c3670,145,3662,150,3652,150c3640,150,3630,145,3622,137c3614,127,3610,115,3610,102c3610,85,3614,72,3622,63c3630,53,3640,50,3654,50c3664,50,3674,52,3680,60c3688,65,3690,75,3690,87l3624,87xm3624,82l3670,82c3668,75,3668,72,3666,67c3666,63,3662,62,3660,60c3656,57,3652,55,3648,55c3642,55,3636,57,3632,62c3628,67,3624,73,3624,82em4282,110c4278,123,4274,133,4266,140c4258,147,4250,150,4240,150c4230,150,4220,145,4212,137c4204,127,4200,115,4200,100c4200,85,4204,72,4214,63c4222,53,4232,50,4246,50c4254,50,4262,52,4268,55c4274,62,4278,67,4278,72c4278,75,4276,77,4274,77c4274,80,4270,82,4268,82c4264,82,4260,80,4260,77c4258,75,4256,73,4256,67c4256,63,4254,62,4252,60c4250,57,4246,55,4242,55c4236,55,4230,57,4226,63c4220,70,4218,80,4218,90c4218,102,4220,112,4226,120c4232,130,4240,133,4248,133c4256,133,4262,132,4268,127c4272,123,4274,117,4278,110l4282,110xem3012,52l3012,110c3012,122,3012,127,3012,132c3014,133,3014,135,3016,135c3016,137,3018,137,3020,137c3022,137,3024,137,3026,135l3028,137l3000,150l2994,150l2994,132c2986,140,2980,145,2976,147c2972,150,2966,150,2962,150c2956,150,2952,150,2948,145c2944,142,2942,137,2940,133c2938,130,2938,122,2938,113l2938,70c2938,65,2936,62,2936,60c2934,57,2934,57,2932,55c2930,55,2926,53,2922,53l2922,52l2954,52l2954,115c2954,125,2956,132,2960,133c2962,137,2966,137,2970,137c2974,137,2978,137,2980,135c2984,133,2990,130,2994,123l2994,70c2994,63,2994,60,2992,57c2990,55,2986,53,2980,53l2980,52l3012,52xem4712,0l4712,125c4712,132,4712,137,4714,140c4714,142,4716,142,4716,143c4717,143,4722,145,4726,145l4726,147l4680,147l4680,145c4684,145,4688,143,4690,143c4690,142,4692,142,4694,140c4694,137,4694,132,4694,125l4694,40c4694,30,4694,22,4694,20c4694,17,4692,15,4692,13c4690,13,4690,13,4688,13c4686,13,4684,13,4682,13l4680,12l4708,0l4712,0xem3824,20l3824,52l3846,52l3846,57l3824,57l3824,122c3824,127,3824,133,3826,135c3828,137,3830,137,3832,137c3836,137,3838,137,3840,135c3842,135,3842,133,3844,132l3850,132c3846,137,3844,142,3838,145c3834,150,3830,150,3826,150c3822,150,3818,150,3816,147c3812,145,3810,143,3808,140c3808,135,3806,132,3806,123l3806,57l3790,57l3790,55c3794,53,3798,52,3804,47c3808,43,3812,40,3814,33c3816,32,3818,27,3822,20l3824,20xem3882,50l3882,70c3890,55,3898,50,3906,50c3910,50,3914,50,3916,52c3918,55,3920,57,3920,62c3920,63,3920,65,3918,67c3916,70,3914,70,3912,70c3910,70,3906,70,3904,67c3900,65,3898,63,3896,63c3896,63,3894,63,3892,65c3890,67,3886,73,3882,80l3882,125c3882,132,3884,135,3884,137c3886,140,3888,142,3890,142c3892,143,3896,145,3900,145l3900,147l3850,147l3850,145c3856,145,3858,143,3862,142c3862,142,3864,140,3864,137c3866,135,3866,132,3866,125l3866,90c3866,77,3866,72,3864,67c3864,65,3864,65,3862,63c3860,63,3860,62,3858,62c3856,62,3854,63,3850,63l3850,62l3878,50l3882,50xem4060,67c4072,55,4082,50,4092,50c4098,50,4102,50,4106,53c4110,55,4112,60,4114,65c4116,70,4118,77,4118,85l4118,125c4118,133,4118,137,4118,140c4120,142,4120,142,4122,143c4124,143,4128,145,4132,145l4132,147l4086,147l4086,145l4088,145c4092,145,4094,143,4096,143c4098,142,4098,140,4100,135c4100,135,4100,132,4100,125l4100,85c4100,77,4098,72,4096,67c4094,63,4090,62,4084,62c4076,62,4068,65,4060,75l4060,125c4060,133,4060,137,4062,140c4062,142,4064,142,4064,143c4066,143,4070,145,4074,145l4074,147l4028,147l4028,145l4030,145c4036,145,4038,143,4040,142c4042,137,4042,133,4042,125l4042,90c4042,77,4042,72,4042,67c4042,65,4040,63,4040,63c4038,63,4036,62,4036,62c4034,62,4030,63,4028,63l4026,62l4056,50l4060,50l4060,67xem4164,0c4166,0,4170,2,4172,3c4174,5,4174,7,4174,10c4174,13,4174,15,4172,17c4170,20,4166,22,4164,22c4162,22,4158,20,4156,17c4154,15,4154,13,4154,10c4154,7,4154,5,4156,3c4158,2,4162,0,4164,0m4174,50l4174,125c4174,132,4174,137,4174,140c4176,142,4176,142,4178,143c4180,143,4184,145,4188,145l4188,147l4142,147l4142,145c4146,145,4150,143,4150,143c4152,142,4154,142,4154,140c4156,137,4156,132,4156,125l4156,90c4156,77,4156,72,4156,67c4154,65,4154,63,4152,63c4152,63,4150,62,4148,62c4146,62,4144,63,4142,63l4140,62l4168,50l4174,50xem3456,13l3456,70l3486,70c3494,70,3500,70,3504,67c3506,63,3508,57,3510,50l3512,50l3512,97l3510,97c3508,90,3508,85,3506,83c3504,82,3502,80,3500,80c3498,77,3492,77,3486,77l3456,77l3456,125c3456,132,3456,135,3456,135c3458,137,3458,140,3460,140c3462,140,3464,142,3468,142l3492,142c3500,142,3506,140,3510,140c3512,137,3516,135,3520,132c3524,127,3528,122,3534,112l3538,112l3524,147l3416,147l3416,145l3420,145c3424,145,3428,143,3430,142c3432,142,3434,140,3434,137c3436,133,3436,130,3436,122l3436,32c3436,22,3436,15,3434,13c3430,12,3426,10,3420,10l3416,10l3416,5l3526,5l3526,37l3522,37c3522,30,3520,23,3518,22c3516,17,3514,15,3510,15c3506,13,3502,13,3494,13l3456,13xem4382,82l4382,122c4382,132,4384,137,4386,140c4388,143,4392,145,4398,145l4402,145l4402,147l4342,147l4342,145l4348,145c4354,145,4358,143,4360,140c4362,135,4362,132,4362,122l4362,32c4362,22,4362,15,4360,13c4358,12,4354,10,4348,10l4342,10l4342,5l4394,5c4408,5,4418,7,4424,10c4432,13,4438,17,4442,23c4448,30,4450,37,4450,45c4450,55,4446,65,4440,73c4432,80,4420,83,4406,83c4404,83,4400,83,4396,83c4392,82,4388,82,4382,82m4382,75c4386,75,4390,75,4392,75c4396,77,4398,77,4400,77c4408,77,4414,73,4418,67c4424,63,4426,55,4426,45c4426,40,4426,33,4422,30c4420,23,4416,20,4412,17c4408,13,4402,13,4396,13c4392,13,4388,13,4382,15l4382,75xem4550,52l4550,110c4550,122,4550,127,4550,132c4550,133,4552,135,4552,135c4554,137,4554,137,4556,137c4558,137,4562,137,4564,135l4566,137l4536,150l4532,150l4532,132c4524,140,4518,145,4512,147c4508,150,4504,150,4500,150c4494,150,4490,150,4486,145c4482,142,4478,137,4476,133c4476,130,4474,122,4474,113l4474,70c4474,65,4474,62,4474,60c4472,57,4470,57,4468,55c4468,55,4464,53,4458,53l4458,52l4492,52l4492,115c4492,125,4494,132,4496,133c4500,137,4504,137,4508,137c4510,137,4514,137,4518,135c4522,133,4526,130,4532,123l4532,70c4532,63,4530,60,4530,57c4528,55,4524,53,4518,53l4518,52l4550,52xem4598,67c4608,55,4618,50,4628,50c4638,50,4646,53,4654,62c4662,70,4666,82,4666,95c4666,113,4660,125,4648,137c4638,145,4628,150,4616,150c4610,150,4604,150,4598,147c4594,145,4588,143,4582,140l4582,40c4582,30,4582,22,4580,20c4580,17,4580,15,4578,13c4578,13,4576,13,4574,13c4572,13,4570,13,4566,13l4566,12l4594,0l4598,0l4598,67xm4598,75l4598,133c4602,135,4606,140,4610,142c4614,143,4618,143,4622,143c4628,143,4634,140,4640,133c4646,125,4648,115,4648,102c4648,90,4646,80,4640,73c4634,67,4628,63,4620,63c4616,63,4614,65,4610,65c4606,67,4602,72,4598,75em8957,67c8970,55,8980,50,8990,50c8996,50,9000,50,9004,53c9007,55,9012,60,9014,65c9016,70,9016,77,9016,85l9016,125c9016,133,9016,137,9017,140c9017,142,9020,142,9022,143c9022,143,9026,145,9030,145l9030,147l8984,147l8984,145l8986,145c8990,145,8992,143,8994,143c8996,142,8997,140,8997,135c8997,135,8997,132,8997,125l8997,85c8997,77,8997,72,8996,67c8992,63,8990,62,8984,62c8976,62,8966,65,8957,75l8957,125c8957,133,8957,137,8960,140c8960,142,8962,142,8964,143c8966,143,8967,145,8974,145l8974,147l8926,147l8926,145l8927,145c8934,145,8937,143,8937,142c8940,137,8942,133,8942,125l8942,90c8942,77,8942,72,8940,67c8940,65,8940,63,8937,63c8937,63,8936,62,8934,62c8932,62,8930,63,8926,63l8926,62l8954,50l8957,50l8957,67xem4762,0c4764,0,4766,2,4767,3c4770,5,4772,7,4772,10c4772,13,4770,15,4767,17c4766,20,4764,22,4762,22c4757,22,4756,20,4754,17c4752,15,4750,13,4750,10c4750,7,4752,5,4754,3c4756,2,4757,0,4762,0m4770,50l4770,125c4770,132,4772,137,4772,140c4772,142,4774,142,4776,143c4777,143,4780,145,4786,145l4786,147l4737,147l4737,145c4744,145,4746,143,4747,143c4750,142,4750,142,4752,140c4752,137,4754,132,4754,125l4754,90c4754,77,4752,72,4752,67c4752,65,4752,63,4750,63c4750,63,4747,62,4746,62c4744,62,4742,63,4737,63l4737,62l4766,50l4770,50xem7194,50l7194,70c7202,55,7210,50,7217,50c7222,50,7226,50,7227,52c7230,55,7232,57,7232,62c7232,63,7232,65,7230,67c7227,70,7226,70,7224,70c7222,70,7217,70,7216,67c7212,65,7210,63,7207,63c7207,63,7206,63,7204,65c7202,67,7197,73,7194,80l7194,125c7194,132,7196,135,7196,137c7197,140,7200,142,7202,142c7204,143,7207,145,7212,145l7212,147l7162,147l7162,145c7167,145,7170,143,7174,142c7174,142,7176,140,7176,137c7177,135,7177,132,7177,125l7177,90c7177,77,7177,72,7176,67c7176,65,7176,65,7174,63c7172,63,7172,62,7170,62c7167,62,7166,63,7162,63l7162,62l7190,50l7194,50xem4906,0l4906,67c4914,60,4920,55,4924,52c4927,50,4934,50,4937,50c4944,50,4947,50,4952,53c4956,57,4957,62,4960,67c4962,72,4962,80,4962,92l4962,125c4962,133,4964,137,4964,140c4964,142,4966,142,4967,143c4970,143,4972,145,4977,145l4977,147l4930,147l4930,145l4932,145c4936,145,4940,143,4942,143c4944,142,4944,140,4944,135c4946,135,4946,132,4946,125l4946,92c4946,82,4944,73,4944,72c4942,67,4940,65,4937,63c4936,62,4932,62,4930,62c4926,62,4922,62,4917,63c4916,65,4910,70,4906,75l4906,125c4906,133,4906,137,4906,140c4907,142,4907,142,4910,143c4912,143,4916,145,4920,145l4920,147l4874,147l4874,145c4877,145,4880,143,4884,143c4884,142,4886,142,4886,140c4887,137,4887,132,4887,125l4887,40c4887,30,4887,22,4887,20c4886,17,4886,15,4884,13c4884,13,4882,13,4880,13c4880,13,4876,13,4874,13l4872,12l4900,0l4906,0xem5010,0c5012,0,5014,2,5016,3c5017,5,5020,7,5020,10c5020,13,5017,15,5016,17c5014,20,5012,22,5010,22c5006,22,5004,20,5002,17c5000,15,4997,13,4997,10c4997,7,5000,5,5002,3c5004,2,5006,0,5010,0m5017,50l5017,125c5017,132,5020,137,5020,140c5020,142,5022,142,5024,143c5026,143,5027,145,5034,145l5034,147l4986,147l4986,145c4992,145,4994,143,4996,143c4997,142,4997,142,5000,140c5000,137,5002,132,5002,125l5002,90c5002,77,5000,72,5000,67c5000,65,5000,63,4997,63c4997,63,4996,62,4994,62c4992,62,4990,63,4986,63l4986,62l5014,50l5017,50xem5070,67c5082,55,5092,50,5102,50c5107,50,5112,50,5116,53c5120,55,5124,60,5126,65c5127,70,5127,77,5127,85l5127,125c5127,133,5127,137,5130,140c5130,142,5132,142,5134,143c5134,143,5137,145,5142,145l5142,147l5096,147l5096,145l5097,145c5102,145,5104,143,5106,143c5107,142,5110,140,5110,135c5110,135,5110,132,5110,125l5110,85c5110,77,5110,72,5107,67c5104,63,5102,62,5096,62c5087,62,5077,65,5070,75l5070,125c5070,133,5070,137,5072,140c5072,142,5074,142,5076,143c5077,143,5080,145,5086,145l5086,147l5037,147l5037,145l5040,145c5046,145,5050,143,5050,142c5052,137,5054,133,5054,125l5054,90c5054,77,5054,72,5052,67c5052,65,5052,63,5050,63c5050,63,5047,62,5046,62c5044,62,5042,63,5037,63l5037,62l5066,50l5070,50l5070,67xem5176,113c5170,110,5166,105,5162,102c5157,95,5157,90,5157,83c5157,73,5160,65,5167,60c5174,52,5184,50,5194,50c5204,50,5212,52,5217,55l5237,55c5242,55,5244,55,5244,55c5244,55,5244,55,5244,57c5244,57,5246,60,5246,60c5246,62,5246,63,5244,63c5244,63,5244,63,5244,65c5244,65,5242,65,5237,65l5226,65c5230,70,5232,75,5232,83c5232,93,5227,102,5222,107c5216,113,5206,117,5194,117c5190,117,5186,115,5180,115c5176,117,5174,120,5172,122c5172,123,5170,125,5170,127c5170,127,5172,130,5172,130c5174,132,5176,132,5180,133c5182,133,5186,133,5194,133c5210,133,5220,133,5224,133c5230,135,5236,137,5240,142c5244,145,5246,150,5246,155c5246,163,5242,172,5236,177c5224,187,5210,193,5192,193c5180,193,5167,190,5157,183c5154,180,5150,177,5150,173c5150,172,5152,170,5152,167c5152,165,5156,162,5157,157c5157,157,5162,153,5167,147c5164,145,5162,143,5160,142c5157,140,5157,137,5157,135c5157,133,5157,130,5160,127c5162,123,5167,120,5176,113m5194,53c5187,53,5184,55,5180,60c5176,65,5174,72,5174,80c5174,90,5177,100,5182,105c5186,110,5190,112,5196,112c5202,112,5206,110,5210,105c5212,102,5214,95,5214,87c5214,75,5212,67,5207,62c5204,57,5197,53,5194,53m5174,147c5170,152,5167,153,5166,157c5164,160,5164,163,5164,165c5164,170,5166,172,5170,173c5177,180,5187,182,5202,182c5214,182,5224,180,5230,173c5236,170,5240,165,5240,160c5240,155,5237,153,5234,152c5230,150,5222,150,5212,150c5196,150,5182,147,5174,147em5346,73l5414,73l5414,32c5414,23,5414,20,5414,15c5412,15,5412,13,5407,12c5406,10,5402,10,5400,10l5394,10l5394,5l5454,5l5454,10l5450,10c5446,10,5444,10,5440,12c5437,13,5436,15,5436,17c5434,20,5434,23,5434,32l5434,122c5434,130,5434,135,5436,137c5436,140,5437,142,5440,142c5444,143,5446,145,5450,145l5454,145l5454,147l5394,147l5394,145l5400,145c5406,145,5410,143,5412,140c5414,137,5414,132,5414,122l5414,80l5346,80l5346,122c5346,130,5347,135,5347,137c5347,140,5350,142,5352,142c5356,143,5357,145,5362,145l5366,145l5366,147l5306,147l5306,145l5312,145c5317,145,5322,143,5324,140c5326,137,5326,132,5326,122l5326,32c5326,23,5326,20,5326,15c5324,15,5324,13,5322,12c5317,10,5314,10,5312,10l5306,10l5306,5l5366,5l5366,10l5362,10c5357,10,5356,10,5352,12c5350,13,5347,15,5347,17c5347,20,5346,23,5346,32l5346,73xem5512,50c5527,50,5537,53,5547,65c5554,75,5557,85,5557,97c5557,105,5556,115,5552,123c5547,132,5542,140,5536,143c5527,147,5520,150,5512,150c5497,150,5486,143,5477,133c5470,123,5466,112,5466,100c5466,92,5467,83,5474,73c5477,65,5484,60,5490,55c5497,52,5504,50,5512,50m5510,55c5506,55,5502,57,5497,60c5496,62,5492,65,5490,72c5487,75,5486,83,5486,92c5486,105,5490,117,5494,127c5500,137,5507,143,5516,143c5522,143,5527,142,5532,135c5536,130,5537,120,5537,105c5537,90,5534,75,5527,65c5524,60,5516,55,5510,55em5656,52l5656,110c5656,122,5656,127,5656,132c5657,133,5657,135,5660,135c5660,137,5662,137,5664,137c5666,137,5667,137,5670,135l5672,137l5644,150l5637,150l5637,132c5630,140,5624,145,5620,147c5616,150,5610,150,5606,150c5600,150,5596,150,5592,145c5587,142,5586,137,5584,133c5582,130,5582,122,5582,113l5582,70c5582,65,5580,62,5580,60c5577,57,5577,57,5576,55c5574,55,5570,53,5566,53l5566,52l5597,52l5597,115c5597,125,5600,132,5604,133c5606,137,5610,137,5614,137c5617,137,5622,137,5624,135c5627,133,5634,130,5637,123l5637,70c5637,63,5637,60,5636,57c5634,55,5630,53,5624,53l5624,52l5656,52xem5740,50l5740,82l5737,82c5734,72,5732,63,5726,62c5722,57,5717,55,5712,55c5706,55,5702,57,5700,60c5696,62,5694,65,5694,67c5694,72,5696,75,5697,77c5700,82,5704,83,5712,87l5726,93c5740,102,5747,110,5747,122c5747,130,5744,137,5737,142c5732,147,5724,150,5716,150c5710,150,5702,150,5694,147c5692,147,5690,145,5690,145c5687,145,5686,147,5686,150l5682,150l5682,117l5686,117c5687,127,5692,133,5696,137c5702,142,5707,143,5716,143c5720,143,5724,142,5727,140c5730,135,5732,133,5732,130c5732,123,5730,120,5727,115c5724,113,5717,110,5707,103c5697,100,5690,95,5687,92c5684,87,5682,82,5682,75c5682,67,5686,62,5690,57c5696,52,5704,50,5712,50c5716,50,5720,50,5726,52c5727,52,5732,53,5732,53c5734,53,5734,53,5736,52c5736,52,5736,52,5737,50l5740,50xem5777,87c5777,102,5780,113,5787,122c5794,130,5804,133,5812,133c5820,133,5824,132,5830,127c5834,125,5837,120,5842,110l5844,112c5842,122,5837,132,5832,140c5824,145,5816,150,5804,150c5794,150,5784,145,5774,137c5766,127,5762,115,5762,102c5762,85,5766,72,5776,63c5784,53,5794,50,5806,50c5817,50,5826,52,5834,60c5840,65,5844,75,5844,87l5777,87xm5777,82l5822,82c5822,75,5822,72,5820,67c5817,63,5816,62,5812,60c5807,57,5806,55,5802,55c5796,55,5790,57,5786,62c5780,67,5777,73,5777,82em5876,125c5880,125,5882,127,5884,130c5886,132,5887,135,5887,137c5887,142,5886,143,5884,147c5882,150,5880,150,5876,150c5872,150,5870,150,5867,147c5866,143,5864,142,5864,137c5864,135,5866,132,5867,130c5870,127,5872,125,5876,125em190,3l194,52l190,52c186,37,180,25,172,20c164,13,154,10,144,10c134,10,126,13,117,17c112,22,106,30,102,40c96,52,94,63,94,80c94,92,96,103,100,112c104,122,110,127,120,133c127,137,136,142,146,142c156,142,164,140,170,135c177,132,186,123,194,113l197,113c190,127,182,135,172,142c164,147,152,150,140,150c116,150,97,142,84,123c76,112,70,95,70,80c70,65,74,52,80,42c86,30,96,20,106,13c117,7,130,3,142,3c152,3,162,5,172,10c176,12,177,12,180,12c180,12,182,12,184,10c186,10,187,5,187,3l190,3xem6054,102l5997,102l5987,123c5986,127,5984,133,5984,135c5984,137,5986,140,5987,142c5990,143,5994,143,6000,145l6000,147l5956,147l5956,145c5962,143,5966,142,5967,140c5972,137,5976,130,5980,120l6032,3l6036,3l6082,122c6086,130,6090,137,6094,140c6096,143,6100,143,6106,145l6106,147l6050,147l6050,145c6056,145,6060,143,6062,142c6064,140,6064,137,6064,135c6064,132,6064,127,6060,120l6054,102xm6050,93l6027,37l6000,93l6050,93xem6150,0l6150,125c6150,132,6152,137,6152,140c6152,142,6154,142,6156,143c6157,143,6160,145,6166,145l6166,147l6117,147l6117,145c6124,145,6126,143,6127,143c6130,142,6130,142,6132,140c6132,137,6134,132,6134,125l6134,40c6134,30,6134,22,6132,20c6132,17,6132,15,6130,13c6130,13,6127,13,6126,13c6124,13,6122,13,6120,13l6117,12l6146,0l6150,0xem6210,0l6210,125c6210,132,6210,137,6210,140c6212,142,6212,142,6214,143c6216,143,6220,145,6224,145l6224,147l6177,147l6177,145c6182,145,6184,143,6186,143c6187,142,6190,142,6190,140c6192,137,6192,132,6192,125l6192,40c6192,30,6192,22,6192,20c6190,17,6190,15,6190,13c6187,13,6186,13,6186,13c6184,13,6182,13,6177,13l6177,12l6204,0l6210,0xem6314,50l6314,70c6322,55,6330,50,6337,50c6342,50,6346,50,6347,52c6350,55,6352,57,6352,62c6352,63,6352,65,6350,67c6347,70,6346,70,6344,70c6342,70,6337,70,6336,67c6332,65,6330,63,6327,63c6327,63,6326,63,6324,65c6322,67,6317,73,6314,80l6314,125c6314,132,6316,135,6316,137c6317,140,6320,142,6322,142c6324,143,6327,145,6332,145l6332,147l6282,147l6282,145c6287,145,6290,143,6294,142c6294,142,6296,140,6296,137c6297,135,6297,132,6297,125l6297,90c6297,77,6297,72,6296,67c6296,65,6296,65,6294,63c6292,63,6292,62,6290,62c6287,62,6286,63,6282,63l6282,62l6310,50l6314,50xem6382,0c6386,0,6387,2,6390,3c6392,5,6394,7,6394,10c6394,13,6392,15,6390,17c6387,20,6386,22,6382,22c6380,22,6377,20,6376,17c6374,15,6372,13,6372,10c6372,7,6374,5,6376,3c6377,2,6380,0,6382,0m6392,50l6392,125c6392,132,6392,137,6394,140c6394,142,6396,142,6397,143c6397,143,6402,145,6406,145l6406,147l6360,147l6360,145c6364,145,6367,143,6370,143c6372,142,6372,142,6374,140c6374,137,6374,132,6374,125l6374,90c6374,77,6374,72,6374,67c6374,65,6372,63,6372,63c6370,63,6367,62,6367,62c6366,62,6362,63,6360,63l6357,62l6387,50l6392,50xem6442,113c6436,110,6432,105,6427,102c6426,95,6424,90,6424,83c6424,73,6427,65,6434,60c6442,52,6450,50,6462,50c6470,50,6477,52,6486,55l6506,55c6507,55,6510,55,6510,55c6510,55,6512,55,6512,57c6512,57,6512,60,6512,60c6512,62,6512,63,6512,63c6512,63,6510,63,6510,65c6510,65,6507,65,6506,65l6492,65c6496,70,6497,75,6497,83c6497,93,6496,102,6487,107c6482,113,6472,117,6462,117c6456,117,6452,115,6446,115c6444,117,6440,120,6440,122c6437,123,6437,125,6437,127c6437,127,6437,130,6440,130c6440,132,6442,132,6446,133c6447,133,6454,133,6462,133c6476,133,6486,133,6490,133c6497,135,6504,137,6507,142c6512,145,6514,150,6514,155c6514,163,6510,172,6502,177c6492,187,6476,193,6460,193c6446,193,6434,190,6426,183c6420,180,6417,177,6417,173c6417,172,6417,170,6417,167c6420,165,6422,162,6426,157c6426,157,6427,153,6434,147c6430,145,6427,143,6426,142c6424,140,6424,137,6424,135c6424,133,6426,130,6427,127c6430,123,6434,120,6442,113m6460,53c6454,53,6450,55,6446,60c6444,65,6442,72,6442,80c6442,90,6444,100,6447,105c6452,110,6456,112,6462,112c6467,112,6472,110,6476,105c6480,102,6482,95,6482,87c6482,75,6477,67,6474,62c6470,57,6466,53,6460,53m6440,147c6437,152,6434,153,6434,157c6432,160,6430,163,6430,165c6430,170,6432,172,6436,173c6444,180,6454,182,6467,182c6482,182,6492,180,6497,173c6504,170,6506,165,6506,160c6506,155,6504,153,6500,152c6497,150,6490,150,6477,150c6462,150,6450,147,6440,147em6550,0l6550,67c6557,60,6564,55,6570,52c6574,50,6577,50,6582,50c6587,50,6594,50,6597,53c6602,57,6604,62,6606,67c6607,72,6607,80,6607,92l6607,125c6607,133,6607,137,6610,140c6610,142,6612,142,6614,143c6614,143,6617,145,6622,145l6622,147l6576,147l6576,145l6577,145c6582,145,6586,143,6586,143c6587,142,6590,140,6590,135c6590,135,6590,132,6590,125l6590,92c6590,82,6590,73,6587,72c6587,67,6586,65,6584,63c6582,62,6577,62,6574,62c6572,62,6567,62,6564,63c6560,65,6556,70,6550,75l6550,125c6550,133,6550,137,6552,140c6552,142,6554,142,6556,143c6557,143,6560,145,6566,145l6566,147l6517,147l6517,145c6522,145,6526,143,6527,143c6530,142,6532,142,6532,140c6532,137,6534,132,6534,125l6534,40c6534,30,6534,22,6532,20c6532,17,6532,15,6530,13c6530,13,6527,13,6526,13c6524,13,6522,13,6517,13l6517,12l6546,0l6550,0xem6657,20l6657,52l6680,52l6680,57l6657,57l6657,122c6657,127,6657,133,6660,135c6662,137,6664,137,6666,137c6667,137,6670,137,6672,135c6674,135,6676,133,6677,132l6682,132c6680,137,6676,142,6672,145c6667,150,6664,150,6657,150c6656,150,6652,150,6647,147c6646,145,6644,143,6642,140c6640,135,6640,132,6640,123l6640,57l6624,57l6624,55c6627,53,6632,52,6636,47c6640,43,6644,40,6647,33c6650,32,6652,27,6654,20l6657,20xem6750,50l6750,82l6747,82c6746,72,6742,63,6737,62c6734,57,6727,55,6722,55c6716,55,6712,57,6710,60c6706,62,6706,65,6706,67c6706,72,6706,75,6707,77c6712,82,6716,83,6722,87l6737,93c6752,102,6757,110,6757,122c6757,130,6756,137,6747,142c6742,147,6734,150,6726,150c6720,150,6714,150,6706,147c6704,147,6702,145,6700,145c6697,145,6696,147,6696,150l6694,150l6694,117l6696,117c6697,127,6702,133,6707,137c6712,142,6720,143,6726,143c6730,143,6734,142,6737,140c6742,135,6742,133,6742,130c6742,123,6742,120,6737,115c6736,113,6727,110,6717,103c6707,100,6702,95,6697,92c6694,87,6694,82,6694,75c6694,67,6696,62,6702,57c6706,52,6714,50,6722,50c6726,50,6730,50,6736,52c6740,52,6742,53,6744,53c6744,53,6746,53,6746,52c6746,52,6747,52,6747,50l6750,50xem6852,50l6852,70c6860,55,6867,50,6876,50c6880,50,6884,50,6886,52c6887,55,6890,57,6890,62c6890,63,6887,65,6886,67c6886,70,6884,70,6880,70c6877,70,6876,70,6872,67c6870,65,6867,63,6866,63c6864,63,6864,63,6862,65c6857,67,6856,73,6852,80l6852,125c6852,132,6852,135,6854,137c6854,140,6856,142,6857,142c6862,143,6864,145,6870,145l6870,147l6820,147l6820,145c6824,145,6827,143,6830,142c6832,142,6834,140,6834,137c6834,135,6834,132,6834,125l6834,90c6834,77,6834,72,6834,67c6834,65,6832,65,6832,63c6830,63,6827,62,6826,62c6824,62,6822,63,6820,63l6817,62l6847,50l6852,50xem6912,87c6912,102,6916,113,6922,122c6930,130,6937,133,6947,133c6954,133,6960,132,6964,127c6967,125,6972,120,6976,110l6977,112c6977,122,6972,132,6966,140c6957,145,6950,150,6940,150c6927,150,6917,145,6910,137c6902,127,6897,115,6897,102c6897,85,6902,72,6910,63c6917,53,6927,50,6942,50c6952,50,6962,52,6967,60c6976,65,6977,75,6977,87l6912,87xm6912,82l6957,82c6956,75,6956,72,6954,67c6954,63,6950,62,6947,60c6944,57,6940,55,6936,55c6930,55,6924,57,6920,62c6916,67,6912,73,6912,82em7052,50l7052,82l7050,82c7046,72,7044,63,7037,62c7034,57,7030,55,7024,55c7017,55,7014,57,7012,60c7007,62,7006,65,7006,67c7006,72,7007,75,7010,77c7012,82,7016,83,7024,87l7037,93c7052,102,7060,110,7060,122c7060,130,7056,137,7050,142c7044,147,7036,150,7027,150c7022,150,7014,150,7006,147c7004,147,7002,145,7002,145c7000,145,6997,147,6997,150l6994,150l6994,117l6997,117c7000,127,7004,133,7007,137c7014,142,7020,143,7027,143c7032,143,7036,142,7040,140c7042,135,7044,133,7044,130c7044,123,7042,120,7040,115c7036,113,7030,110,7020,103c7010,100,7002,95,7000,92c6996,87,6994,82,6994,75c6994,67,6997,62,7002,57c7007,52,7016,50,7024,50c7027,50,7032,50,7037,52c7040,52,7044,53,7044,53c7046,53,7046,53,7047,52c7047,52,7047,52,7050,50l7052,50xem7946,20l7946,52l7967,52l7967,57l7946,57l7946,122c7946,127,7947,133,7950,135c7950,137,7952,137,7956,137c7957,137,7960,137,7962,135c7964,135,7966,133,7966,132l7972,132c7970,137,7966,142,7962,145c7957,150,7952,150,7947,150c7944,150,7942,150,7937,147c7936,145,7932,143,7932,140c7930,135,7930,132,7930,123l7930,57l7914,57l7914,55c7917,53,7922,52,7926,47c7930,43,7934,40,7936,33c7937,32,7940,27,7944,20l7946,20xem4857,50l4857,82l4854,82c4852,72,4847,63,4844,62c4840,57,4834,55,4827,55c4824,55,4820,57,4816,60c4814,62,4812,65,4812,67c4812,72,4814,75,4816,77c4817,82,4822,83,4827,87l4844,93c4857,102,4866,110,4866,122c4866,130,4862,137,4856,142c4847,147,4840,150,4832,150c4826,150,4820,150,4812,147c4810,147,4807,145,4806,145c4804,145,4804,147,4802,150l4800,150l4800,117l4802,117c4804,127,4807,133,4814,137c4820,142,4826,143,4832,143c4837,143,4842,142,4844,140c4847,135,4850,133,4850,130c4850,123,4847,120,4844,115c4842,113,4836,110,4826,103c4814,100,4807,95,4804,92c4802,87,4800,82,4800,75c4800,67,4802,62,4807,57c4814,52,4820,50,4830,50c4832,50,4837,50,4842,52c4846,52,4847,53,4850,53c4850,53,4852,53,4852,52c4854,52,4854,52,4854,50l4857,50xem7232,52l7277,52l7277,53l7276,53c7272,53,7270,55,7270,55c7267,57,7267,60,7267,62c7267,63,7267,67,7270,70l7292,123l7314,67c7314,63,7316,62,7316,60c7316,57,7316,57,7314,57c7314,55,7314,55,7312,55c7310,53,7307,53,7304,53l7304,52l7334,52l7334,53c7332,55,7327,55,7327,57c7324,60,7322,63,7320,70l7287,150l7284,150l7250,70c7247,65,7246,62,7246,62c7244,60,7242,57,7240,55c7237,55,7236,55,7232,53l7232,52xem7362,87c7362,102,7364,113,7372,122c7377,130,7387,133,7396,133c7404,133,7407,132,7414,127c7417,125,7422,120,7426,110l7427,112c7426,122,7422,132,7416,140c7407,145,7400,150,7387,150c7377,150,7367,145,7357,137c7350,127,7346,115,7346,102c7346,85,7350,72,7360,63c7367,53,7377,50,7390,50c7402,50,7410,52,7417,60c7424,65,7427,75,7427,87l7362,87xm7362,82l7406,82c7406,75,7406,72,7404,67c7402,63,7400,62,7396,60c7392,57,7390,55,7386,55c7380,55,7374,57,7370,62c7364,67,7362,73,7362,82em7507,135c7504,142,7497,145,7494,147c7490,150,7486,150,7480,150c7470,150,7460,145,7452,137c7446,127,7442,117,7442,103c7442,90,7446,77,7454,65c7462,55,7474,50,7487,50c7496,50,7502,52,7507,57l7507,40c7507,30,7507,22,7507,20c7506,17,7506,15,7504,13c7504,13,7502,13,7502,13c7500,13,7497,13,7494,13l7494,12l7520,0l7526,0l7526,110c7526,122,7526,127,7526,132c7526,133,7527,135,7527,135c7530,137,7530,137,7532,137c7534,137,7536,137,7537,135l7540,137l7512,150l7507,150l7507,135xm7507,127l7507,82c7507,75,7506,72,7504,67c7502,63,7500,62,7496,60c7492,57,7490,55,7486,55c7480,55,7476,57,7470,63c7464,72,7462,82,7462,95c7462,110,7464,120,7470,127c7476,133,7482,137,7490,137c7496,137,7502,135,7507,127em7566,125c7570,125,7572,127,7576,130c7577,132,7577,135,7577,137c7577,142,7577,143,7576,147c7572,150,7570,150,7566,150c7564,150,7560,150,7557,147c7556,143,7554,142,7554,137c7554,135,7556,132,7557,130c7560,127,7564,125,7566,125em7840,0l7840,67c7847,60,7854,55,7857,52c7864,50,7867,50,7872,50c7877,50,7882,50,7886,53c7890,57,7894,62,7896,67c7896,72,7897,80,7897,92l7897,125c7897,133,7897,137,7897,140c7900,142,7900,142,7902,143c7904,143,7907,145,7912,145l7912,147l7866,147l7866,145l7867,145c7872,145,7874,143,7876,143c7877,142,7877,140,7880,135c7880,135,7880,132,7880,125l7880,92c7880,82,7880,73,7877,72c7877,67,7876,65,7872,63c7870,62,7867,62,7864,62c7860,62,7857,62,7854,63c7850,65,7846,70,7840,75l7840,125c7840,133,7840,137,7840,140c7842,142,7842,142,7844,143c7846,143,7850,145,7854,145l7854,147l7807,147l7807,145c7812,145,7816,143,7817,143c7820,142,7820,142,7822,140c7822,137,7822,132,7822,125l7822,40c7822,30,7822,22,7822,20c7822,17,7820,15,7820,13c7817,13,7816,13,7816,13c7814,13,7812,13,7807,13l7806,12l7836,0l7840,0xem7090,87c7090,102,7092,113,7100,122c7106,130,7116,133,7124,133c7132,133,7136,132,7142,127c7146,125,7150,120,7154,110l7156,112c7154,122,7150,132,7144,140c7136,145,7127,150,7116,150c7106,150,7096,145,7086,137c7077,127,7074,115,7074,102c7074,85,7077,72,7087,63c7096,53,7106,50,7117,50c7130,50,7137,52,7146,60c7152,65,7156,75,7156,87l7090,87xm7090,82l7134,82c7134,75,7134,72,7132,67c7130,63,7127,62,7124,60c7120,57,7117,55,7114,55c7107,55,7102,57,7097,62c7092,67,7090,73,7090,82em693,95l693,110l673,110l673,147l658,147l658,110l600,110l600,97l663,3l673,3l673,95l693,95xm658,95l658,23l610,95l658,95xem8030,62l8060,50l8064,50l8064,72c8067,63,8074,57,8077,53c8084,52,8090,50,8094,50c8104,50,8112,53,8117,60c8126,70,8130,82,8130,95c8130,113,8126,125,8116,137c8107,145,8097,150,8086,150c8082,150,8077,150,8074,147c8070,147,8067,145,8064,142l8064,172c8064,177,8064,182,8066,183c8066,185,8067,187,8070,187c8072,190,8074,190,8080,190l8080,193l8030,193l8030,190l8032,190c8036,190,8040,190,8042,187c8044,187,8044,185,8046,183c8046,183,8046,177,8046,172l8046,80c8046,73,8046,70,8046,67c8046,65,8044,63,8044,63c8042,63,8040,62,8037,62c8036,62,8034,63,8032,63l8030,62xm8064,77l8064,113c8064,122,8064,125,8064,127c8066,132,8067,135,8072,140c8076,142,8082,143,8087,143c8094,143,8100,142,8104,135c8110,127,8114,117,8114,105c8114,92,8110,80,8104,72c8097,65,8094,63,8086,63c8084,63,8080,63,8076,65c8074,67,8070,72,8064,77em8167,50c8172,50,8174,50,8176,52c8177,55,8180,57,8180,62c8180,63,8177,67,8176,70c8174,72,8172,73,8167,73c8164,73,8162,72,8160,70c8157,67,8156,63,8156,62c8156,57,8157,55,8160,52c8162,50,8164,50,8167,50m8167,125c8172,125,8174,127,8176,130c8177,132,8180,135,8180,137c8180,142,8177,143,8176,147c8174,150,8172,150,8167,150c8164,150,8162,150,8160,147c8157,143,8156,142,8156,137c8156,135,8157,132,8160,130c8162,127,8164,125,8167,125em8256,0l8204,150l8196,150l8247,0l8256,0xem8314,0l8264,150l8254,150l8306,0l8314,0xem8314,52l8354,52l8354,53c8352,55,8347,55,8347,55c8346,57,8346,60,8346,62c8346,63,8346,65,8347,70l8370,123l8392,77l8386,65c8384,62,8382,57,8380,55c8377,55,8376,55,8372,53l8372,52l8414,52l8414,53c8410,55,8407,55,8406,57c8404,60,8404,62,8404,63c8404,65,8404,65,8406,67l8427,122l8446,70c8447,65,8450,62,8450,60c8450,60,8447,57,8446,55c8446,55,8442,53,8437,53l8437,52l8466,52l8466,53c8460,55,8456,60,8452,67l8424,150l8420,150l8394,85l8364,150l8362,150l8330,70c8327,63,8326,62,8324,60c8322,57,8317,55,8314,53l8314,52xem8467,52l8510,52l8510,53c8506,55,8504,55,8502,55c8502,57,8500,60,8500,62c8500,63,8502,65,8502,70l8524,123l8546,77l8542,65c8540,62,8537,57,8534,55c8534,55,8530,55,8526,53l8526,52l8567,52l8567,53c8564,55,8562,55,8560,57c8560,60,8557,62,8557,63c8557,65,8560,65,8560,67l8582,122l8600,70c8602,65,8604,62,8604,60c8604,60,8602,57,8602,55c8600,55,8596,53,8592,53l8592,52l8620,52l8620,53c8614,55,8610,60,8607,67l8580,150l8574,150l8550,85l8517,150l8516,150l8484,70c8482,63,8480,62,8477,60c8476,57,8474,55,8467,53l8467,52xem8804,125c8807,125,8810,127,8812,130c8814,132,8816,135,8816,137c8816,142,8814,143,8812,147c8810,150,8807,150,8804,150c8800,150,8797,150,8796,147c8794,143,8792,142,8792,137c8792,135,8794,132,8796,130c8797,127,8800,125,8804,125em8920,110c8917,123,8912,133,8904,140c8897,147,8887,150,8880,150c8867,150,8857,145,8850,137c8842,127,8837,115,8837,100c8837,85,8844,72,8852,63c8860,53,8872,50,8884,50c8894,50,8900,52,8906,55c8912,62,8916,67,8916,72c8916,75,8916,77,8914,77c8912,80,8910,82,8906,82c8902,82,8900,80,8897,77c8896,75,8896,73,8894,67c8894,63,8894,62,8890,60c8887,57,8886,55,8880,55c8874,55,8867,57,8864,63c8857,70,8856,80,8856,90c8856,102,8857,112,8864,120c8870,130,8877,133,8887,133c8894,133,8900,132,8906,127c8910,123,8914,117,8917,110l8920,110xem3786,110c3782,123,3778,133,3770,140c3762,147,3754,150,3744,150c3734,150,3724,145,3716,137c3708,127,3704,115,3704,100c3704,85,3708,72,3718,63c3726,53,3736,50,3750,50c3758,50,3766,52,3772,55c3778,62,3782,67,3782,72c3782,75,3780,77,3778,77c3778,80,3774,82,3772,82c3768,82,3764,80,3764,77c3762,75,3760,73,3760,67c3760,63,3758,62,3756,60c3754,57,3750,55,3746,55c3740,55,3734,57,3730,63c3724,70,3722,80,3722,90c3722,102,3724,112,3730,120c3736,130,3744,133,3752,133c3760,133,3766,132,3772,127c3776,123,3778,117,3782,110l3786,110xem9066,0l9066,93l9090,72c9096,67,9100,63,9100,62c9100,62,9100,62,9100,60c9100,57,9100,57,9100,55c9097,55,9096,53,9094,53l9094,52l9134,52l9134,53c9127,53,9124,55,9120,57c9116,60,9112,62,9107,65l9082,87l9107,120c9116,127,9120,133,9122,135c9124,140,9127,142,9130,142c9132,142,9134,142,9137,142l9137,147l9094,147l9094,145c9096,145,9097,143,9097,143c9100,143,9100,142,9100,140c9100,137,9097,135,9096,132l9066,93l9066,125c9066,133,9066,137,9066,140c9067,142,9067,143,9070,143c9072,143,9074,145,9080,145l9080,147l9034,147l9034,145c9037,145,9042,143,9044,143c9044,142,9046,142,9046,140c9047,137,9047,132,9047,125l9047,40c9047,27,9047,22,9047,20c9046,17,9046,15,9046,13c9044,13,9042,13,9042,13c9040,13,9037,13,9034,13l9034,12l9060,0l9066,0xem9170,0c9172,0,9174,2,9176,3c9177,5,9180,7,9180,10c9180,13,9177,15,9176,17c9174,20,9172,22,9170,22c9166,22,9164,20,9162,17c9160,15,9157,13,9157,10c9157,7,9160,5,9162,3c9164,2,9166,0,9170,0m9177,50l9177,125c9177,132,9180,137,9180,140c9180,142,9182,142,9184,143c9186,143,9187,145,9194,145l9194,147l9146,147l9146,145c9152,145,9154,143,9156,143c9157,142,9157,142,9160,140c9160,137,9162,132,9162,125l9162,90c9162,77,9160,72,9160,67c9160,65,9160,63,9157,63c9157,63,9156,62,9154,62c9152,62,9150,63,9146,63l9146,62l9174,50l9177,50xem3132,67c3144,55,3154,50,3164,50c3170,50,3174,50,3178,53c3182,55,3184,60,3186,65c3188,70,3190,77,3190,85l3190,125c3190,133,3190,137,3190,140c3192,142,3192,142,3194,143c3196,143,3200,145,3204,145l3204,147l3158,147l3158,145l3160,145c3164,145,3166,143,3168,143c3170,142,3170,140,3172,135c3172,135,3172,132,3172,125l3172,85c3172,77,3170,72,3168,67c3166,63,3162,62,3156,62c3148,62,3140,65,3132,75l3132,125c3132,133,3132,137,3134,140c3134,142,3136,142,3136,143c3138,143,3142,145,3146,145l3146,147l3100,147l3100,145l3102,145c3108,145,3110,143,3112,142c3114,137,3114,133,3114,125l3114,90c3114,77,3114,72,3114,67c3114,65,3112,63,3112,63c3110,63,3108,62,3108,62c3106,62,3102,63,3100,63l3098,62l3128,50l3132,50l3132,67xem9284,67c9296,55,9306,50,9316,50c9322,50,9326,50,9330,53c9334,55,9336,60,9337,65c9340,70,9342,77,9342,85l9342,125c9342,133,9342,137,9342,140c9344,142,9344,142,9346,143c9347,143,9352,145,9356,145l9356,147l9310,147l9310,145l9312,145c9316,145,9317,143,9320,143c9322,142,9322,140,9324,135c9324,135,9324,132,9324,125l9324,85c9324,77,9322,72,9320,67c9317,63,9314,62,9307,62c9300,62,9292,65,9284,75l9284,125c9284,133,9284,137,9286,140c9286,142,9287,142,9287,143c9290,143,9294,145,9297,145l9297,147l9252,147l9252,145l9254,145c9260,145,9262,143,9264,142c9266,137,9266,133,9266,125l9266,90c9266,77,9266,72,9266,67c9266,65,9264,63,9264,63c9262,63,9260,62,9260,62c9257,62,9254,63,9252,63l9250,62l9280,50l9284,50l9284,67xem1730,135c1720,142,1713,145,1711,147c1708,150,1703,150,1700,150c1691,150,1685,147,1681,143c1678,140,1675,133,1675,125c1675,122,1678,117,1680,113c1681,110,1688,103,1693,100c1701,95,1713,92,1730,85l1730,82c1730,72,1728,65,1725,62c1721,57,1718,55,1711,55c1708,55,1703,57,1701,60c1698,62,1698,63,1698,67l1698,73c1698,77,1695,80,1693,82c1693,83,1691,83,1688,83c1685,83,1683,83,1681,82c1680,80,1680,75,1680,73c1680,67,1683,62,1690,57c1695,52,1703,50,1715,50c1723,50,1731,50,1735,53c1740,55,1743,60,1745,63c1748,67,1748,73,1748,83l1748,115c1748,125,1748,132,1748,133c1748,135,1750,135,1750,137c1750,137,1751,137,1751,137c1753,137,1753,137,1755,137c1758,137,1760,135,1763,132l1763,135c1755,145,1748,150,1741,150c1738,150,1735,150,1733,147c1731,143,1730,140,1730,135m1730,127l1730,92c1720,95,1711,100,1710,100c1703,103,1700,107,1695,110c1693,113,1693,117,1693,122c1693,125,1693,130,1698,133c1701,137,1703,137,1708,137c1713,137,1721,135,1730,127em9486,20l9486,52l9507,52l9507,57l9486,57l9486,122c9486,127,9486,133,9487,135c9490,137,9492,137,9494,137c9496,137,9497,137,9500,135c9502,135,9504,133,9506,132l9510,132c9507,137,9504,142,9500,145c9496,150,9492,150,9486,150c9484,150,9480,150,9476,147c9474,145,9472,143,9470,140c9467,135,9467,132,9467,123l9467,57l9452,57l9452,55c9456,53,9460,52,9464,47c9467,43,9472,40,9476,33c9477,32,9480,27,9482,20l9486,20xe"/>
        </w:pict>
      </w:r>
      <w:r>
        <w:rPr>
          <w:rFonts w:ascii="Arial" w:hAnsi="Arial" w:eastAsia="Arial" w:cs="Arial"/>
          <w:sz w:val="20"/>
          <w:szCs w:val="20"/>
          <w:color w:val="DCDCDD"/>
        </w:rPr>
        <w:t>Fertility</w:t>
      </w:r>
      <w:r>
        <w:rPr>
          <w:rFonts w:ascii="Arial" w:hAnsi="Arial" w:eastAsia="Arial" w:cs="Arial"/>
          <w:sz w:val="20"/>
          <w:szCs w:val="20"/>
          <w:color w:val="DCDCDD"/>
          <w:spacing w:val="19"/>
        </w:rPr>
        <w:t xml:space="preserve"> &amp;</w:t>
      </w:r>
      <w:r>
        <w:rPr>
          <w:rFonts w:ascii="Arial" w:hAnsi="Arial" w:eastAsia="Arial" w:cs="Arial"/>
          <w:sz w:val="20"/>
          <w:szCs w:val="20"/>
          <w:color w:val="DCDCDD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color w:val="DCDCDD"/>
        </w:rPr>
        <w:t>Health</w:t>
      </w:r>
      <w:r>
        <w:rPr>
          <w:rFonts w:ascii="Arial" w:hAnsi="Arial" w:eastAsia="Arial" w:cs="Arial"/>
          <w:sz w:val="20"/>
          <w:szCs w:val="20"/>
          <w:color w:val="DCDCDD"/>
          <w:spacing w:val="12"/>
        </w:rPr>
        <w:t xml:space="preserve">   </w:t>
      </w:r>
      <w:r>
        <w:rPr>
          <w:sz w:val="20"/>
          <w:szCs w:val="20"/>
        </w:rPr>
        <w:drawing>
          <wp:inline distT="0" distB="0" distL="0" distR="0">
            <wp:extent cx="3593" cy="115201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93" cy="115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0"/>
          <w:szCs w:val="20"/>
          <w:color w:val="DCDCDD"/>
          <w:spacing w:val="4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916"/>
          <w:spacing w:val="19"/>
        </w:rPr>
        <w:t>013</w:t>
      </w:r>
    </w:p>
    <w:p>
      <w:pPr>
        <w:spacing w:line="246" w:lineRule="exact"/>
        <w:sectPr>
          <w:type w:val="continuous"/>
          <w:pgSz w:w="11906" w:h="16838"/>
          <w:pgMar w:top="0" w:right="952" w:bottom="0" w:left="407" w:header="0" w:footer="0" w:gutter="0"/>
          <w:cols w:equalWidth="0" w:num="1">
            <w:col w:w="10545" w:space="0"/>
          </w:cols>
        </w:sectPr>
        <w:rPr>
          <w:rFonts w:ascii="Arial" w:hAnsi="Arial" w:eastAsia="Arial" w:cs="Arial"/>
          <w:sz w:val="18"/>
          <w:szCs w:val="18"/>
        </w:rPr>
      </w:pPr>
    </w:p>
    <w:p>
      <w:pPr>
        <w:spacing w:line="375" w:lineRule="auto"/>
        <w:rPr>
          <w:rFonts w:ascii="Arial"/>
          <w:sz w:val="21"/>
        </w:rPr>
      </w:pPr>
      <w:r>
        <w:drawing>
          <wp:anchor distT="0" distB="0" distL="0" distR="0" simplePos="0" relativeHeight="251661312" behindDoc="0" locked="0" layoutInCell="0" allowOverlap="1">
            <wp:simplePos x="0" y="0"/>
            <wp:positionH relativeFrom="page">
              <wp:posOffset>716824</wp:posOffset>
            </wp:positionH>
            <wp:positionV relativeFrom="page">
              <wp:posOffset>0</wp:posOffset>
            </wp:positionV>
            <wp:extent cx="6350" cy="385208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385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15"/>
        <w:spacing w:before="68" w:line="206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C3C4C4"/>
          <w:spacing w:val="22"/>
        </w:rPr>
        <w:t>妇科疾病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672" w:right="296" w:firstLine="3"/>
        <w:spacing w:before="69" w:line="347" w:lineRule="auto"/>
        <w:jc w:val="both"/>
        <w:rPr>
          <w:sz w:val="21"/>
          <w:szCs w:val="21"/>
        </w:rPr>
      </w:pPr>
      <w:r>
        <w:rPr>
          <w:sz w:val="21"/>
          <w:szCs w:val="21"/>
          <w:color w:val="231916"/>
          <w:spacing w:val="13"/>
        </w:rPr>
        <w:t>似</w:t>
      </w:r>
      <w:r>
        <w:rPr>
          <w:sz w:val="21"/>
          <w:szCs w:val="21"/>
          <w:color w:val="231916"/>
          <w:spacing w:val="-36"/>
        </w:rPr>
        <w:t xml:space="preserve"> </w:t>
      </w:r>
      <w:r>
        <w:rPr>
          <w:sz w:val="21"/>
          <w:szCs w:val="21"/>
          <w:color w:val="231916"/>
        </w:rPr>
        <w:t>TOE</w:t>
      </w:r>
      <w:r>
        <w:rPr>
          <w:sz w:val="21"/>
          <w:szCs w:val="21"/>
          <w:color w:val="231916"/>
          <w:spacing w:val="-39"/>
        </w:rPr>
        <w:t xml:space="preserve"> </w:t>
      </w:r>
      <w:r>
        <w:rPr>
          <w:sz w:val="21"/>
          <w:szCs w:val="21"/>
          <w:color w:val="231916"/>
          <w:spacing w:val="13"/>
        </w:rPr>
        <w:t>患者</w:t>
      </w:r>
      <w:r>
        <w:rPr>
          <w:sz w:val="21"/>
          <w:szCs w:val="21"/>
          <w:color w:val="231916"/>
          <w:spacing w:val="-40"/>
        </w:rPr>
        <w:t xml:space="preserve"> </w:t>
      </w:r>
      <w:r>
        <w:rPr>
          <w:sz w:val="21"/>
          <w:szCs w:val="21"/>
          <w:color w:val="231916"/>
          <w:spacing w:val="13"/>
        </w:rPr>
        <w:t>80</w:t>
      </w:r>
      <w:r>
        <w:rPr>
          <w:sz w:val="21"/>
          <w:szCs w:val="21"/>
          <w:color w:val="231916"/>
          <w:spacing w:val="-42"/>
        </w:rPr>
        <w:t xml:space="preserve"> </w:t>
      </w:r>
      <w:r>
        <w:rPr>
          <w:sz w:val="21"/>
          <w:szCs w:val="21"/>
          <w:color w:val="231916"/>
          <w:spacing w:val="13"/>
        </w:rPr>
        <w:t>例研究，纳入对象临床资料无缺</w:t>
      </w:r>
      <w:r>
        <w:rPr>
          <w:sz w:val="21"/>
          <w:szCs w:val="21"/>
          <w:color w:val="231916"/>
        </w:rPr>
        <w:t xml:space="preserve"> </w:t>
      </w:r>
      <w:r>
        <w:rPr>
          <w:sz w:val="21"/>
          <w:szCs w:val="21"/>
          <w:color w:val="231916"/>
          <w:spacing w:val="9"/>
        </w:rPr>
        <w:t>失，自愿配合研究，均接受</w:t>
      </w:r>
      <w:r>
        <w:rPr>
          <w:sz w:val="21"/>
          <w:szCs w:val="21"/>
          <w:color w:val="231916"/>
          <w:spacing w:val="-21"/>
        </w:rPr>
        <w:t xml:space="preserve"> </w:t>
      </w:r>
      <w:r>
        <w:rPr>
          <w:sz w:val="21"/>
          <w:szCs w:val="21"/>
          <w:color w:val="231916"/>
        </w:rPr>
        <w:t>SCT</w:t>
      </w:r>
      <w:r>
        <w:rPr>
          <w:sz w:val="21"/>
          <w:szCs w:val="21"/>
          <w:color w:val="231916"/>
          <w:spacing w:val="-47"/>
        </w:rPr>
        <w:t xml:space="preserve"> </w:t>
      </w:r>
      <w:r>
        <w:rPr>
          <w:sz w:val="21"/>
          <w:szCs w:val="21"/>
          <w:color w:val="231916"/>
          <w:spacing w:val="9"/>
        </w:rPr>
        <w:t>联合</w:t>
      </w:r>
      <w:r>
        <w:rPr>
          <w:sz w:val="21"/>
          <w:szCs w:val="21"/>
          <w:color w:val="231916"/>
          <w:spacing w:val="-42"/>
        </w:rPr>
        <w:t xml:space="preserve"> </w:t>
      </w:r>
      <w:r>
        <w:rPr>
          <w:sz w:val="21"/>
          <w:szCs w:val="21"/>
          <w:color w:val="231916"/>
        </w:rPr>
        <w:t>MPR</w:t>
      </w:r>
      <w:r>
        <w:rPr>
          <w:sz w:val="21"/>
          <w:szCs w:val="21"/>
          <w:color w:val="231916"/>
          <w:spacing w:val="-48"/>
        </w:rPr>
        <w:t xml:space="preserve"> </w:t>
      </w:r>
      <w:r>
        <w:rPr>
          <w:sz w:val="21"/>
          <w:szCs w:val="21"/>
          <w:color w:val="231916"/>
          <w:spacing w:val="9"/>
        </w:rPr>
        <w:t>诊断，</w:t>
      </w:r>
      <w:r>
        <w:rPr>
          <w:sz w:val="21"/>
          <w:szCs w:val="21"/>
          <w:color w:val="231916"/>
        </w:rPr>
        <w:t xml:space="preserve"> </w:t>
      </w:r>
      <w:r>
        <w:rPr>
          <w:sz w:val="21"/>
          <w:szCs w:val="21"/>
          <w:color w:val="231916"/>
          <w:spacing w:val="-1"/>
        </w:rPr>
        <w:t>且接受手术病理检查，有明显下腹疼痛，持续时间</w:t>
      </w:r>
      <w:r>
        <w:rPr>
          <w:sz w:val="21"/>
          <w:szCs w:val="21"/>
          <w:color w:val="231916"/>
          <w:spacing w:val="17"/>
        </w:rPr>
        <w:t xml:space="preserve"> </w:t>
      </w:r>
      <w:r>
        <w:rPr>
          <w:sz w:val="21"/>
          <w:szCs w:val="21"/>
          <w:color w:val="231916"/>
          <w:spacing w:val="-5"/>
        </w:rPr>
        <w:t>1 ～ 7d，同时排除严重心肝肾病变、精神疾病、不</w:t>
      </w:r>
      <w:r>
        <w:rPr>
          <w:sz w:val="21"/>
          <w:szCs w:val="21"/>
          <w:color w:val="231916"/>
          <w:spacing w:val="6"/>
        </w:rPr>
        <w:t xml:space="preserve"> </w:t>
      </w:r>
      <w:r>
        <w:rPr>
          <w:sz w:val="21"/>
          <w:szCs w:val="21"/>
          <w:color w:val="231916"/>
          <w:spacing w:val="6"/>
        </w:rPr>
        <w:t>愿意配合研究等患者。80</w:t>
      </w:r>
      <w:r>
        <w:rPr>
          <w:sz w:val="21"/>
          <w:szCs w:val="21"/>
          <w:color w:val="231916"/>
          <w:spacing w:val="-41"/>
        </w:rPr>
        <w:t xml:space="preserve"> </w:t>
      </w:r>
      <w:r>
        <w:rPr>
          <w:sz w:val="21"/>
          <w:szCs w:val="21"/>
          <w:color w:val="231916"/>
          <w:spacing w:val="6"/>
        </w:rPr>
        <w:t>例疑似</w:t>
      </w:r>
      <w:r>
        <w:rPr>
          <w:sz w:val="21"/>
          <w:szCs w:val="21"/>
          <w:color w:val="231916"/>
          <w:spacing w:val="-48"/>
        </w:rPr>
        <w:t xml:space="preserve"> </w:t>
      </w:r>
      <w:r>
        <w:rPr>
          <w:sz w:val="21"/>
          <w:szCs w:val="21"/>
          <w:color w:val="231916"/>
        </w:rPr>
        <w:t>TOE</w:t>
      </w:r>
      <w:r>
        <w:rPr>
          <w:sz w:val="21"/>
          <w:szCs w:val="21"/>
          <w:color w:val="231916"/>
          <w:spacing w:val="-42"/>
        </w:rPr>
        <w:t xml:space="preserve"> </w:t>
      </w:r>
      <w:r>
        <w:rPr>
          <w:sz w:val="21"/>
          <w:szCs w:val="21"/>
          <w:color w:val="231916"/>
          <w:spacing w:val="6"/>
        </w:rPr>
        <w:t>患者，年龄</w:t>
      </w:r>
      <w:r>
        <w:rPr>
          <w:sz w:val="21"/>
          <w:szCs w:val="21"/>
          <w:color w:val="231916"/>
        </w:rPr>
        <w:t xml:space="preserve"> </w:t>
      </w:r>
      <w:r>
        <w:rPr>
          <w:sz w:val="21"/>
          <w:szCs w:val="21"/>
          <w:color w:val="231916"/>
          <w:spacing w:val="-6"/>
        </w:rPr>
        <w:t>20 ～ 65</w:t>
      </w:r>
      <w:r>
        <w:rPr>
          <w:sz w:val="21"/>
          <w:szCs w:val="21"/>
          <w:color w:val="231916"/>
          <w:spacing w:val="-34"/>
        </w:rPr>
        <w:t xml:space="preserve"> </w:t>
      </w:r>
      <w:r>
        <w:rPr>
          <w:sz w:val="21"/>
          <w:szCs w:val="21"/>
          <w:color w:val="231916"/>
          <w:spacing w:val="-6"/>
        </w:rPr>
        <w:t>岁，平均年龄（38.92±3.51）岁，下腹部</w:t>
      </w:r>
      <w:r>
        <w:rPr>
          <w:sz w:val="21"/>
          <w:szCs w:val="21"/>
          <w:color w:val="231916"/>
        </w:rPr>
        <w:t xml:space="preserve"> </w:t>
      </w:r>
      <w:r>
        <w:rPr>
          <w:sz w:val="21"/>
          <w:szCs w:val="21"/>
          <w:color w:val="231916"/>
          <w:spacing w:val="-10"/>
        </w:rPr>
        <w:t>疼痛持续时间</w:t>
      </w:r>
      <w:r>
        <w:rPr>
          <w:sz w:val="21"/>
          <w:szCs w:val="21"/>
          <w:color w:val="231916"/>
          <w:spacing w:val="-19"/>
        </w:rPr>
        <w:t xml:space="preserve"> </w:t>
      </w:r>
      <w:r>
        <w:rPr>
          <w:sz w:val="21"/>
          <w:szCs w:val="21"/>
          <w:color w:val="231916"/>
          <w:spacing w:val="-10"/>
        </w:rPr>
        <w:t>1 ～ 7d，平均时间（2.96±0.62）d，</w:t>
      </w:r>
      <w:r>
        <w:rPr>
          <w:sz w:val="21"/>
          <w:szCs w:val="21"/>
          <w:color w:val="231916"/>
        </w:rPr>
        <w:t xml:space="preserve"> </w:t>
      </w:r>
      <w:r>
        <w:rPr>
          <w:sz w:val="21"/>
          <w:szCs w:val="21"/>
          <w:color w:val="231916"/>
          <w:spacing w:val="-5"/>
        </w:rPr>
        <w:t>已婚</w:t>
      </w:r>
      <w:r>
        <w:rPr>
          <w:sz w:val="21"/>
          <w:szCs w:val="21"/>
          <w:color w:val="231916"/>
          <w:spacing w:val="-44"/>
        </w:rPr>
        <w:t xml:space="preserve"> </w:t>
      </w:r>
      <w:r>
        <w:rPr>
          <w:sz w:val="21"/>
          <w:szCs w:val="21"/>
          <w:color w:val="231916"/>
          <w:spacing w:val="-5"/>
        </w:rPr>
        <w:t>68</w:t>
      </w:r>
      <w:r>
        <w:rPr>
          <w:sz w:val="21"/>
          <w:szCs w:val="21"/>
          <w:color w:val="231916"/>
          <w:spacing w:val="-47"/>
        </w:rPr>
        <w:t xml:space="preserve"> </w:t>
      </w:r>
      <w:r>
        <w:rPr>
          <w:sz w:val="21"/>
          <w:szCs w:val="21"/>
          <w:color w:val="231916"/>
          <w:spacing w:val="-5"/>
        </w:rPr>
        <w:t>例，未婚</w:t>
      </w:r>
      <w:r>
        <w:rPr>
          <w:sz w:val="21"/>
          <w:szCs w:val="21"/>
          <w:color w:val="231916"/>
          <w:spacing w:val="-29"/>
        </w:rPr>
        <w:t xml:space="preserve"> </w:t>
      </w:r>
      <w:r>
        <w:rPr>
          <w:sz w:val="21"/>
          <w:szCs w:val="21"/>
          <w:color w:val="231916"/>
          <w:spacing w:val="-5"/>
        </w:rPr>
        <w:t>12</w:t>
      </w:r>
      <w:r>
        <w:rPr>
          <w:sz w:val="21"/>
          <w:szCs w:val="21"/>
          <w:color w:val="231916"/>
          <w:spacing w:val="-47"/>
        </w:rPr>
        <w:t xml:space="preserve"> </w:t>
      </w:r>
      <w:r>
        <w:rPr>
          <w:sz w:val="21"/>
          <w:szCs w:val="21"/>
          <w:color w:val="231916"/>
          <w:spacing w:val="-5"/>
        </w:rPr>
        <w:t>例。</w:t>
      </w:r>
    </w:p>
    <w:p>
      <w:pPr>
        <w:pStyle w:val="BodyText"/>
        <w:ind w:left="1134"/>
        <w:spacing w:before="6" w:line="283" w:lineRule="exact"/>
        <w:rPr>
          <w:sz w:val="21"/>
          <w:szCs w:val="21"/>
        </w:rPr>
      </w:pPr>
      <w:r>
        <w:rPr>
          <w:sz w:val="21"/>
          <w:szCs w:val="21"/>
          <w:color w:val="231916"/>
          <w:spacing w:val="-17"/>
          <w:position w:val="1"/>
        </w:rPr>
        <w:t>1.2</w:t>
      </w:r>
      <w:r>
        <w:rPr>
          <w:sz w:val="21"/>
          <w:szCs w:val="21"/>
          <w:color w:val="231916"/>
          <w:spacing w:val="-46"/>
          <w:position w:val="1"/>
        </w:rPr>
        <w:t xml:space="preserve"> </w:t>
      </w:r>
      <w:r>
        <w:rPr>
          <w:sz w:val="21"/>
          <w:szCs w:val="21"/>
          <w:color w:val="231916"/>
          <w:spacing w:val="-17"/>
          <w:position w:val="1"/>
        </w:rPr>
        <w:t>方法</w:t>
      </w:r>
    </w:p>
    <w:p>
      <w:pPr>
        <w:pStyle w:val="BodyText"/>
        <w:ind w:left="672" w:right="298" w:firstLine="442"/>
        <w:spacing w:before="117" w:line="348" w:lineRule="auto"/>
        <w:rPr>
          <w:sz w:val="21"/>
          <w:szCs w:val="21"/>
        </w:rPr>
      </w:pPr>
      <w:r>
        <w:rPr>
          <w:sz w:val="21"/>
          <w:szCs w:val="21"/>
          <w:color w:val="231916"/>
          <w:spacing w:val="8"/>
        </w:rPr>
        <w:t>术前，所有患者均予以</w:t>
      </w:r>
      <w:r>
        <w:rPr>
          <w:sz w:val="21"/>
          <w:szCs w:val="21"/>
          <w:color w:val="231916"/>
          <w:spacing w:val="-10"/>
        </w:rPr>
        <w:t xml:space="preserve"> </w:t>
      </w:r>
      <w:r>
        <w:rPr>
          <w:sz w:val="21"/>
          <w:szCs w:val="21"/>
          <w:color w:val="231916"/>
        </w:rPr>
        <w:t>SCT</w:t>
      </w:r>
      <w:r>
        <w:rPr>
          <w:sz w:val="21"/>
          <w:szCs w:val="21"/>
          <w:color w:val="231916"/>
          <w:spacing w:val="-47"/>
        </w:rPr>
        <w:t xml:space="preserve"> </w:t>
      </w:r>
      <w:r>
        <w:rPr>
          <w:sz w:val="21"/>
          <w:szCs w:val="21"/>
          <w:color w:val="231916"/>
          <w:spacing w:val="8"/>
        </w:rPr>
        <w:t>联合</w:t>
      </w:r>
      <w:r>
        <w:rPr>
          <w:sz w:val="21"/>
          <w:szCs w:val="21"/>
          <w:color w:val="231916"/>
          <w:spacing w:val="-42"/>
        </w:rPr>
        <w:t xml:space="preserve"> </w:t>
      </w:r>
      <w:r>
        <w:rPr>
          <w:sz w:val="21"/>
          <w:szCs w:val="21"/>
          <w:color w:val="231916"/>
        </w:rPr>
        <w:t>MPR</w:t>
      </w:r>
      <w:r>
        <w:rPr>
          <w:sz w:val="21"/>
          <w:szCs w:val="21"/>
          <w:color w:val="231916"/>
          <w:spacing w:val="-49"/>
        </w:rPr>
        <w:t xml:space="preserve"> </w:t>
      </w:r>
      <w:r>
        <w:rPr>
          <w:sz w:val="21"/>
          <w:szCs w:val="21"/>
          <w:color w:val="231916"/>
          <w:spacing w:val="8"/>
        </w:rPr>
        <w:t>诊断，</w:t>
      </w:r>
      <w:r>
        <w:rPr>
          <w:sz w:val="21"/>
          <w:szCs w:val="21"/>
          <w:color w:val="231916"/>
        </w:rPr>
        <w:t xml:space="preserve"> </w:t>
      </w:r>
      <w:r>
        <w:rPr>
          <w:sz w:val="21"/>
          <w:szCs w:val="21"/>
          <w:color w:val="231916"/>
          <w:spacing w:val="21"/>
        </w:rPr>
        <w:t>所用仪器为德国西门子公司的</w:t>
      </w:r>
      <w:r>
        <w:rPr>
          <w:sz w:val="21"/>
          <w:szCs w:val="21"/>
          <w:color w:val="231916"/>
          <w:spacing w:val="-38"/>
        </w:rPr>
        <w:t xml:space="preserve"> </w:t>
      </w:r>
      <w:r>
        <w:rPr>
          <w:sz w:val="21"/>
          <w:szCs w:val="21"/>
          <w:color w:val="231916"/>
        </w:rPr>
        <w:t>SOMATPM</w:t>
      </w:r>
      <w:r>
        <w:rPr>
          <w:sz w:val="21"/>
          <w:szCs w:val="21"/>
          <w:color w:val="231916"/>
          <w:spacing w:val="-31"/>
        </w:rPr>
        <w:t xml:space="preserve"> </w:t>
      </w:r>
      <w:r>
        <w:rPr>
          <w:sz w:val="21"/>
          <w:szCs w:val="21"/>
          <w:color w:val="231916"/>
        </w:rPr>
        <w:t>Emotion</w:t>
      </w:r>
    </w:p>
    <w:p>
      <w:pPr>
        <w:pStyle w:val="BodyText"/>
        <w:ind w:left="692"/>
        <w:spacing w:before="1" w:line="213" w:lineRule="auto"/>
        <w:rPr>
          <w:sz w:val="21"/>
          <w:szCs w:val="21"/>
        </w:rPr>
      </w:pPr>
      <w:r>
        <w:rPr>
          <w:sz w:val="21"/>
          <w:szCs w:val="21"/>
          <w:color w:val="231916"/>
        </w:rPr>
        <w:t>16</w:t>
      </w:r>
      <w:r>
        <w:rPr>
          <w:sz w:val="21"/>
          <w:szCs w:val="21"/>
          <w:color w:val="231916"/>
          <w:spacing w:val="-47"/>
        </w:rPr>
        <w:t xml:space="preserve"> </w:t>
      </w:r>
      <w:r>
        <w:rPr>
          <w:sz w:val="21"/>
          <w:szCs w:val="21"/>
          <w:color w:val="231916"/>
        </w:rPr>
        <w:t>排螺旋</w:t>
      </w:r>
      <w:r>
        <w:rPr>
          <w:sz w:val="21"/>
          <w:szCs w:val="21"/>
          <w:color w:val="231916"/>
          <w:spacing w:val="-43"/>
        </w:rPr>
        <w:t xml:space="preserve"> </w:t>
      </w:r>
      <w:r>
        <w:rPr>
          <w:sz w:val="21"/>
          <w:szCs w:val="21"/>
          <w:color w:val="231916"/>
        </w:rPr>
        <w:t>CT</w:t>
      </w:r>
      <w:r>
        <w:rPr>
          <w:sz w:val="21"/>
          <w:szCs w:val="21"/>
          <w:color w:val="231916"/>
          <w:spacing w:val="-46"/>
        </w:rPr>
        <w:t xml:space="preserve"> </w:t>
      </w:r>
      <w:r>
        <w:rPr>
          <w:sz w:val="21"/>
          <w:szCs w:val="21"/>
          <w:color w:val="231916"/>
        </w:rPr>
        <w:t>机，检查前指导患者口服温水，</w:t>
      </w:r>
      <w:r>
        <w:rPr>
          <w:sz w:val="21"/>
          <w:szCs w:val="21"/>
          <w:color w:val="231916"/>
          <w:spacing w:val="-1"/>
        </w:rPr>
        <w:t>剂量</w:t>
      </w:r>
    </w:p>
    <w:p>
      <w:pPr>
        <w:pStyle w:val="BodyText"/>
        <w:ind w:left="677" w:right="313"/>
        <w:spacing w:before="150" w:line="297" w:lineRule="auto"/>
        <w:rPr>
          <w:sz w:val="21"/>
          <w:szCs w:val="21"/>
        </w:rPr>
      </w:pPr>
      <w:r>
        <w:rPr>
          <w:sz w:val="21"/>
          <w:szCs w:val="21"/>
          <w:color w:val="231916"/>
          <w:spacing w:val="3"/>
        </w:rPr>
        <w:t>800 ～ 1000</w:t>
      </w:r>
      <w:r>
        <w:rPr>
          <w:sz w:val="21"/>
          <w:szCs w:val="21"/>
          <w:color w:val="231916"/>
        </w:rPr>
        <w:t>mL</w:t>
      </w:r>
      <w:r>
        <w:rPr>
          <w:sz w:val="21"/>
          <w:szCs w:val="21"/>
          <w:color w:val="231916"/>
          <w:spacing w:val="3"/>
        </w:rPr>
        <w:t>。检查体位为平卧位，参数包括电</w:t>
      </w:r>
      <w:r>
        <w:rPr>
          <w:sz w:val="21"/>
          <w:szCs w:val="21"/>
          <w:color w:val="231916"/>
          <w:spacing w:val="4"/>
        </w:rPr>
        <w:t xml:space="preserve"> </w:t>
      </w:r>
      <w:r>
        <w:rPr>
          <w:sz w:val="21"/>
          <w:szCs w:val="21"/>
          <w:color w:val="231916"/>
        </w:rPr>
        <w:t>流</w:t>
      </w:r>
      <w:r>
        <w:rPr>
          <w:sz w:val="21"/>
          <w:szCs w:val="21"/>
          <w:color w:val="231916"/>
          <w:spacing w:val="-44"/>
        </w:rPr>
        <w:t xml:space="preserve"> </w:t>
      </w:r>
      <w:r>
        <w:rPr>
          <w:sz w:val="21"/>
          <w:szCs w:val="21"/>
          <w:color w:val="231916"/>
        </w:rPr>
        <w:t>40mA、 电压</w:t>
      </w:r>
      <w:r>
        <w:rPr>
          <w:sz w:val="21"/>
          <w:szCs w:val="21"/>
          <w:color w:val="231916"/>
          <w:spacing w:val="-23"/>
        </w:rPr>
        <w:t xml:space="preserve"> </w:t>
      </w:r>
      <w:r>
        <w:rPr>
          <w:sz w:val="21"/>
          <w:szCs w:val="21"/>
          <w:color w:val="231916"/>
        </w:rPr>
        <w:t>120kV、层厚</w:t>
      </w:r>
      <w:r>
        <w:rPr>
          <w:sz w:val="21"/>
          <w:szCs w:val="21"/>
          <w:color w:val="231916"/>
          <w:spacing w:val="-40"/>
        </w:rPr>
        <w:t xml:space="preserve"> </w:t>
      </w:r>
      <w:r>
        <w:rPr>
          <w:sz w:val="21"/>
          <w:szCs w:val="21"/>
          <w:color w:val="231916"/>
        </w:rPr>
        <w:t>5mm、 螺</w:t>
      </w:r>
      <w:r>
        <w:rPr>
          <w:sz w:val="21"/>
          <w:szCs w:val="21"/>
          <w:color w:val="231916"/>
          <w:spacing w:val="-1"/>
        </w:rPr>
        <w:t>距</w:t>
      </w:r>
      <w:r>
        <w:rPr>
          <w:sz w:val="21"/>
          <w:szCs w:val="21"/>
          <w:color w:val="231916"/>
          <w:spacing w:val="-24"/>
        </w:rPr>
        <w:t xml:space="preserve"> </w:t>
      </w:r>
      <w:r>
        <w:rPr>
          <w:sz w:val="21"/>
          <w:szCs w:val="21"/>
          <w:color w:val="231916"/>
          <w:spacing w:val="-1"/>
        </w:rPr>
        <w:t>1.375：</w:t>
      </w:r>
    </w:p>
    <w:p>
      <w:pPr>
        <w:pStyle w:val="BodyText"/>
        <w:ind w:left="660" w:right="297" w:firstLine="31"/>
        <w:spacing w:before="121" w:line="333" w:lineRule="auto"/>
        <w:rPr>
          <w:sz w:val="21"/>
          <w:szCs w:val="21"/>
        </w:rPr>
      </w:pPr>
      <w:r>
        <w:rPr>
          <w:sz w:val="21"/>
          <w:szCs w:val="21"/>
          <w:color w:val="231916"/>
        </w:rPr>
        <w:t>1、间隔</w:t>
      </w:r>
      <w:r>
        <w:rPr>
          <w:sz w:val="21"/>
          <w:szCs w:val="21"/>
          <w:color w:val="231916"/>
          <w:spacing w:val="-31"/>
        </w:rPr>
        <w:t xml:space="preserve"> </w:t>
      </w:r>
      <w:r>
        <w:rPr>
          <w:sz w:val="21"/>
          <w:szCs w:val="21"/>
          <w:color w:val="231916"/>
        </w:rPr>
        <w:t>5mm、扫描时间 15.45s。从耻骨联合下缘 </w:t>
      </w:r>
      <w:r>
        <w:rPr>
          <w:sz w:val="21"/>
          <w:szCs w:val="21"/>
          <w:color w:val="231916"/>
        </w:rPr>
        <w:t>开始扫描，往上扫描到所有病灶范围。扫描中指导</w:t>
      </w:r>
      <w:r>
        <w:rPr>
          <w:sz w:val="21"/>
          <w:szCs w:val="21"/>
          <w:color w:val="231916"/>
          <w:spacing w:val="8"/>
        </w:rPr>
        <w:t xml:space="preserve"> </w:t>
      </w:r>
      <w:r>
        <w:rPr>
          <w:sz w:val="21"/>
          <w:szCs w:val="21"/>
          <w:color w:val="231916"/>
          <w:spacing w:val="10"/>
        </w:rPr>
        <w:t>患者屏气，避免伪影出现影响诊断结果。平扫结</w:t>
      </w:r>
      <w:r>
        <w:rPr>
          <w:sz w:val="21"/>
          <w:szCs w:val="21"/>
          <w:color w:val="231916"/>
          <w:spacing w:val="3"/>
        </w:rPr>
        <w:t xml:space="preserve"> </w:t>
      </w:r>
      <w:r>
        <w:rPr>
          <w:sz w:val="21"/>
          <w:szCs w:val="21"/>
          <w:color w:val="231916"/>
        </w:rPr>
        <w:t>束，开展增强扫描，实施原始数据重建，重建层厚</w:t>
      </w:r>
      <w:r>
        <w:rPr>
          <w:sz w:val="21"/>
          <w:szCs w:val="21"/>
          <w:color w:val="231916"/>
          <w:spacing w:val="8"/>
        </w:rPr>
        <w:t xml:space="preserve"> </w:t>
      </w:r>
      <w:r>
        <w:rPr>
          <w:sz w:val="21"/>
          <w:szCs w:val="21"/>
          <w:color w:val="231916"/>
          <w:spacing w:val="3"/>
        </w:rPr>
        <w:t>为</w:t>
      </w:r>
      <w:r>
        <w:rPr>
          <w:sz w:val="21"/>
          <w:szCs w:val="21"/>
          <w:color w:val="231916"/>
          <w:spacing w:val="-39"/>
        </w:rPr>
        <w:t xml:space="preserve"> </w:t>
      </w:r>
      <w:r>
        <w:rPr>
          <w:sz w:val="21"/>
          <w:szCs w:val="21"/>
          <w:color w:val="231916"/>
          <w:spacing w:val="3"/>
        </w:rPr>
        <w:t>2</w:t>
      </w:r>
      <w:r>
        <w:rPr>
          <w:sz w:val="21"/>
          <w:szCs w:val="21"/>
          <w:color w:val="231916"/>
        </w:rPr>
        <w:t>mm</w:t>
      </w:r>
      <w:r>
        <w:rPr>
          <w:sz w:val="21"/>
          <w:szCs w:val="21"/>
          <w:color w:val="231916"/>
          <w:spacing w:val="3"/>
        </w:rPr>
        <w:t>、重建间隔为</w:t>
      </w:r>
      <w:r>
        <w:rPr>
          <w:sz w:val="21"/>
          <w:szCs w:val="21"/>
          <w:color w:val="231916"/>
          <w:spacing w:val="-29"/>
        </w:rPr>
        <w:t xml:space="preserve"> </w:t>
      </w:r>
      <w:r>
        <w:rPr>
          <w:sz w:val="21"/>
          <w:szCs w:val="21"/>
          <w:color w:val="231916"/>
          <w:spacing w:val="3"/>
        </w:rPr>
        <w:t>1</w:t>
      </w:r>
      <w:r>
        <w:rPr>
          <w:sz w:val="21"/>
          <w:szCs w:val="21"/>
          <w:color w:val="231916"/>
        </w:rPr>
        <w:t>mm</w:t>
      </w:r>
      <w:r>
        <w:rPr>
          <w:sz w:val="21"/>
          <w:szCs w:val="21"/>
          <w:color w:val="231916"/>
          <w:spacing w:val="3"/>
        </w:rPr>
        <w:t>，</w:t>
      </w:r>
      <w:r>
        <w:rPr>
          <w:sz w:val="21"/>
          <w:szCs w:val="21"/>
          <w:color w:val="231916"/>
          <w:spacing w:val="-29"/>
        </w:rPr>
        <w:t xml:space="preserve"> </w:t>
      </w:r>
      <w:r>
        <w:rPr>
          <w:sz w:val="21"/>
          <w:szCs w:val="21"/>
          <w:color w:val="231916"/>
          <w:spacing w:val="3"/>
        </w:rPr>
        <w:t>将数据传输到</w:t>
      </w:r>
      <w:r>
        <w:rPr>
          <w:sz w:val="21"/>
          <w:szCs w:val="21"/>
          <w:color w:val="231916"/>
          <w:spacing w:val="-48"/>
        </w:rPr>
        <w:t xml:space="preserve"> </w:t>
      </w:r>
      <w:r>
        <w:rPr>
          <w:sz w:val="21"/>
          <w:szCs w:val="21"/>
          <w:color w:val="231916"/>
        </w:rPr>
        <w:t>Toshiba </w:t>
      </w:r>
      <w:r>
        <w:rPr>
          <w:sz w:val="21"/>
          <w:szCs w:val="21"/>
          <w:color w:val="231916"/>
        </w:rPr>
        <w:t>SG</w:t>
      </w:r>
      <w:r>
        <w:rPr>
          <w:sz w:val="21"/>
          <w:szCs w:val="21"/>
          <w:color w:val="231916"/>
          <w:spacing w:val="12"/>
        </w:rPr>
        <w:t>102</w:t>
      </w:r>
      <w:r>
        <w:rPr>
          <w:sz w:val="21"/>
          <w:szCs w:val="21"/>
          <w:color w:val="231916"/>
          <w:spacing w:val="-46"/>
        </w:rPr>
        <w:t xml:space="preserve"> </w:t>
      </w:r>
      <w:r>
        <w:rPr>
          <w:sz w:val="21"/>
          <w:szCs w:val="21"/>
          <w:color w:val="231916"/>
          <w:spacing w:val="12"/>
        </w:rPr>
        <w:t>工作站，完成</w:t>
      </w:r>
      <w:r>
        <w:rPr>
          <w:sz w:val="21"/>
          <w:szCs w:val="21"/>
          <w:color w:val="231916"/>
          <w:spacing w:val="-34"/>
        </w:rPr>
        <w:t xml:space="preserve"> </w:t>
      </w:r>
      <w:r>
        <w:rPr>
          <w:sz w:val="21"/>
          <w:szCs w:val="21"/>
          <w:color w:val="231916"/>
        </w:rPr>
        <w:t>MPR</w:t>
      </w:r>
      <w:r>
        <w:rPr>
          <w:sz w:val="21"/>
          <w:szCs w:val="21"/>
          <w:color w:val="231916"/>
          <w:spacing w:val="-46"/>
        </w:rPr>
        <w:t xml:space="preserve"> </w:t>
      </w:r>
      <w:r>
        <w:rPr>
          <w:sz w:val="21"/>
          <w:szCs w:val="21"/>
          <w:color w:val="231916"/>
          <w:spacing w:val="12"/>
        </w:rPr>
        <w:t>处理，且将病灶位置作</w:t>
      </w:r>
      <w:r>
        <w:rPr>
          <w:sz w:val="21"/>
          <w:szCs w:val="21"/>
          <w:color w:val="231916"/>
        </w:rPr>
        <w:t xml:space="preserve"> </w:t>
      </w:r>
      <w:r>
        <w:rPr>
          <w:sz w:val="21"/>
          <w:szCs w:val="21"/>
          <w:color w:val="231916"/>
        </w:rPr>
        <w:t>为依据，对角度适当调整，便于清晰观察囊肿情况</w:t>
      </w:r>
      <w:r>
        <w:rPr>
          <w:sz w:val="21"/>
          <w:szCs w:val="21"/>
          <w:color w:val="231916"/>
          <w:spacing w:val="8"/>
        </w:rPr>
        <w:t xml:space="preserve"> </w:t>
      </w:r>
      <w:r>
        <w:rPr>
          <w:sz w:val="21"/>
          <w:szCs w:val="21"/>
          <w:color w:val="231916"/>
        </w:rPr>
        <w:t>（位置、大小、盆腔积液、机器周围关系、扭转部 </w:t>
      </w:r>
      <w:r>
        <w:rPr>
          <w:sz w:val="21"/>
          <w:szCs w:val="21"/>
          <w:color w:val="231916"/>
          <w:spacing w:val="-3"/>
        </w:rPr>
        <w:t>位等）。</w:t>
      </w:r>
    </w:p>
    <w:p>
      <w:pPr>
        <w:pStyle w:val="BodyText"/>
        <w:ind w:left="1134"/>
        <w:spacing w:before="150" w:line="280" w:lineRule="exact"/>
        <w:rPr>
          <w:sz w:val="21"/>
          <w:szCs w:val="21"/>
        </w:rPr>
      </w:pPr>
      <w:r>
        <w:rPr>
          <w:sz w:val="21"/>
          <w:szCs w:val="21"/>
          <w:color w:val="231916"/>
          <w:spacing w:val="-13"/>
          <w:position w:val="1"/>
        </w:rPr>
        <w:t>1.3</w:t>
      </w:r>
      <w:r>
        <w:rPr>
          <w:sz w:val="21"/>
          <w:szCs w:val="21"/>
          <w:color w:val="231916"/>
          <w:spacing w:val="-40"/>
          <w:position w:val="1"/>
        </w:rPr>
        <w:t xml:space="preserve"> </w:t>
      </w:r>
      <w:r>
        <w:rPr>
          <w:sz w:val="21"/>
          <w:szCs w:val="21"/>
          <w:color w:val="231916"/>
          <w:spacing w:val="-13"/>
          <w:position w:val="1"/>
        </w:rPr>
        <w:t>观察指标</w:t>
      </w:r>
    </w:p>
    <w:p>
      <w:pPr>
        <w:pStyle w:val="BodyText"/>
        <w:ind w:left="671" w:right="215" w:firstLine="430"/>
        <w:spacing w:before="117" w:line="348" w:lineRule="auto"/>
        <w:jc w:val="both"/>
        <w:rPr>
          <w:sz w:val="21"/>
          <w:szCs w:val="21"/>
        </w:rPr>
      </w:pPr>
      <w:r>
        <w:rPr>
          <w:sz w:val="21"/>
          <w:szCs w:val="21"/>
          <w:color w:val="231916"/>
          <w:spacing w:val="4"/>
        </w:rPr>
        <w:t>（1）将手术病理结果作为标准，分析</w:t>
      </w:r>
      <w:r>
        <w:rPr>
          <w:sz w:val="21"/>
          <w:szCs w:val="21"/>
          <w:color w:val="231916"/>
          <w:spacing w:val="-38"/>
        </w:rPr>
        <w:t xml:space="preserve"> </w:t>
      </w:r>
      <w:r>
        <w:rPr>
          <w:sz w:val="21"/>
          <w:szCs w:val="21"/>
          <w:color w:val="231916"/>
        </w:rPr>
        <w:t>SCT</w:t>
      </w:r>
      <w:r>
        <w:rPr>
          <w:sz w:val="21"/>
          <w:szCs w:val="21"/>
          <w:color w:val="231916"/>
          <w:spacing w:val="-48"/>
        </w:rPr>
        <w:t xml:space="preserve"> </w:t>
      </w:r>
      <w:r>
        <w:rPr>
          <w:sz w:val="21"/>
          <w:szCs w:val="21"/>
          <w:color w:val="231916"/>
          <w:spacing w:val="4"/>
        </w:rPr>
        <w:t>联</w:t>
      </w:r>
      <w:r>
        <w:rPr>
          <w:sz w:val="21"/>
          <w:szCs w:val="21"/>
          <w:color w:val="231916"/>
        </w:rPr>
        <w:t xml:space="preserve"> </w:t>
      </w:r>
      <w:r>
        <w:rPr>
          <w:sz w:val="21"/>
          <w:szCs w:val="21"/>
          <w:color w:val="231916"/>
          <w:spacing w:val="17"/>
        </w:rPr>
        <w:t>合</w:t>
      </w:r>
      <w:r>
        <w:rPr>
          <w:sz w:val="21"/>
          <w:szCs w:val="21"/>
          <w:color w:val="231916"/>
          <w:spacing w:val="-34"/>
        </w:rPr>
        <w:t xml:space="preserve"> </w:t>
      </w:r>
      <w:r>
        <w:rPr>
          <w:sz w:val="21"/>
          <w:szCs w:val="21"/>
          <w:color w:val="231916"/>
        </w:rPr>
        <w:t>MPR</w:t>
      </w:r>
      <w:r>
        <w:rPr>
          <w:sz w:val="21"/>
          <w:szCs w:val="21"/>
          <w:color w:val="231916"/>
          <w:spacing w:val="-48"/>
        </w:rPr>
        <w:t xml:space="preserve"> </w:t>
      </w:r>
      <w:r>
        <w:rPr>
          <w:sz w:val="21"/>
          <w:szCs w:val="21"/>
          <w:color w:val="231916"/>
          <w:spacing w:val="17"/>
        </w:rPr>
        <w:t>诊断效果。（2）计算</w:t>
      </w:r>
      <w:r>
        <w:rPr>
          <w:sz w:val="21"/>
          <w:szCs w:val="21"/>
          <w:color w:val="231916"/>
          <w:spacing w:val="-42"/>
        </w:rPr>
        <w:t xml:space="preserve"> </w:t>
      </w:r>
      <w:r>
        <w:rPr>
          <w:sz w:val="21"/>
          <w:szCs w:val="21"/>
          <w:color w:val="231916"/>
        </w:rPr>
        <w:t>SCT</w:t>
      </w:r>
      <w:r>
        <w:rPr>
          <w:sz w:val="21"/>
          <w:szCs w:val="21"/>
          <w:color w:val="231916"/>
          <w:spacing w:val="-46"/>
        </w:rPr>
        <w:t xml:space="preserve"> </w:t>
      </w:r>
      <w:r>
        <w:rPr>
          <w:sz w:val="21"/>
          <w:szCs w:val="21"/>
          <w:color w:val="231916"/>
          <w:spacing w:val="17"/>
        </w:rPr>
        <w:t>联合</w:t>
      </w:r>
      <w:r>
        <w:rPr>
          <w:sz w:val="21"/>
          <w:szCs w:val="21"/>
          <w:color w:val="231916"/>
          <w:spacing w:val="-41"/>
        </w:rPr>
        <w:t xml:space="preserve"> </w:t>
      </w:r>
      <w:r>
        <w:rPr>
          <w:sz w:val="21"/>
          <w:szCs w:val="21"/>
          <w:color w:val="231916"/>
        </w:rPr>
        <w:t>MPR</w:t>
      </w:r>
      <w:r>
        <w:rPr>
          <w:sz w:val="21"/>
          <w:szCs w:val="21"/>
          <w:color w:val="231916"/>
          <w:spacing w:val="-48"/>
        </w:rPr>
        <w:t xml:space="preserve"> </w:t>
      </w:r>
      <w:r>
        <w:rPr>
          <w:sz w:val="21"/>
          <w:szCs w:val="21"/>
          <w:color w:val="231916"/>
          <w:spacing w:val="17"/>
        </w:rPr>
        <w:t>诊断</w:t>
      </w:r>
      <w:r>
        <w:rPr>
          <w:sz w:val="21"/>
          <w:szCs w:val="21"/>
          <w:color w:val="231916"/>
        </w:rPr>
        <w:t xml:space="preserve"> </w:t>
      </w:r>
      <w:r>
        <w:rPr>
          <w:sz w:val="21"/>
          <w:szCs w:val="21"/>
          <w:color w:val="231916"/>
          <w:spacing w:val="-12"/>
        </w:rPr>
        <w:t>TOE</w:t>
      </w:r>
      <w:r>
        <w:rPr>
          <w:sz w:val="21"/>
          <w:szCs w:val="21"/>
          <w:color w:val="231916"/>
          <w:spacing w:val="-42"/>
        </w:rPr>
        <w:t xml:space="preserve"> </w:t>
      </w:r>
      <w:r>
        <w:rPr>
          <w:sz w:val="21"/>
          <w:szCs w:val="21"/>
          <w:color w:val="231916"/>
          <w:spacing w:val="-12"/>
        </w:rPr>
        <w:t>的诊断效能情况，包括准确度、特异度、灵敏度。</w:t>
      </w:r>
      <w:r>
        <w:rPr>
          <w:sz w:val="21"/>
          <w:szCs w:val="21"/>
          <w:color w:val="231916"/>
        </w:rPr>
        <w:t xml:space="preserve"> </w:t>
      </w:r>
      <w:r>
        <w:rPr>
          <w:sz w:val="21"/>
          <w:szCs w:val="21"/>
          <w:color w:val="231916"/>
          <w:spacing w:val="-2"/>
        </w:rPr>
        <w:t>其中准确度</w:t>
      </w:r>
      <w:r>
        <w:rPr>
          <w:sz w:val="21"/>
          <w:szCs w:val="21"/>
          <w:color w:val="231916"/>
          <w:spacing w:val="-27"/>
        </w:rPr>
        <w:t xml:space="preserve"> </w:t>
      </w:r>
      <w:r>
        <w:rPr>
          <w:sz w:val="21"/>
          <w:szCs w:val="21"/>
          <w:color w:val="231916"/>
          <w:spacing w:val="-2"/>
        </w:rPr>
        <w:t>=（真阳</w:t>
      </w:r>
      <w:r>
        <w:rPr>
          <w:sz w:val="21"/>
          <w:szCs w:val="21"/>
          <w:color w:val="231916"/>
          <w:spacing w:val="-43"/>
        </w:rPr>
        <w:t xml:space="preserve"> </w:t>
      </w:r>
      <w:r>
        <w:rPr>
          <w:sz w:val="21"/>
          <w:szCs w:val="21"/>
          <w:color w:val="231916"/>
          <w:spacing w:val="-2"/>
        </w:rPr>
        <w:t>+</w:t>
      </w:r>
      <w:r>
        <w:rPr>
          <w:sz w:val="21"/>
          <w:szCs w:val="21"/>
          <w:color w:val="231916"/>
          <w:spacing w:val="-44"/>
        </w:rPr>
        <w:t xml:space="preserve"> </w:t>
      </w:r>
      <w:r>
        <w:rPr>
          <w:sz w:val="21"/>
          <w:szCs w:val="21"/>
          <w:color w:val="231916"/>
          <w:spacing w:val="-2"/>
        </w:rPr>
        <w:t>真阴）/</w:t>
      </w:r>
      <w:r>
        <w:rPr>
          <w:sz w:val="21"/>
          <w:szCs w:val="21"/>
          <w:color w:val="231916"/>
          <w:spacing w:val="-51"/>
        </w:rPr>
        <w:t xml:space="preserve"> </w:t>
      </w:r>
      <w:r>
        <w:rPr>
          <w:sz w:val="21"/>
          <w:szCs w:val="21"/>
          <w:color w:val="231916"/>
          <w:spacing w:val="-2"/>
        </w:rPr>
        <w:t>本组例数 ×100%，</w:t>
      </w:r>
      <w:r>
        <w:rPr>
          <w:sz w:val="21"/>
          <w:szCs w:val="21"/>
          <w:color w:val="231916"/>
        </w:rPr>
        <w:t xml:space="preserve"> </w:t>
      </w:r>
      <w:r>
        <w:rPr>
          <w:sz w:val="21"/>
          <w:szCs w:val="21"/>
          <w:color w:val="231916"/>
          <w:spacing w:val="-2"/>
        </w:rPr>
        <w:t>特异度</w:t>
      </w:r>
      <w:r>
        <w:rPr>
          <w:sz w:val="21"/>
          <w:szCs w:val="21"/>
          <w:color w:val="231916"/>
          <w:spacing w:val="-30"/>
        </w:rPr>
        <w:t xml:space="preserve"> </w:t>
      </w:r>
      <w:r>
        <w:rPr>
          <w:sz w:val="21"/>
          <w:szCs w:val="21"/>
          <w:color w:val="231916"/>
          <w:spacing w:val="-2"/>
        </w:rPr>
        <w:t>=</w:t>
      </w:r>
      <w:r>
        <w:rPr>
          <w:sz w:val="21"/>
          <w:szCs w:val="21"/>
          <w:color w:val="231916"/>
          <w:spacing w:val="-43"/>
        </w:rPr>
        <w:t xml:space="preserve"> </w:t>
      </w:r>
      <w:r>
        <w:rPr>
          <w:sz w:val="21"/>
          <w:szCs w:val="21"/>
          <w:color w:val="231916"/>
          <w:spacing w:val="-2"/>
        </w:rPr>
        <w:t>真阴</w:t>
      </w:r>
      <w:r>
        <w:rPr>
          <w:sz w:val="21"/>
          <w:szCs w:val="21"/>
          <w:color w:val="231916"/>
          <w:spacing w:val="-51"/>
        </w:rPr>
        <w:t xml:space="preserve"> </w:t>
      </w:r>
      <w:r>
        <w:rPr>
          <w:sz w:val="21"/>
          <w:szCs w:val="21"/>
          <w:color w:val="231916"/>
          <w:spacing w:val="-2"/>
        </w:rPr>
        <w:t>/（真阴</w:t>
      </w:r>
      <w:r>
        <w:rPr>
          <w:sz w:val="21"/>
          <w:szCs w:val="21"/>
          <w:color w:val="231916"/>
          <w:spacing w:val="-23"/>
        </w:rPr>
        <w:t xml:space="preserve"> </w:t>
      </w:r>
      <w:r>
        <w:rPr>
          <w:sz w:val="21"/>
          <w:szCs w:val="21"/>
          <w:color w:val="231916"/>
          <w:spacing w:val="-2"/>
        </w:rPr>
        <w:t>+</w:t>
      </w:r>
      <w:r>
        <w:rPr>
          <w:sz w:val="21"/>
          <w:szCs w:val="21"/>
          <w:color w:val="231916"/>
          <w:spacing w:val="-48"/>
        </w:rPr>
        <w:t xml:space="preserve"> </w:t>
      </w:r>
      <w:r>
        <w:rPr>
          <w:sz w:val="21"/>
          <w:szCs w:val="21"/>
          <w:color w:val="231916"/>
          <w:spacing w:val="-2"/>
        </w:rPr>
        <w:t>假阳）</w:t>
      </w:r>
      <w:r>
        <w:rPr>
          <w:sz w:val="21"/>
          <w:szCs w:val="21"/>
          <w:color w:val="231916"/>
          <w:spacing w:val="-47"/>
        </w:rPr>
        <w:t xml:space="preserve"> </w:t>
      </w:r>
      <w:r>
        <w:rPr>
          <w:sz w:val="21"/>
          <w:szCs w:val="21"/>
          <w:color w:val="231916"/>
          <w:spacing w:val="-2"/>
        </w:rPr>
        <w:t>×100%，灵敏度</w:t>
      </w:r>
      <w:r>
        <w:rPr>
          <w:sz w:val="21"/>
          <w:szCs w:val="21"/>
          <w:color w:val="231916"/>
          <w:spacing w:val="-29"/>
        </w:rPr>
        <w:t xml:space="preserve"> </w:t>
      </w:r>
      <w:r>
        <w:rPr>
          <w:sz w:val="21"/>
          <w:szCs w:val="21"/>
          <w:color w:val="231916"/>
          <w:spacing w:val="-2"/>
        </w:rPr>
        <w:t>=</w:t>
      </w:r>
      <w:r>
        <w:rPr>
          <w:sz w:val="21"/>
          <w:szCs w:val="21"/>
          <w:color w:val="231916"/>
        </w:rPr>
        <w:t xml:space="preserve"> </w:t>
      </w:r>
      <w:r>
        <w:rPr>
          <w:sz w:val="21"/>
          <w:szCs w:val="21"/>
          <w:color w:val="231916"/>
          <w:spacing w:val="-1"/>
        </w:rPr>
        <w:t>真阳</w:t>
      </w:r>
      <w:r>
        <w:rPr>
          <w:sz w:val="21"/>
          <w:szCs w:val="21"/>
          <w:color w:val="231916"/>
          <w:spacing w:val="-48"/>
        </w:rPr>
        <w:t xml:space="preserve"> </w:t>
      </w:r>
      <w:r>
        <w:rPr>
          <w:sz w:val="21"/>
          <w:szCs w:val="21"/>
          <w:color w:val="231916"/>
          <w:spacing w:val="-1"/>
        </w:rPr>
        <w:t>/（真阳</w:t>
      </w:r>
      <w:r>
        <w:rPr>
          <w:sz w:val="21"/>
          <w:szCs w:val="21"/>
          <w:color w:val="231916"/>
          <w:spacing w:val="-40"/>
        </w:rPr>
        <w:t xml:space="preserve"> </w:t>
      </w:r>
      <w:r>
        <w:rPr>
          <w:sz w:val="21"/>
          <w:szCs w:val="21"/>
          <w:color w:val="231916"/>
          <w:spacing w:val="-1"/>
        </w:rPr>
        <w:t>+</w:t>
      </w:r>
      <w:r>
        <w:rPr>
          <w:sz w:val="21"/>
          <w:szCs w:val="21"/>
          <w:color w:val="231916"/>
          <w:spacing w:val="-46"/>
        </w:rPr>
        <w:t xml:space="preserve"> </w:t>
      </w:r>
      <w:r>
        <w:rPr>
          <w:sz w:val="21"/>
          <w:szCs w:val="21"/>
          <w:color w:val="231916"/>
          <w:spacing w:val="-1"/>
        </w:rPr>
        <w:t>假阴）×100%。（3）</w:t>
      </w:r>
      <w:r>
        <w:rPr>
          <w:sz w:val="21"/>
          <w:szCs w:val="21"/>
          <w:color w:val="231916"/>
          <w:spacing w:val="32"/>
        </w:rPr>
        <w:t xml:space="preserve"> </w:t>
      </w:r>
      <w:r>
        <w:rPr>
          <w:sz w:val="21"/>
          <w:szCs w:val="21"/>
          <w:color w:val="231916"/>
          <w:spacing w:val="-1"/>
        </w:rPr>
        <w:t>比较</w:t>
      </w:r>
      <w:r>
        <w:rPr>
          <w:sz w:val="21"/>
          <w:szCs w:val="21"/>
          <w:color w:val="231916"/>
          <w:spacing w:val="-41"/>
        </w:rPr>
        <w:t xml:space="preserve"> </w:t>
      </w:r>
      <w:r>
        <w:rPr>
          <w:sz w:val="21"/>
          <w:szCs w:val="21"/>
          <w:color w:val="231916"/>
          <w:spacing w:val="-1"/>
        </w:rPr>
        <w:t>SCT</w:t>
      </w:r>
      <w:r>
        <w:rPr>
          <w:sz w:val="21"/>
          <w:szCs w:val="21"/>
          <w:color w:val="231916"/>
          <w:spacing w:val="-45"/>
        </w:rPr>
        <w:t xml:space="preserve"> </w:t>
      </w:r>
      <w:r>
        <w:rPr>
          <w:sz w:val="21"/>
          <w:szCs w:val="21"/>
          <w:color w:val="231916"/>
          <w:spacing w:val="-1"/>
        </w:rPr>
        <w:t>联</w:t>
      </w:r>
      <w:r>
        <w:rPr>
          <w:sz w:val="21"/>
          <w:szCs w:val="21"/>
          <w:color w:val="231916"/>
        </w:rPr>
        <w:t xml:space="preserve"> </w:t>
      </w:r>
      <w:r>
        <w:rPr>
          <w:sz w:val="21"/>
          <w:szCs w:val="21"/>
          <w:color w:val="231916"/>
          <w:spacing w:val="10"/>
        </w:rPr>
        <w:t>合</w:t>
      </w:r>
      <w:r>
        <w:rPr>
          <w:sz w:val="21"/>
          <w:szCs w:val="21"/>
          <w:color w:val="231916"/>
          <w:spacing w:val="-41"/>
        </w:rPr>
        <w:t xml:space="preserve"> </w:t>
      </w:r>
      <w:r>
        <w:rPr>
          <w:sz w:val="21"/>
          <w:szCs w:val="21"/>
          <w:color w:val="231916"/>
        </w:rPr>
        <w:t>MPR</w:t>
      </w:r>
      <w:r>
        <w:rPr>
          <w:sz w:val="21"/>
          <w:szCs w:val="21"/>
          <w:color w:val="231916"/>
          <w:spacing w:val="-48"/>
        </w:rPr>
        <w:t xml:space="preserve"> </w:t>
      </w:r>
      <w:r>
        <w:rPr>
          <w:sz w:val="21"/>
          <w:szCs w:val="21"/>
          <w:color w:val="231916"/>
          <w:spacing w:val="10"/>
        </w:rPr>
        <w:t>诊断与手术病理结果在病灶直径与囊壁加</w:t>
      </w:r>
      <w:r>
        <w:rPr>
          <w:sz w:val="21"/>
          <w:szCs w:val="21"/>
          <w:color w:val="231916"/>
        </w:rPr>
        <w:t xml:space="preserve"> </w:t>
      </w:r>
      <w:r>
        <w:rPr>
          <w:sz w:val="21"/>
          <w:szCs w:val="21"/>
          <w:color w:val="231916"/>
          <w:spacing w:val="-3"/>
        </w:rPr>
        <w:t>厚厚度上的差异性。</w:t>
      </w:r>
    </w:p>
    <w:p>
      <w:pPr>
        <w:pStyle w:val="BodyText"/>
        <w:ind w:left="1134"/>
        <w:spacing w:line="282" w:lineRule="exact"/>
        <w:rPr>
          <w:sz w:val="21"/>
          <w:szCs w:val="21"/>
        </w:rPr>
      </w:pPr>
      <w:r>
        <w:rPr>
          <w:sz w:val="21"/>
          <w:szCs w:val="21"/>
          <w:color w:val="231916"/>
          <w:spacing w:val="-11"/>
          <w:position w:val="1"/>
        </w:rPr>
        <w:t>1.4</w:t>
      </w:r>
      <w:r>
        <w:rPr>
          <w:sz w:val="21"/>
          <w:szCs w:val="21"/>
          <w:color w:val="231916"/>
          <w:spacing w:val="-44"/>
          <w:position w:val="1"/>
        </w:rPr>
        <w:t xml:space="preserve"> </w:t>
      </w:r>
      <w:r>
        <w:rPr>
          <w:sz w:val="21"/>
          <w:szCs w:val="21"/>
          <w:color w:val="231916"/>
          <w:spacing w:val="-11"/>
          <w:position w:val="1"/>
        </w:rPr>
        <w:t>统计学分析</w:t>
      </w:r>
    </w:p>
    <w:p>
      <w:pPr>
        <w:pStyle w:val="BodyText"/>
        <w:ind w:left="673" w:right="296" w:firstLine="442"/>
        <w:spacing w:before="116" w:line="304" w:lineRule="auto"/>
        <w:rPr>
          <w:sz w:val="21"/>
          <w:szCs w:val="21"/>
        </w:rPr>
      </w:pPr>
      <w:r>
        <w:rPr>
          <w:sz w:val="21"/>
          <w:szCs w:val="21"/>
          <w:color w:val="231916"/>
          <w:spacing w:val="-1"/>
        </w:rPr>
        <w:t>采用</w:t>
      </w:r>
      <w:r>
        <w:rPr>
          <w:sz w:val="21"/>
          <w:szCs w:val="21"/>
          <w:color w:val="231916"/>
          <w:spacing w:val="-38"/>
        </w:rPr>
        <w:t xml:space="preserve"> </w:t>
      </w:r>
      <w:r>
        <w:rPr>
          <w:sz w:val="21"/>
          <w:szCs w:val="21"/>
          <w:color w:val="231916"/>
          <w:spacing w:val="-1"/>
        </w:rPr>
        <w:t>SPSS</w:t>
      </w:r>
      <w:r>
        <w:rPr>
          <w:sz w:val="21"/>
          <w:szCs w:val="21"/>
          <w:color w:val="231916"/>
          <w:spacing w:val="-30"/>
        </w:rPr>
        <w:t xml:space="preserve"> </w:t>
      </w:r>
      <w:r>
        <w:rPr>
          <w:sz w:val="21"/>
          <w:szCs w:val="21"/>
          <w:color w:val="231916"/>
          <w:spacing w:val="-1"/>
        </w:rPr>
        <w:t>23.0</w:t>
      </w:r>
      <w:r>
        <w:rPr>
          <w:sz w:val="21"/>
          <w:szCs w:val="21"/>
          <w:color w:val="231916"/>
          <w:spacing w:val="-46"/>
        </w:rPr>
        <w:t xml:space="preserve"> </w:t>
      </w:r>
      <w:r>
        <w:rPr>
          <w:sz w:val="21"/>
          <w:szCs w:val="21"/>
          <w:color w:val="231916"/>
          <w:spacing w:val="-1"/>
        </w:rPr>
        <w:t>统计学软件进行数据分析。计</w:t>
      </w:r>
      <w:r>
        <w:rPr>
          <w:sz w:val="21"/>
          <w:szCs w:val="21"/>
          <w:color w:val="231916"/>
        </w:rPr>
        <w:t xml:space="preserve"> </w:t>
      </w:r>
      <w:r>
        <w:rPr>
          <w:sz w:val="21"/>
          <w:szCs w:val="21"/>
          <w:color w:val="231916"/>
          <w:spacing w:val="-1"/>
        </w:rPr>
        <w:t>数资料采用（%）</w:t>
      </w:r>
      <w:r>
        <w:rPr>
          <w:sz w:val="21"/>
          <w:szCs w:val="21"/>
          <w:color w:val="231916"/>
          <w:spacing w:val="-22"/>
        </w:rPr>
        <w:t xml:space="preserve"> </w:t>
      </w:r>
      <w:r>
        <w:rPr>
          <w:sz w:val="21"/>
          <w:szCs w:val="21"/>
          <w:color w:val="231916"/>
          <w:spacing w:val="-1"/>
        </w:rPr>
        <w:t>表示，进行</w:t>
      </w:r>
      <w:r>
        <w:rPr>
          <w:sz w:val="21"/>
          <w:szCs w:val="21"/>
          <w:color w:val="231916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916"/>
          <w:spacing w:val="-1"/>
        </w:rPr>
        <w:t>x</w:t>
      </w:r>
      <w:r>
        <w:rPr>
          <w:sz w:val="10"/>
          <w:szCs w:val="10"/>
          <w:color w:val="231916"/>
          <w:spacing w:val="-1"/>
          <w:position w:val="7"/>
        </w:rPr>
        <w:t>2 </w:t>
      </w:r>
      <w:r>
        <w:rPr>
          <w:sz w:val="21"/>
          <w:szCs w:val="21"/>
          <w:color w:val="231916"/>
          <w:spacing w:val="-1"/>
        </w:rPr>
        <w:t>检验，计量资料采</w:t>
      </w:r>
      <w:r>
        <w:rPr>
          <w:sz w:val="21"/>
          <w:szCs w:val="21"/>
          <w:color w:val="231916"/>
        </w:rPr>
        <w:t xml:space="preserve"> </w:t>
      </w:r>
      <w:r>
        <w:rPr>
          <w:sz w:val="21"/>
          <w:szCs w:val="21"/>
          <w:color w:val="231916"/>
        </w:rPr>
        <w:t>用（</w:t>
      </w:r>
      <w:r>
        <w:rPr>
          <w:rFonts w:ascii="Times New Roman" w:hAnsi="Times New Roman" w:eastAsia="Times New Roman" w:cs="Times New Roman"/>
          <w:sz w:val="21"/>
          <w:szCs w:val="21"/>
          <w:color w:val="231916"/>
        </w:rPr>
        <w:t>x</w:t>
      </w:r>
      <w:r>
        <w:rPr>
          <w:rFonts w:ascii="Times New Roman" w:hAnsi="Times New Roman" w:eastAsia="Times New Roman" w:cs="Times New Roman"/>
          <w:sz w:val="21"/>
          <w:szCs w:val="21"/>
          <w:color w:val="231916"/>
          <w:spacing w:val="-29"/>
        </w:rPr>
        <w:t xml:space="preserve"> </w:t>
      </w:r>
      <w:r>
        <w:rPr>
          <w:rFonts w:ascii="Microsoft YaHei UI Light" w:hAnsi="Microsoft YaHei UI Light" w:eastAsia="Microsoft YaHei UI Light" w:cs="Microsoft YaHei UI Light"/>
          <w:color w:val="231916"/>
        </w:rPr>
        <w:t>±</w:t>
      </w:r>
      <w:r>
        <w:rPr>
          <w:rFonts w:ascii="Times New Roman" w:hAnsi="Times New Roman" w:eastAsia="Times New Roman" w:cs="Times New Roman"/>
          <w:sz w:val="21"/>
          <w:szCs w:val="21"/>
          <w:color w:val="231916"/>
        </w:rPr>
        <w:t>s</w:t>
      </w:r>
      <w:r>
        <w:rPr>
          <w:sz w:val="21"/>
          <w:szCs w:val="21"/>
          <w:color w:val="231916"/>
        </w:rPr>
        <w:t>）表示，进行</w:t>
      </w:r>
      <w:r>
        <w:rPr>
          <w:sz w:val="21"/>
          <w:szCs w:val="21"/>
          <w:color w:val="231916"/>
          <w:spacing w:val="-43"/>
        </w:rPr>
        <w:t xml:space="preserve"> </w:t>
      </w:r>
      <w:r>
        <w:rPr>
          <w:sz w:val="21"/>
          <w:szCs w:val="21"/>
          <w:i/>
          <w:iCs/>
          <w:color w:val="231916"/>
        </w:rPr>
        <w:t>t</w:t>
      </w:r>
      <w:r>
        <w:rPr>
          <w:sz w:val="21"/>
          <w:szCs w:val="21"/>
          <w:color w:val="231916"/>
          <w:spacing w:val="-36"/>
        </w:rPr>
        <w:t xml:space="preserve"> </w:t>
      </w:r>
      <w:r>
        <w:rPr>
          <w:sz w:val="21"/>
          <w:szCs w:val="21"/>
          <w:color w:val="231916"/>
        </w:rPr>
        <w:t>检验，</w:t>
      </w:r>
      <w:r>
        <w:rPr>
          <w:sz w:val="21"/>
          <w:szCs w:val="21"/>
          <w:i/>
          <w:iCs/>
          <w:color w:val="231916"/>
        </w:rPr>
        <w:t>P</w:t>
      </w:r>
      <w:r>
        <w:rPr>
          <w:sz w:val="21"/>
          <w:szCs w:val="21"/>
          <w:color w:val="231916"/>
        </w:rPr>
        <w:t>&lt;0.05</w:t>
      </w:r>
      <w:r>
        <w:rPr>
          <w:sz w:val="21"/>
          <w:szCs w:val="21"/>
          <w:color w:val="231916"/>
          <w:spacing w:val="-38"/>
        </w:rPr>
        <w:t xml:space="preserve"> </w:t>
      </w:r>
      <w:r>
        <w:rPr>
          <w:sz w:val="21"/>
          <w:szCs w:val="21"/>
          <w:color w:val="231916"/>
        </w:rPr>
        <w:t>为差异具有 </w:t>
      </w:r>
      <w:r>
        <w:rPr>
          <w:sz w:val="21"/>
          <w:szCs w:val="21"/>
          <w:color w:val="231916"/>
          <w:spacing w:val="-4"/>
        </w:rPr>
        <w:t>统计学意义。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left="6"/>
        <w:spacing w:before="71" w:line="241" w:lineRule="auto"/>
        <w:rPr>
          <w:sz w:val="22"/>
          <w:szCs w:val="22"/>
        </w:rPr>
      </w:pPr>
      <w:r>
        <w:rPr>
          <w:sz w:val="22"/>
          <w:szCs w:val="22"/>
          <w:color w:val="231916"/>
          <w:spacing w:val="-4"/>
        </w:rPr>
        <w:t>2</w:t>
      </w:r>
      <w:r>
        <w:rPr>
          <w:sz w:val="22"/>
          <w:szCs w:val="22"/>
          <w:color w:val="231916"/>
          <w:spacing w:val="-29"/>
        </w:rPr>
        <w:t xml:space="preserve"> </w:t>
      </w:r>
      <w:r>
        <w:rPr>
          <w:sz w:val="22"/>
          <w:szCs w:val="22"/>
          <w:color w:val="231916"/>
          <w:spacing w:val="-4"/>
        </w:rPr>
        <w:t>结果</w:t>
      </w:r>
    </w:p>
    <w:p>
      <w:pPr>
        <w:pStyle w:val="BodyText"/>
        <w:ind w:left="3" w:right="81" w:firstLine="444"/>
        <w:spacing w:before="197" w:line="332" w:lineRule="auto"/>
        <w:rPr>
          <w:sz w:val="21"/>
          <w:szCs w:val="21"/>
        </w:rPr>
      </w:pPr>
      <w:r>
        <w:rPr>
          <w:sz w:val="21"/>
          <w:szCs w:val="21"/>
          <w:color w:val="231916"/>
          <w:spacing w:val="15"/>
        </w:rPr>
        <w:t>2.1</w:t>
      </w:r>
      <w:r>
        <w:rPr>
          <w:sz w:val="21"/>
          <w:szCs w:val="21"/>
          <w:color w:val="231916"/>
          <w:spacing w:val="-21"/>
        </w:rPr>
        <w:t xml:space="preserve"> </w:t>
      </w:r>
      <w:r>
        <w:rPr>
          <w:sz w:val="21"/>
          <w:szCs w:val="21"/>
          <w:color w:val="231916"/>
        </w:rPr>
        <w:t>SCT</w:t>
      </w:r>
      <w:r>
        <w:rPr>
          <w:sz w:val="21"/>
          <w:szCs w:val="21"/>
          <w:color w:val="231916"/>
          <w:spacing w:val="-45"/>
        </w:rPr>
        <w:t xml:space="preserve"> </w:t>
      </w:r>
      <w:r>
        <w:rPr>
          <w:sz w:val="21"/>
          <w:szCs w:val="21"/>
          <w:color w:val="231916"/>
          <w:spacing w:val="15"/>
        </w:rPr>
        <w:t>联合</w:t>
      </w:r>
      <w:r>
        <w:rPr>
          <w:sz w:val="21"/>
          <w:szCs w:val="21"/>
          <w:color w:val="231916"/>
          <w:spacing w:val="-40"/>
        </w:rPr>
        <w:t xml:space="preserve"> </w:t>
      </w:r>
      <w:r>
        <w:rPr>
          <w:sz w:val="21"/>
          <w:szCs w:val="21"/>
          <w:color w:val="231916"/>
        </w:rPr>
        <w:t>MPR</w:t>
      </w:r>
      <w:r>
        <w:rPr>
          <w:sz w:val="21"/>
          <w:szCs w:val="21"/>
          <w:color w:val="231916"/>
          <w:spacing w:val="-47"/>
        </w:rPr>
        <w:t xml:space="preserve"> </w:t>
      </w:r>
      <w:r>
        <w:rPr>
          <w:sz w:val="21"/>
          <w:szCs w:val="21"/>
          <w:color w:val="231916"/>
          <w:spacing w:val="15"/>
        </w:rPr>
        <w:t>诊断</w:t>
      </w:r>
      <w:r>
        <w:rPr>
          <w:sz w:val="21"/>
          <w:szCs w:val="21"/>
          <w:color w:val="231916"/>
          <w:spacing w:val="-47"/>
        </w:rPr>
        <w:t xml:space="preserve"> </w:t>
      </w:r>
      <w:r>
        <w:rPr>
          <w:sz w:val="21"/>
          <w:szCs w:val="21"/>
          <w:color w:val="231916"/>
        </w:rPr>
        <w:t>TOE</w:t>
      </w:r>
      <w:r>
        <w:rPr>
          <w:sz w:val="21"/>
          <w:szCs w:val="21"/>
          <w:color w:val="231916"/>
          <w:spacing w:val="-39"/>
        </w:rPr>
        <w:t xml:space="preserve"> </w:t>
      </w:r>
      <w:r>
        <w:rPr>
          <w:sz w:val="21"/>
          <w:szCs w:val="21"/>
          <w:color w:val="231916"/>
          <w:spacing w:val="15"/>
        </w:rPr>
        <w:t>与手术病理结果</w:t>
      </w:r>
      <w:r>
        <w:rPr>
          <w:sz w:val="21"/>
          <w:szCs w:val="21"/>
          <w:color w:val="231916"/>
        </w:rPr>
        <w:t xml:space="preserve"> </w:t>
      </w:r>
      <w:r>
        <w:rPr>
          <w:sz w:val="21"/>
          <w:szCs w:val="21"/>
          <w:color w:val="231916"/>
          <w:spacing w:val="-1"/>
        </w:rPr>
        <w:t>对照</w:t>
      </w:r>
    </w:p>
    <w:p>
      <w:pPr>
        <w:pStyle w:val="BodyText"/>
        <w:ind w:left="2" w:right="81" w:firstLine="445"/>
        <w:spacing w:before="43" w:line="347" w:lineRule="auto"/>
        <w:jc w:val="both"/>
        <w:rPr>
          <w:sz w:val="21"/>
          <w:szCs w:val="21"/>
        </w:rPr>
      </w:pPr>
      <w:r>
        <w:rPr>
          <w:sz w:val="21"/>
          <w:szCs w:val="21"/>
          <w:color w:val="231916"/>
          <w:spacing w:val="14"/>
        </w:rPr>
        <w:t>手病理结果显示</w:t>
      </w:r>
      <w:r>
        <w:rPr>
          <w:sz w:val="21"/>
          <w:szCs w:val="21"/>
          <w:color w:val="231916"/>
          <w:spacing w:val="-38"/>
        </w:rPr>
        <w:t xml:space="preserve"> </w:t>
      </w:r>
      <w:r>
        <w:rPr>
          <w:sz w:val="21"/>
          <w:szCs w:val="21"/>
          <w:color w:val="231916"/>
        </w:rPr>
        <w:t>TOE</w:t>
      </w:r>
      <w:r>
        <w:rPr>
          <w:sz w:val="21"/>
          <w:szCs w:val="21"/>
          <w:color w:val="231916"/>
          <w:spacing w:val="-43"/>
        </w:rPr>
        <w:t xml:space="preserve"> </w:t>
      </w:r>
      <w:r>
        <w:rPr>
          <w:sz w:val="21"/>
          <w:szCs w:val="21"/>
          <w:color w:val="231916"/>
          <w:spacing w:val="14"/>
        </w:rPr>
        <w:t>有</w:t>
      </w:r>
      <w:r>
        <w:rPr>
          <w:sz w:val="21"/>
          <w:szCs w:val="21"/>
          <w:color w:val="231916"/>
          <w:spacing w:val="-40"/>
        </w:rPr>
        <w:t xml:space="preserve"> </w:t>
      </w:r>
      <w:r>
        <w:rPr>
          <w:sz w:val="21"/>
          <w:szCs w:val="21"/>
          <w:color w:val="231916"/>
          <w:spacing w:val="14"/>
        </w:rPr>
        <w:t>50</w:t>
      </w:r>
      <w:r>
        <w:rPr>
          <w:sz w:val="21"/>
          <w:szCs w:val="21"/>
          <w:color w:val="231916"/>
          <w:spacing w:val="-42"/>
        </w:rPr>
        <w:t xml:space="preserve"> </w:t>
      </w:r>
      <w:r>
        <w:rPr>
          <w:sz w:val="21"/>
          <w:szCs w:val="21"/>
          <w:color w:val="231916"/>
          <w:spacing w:val="14"/>
        </w:rPr>
        <w:t>例（阳性）、非</w:t>
      </w:r>
      <w:r>
        <w:rPr>
          <w:sz w:val="21"/>
          <w:szCs w:val="21"/>
          <w:color w:val="231916"/>
        </w:rPr>
        <w:t xml:space="preserve"> </w:t>
      </w:r>
      <w:r>
        <w:rPr>
          <w:sz w:val="21"/>
          <w:szCs w:val="21"/>
          <w:color w:val="231916"/>
        </w:rPr>
        <w:t>TOE</w:t>
      </w:r>
      <w:r>
        <w:rPr>
          <w:sz w:val="21"/>
          <w:szCs w:val="21"/>
          <w:color w:val="231916"/>
          <w:spacing w:val="-42"/>
        </w:rPr>
        <w:t xml:space="preserve"> </w:t>
      </w:r>
      <w:r>
        <w:rPr>
          <w:sz w:val="21"/>
          <w:szCs w:val="21"/>
          <w:color w:val="231916"/>
          <w:spacing w:val="11"/>
        </w:rPr>
        <w:t>患者</w:t>
      </w:r>
      <w:r>
        <w:rPr>
          <w:sz w:val="21"/>
          <w:szCs w:val="21"/>
          <w:color w:val="231916"/>
          <w:spacing w:val="-43"/>
        </w:rPr>
        <w:t xml:space="preserve"> </w:t>
      </w:r>
      <w:r>
        <w:rPr>
          <w:sz w:val="21"/>
          <w:szCs w:val="21"/>
          <w:color w:val="231916"/>
          <w:spacing w:val="11"/>
        </w:rPr>
        <w:t>30</w:t>
      </w:r>
      <w:r>
        <w:rPr>
          <w:sz w:val="21"/>
          <w:szCs w:val="21"/>
          <w:color w:val="231916"/>
          <w:spacing w:val="-47"/>
        </w:rPr>
        <w:t xml:space="preserve"> </w:t>
      </w:r>
      <w:r>
        <w:rPr>
          <w:sz w:val="21"/>
          <w:szCs w:val="21"/>
          <w:color w:val="231916"/>
          <w:spacing w:val="11"/>
        </w:rPr>
        <w:t>例（阴性</w:t>
      </w:r>
      <w:r>
        <w:rPr>
          <w:sz w:val="21"/>
          <w:szCs w:val="21"/>
          <w:color w:val="231916"/>
          <w:spacing w:val="5"/>
        </w:rPr>
        <w:t>），</w:t>
      </w:r>
      <w:r>
        <w:rPr>
          <w:sz w:val="21"/>
          <w:szCs w:val="21"/>
          <w:color w:val="231916"/>
        </w:rPr>
        <w:t>SCT</w:t>
      </w:r>
      <w:r>
        <w:rPr>
          <w:sz w:val="21"/>
          <w:szCs w:val="21"/>
          <w:color w:val="231916"/>
          <w:spacing w:val="-48"/>
        </w:rPr>
        <w:t xml:space="preserve"> </w:t>
      </w:r>
      <w:r>
        <w:rPr>
          <w:sz w:val="21"/>
          <w:szCs w:val="21"/>
          <w:color w:val="231916"/>
          <w:spacing w:val="11"/>
        </w:rPr>
        <w:t>联合</w:t>
      </w:r>
      <w:r>
        <w:rPr>
          <w:sz w:val="21"/>
          <w:szCs w:val="21"/>
          <w:color w:val="231916"/>
          <w:spacing w:val="-43"/>
        </w:rPr>
        <w:t xml:space="preserve"> </w:t>
      </w:r>
      <w:r>
        <w:rPr>
          <w:sz w:val="21"/>
          <w:szCs w:val="21"/>
          <w:color w:val="231916"/>
        </w:rPr>
        <w:t>MPR</w:t>
      </w:r>
      <w:r>
        <w:rPr>
          <w:sz w:val="21"/>
          <w:szCs w:val="21"/>
          <w:color w:val="231916"/>
          <w:spacing w:val="-50"/>
        </w:rPr>
        <w:t xml:space="preserve"> </w:t>
      </w:r>
      <w:r>
        <w:rPr>
          <w:sz w:val="21"/>
          <w:szCs w:val="21"/>
          <w:color w:val="231916"/>
          <w:spacing w:val="11"/>
        </w:rPr>
        <w:t>诊断阳性</w:t>
      </w:r>
      <w:r>
        <w:rPr>
          <w:sz w:val="21"/>
          <w:szCs w:val="21"/>
          <w:color w:val="231916"/>
        </w:rPr>
        <w:t xml:space="preserve"> </w:t>
      </w:r>
      <w:r>
        <w:rPr>
          <w:sz w:val="21"/>
          <w:szCs w:val="21"/>
          <w:color w:val="231916"/>
          <w:spacing w:val="-4"/>
        </w:rPr>
        <w:t>46</w:t>
      </w:r>
      <w:r>
        <w:rPr>
          <w:sz w:val="21"/>
          <w:szCs w:val="21"/>
          <w:color w:val="231916"/>
          <w:spacing w:val="-34"/>
        </w:rPr>
        <w:t xml:space="preserve"> </w:t>
      </w:r>
      <w:r>
        <w:rPr>
          <w:sz w:val="21"/>
          <w:szCs w:val="21"/>
          <w:color w:val="231916"/>
          <w:spacing w:val="-4"/>
        </w:rPr>
        <w:t>例、阴性</w:t>
      </w:r>
      <w:r>
        <w:rPr>
          <w:sz w:val="21"/>
          <w:szCs w:val="21"/>
          <w:color w:val="231916"/>
          <w:spacing w:val="-44"/>
        </w:rPr>
        <w:t xml:space="preserve"> </w:t>
      </w:r>
      <w:r>
        <w:rPr>
          <w:sz w:val="21"/>
          <w:szCs w:val="21"/>
          <w:color w:val="231916"/>
          <w:spacing w:val="-4"/>
        </w:rPr>
        <w:t>34</w:t>
      </w:r>
      <w:r>
        <w:rPr>
          <w:sz w:val="21"/>
          <w:szCs w:val="21"/>
          <w:color w:val="231916"/>
          <w:spacing w:val="-47"/>
        </w:rPr>
        <w:t xml:space="preserve"> </w:t>
      </w:r>
      <w:r>
        <w:rPr>
          <w:sz w:val="21"/>
          <w:szCs w:val="21"/>
          <w:color w:val="231916"/>
          <w:spacing w:val="-4"/>
        </w:rPr>
        <w:t>例，见表</w:t>
      </w:r>
      <w:r>
        <w:rPr>
          <w:sz w:val="21"/>
          <w:szCs w:val="21"/>
          <w:color w:val="231916"/>
          <w:spacing w:val="-29"/>
        </w:rPr>
        <w:t xml:space="preserve"> </w:t>
      </w:r>
      <w:r>
        <w:rPr>
          <w:sz w:val="21"/>
          <w:szCs w:val="21"/>
          <w:color w:val="231916"/>
          <w:spacing w:val="-4"/>
        </w:rPr>
        <w:t>1。</w:t>
      </w:r>
    </w:p>
    <w:p>
      <w:pPr>
        <w:ind w:left="486"/>
        <w:spacing w:before="1" w:line="196" w:lineRule="auto"/>
        <w:outlineLvl w:val="0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916"/>
          <w:spacing w:val="-1"/>
        </w:rPr>
        <w:t>表 1  SCT 联合 MPR 诊断 TOE 与手术病理结果对照</w:t>
      </w:r>
    </w:p>
    <w:tbl>
      <w:tblPr>
        <w:tblStyle w:val="TableNormal"/>
        <w:tblW w:w="462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15"/>
        <w:gridCol w:w="1073"/>
        <w:gridCol w:w="1047"/>
        <w:gridCol w:w="1485"/>
      </w:tblGrid>
      <w:tr>
        <w:trPr>
          <w:trHeight w:val="382" w:hRule="atLeast"/>
        </w:trPr>
        <w:tc>
          <w:tcPr>
            <w:tcW w:w="1015" w:type="dxa"/>
            <w:vAlign w:val="top"/>
            <w:vMerge w:val="restart"/>
            <w:tcBorders>
              <w:bottom w:val="nil"/>
              <w:top w:val="single" w:color="231916" w:sz="4" w:space="0"/>
            </w:tcBorders>
          </w:tcPr>
          <w:p>
            <w:pPr>
              <w:pStyle w:val="TableText"/>
              <w:ind w:left="200"/>
              <w:spacing w:before="210" w:line="215" w:lineRule="auto"/>
              <w:rPr/>
            </w:pPr>
            <w:r>
              <w:rPr>
                <w:color w:val="231916"/>
              </w:rPr>
              <w:t>SCT</w:t>
            </w:r>
            <w:r>
              <w:rPr>
                <w:color w:val="231916"/>
                <w:spacing w:val="-37"/>
              </w:rPr>
              <w:t xml:space="preserve"> </w:t>
            </w:r>
            <w:r>
              <w:rPr>
                <w:color w:val="231916"/>
                <w:spacing w:val="8"/>
              </w:rPr>
              <w:t>联合</w:t>
            </w:r>
          </w:p>
          <w:p>
            <w:pPr>
              <w:pStyle w:val="TableText"/>
              <w:ind w:left="174"/>
              <w:spacing w:before="5" w:line="211" w:lineRule="auto"/>
              <w:rPr/>
            </w:pPr>
            <w:r>
              <w:rPr>
                <w:color w:val="231916"/>
              </w:rPr>
              <w:t>MPR</w:t>
            </w:r>
            <w:r>
              <w:rPr>
                <w:color w:val="231916"/>
                <w:spacing w:val="-39"/>
              </w:rPr>
              <w:t xml:space="preserve"> </w:t>
            </w:r>
            <w:r>
              <w:rPr>
                <w:color w:val="231916"/>
                <w:spacing w:val="35"/>
              </w:rPr>
              <w:t>诊断</w:t>
            </w:r>
          </w:p>
        </w:tc>
        <w:tc>
          <w:tcPr>
            <w:tcW w:w="2120" w:type="dxa"/>
            <w:vAlign w:val="top"/>
            <w:gridSpan w:val="2"/>
            <w:tcBorders>
              <w:bottom w:val="single" w:color="231916" w:sz="2" w:space="0"/>
              <w:top w:val="single" w:color="231916" w:sz="4" w:space="0"/>
            </w:tcBorders>
          </w:tcPr>
          <w:p>
            <w:pPr>
              <w:pStyle w:val="TableText"/>
              <w:ind w:left="584"/>
              <w:spacing w:before="113" w:line="211" w:lineRule="auto"/>
              <w:rPr/>
            </w:pPr>
            <w:r>
              <w:rPr>
                <w:color w:val="231916"/>
                <w:spacing w:val="-1"/>
              </w:rPr>
              <w:t>手术病理结果</w:t>
            </w:r>
          </w:p>
        </w:tc>
        <w:tc>
          <w:tcPr>
            <w:tcW w:w="1485" w:type="dxa"/>
            <w:vAlign w:val="top"/>
            <w:vMerge w:val="restart"/>
            <w:tcBorders>
              <w:bottom w:val="nil"/>
              <w:top w:val="single" w:color="231916" w:sz="4" w:space="0"/>
            </w:tcBorders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85"/>
              <w:spacing w:before="52" w:line="215" w:lineRule="auto"/>
              <w:rPr/>
            </w:pPr>
            <w:r>
              <w:rPr>
                <w:color w:val="231916"/>
                <w:spacing w:val="-1"/>
              </w:rPr>
              <w:t>合计</w:t>
            </w:r>
          </w:p>
        </w:tc>
      </w:tr>
      <w:tr>
        <w:trPr>
          <w:trHeight w:val="380" w:hRule="atLeast"/>
        </w:trPr>
        <w:tc>
          <w:tcPr>
            <w:tcW w:w="1015" w:type="dxa"/>
            <w:vAlign w:val="top"/>
            <w:vMerge w:val="continue"/>
            <w:tcBorders>
              <w:bottom w:val="single" w:color="231916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3" w:type="dxa"/>
            <w:vAlign w:val="top"/>
            <w:tcBorders>
              <w:bottom w:val="single" w:color="231916" w:sz="2" w:space="0"/>
              <w:top w:val="single" w:color="231916" w:sz="2" w:space="0"/>
            </w:tcBorders>
          </w:tcPr>
          <w:p>
            <w:pPr>
              <w:pStyle w:val="TableText"/>
              <w:ind w:left="397"/>
              <w:spacing w:before="115" w:line="207" w:lineRule="auto"/>
              <w:rPr/>
            </w:pPr>
            <w:r>
              <w:rPr>
                <w:color w:val="231916"/>
                <w:spacing w:val="-5"/>
              </w:rPr>
              <w:t>阳性</w:t>
            </w:r>
          </w:p>
        </w:tc>
        <w:tc>
          <w:tcPr>
            <w:tcW w:w="1047" w:type="dxa"/>
            <w:vAlign w:val="top"/>
            <w:tcBorders>
              <w:bottom w:val="single" w:color="231916" w:sz="2" w:space="0"/>
              <w:top w:val="single" w:color="231916" w:sz="2" w:space="0"/>
            </w:tcBorders>
          </w:tcPr>
          <w:p>
            <w:pPr>
              <w:pStyle w:val="TableText"/>
              <w:ind w:left="381"/>
              <w:spacing w:before="115" w:line="207" w:lineRule="auto"/>
              <w:rPr/>
            </w:pPr>
            <w:r>
              <w:rPr>
                <w:color w:val="231916"/>
                <w:spacing w:val="-5"/>
              </w:rPr>
              <w:t>阴性</w:t>
            </w:r>
          </w:p>
        </w:tc>
        <w:tc>
          <w:tcPr>
            <w:tcW w:w="1485" w:type="dxa"/>
            <w:vAlign w:val="top"/>
            <w:vMerge w:val="continue"/>
            <w:tcBorders>
              <w:bottom w:val="single" w:color="231916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9" w:hRule="atLeast"/>
        </w:trPr>
        <w:tc>
          <w:tcPr>
            <w:tcW w:w="1015" w:type="dxa"/>
            <w:vAlign w:val="top"/>
            <w:tcBorders>
              <w:top w:val="single" w:color="231916" w:sz="2" w:space="0"/>
            </w:tcBorders>
          </w:tcPr>
          <w:p>
            <w:pPr>
              <w:pStyle w:val="TableText"/>
              <w:ind w:left="366"/>
              <w:spacing w:before="117" w:line="207" w:lineRule="auto"/>
              <w:rPr/>
            </w:pPr>
            <w:r>
              <w:rPr>
                <w:color w:val="231916"/>
                <w:spacing w:val="-5"/>
              </w:rPr>
              <w:t>阳性</w:t>
            </w:r>
          </w:p>
        </w:tc>
        <w:tc>
          <w:tcPr>
            <w:tcW w:w="1073" w:type="dxa"/>
            <w:vAlign w:val="top"/>
            <w:tcBorders>
              <w:top w:val="single" w:color="231916" w:sz="2" w:space="0"/>
            </w:tcBorders>
          </w:tcPr>
          <w:p>
            <w:pPr>
              <w:pStyle w:val="TableText"/>
              <w:ind w:left="460"/>
              <w:spacing w:before="111" w:line="231" w:lineRule="exact"/>
              <w:rPr/>
            </w:pPr>
            <w:r>
              <w:rPr>
                <w:color w:val="231916"/>
                <w:spacing w:val="-1"/>
                <w:position w:val="1"/>
              </w:rPr>
              <w:t>45</w:t>
            </w:r>
          </w:p>
        </w:tc>
        <w:tc>
          <w:tcPr>
            <w:tcW w:w="1047" w:type="dxa"/>
            <w:vAlign w:val="top"/>
            <w:tcBorders>
              <w:top w:val="single" w:color="231916" w:sz="2" w:space="0"/>
            </w:tcBorders>
          </w:tcPr>
          <w:p>
            <w:pPr>
              <w:pStyle w:val="TableText"/>
              <w:ind w:left="503"/>
              <w:spacing w:before="111" w:line="233" w:lineRule="exact"/>
              <w:rPr/>
            </w:pPr>
            <w:r>
              <w:rPr>
                <w:color w:val="231916"/>
                <w:position w:val="1"/>
              </w:rPr>
              <w:t>1</w:t>
            </w:r>
          </w:p>
        </w:tc>
        <w:tc>
          <w:tcPr>
            <w:tcW w:w="1485" w:type="dxa"/>
            <w:vAlign w:val="top"/>
            <w:tcBorders>
              <w:top w:val="single" w:color="231916" w:sz="2" w:space="0"/>
            </w:tcBorders>
          </w:tcPr>
          <w:p>
            <w:pPr>
              <w:pStyle w:val="TableText"/>
              <w:ind w:left="665"/>
              <w:spacing w:before="111" w:line="231" w:lineRule="exact"/>
              <w:rPr/>
            </w:pPr>
            <w:r>
              <w:rPr>
                <w:color w:val="231916"/>
                <w:spacing w:val="-1"/>
                <w:position w:val="1"/>
              </w:rPr>
              <w:t>46</w:t>
            </w:r>
          </w:p>
        </w:tc>
      </w:tr>
      <w:tr>
        <w:trPr>
          <w:trHeight w:val="383" w:hRule="atLeast"/>
        </w:trPr>
        <w:tc>
          <w:tcPr>
            <w:tcW w:w="1015" w:type="dxa"/>
            <w:vAlign w:val="top"/>
          </w:tcPr>
          <w:p>
            <w:pPr>
              <w:pStyle w:val="TableText"/>
              <w:ind w:left="363"/>
              <w:spacing w:before="124" w:line="207" w:lineRule="auto"/>
              <w:rPr/>
            </w:pPr>
            <w:r>
              <w:rPr>
                <w:color w:val="231916"/>
                <w:spacing w:val="-5"/>
              </w:rPr>
              <w:t>阴性</w:t>
            </w:r>
          </w:p>
        </w:tc>
        <w:tc>
          <w:tcPr>
            <w:tcW w:w="1073" w:type="dxa"/>
            <w:vAlign w:val="top"/>
          </w:tcPr>
          <w:p>
            <w:pPr>
              <w:pStyle w:val="TableText"/>
              <w:ind w:left="503"/>
              <w:spacing w:before="119" w:line="231" w:lineRule="exact"/>
              <w:rPr/>
            </w:pPr>
            <w:r>
              <w:rPr>
                <w:color w:val="231916"/>
                <w:position w:val="1"/>
              </w:rPr>
              <w:t>5</w:t>
            </w:r>
          </w:p>
        </w:tc>
        <w:tc>
          <w:tcPr>
            <w:tcW w:w="1047" w:type="dxa"/>
            <w:vAlign w:val="top"/>
          </w:tcPr>
          <w:p>
            <w:pPr>
              <w:pStyle w:val="TableText"/>
              <w:ind w:left="450"/>
              <w:spacing w:before="119" w:line="231" w:lineRule="exact"/>
              <w:rPr/>
            </w:pPr>
            <w:r>
              <w:rPr>
                <w:color w:val="231916"/>
                <w:spacing w:val="-2"/>
                <w:position w:val="1"/>
              </w:rPr>
              <w:t>29</w:t>
            </w:r>
          </w:p>
        </w:tc>
        <w:tc>
          <w:tcPr>
            <w:tcW w:w="1485" w:type="dxa"/>
            <w:vAlign w:val="top"/>
          </w:tcPr>
          <w:p>
            <w:pPr>
              <w:pStyle w:val="TableText"/>
              <w:ind w:left="670"/>
              <w:spacing w:before="119" w:line="231" w:lineRule="exact"/>
              <w:rPr/>
            </w:pPr>
            <w:r>
              <w:rPr>
                <w:color w:val="231916"/>
                <w:spacing w:val="-3"/>
                <w:position w:val="1"/>
              </w:rPr>
              <w:t>34</w:t>
            </w:r>
          </w:p>
        </w:tc>
      </w:tr>
      <w:tr>
        <w:trPr>
          <w:trHeight w:val="394" w:hRule="atLeast"/>
        </w:trPr>
        <w:tc>
          <w:tcPr>
            <w:tcW w:w="1015" w:type="dxa"/>
            <w:vAlign w:val="top"/>
            <w:tcBorders>
              <w:bottom w:val="single" w:color="231916" w:sz="4" w:space="0"/>
            </w:tcBorders>
          </w:tcPr>
          <w:p>
            <w:pPr>
              <w:pStyle w:val="TableText"/>
              <w:ind w:left="349"/>
              <w:spacing w:before="125" w:line="215" w:lineRule="auto"/>
              <w:rPr/>
            </w:pPr>
            <w:r>
              <w:rPr>
                <w:color w:val="231916"/>
                <w:spacing w:val="-1"/>
              </w:rPr>
              <w:t>合计</w:t>
            </w:r>
          </w:p>
        </w:tc>
        <w:tc>
          <w:tcPr>
            <w:tcW w:w="1073" w:type="dxa"/>
            <w:vAlign w:val="top"/>
            <w:tcBorders>
              <w:bottom w:val="single" w:color="231916" w:sz="4" w:space="0"/>
            </w:tcBorders>
          </w:tcPr>
          <w:p>
            <w:pPr>
              <w:pStyle w:val="TableText"/>
              <w:ind w:left="463"/>
              <w:spacing w:before="122" w:line="232" w:lineRule="exact"/>
              <w:rPr/>
            </w:pPr>
            <w:r>
              <w:rPr>
                <w:color w:val="231916"/>
                <w:spacing w:val="-2"/>
                <w:position w:val="1"/>
              </w:rPr>
              <w:t>50</w:t>
            </w:r>
          </w:p>
        </w:tc>
        <w:tc>
          <w:tcPr>
            <w:tcW w:w="1047" w:type="dxa"/>
            <w:vAlign w:val="top"/>
            <w:tcBorders>
              <w:bottom w:val="single" w:color="231916" w:sz="4" w:space="0"/>
            </w:tcBorders>
          </w:tcPr>
          <w:p>
            <w:pPr>
              <w:pStyle w:val="TableText"/>
              <w:ind w:left="452"/>
              <w:spacing w:before="122" w:line="232" w:lineRule="exact"/>
              <w:rPr/>
            </w:pPr>
            <w:r>
              <w:rPr>
                <w:color w:val="231916"/>
                <w:spacing w:val="-3"/>
                <w:position w:val="1"/>
              </w:rPr>
              <w:t>30</w:t>
            </w:r>
          </w:p>
        </w:tc>
        <w:tc>
          <w:tcPr>
            <w:tcW w:w="1485" w:type="dxa"/>
            <w:vAlign w:val="top"/>
            <w:tcBorders>
              <w:bottom w:val="single" w:color="231916" w:sz="4" w:space="0"/>
            </w:tcBorders>
          </w:tcPr>
          <w:p>
            <w:pPr>
              <w:pStyle w:val="TableText"/>
              <w:ind w:left="669"/>
              <w:spacing w:before="122" w:line="232" w:lineRule="exact"/>
              <w:rPr/>
            </w:pPr>
            <w:r>
              <w:rPr>
                <w:color w:val="231916"/>
                <w:spacing w:val="-2"/>
                <w:position w:val="1"/>
              </w:rPr>
              <w:t>80</w:t>
            </w:r>
          </w:p>
        </w:tc>
      </w:tr>
    </w:tbl>
    <w:p>
      <w:pPr>
        <w:pStyle w:val="BodyText"/>
        <w:ind w:left="447"/>
        <w:spacing w:before="171" w:line="280" w:lineRule="exact"/>
        <w:rPr>
          <w:sz w:val="21"/>
          <w:szCs w:val="21"/>
        </w:rPr>
      </w:pPr>
      <w:r>
        <w:rPr>
          <w:sz w:val="21"/>
          <w:szCs w:val="21"/>
          <w:color w:val="231916"/>
          <w:spacing w:val="8"/>
          <w:position w:val="1"/>
        </w:rPr>
        <w:t>2.2</w:t>
      </w:r>
      <w:r>
        <w:rPr>
          <w:sz w:val="21"/>
          <w:szCs w:val="21"/>
          <w:color w:val="231916"/>
          <w:spacing w:val="-34"/>
          <w:position w:val="1"/>
        </w:rPr>
        <w:t xml:space="preserve"> </w:t>
      </w:r>
      <w:r>
        <w:rPr>
          <w:sz w:val="21"/>
          <w:szCs w:val="21"/>
          <w:color w:val="231916"/>
          <w:position w:val="1"/>
        </w:rPr>
        <w:t>SCT</w:t>
      </w:r>
      <w:r>
        <w:rPr>
          <w:sz w:val="21"/>
          <w:szCs w:val="21"/>
          <w:color w:val="231916"/>
          <w:spacing w:val="-48"/>
          <w:position w:val="1"/>
        </w:rPr>
        <w:t xml:space="preserve"> </w:t>
      </w:r>
      <w:r>
        <w:rPr>
          <w:sz w:val="21"/>
          <w:szCs w:val="21"/>
          <w:color w:val="231916"/>
          <w:spacing w:val="8"/>
          <w:position w:val="1"/>
        </w:rPr>
        <w:t>联合</w:t>
      </w:r>
      <w:r>
        <w:rPr>
          <w:sz w:val="21"/>
          <w:szCs w:val="21"/>
          <w:color w:val="231916"/>
          <w:spacing w:val="-44"/>
          <w:position w:val="1"/>
        </w:rPr>
        <w:t xml:space="preserve"> </w:t>
      </w:r>
      <w:r>
        <w:rPr>
          <w:sz w:val="21"/>
          <w:szCs w:val="21"/>
          <w:color w:val="231916"/>
          <w:position w:val="1"/>
        </w:rPr>
        <w:t>MPR</w:t>
      </w:r>
      <w:r>
        <w:rPr>
          <w:sz w:val="21"/>
          <w:szCs w:val="21"/>
          <w:color w:val="231916"/>
          <w:spacing w:val="-50"/>
          <w:position w:val="1"/>
        </w:rPr>
        <w:t xml:space="preserve"> </w:t>
      </w:r>
      <w:r>
        <w:rPr>
          <w:sz w:val="21"/>
          <w:szCs w:val="21"/>
          <w:color w:val="231916"/>
          <w:spacing w:val="8"/>
          <w:position w:val="1"/>
        </w:rPr>
        <w:t>诊断</w:t>
      </w:r>
      <w:r>
        <w:rPr>
          <w:sz w:val="21"/>
          <w:szCs w:val="21"/>
          <w:color w:val="231916"/>
          <w:spacing w:val="-50"/>
          <w:position w:val="1"/>
        </w:rPr>
        <w:t xml:space="preserve"> </w:t>
      </w:r>
      <w:r>
        <w:rPr>
          <w:sz w:val="21"/>
          <w:szCs w:val="21"/>
          <w:color w:val="231916"/>
          <w:position w:val="1"/>
        </w:rPr>
        <w:t>TOE</w:t>
      </w:r>
      <w:r>
        <w:rPr>
          <w:sz w:val="21"/>
          <w:szCs w:val="21"/>
          <w:color w:val="231916"/>
          <w:spacing w:val="-50"/>
          <w:position w:val="1"/>
        </w:rPr>
        <w:t xml:space="preserve"> </w:t>
      </w:r>
      <w:r>
        <w:rPr>
          <w:sz w:val="21"/>
          <w:szCs w:val="21"/>
          <w:color w:val="231916"/>
          <w:spacing w:val="8"/>
          <w:position w:val="1"/>
        </w:rPr>
        <w:t>诊断效能情况</w:t>
      </w:r>
    </w:p>
    <w:p>
      <w:pPr>
        <w:pStyle w:val="BodyText"/>
        <w:ind w:left="2" w:firstLine="444"/>
        <w:spacing w:before="119" w:line="349" w:lineRule="auto"/>
        <w:rPr>
          <w:sz w:val="21"/>
          <w:szCs w:val="21"/>
        </w:rPr>
      </w:pPr>
      <w:r>
        <w:rPr>
          <w:sz w:val="21"/>
          <w:szCs w:val="21"/>
          <w:color w:val="231916"/>
          <w:spacing w:val="27"/>
        </w:rPr>
        <w:t>通过对</w:t>
      </w:r>
      <w:r>
        <w:rPr>
          <w:sz w:val="21"/>
          <w:szCs w:val="21"/>
          <w:color w:val="231916"/>
          <w:spacing w:val="-31"/>
        </w:rPr>
        <w:t xml:space="preserve"> </w:t>
      </w:r>
      <w:r>
        <w:rPr>
          <w:sz w:val="21"/>
          <w:szCs w:val="21"/>
          <w:color w:val="231916"/>
        </w:rPr>
        <w:t>SCT</w:t>
      </w:r>
      <w:r>
        <w:rPr>
          <w:sz w:val="21"/>
          <w:szCs w:val="21"/>
          <w:color w:val="231916"/>
          <w:spacing w:val="-44"/>
        </w:rPr>
        <w:t xml:space="preserve"> </w:t>
      </w:r>
      <w:r>
        <w:rPr>
          <w:sz w:val="21"/>
          <w:szCs w:val="21"/>
          <w:color w:val="231916"/>
          <w:spacing w:val="27"/>
        </w:rPr>
        <w:t>联合</w:t>
      </w:r>
      <w:r>
        <w:rPr>
          <w:sz w:val="21"/>
          <w:szCs w:val="21"/>
          <w:color w:val="231916"/>
          <w:spacing w:val="-38"/>
        </w:rPr>
        <w:t xml:space="preserve"> </w:t>
      </w:r>
      <w:r>
        <w:rPr>
          <w:sz w:val="21"/>
          <w:szCs w:val="21"/>
          <w:color w:val="231916"/>
        </w:rPr>
        <w:t>MPR</w:t>
      </w:r>
      <w:r>
        <w:rPr>
          <w:sz w:val="21"/>
          <w:szCs w:val="21"/>
          <w:color w:val="231916"/>
          <w:spacing w:val="-45"/>
        </w:rPr>
        <w:t xml:space="preserve"> </w:t>
      </w:r>
      <w:r>
        <w:rPr>
          <w:sz w:val="21"/>
          <w:szCs w:val="21"/>
          <w:color w:val="231916"/>
          <w:spacing w:val="27"/>
        </w:rPr>
        <w:t>诊断</w:t>
      </w:r>
      <w:r>
        <w:rPr>
          <w:sz w:val="21"/>
          <w:szCs w:val="21"/>
          <w:color w:val="231916"/>
          <w:spacing w:val="-45"/>
        </w:rPr>
        <w:t xml:space="preserve"> </w:t>
      </w:r>
      <w:r>
        <w:rPr>
          <w:sz w:val="21"/>
          <w:szCs w:val="21"/>
          <w:color w:val="231916"/>
        </w:rPr>
        <w:t>TOE</w:t>
      </w:r>
      <w:r>
        <w:rPr>
          <w:sz w:val="21"/>
          <w:szCs w:val="21"/>
          <w:color w:val="231916"/>
          <w:spacing w:val="-45"/>
        </w:rPr>
        <w:t xml:space="preserve"> </w:t>
      </w:r>
      <w:r>
        <w:rPr>
          <w:sz w:val="21"/>
          <w:szCs w:val="21"/>
          <w:color w:val="231916"/>
          <w:spacing w:val="27"/>
        </w:rPr>
        <w:t>诊断效能计</w:t>
      </w:r>
      <w:r>
        <w:rPr>
          <w:sz w:val="21"/>
          <w:szCs w:val="21"/>
          <w:color w:val="231916"/>
        </w:rPr>
        <w:t xml:space="preserve"> </w:t>
      </w:r>
      <w:r>
        <w:rPr>
          <w:sz w:val="21"/>
          <w:szCs w:val="21"/>
          <w:color w:val="231916"/>
        </w:rPr>
        <w:t>算可以看出，其诊断准确度为</w:t>
      </w:r>
      <w:r>
        <w:rPr>
          <w:sz w:val="21"/>
          <w:szCs w:val="21"/>
          <w:color w:val="231916"/>
          <w:spacing w:val="-25"/>
        </w:rPr>
        <w:t xml:space="preserve"> </w:t>
      </w:r>
      <w:r>
        <w:rPr>
          <w:sz w:val="21"/>
          <w:szCs w:val="21"/>
          <w:color w:val="231916"/>
        </w:rPr>
        <w:t>82.50%（74/80）、  </w:t>
      </w:r>
      <w:r>
        <w:rPr>
          <w:sz w:val="21"/>
          <w:szCs w:val="21"/>
          <w:color w:val="231916"/>
          <w:spacing w:val="-15"/>
        </w:rPr>
        <w:t>特异度为96.67%（29/30）、灵敏度为90</w:t>
      </w:r>
      <w:r>
        <w:rPr>
          <w:sz w:val="21"/>
          <w:szCs w:val="21"/>
          <w:color w:val="231916"/>
          <w:spacing w:val="-16"/>
        </w:rPr>
        <w:t>.00%（45/50）。</w:t>
      </w:r>
    </w:p>
    <w:p>
      <w:pPr>
        <w:pStyle w:val="BodyText"/>
        <w:ind w:left="5" w:right="81" w:firstLine="442"/>
        <w:spacing w:line="332" w:lineRule="auto"/>
        <w:rPr>
          <w:sz w:val="21"/>
          <w:szCs w:val="21"/>
        </w:rPr>
      </w:pPr>
      <w:r>
        <w:rPr>
          <w:sz w:val="21"/>
          <w:szCs w:val="21"/>
          <w:color w:val="231916"/>
          <w:spacing w:val="3"/>
        </w:rPr>
        <w:t>2.3</w:t>
      </w:r>
      <w:r>
        <w:rPr>
          <w:sz w:val="21"/>
          <w:szCs w:val="21"/>
          <w:color w:val="231916"/>
          <w:spacing w:val="-43"/>
        </w:rPr>
        <w:t xml:space="preserve"> </w:t>
      </w:r>
      <w:r>
        <w:rPr>
          <w:sz w:val="21"/>
          <w:szCs w:val="21"/>
          <w:color w:val="231916"/>
        </w:rPr>
        <w:t>SCT</w:t>
      </w:r>
      <w:r>
        <w:rPr>
          <w:sz w:val="21"/>
          <w:szCs w:val="21"/>
          <w:color w:val="231916"/>
          <w:spacing w:val="-49"/>
        </w:rPr>
        <w:t xml:space="preserve"> </w:t>
      </w:r>
      <w:r>
        <w:rPr>
          <w:sz w:val="21"/>
          <w:szCs w:val="21"/>
          <w:color w:val="231916"/>
          <w:spacing w:val="3"/>
        </w:rPr>
        <w:t>联合</w:t>
      </w:r>
      <w:r>
        <w:rPr>
          <w:sz w:val="21"/>
          <w:szCs w:val="21"/>
          <w:color w:val="231916"/>
          <w:spacing w:val="-43"/>
        </w:rPr>
        <w:t xml:space="preserve"> </w:t>
      </w:r>
      <w:r>
        <w:rPr>
          <w:sz w:val="21"/>
          <w:szCs w:val="21"/>
          <w:color w:val="231916"/>
        </w:rPr>
        <w:t>MPR</w:t>
      </w:r>
      <w:r>
        <w:rPr>
          <w:sz w:val="21"/>
          <w:szCs w:val="21"/>
          <w:color w:val="231916"/>
          <w:spacing w:val="-50"/>
        </w:rPr>
        <w:t xml:space="preserve"> </w:t>
      </w:r>
      <w:r>
        <w:rPr>
          <w:sz w:val="21"/>
          <w:szCs w:val="21"/>
          <w:color w:val="231916"/>
          <w:spacing w:val="3"/>
        </w:rPr>
        <w:t>诊断与手术病理结果在病灶</w:t>
      </w:r>
      <w:r>
        <w:rPr>
          <w:sz w:val="21"/>
          <w:szCs w:val="21"/>
          <w:color w:val="231916"/>
        </w:rPr>
        <w:t xml:space="preserve"> </w:t>
      </w:r>
      <w:r>
        <w:rPr>
          <w:sz w:val="21"/>
          <w:szCs w:val="21"/>
          <w:color w:val="231916"/>
          <w:spacing w:val="-1"/>
        </w:rPr>
        <w:t>直径、囊壁加厚厚度上的差异比较</w:t>
      </w:r>
    </w:p>
    <w:p>
      <w:pPr>
        <w:pStyle w:val="BodyText"/>
        <w:ind w:left="4" w:right="81" w:firstLine="443"/>
        <w:spacing w:before="42" w:line="347" w:lineRule="auto"/>
        <w:rPr>
          <w:sz w:val="21"/>
          <w:szCs w:val="21"/>
        </w:rPr>
      </w:pPr>
      <w:r>
        <w:rPr>
          <w:sz w:val="21"/>
          <w:szCs w:val="21"/>
          <w:color w:val="231916"/>
          <w:spacing w:val="-7"/>
        </w:rPr>
        <w:t>在病灶直径、囊壁加厚厚度上比较，</w:t>
      </w:r>
      <w:r>
        <w:rPr>
          <w:sz w:val="21"/>
          <w:szCs w:val="21"/>
          <w:color w:val="231916"/>
          <w:spacing w:val="62"/>
        </w:rPr>
        <w:t xml:space="preserve"> </w:t>
      </w:r>
      <w:r>
        <w:rPr>
          <w:sz w:val="21"/>
          <w:szCs w:val="21"/>
          <w:color w:val="231916"/>
          <w:spacing w:val="-7"/>
        </w:rPr>
        <w:t>SCT</w:t>
      </w:r>
      <w:r>
        <w:rPr>
          <w:sz w:val="21"/>
          <w:szCs w:val="21"/>
          <w:color w:val="231916"/>
          <w:spacing w:val="-49"/>
        </w:rPr>
        <w:t xml:space="preserve"> </w:t>
      </w:r>
      <w:r>
        <w:rPr>
          <w:sz w:val="21"/>
          <w:szCs w:val="21"/>
          <w:color w:val="231916"/>
          <w:spacing w:val="-7"/>
        </w:rPr>
        <w:t>联合</w:t>
      </w:r>
      <w:r>
        <w:rPr>
          <w:sz w:val="21"/>
          <w:szCs w:val="21"/>
          <w:color w:val="231916"/>
        </w:rPr>
        <w:t xml:space="preserve"> </w:t>
      </w:r>
      <w:r>
        <w:rPr>
          <w:sz w:val="21"/>
          <w:szCs w:val="21"/>
          <w:color w:val="231916"/>
        </w:rPr>
        <w:t>MPR</w:t>
      </w:r>
      <w:r>
        <w:rPr>
          <w:sz w:val="21"/>
          <w:szCs w:val="21"/>
          <w:color w:val="231916"/>
          <w:spacing w:val="-52"/>
        </w:rPr>
        <w:t xml:space="preserve"> </w:t>
      </w:r>
      <w:r>
        <w:rPr>
          <w:sz w:val="21"/>
          <w:szCs w:val="21"/>
          <w:color w:val="231916"/>
          <w:spacing w:val="3"/>
        </w:rPr>
        <w:t>诊断与手术病理结果无显著差异（</w:t>
      </w:r>
      <w:r>
        <w:rPr>
          <w:sz w:val="21"/>
          <w:szCs w:val="21"/>
          <w:i/>
          <w:iCs/>
          <w:color w:val="231916"/>
          <w:spacing w:val="3"/>
        </w:rPr>
        <w:t>P</w:t>
      </w:r>
      <w:r>
        <w:rPr>
          <w:sz w:val="21"/>
          <w:szCs w:val="21"/>
          <w:color w:val="231916"/>
          <w:spacing w:val="3"/>
        </w:rPr>
        <w:t>&gt;0.05</w:t>
      </w:r>
      <w:r>
        <w:rPr>
          <w:sz w:val="21"/>
          <w:szCs w:val="21"/>
          <w:color w:val="231916"/>
          <w:spacing w:val="-8"/>
        </w:rPr>
        <w:t>），</w:t>
      </w:r>
      <w:r>
        <w:rPr>
          <w:sz w:val="21"/>
          <w:szCs w:val="21"/>
          <w:color w:val="231916"/>
        </w:rPr>
        <w:t xml:space="preserve"> </w:t>
      </w:r>
      <w:r>
        <w:rPr>
          <w:sz w:val="21"/>
          <w:szCs w:val="21"/>
          <w:color w:val="231916"/>
          <w:spacing w:val="-4"/>
        </w:rPr>
        <w:t>见表</w:t>
      </w:r>
      <w:r>
        <w:rPr>
          <w:sz w:val="21"/>
          <w:szCs w:val="21"/>
          <w:color w:val="231916"/>
          <w:spacing w:val="-47"/>
        </w:rPr>
        <w:t xml:space="preserve"> </w:t>
      </w:r>
      <w:r>
        <w:rPr>
          <w:sz w:val="21"/>
          <w:szCs w:val="21"/>
          <w:color w:val="231916"/>
          <w:spacing w:val="-4"/>
        </w:rPr>
        <w:t>2。</w:t>
      </w:r>
    </w:p>
    <w:p>
      <w:pPr>
        <w:ind w:left="50"/>
        <w:spacing w:before="1" w:line="200" w:lineRule="auto"/>
        <w:outlineLvl w:val="0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916"/>
          <w:spacing w:val="-1"/>
        </w:rPr>
        <w:t>表 2  SCT 联合 MPR 诊断与手术病理结果在病灶直径、囊壁加厚</w:t>
      </w:r>
    </w:p>
    <w:p>
      <w:pPr>
        <w:ind w:left="1433"/>
        <w:spacing w:before="13" w:line="189" w:lineRule="auto"/>
        <w:rPr>
          <w:rFonts w:ascii="Microsoft YaHei" w:hAnsi="Microsoft YaHei" w:eastAsia="Microsoft YaHei" w:cs="Microsoft YaHei"/>
          <w:sz w:val="16"/>
          <w:szCs w:val="16"/>
        </w:rPr>
      </w:pPr>
      <w:r>
        <w:pict>
          <v:shape id="_x0000_s6" style="position:absolute;margin-left:143.533pt;margin-top:1.80175pt;mso-position-vertical-relative:text;mso-position-horizontal-relative:text;width:3.65pt;height:0.2pt;z-index:-251656192;" filled="false" strokecolor="#231916" strokeweight="0.16pt" coordsize="73,4" coordorigin="0,0" path="m0,1l72,1e">
            <v:stroke joinstyle="miter" miterlimit="10"/>
          </v:shape>
        </w:pict>
      </w:r>
      <w:r>
        <w:rPr>
          <w:rFonts w:ascii="Microsoft YaHei" w:hAnsi="Microsoft YaHei" w:eastAsia="Microsoft YaHei" w:cs="Microsoft YaHei"/>
          <w:sz w:val="16"/>
          <w:szCs w:val="16"/>
          <w:color w:val="231916"/>
          <w:spacing w:val="-5"/>
        </w:rPr>
        <w:t>厚度上的差异比较（</w:t>
      </w:r>
      <w:r>
        <w:rPr>
          <w:rFonts w:ascii="Microsoft YaHei" w:hAnsi="Microsoft YaHei" w:eastAsia="Microsoft YaHei" w:cs="Microsoft YaHei"/>
          <w:sz w:val="16"/>
          <w:szCs w:val="16"/>
          <w:color w:val="231916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916"/>
          <w:spacing w:val="-5"/>
        </w:rPr>
        <w:t>x</w:t>
      </w:r>
      <w:r>
        <w:rPr>
          <w:rFonts w:ascii="Times New Roman" w:hAnsi="Times New Roman" w:eastAsia="Times New Roman" w:cs="Times New Roman"/>
          <w:sz w:val="16"/>
          <w:szCs w:val="16"/>
          <w:color w:val="231916"/>
          <w:spacing w:val="-23"/>
        </w:rPr>
        <w:t xml:space="preserve"> </w:t>
      </w:r>
      <w:r>
        <w:rPr>
          <w:rFonts w:ascii="Microsoft YaHei UI Light" w:hAnsi="Microsoft YaHei UI Light" w:eastAsia="Microsoft YaHei UI Light" w:cs="Microsoft YaHei UI Light"/>
          <w:sz w:val="16"/>
          <w:szCs w:val="16"/>
          <w:color w:val="231916"/>
          <w:spacing w:val="-5"/>
          <w:position w:val="-1"/>
        </w:rPr>
        <w:t>±</w:t>
      </w:r>
      <w:r>
        <w:rPr>
          <w:rFonts w:ascii="Times New Roman" w:hAnsi="Times New Roman" w:eastAsia="Times New Roman" w:cs="Times New Roman"/>
          <w:sz w:val="16"/>
          <w:szCs w:val="16"/>
          <w:color w:val="231916"/>
          <w:spacing w:val="-5"/>
          <w:position w:val="-1"/>
        </w:rPr>
        <w:t>s </w:t>
      </w:r>
      <w:r>
        <w:rPr>
          <w:rFonts w:ascii="Microsoft YaHei" w:hAnsi="Microsoft YaHei" w:eastAsia="Microsoft YaHei" w:cs="Microsoft YaHei"/>
          <w:sz w:val="16"/>
          <w:szCs w:val="16"/>
          <w:color w:val="231916"/>
          <w:spacing w:val="-5"/>
        </w:rPr>
        <w:t>）</w:t>
      </w:r>
    </w:p>
    <w:tbl>
      <w:tblPr>
        <w:tblStyle w:val="TableNormal"/>
        <w:tblW w:w="462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90"/>
        <w:gridCol w:w="1293"/>
        <w:gridCol w:w="1737"/>
      </w:tblGrid>
      <w:tr>
        <w:trPr>
          <w:trHeight w:val="427" w:hRule="atLeast"/>
        </w:trPr>
        <w:tc>
          <w:tcPr>
            <w:tcW w:w="1590" w:type="dxa"/>
            <w:vAlign w:val="top"/>
            <w:tcBorders>
              <w:bottom w:val="single" w:color="231916" w:sz="2" w:space="0"/>
              <w:top w:val="single" w:color="231916" w:sz="4" w:space="0"/>
            </w:tcBorders>
          </w:tcPr>
          <w:p>
            <w:pPr>
              <w:pStyle w:val="TableText"/>
              <w:ind w:left="668"/>
              <w:spacing w:before="136" w:line="211" w:lineRule="auto"/>
              <w:rPr/>
            </w:pPr>
            <w:r>
              <w:rPr>
                <w:color w:val="231916"/>
                <w:spacing w:val="-1"/>
              </w:rPr>
              <w:t>组别</w:t>
            </w:r>
          </w:p>
        </w:tc>
        <w:tc>
          <w:tcPr>
            <w:tcW w:w="1293" w:type="dxa"/>
            <w:vAlign w:val="top"/>
            <w:tcBorders>
              <w:bottom w:val="single" w:color="231916" w:sz="2" w:space="0"/>
              <w:top w:val="single" w:color="231916" w:sz="4" w:space="0"/>
            </w:tcBorders>
          </w:tcPr>
          <w:p>
            <w:pPr>
              <w:pStyle w:val="TableText"/>
              <w:ind w:left="74"/>
              <w:spacing w:before="135" w:line="212" w:lineRule="auto"/>
              <w:rPr/>
            </w:pPr>
            <w:r>
              <w:rPr>
                <w:color w:val="231916"/>
                <w:spacing w:val="12"/>
              </w:rPr>
              <w:t>病灶直径（</w:t>
            </w:r>
            <w:r>
              <w:rPr>
                <w:color w:val="231916"/>
              </w:rPr>
              <w:t>mm</w:t>
            </w:r>
            <w:r>
              <w:rPr>
                <w:color w:val="231916"/>
                <w:spacing w:val="12"/>
              </w:rPr>
              <w:t>）</w:t>
            </w:r>
          </w:p>
        </w:tc>
        <w:tc>
          <w:tcPr>
            <w:tcW w:w="1737" w:type="dxa"/>
            <w:vAlign w:val="top"/>
            <w:tcBorders>
              <w:bottom w:val="single" w:color="231916" w:sz="2" w:space="0"/>
              <w:top w:val="single" w:color="231916" w:sz="4" w:space="0"/>
            </w:tcBorders>
          </w:tcPr>
          <w:p>
            <w:pPr>
              <w:pStyle w:val="TableText"/>
              <w:ind w:left="105"/>
              <w:spacing w:before="135" w:line="212" w:lineRule="auto"/>
              <w:rPr/>
            </w:pPr>
            <w:r>
              <w:rPr>
                <w:color w:val="231916"/>
                <w:spacing w:val="9"/>
              </w:rPr>
              <w:t>囊壁加厚厚度（</w:t>
            </w:r>
            <w:r>
              <w:rPr>
                <w:color w:val="231916"/>
              </w:rPr>
              <w:t>mm</w:t>
            </w:r>
            <w:r>
              <w:rPr>
                <w:color w:val="231916"/>
                <w:spacing w:val="9"/>
              </w:rPr>
              <w:t>）</w:t>
            </w:r>
          </w:p>
        </w:tc>
      </w:tr>
      <w:tr>
        <w:trPr>
          <w:trHeight w:val="425" w:hRule="atLeast"/>
        </w:trPr>
        <w:tc>
          <w:tcPr>
            <w:tcW w:w="1590" w:type="dxa"/>
            <w:vAlign w:val="top"/>
            <w:tcBorders>
              <w:top w:val="single" w:color="231916" w:sz="2" w:space="0"/>
            </w:tcBorders>
          </w:tcPr>
          <w:p>
            <w:pPr>
              <w:pStyle w:val="TableText"/>
              <w:ind w:left="6"/>
              <w:spacing w:before="135" w:line="213" w:lineRule="auto"/>
              <w:rPr/>
            </w:pPr>
            <w:r>
              <w:rPr>
                <w:color w:val="231916"/>
              </w:rPr>
              <w:t>SCT</w:t>
            </w:r>
            <w:r>
              <w:rPr>
                <w:color w:val="231916"/>
                <w:spacing w:val="14"/>
              </w:rPr>
              <w:t>联合</w:t>
            </w:r>
            <w:r>
              <w:rPr>
                <w:color w:val="231916"/>
                <w:spacing w:val="-45"/>
              </w:rPr>
              <w:t xml:space="preserve"> </w:t>
            </w:r>
            <w:r>
              <w:rPr>
                <w:color w:val="231916"/>
              </w:rPr>
              <w:t>MPR</w:t>
            </w:r>
            <w:r>
              <w:rPr>
                <w:color w:val="231916"/>
                <w:spacing w:val="14"/>
              </w:rPr>
              <w:t>诊断（80</w:t>
            </w:r>
          </w:p>
        </w:tc>
        <w:tc>
          <w:tcPr>
            <w:tcW w:w="1293" w:type="dxa"/>
            <w:vAlign w:val="top"/>
            <w:tcBorders>
              <w:top w:val="single" w:color="231916" w:sz="2" w:space="0"/>
            </w:tcBorders>
          </w:tcPr>
          <w:p>
            <w:pPr>
              <w:pStyle w:val="TableText"/>
              <w:ind w:left="23"/>
              <w:spacing w:before="132" w:line="217" w:lineRule="exact"/>
              <w:rPr/>
            </w:pPr>
            <w:r>
              <w:rPr>
                <w:color w:val="231916"/>
                <w:spacing w:val="-13"/>
                <w:position w:val="1"/>
              </w:rPr>
              <w:t>)</w:t>
            </w:r>
            <w:r>
              <w:rPr>
                <w:color w:val="231916"/>
                <w:spacing w:val="3"/>
                <w:position w:val="1"/>
              </w:rPr>
              <w:t xml:space="preserve">   </w:t>
            </w:r>
            <w:r>
              <w:rPr>
                <w:color w:val="231916"/>
                <w:spacing w:val="-13"/>
                <w:position w:val="1"/>
              </w:rPr>
              <w:t>5.27±2.23</w:t>
            </w:r>
          </w:p>
        </w:tc>
        <w:tc>
          <w:tcPr>
            <w:tcW w:w="1737" w:type="dxa"/>
            <w:vAlign w:val="top"/>
            <w:tcBorders>
              <w:top w:val="single" w:color="231916" w:sz="2" w:space="0"/>
            </w:tcBorders>
          </w:tcPr>
          <w:p>
            <w:pPr>
              <w:pStyle w:val="TableText"/>
              <w:ind w:left="507"/>
              <w:spacing w:before="132" w:line="228" w:lineRule="exact"/>
              <w:rPr/>
            </w:pPr>
            <w:r>
              <w:rPr>
                <w:color w:val="231916"/>
                <w:spacing w:val="-11"/>
                <w:position w:val="1"/>
              </w:rPr>
              <w:t>8.22±2.92</w:t>
            </w:r>
          </w:p>
        </w:tc>
      </w:tr>
      <w:tr>
        <w:trPr>
          <w:trHeight w:val="441" w:hRule="atLeast"/>
        </w:trPr>
        <w:tc>
          <w:tcPr>
            <w:tcW w:w="1590" w:type="dxa"/>
            <w:vAlign w:val="top"/>
          </w:tcPr>
          <w:p>
            <w:pPr>
              <w:pStyle w:val="TableText"/>
              <w:ind w:left="109"/>
              <w:spacing w:before="143" w:line="211" w:lineRule="auto"/>
              <w:rPr/>
            </w:pPr>
            <w:r>
              <w:rPr>
                <w:color w:val="231916"/>
              </w:rPr>
              <w:t>手术病理结果（80）</w:t>
            </w:r>
          </w:p>
        </w:tc>
        <w:tc>
          <w:tcPr>
            <w:tcW w:w="1293" w:type="dxa"/>
            <w:vAlign w:val="top"/>
          </w:tcPr>
          <w:p>
            <w:pPr>
              <w:pStyle w:val="TableText"/>
              <w:ind w:left="313"/>
              <w:spacing w:before="139" w:line="228" w:lineRule="exact"/>
              <w:rPr/>
            </w:pPr>
            <w:r>
              <w:rPr>
                <w:color w:val="231916"/>
                <w:spacing w:val="-10"/>
                <w:position w:val="1"/>
              </w:rPr>
              <w:t>5.38±2.31</w:t>
            </w:r>
          </w:p>
        </w:tc>
        <w:tc>
          <w:tcPr>
            <w:tcW w:w="1737" w:type="dxa"/>
            <w:vAlign w:val="top"/>
          </w:tcPr>
          <w:p>
            <w:pPr>
              <w:pStyle w:val="TableText"/>
              <w:ind w:left="504"/>
              <w:spacing w:before="139" w:line="228" w:lineRule="exact"/>
              <w:rPr/>
            </w:pPr>
            <w:r>
              <w:rPr>
                <w:color w:val="231916"/>
                <w:spacing w:val="-10"/>
                <w:position w:val="1"/>
              </w:rPr>
              <w:t>7.93±2.57</w:t>
            </w:r>
          </w:p>
        </w:tc>
      </w:tr>
      <w:tr>
        <w:trPr>
          <w:trHeight w:val="421" w:hRule="atLeast"/>
        </w:trPr>
        <w:tc>
          <w:tcPr>
            <w:tcW w:w="1590" w:type="dxa"/>
            <w:vAlign w:val="top"/>
          </w:tcPr>
          <w:p>
            <w:pPr>
              <w:pStyle w:val="TableText"/>
              <w:ind w:left="802"/>
              <w:spacing w:before="184" w:line="134" w:lineRule="exact"/>
              <w:rPr/>
            </w:pPr>
            <w:r>
              <w:rPr>
                <w:i/>
                <w:iCs/>
                <w:color w:val="231916"/>
                <w:position w:val="-3"/>
              </w:rPr>
              <w:t>t</w:t>
            </w:r>
          </w:p>
        </w:tc>
        <w:tc>
          <w:tcPr>
            <w:tcW w:w="1293" w:type="dxa"/>
            <w:vAlign w:val="top"/>
          </w:tcPr>
          <w:p>
            <w:pPr>
              <w:pStyle w:val="TableText"/>
              <w:ind w:left="491"/>
              <w:spacing w:before="130" w:line="231" w:lineRule="exact"/>
              <w:rPr/>
            </w:pPr>
            <w:r>
              <w:rPr>
                <w:color w:val="231916"/>
                <w:spacing w:val="-8"/>
                <w:position w:val="1"/>
              </w:rPr>
              <w:t>0.306</w:t>
            </w:r>
          </w:p>
        </w:tc>
        <w:tc>
          <w:tcPr>
            <w:tcW w:w="1737" w:type="dxa"/>
            <w:vAlign w:val="top"/>
          </w:tcPr>
          <w:p>
            <w:pPr>
              <w:pStyle w:val="TableText"/>
              <w:ind w:left="683"/>
              <w:spacing w:before="130" w:line="231" w:lineRule="exact"/>
              <w:rPr/>
            </w:pPr>
            <w:r>
              <w:rPr>
                <w:color w:val="231916"/>
                <w:spacing w:val="-8"/>
                <w:position w:val="1"/>
              </w:rPr>
              <w:t>0.667</w:t>
            </w:r>
          </w:p>
        </w:tc>
      </w:tr>
      <w:tr>
        <w:trPr>
          <w:trHeight w:val="435" w:hRule="atLeast"/>
        </w:trPr>
        <w:tc>
          <w:tcPr>
            <w:tcW w:w="1590" w:type="dxa"/>
            <w:vAlign w:val="top"/>
            <w:tcBorders>
              <w:bottom w:val="single" w:color="231916" w:sz="4" w:space="0"/>
            </w:tcBorders>
          </w:tcPr>
          <w:p>
            <w:pPr>
              <w:pStyle w:val="TableText"/>
              <w:ind w:left="784"/>
              <w:spacing w:before="171" w:line="182" w:lineRule="auto"/>
              <w:rPr/>
            </w:pPr>
            <w:r>
              <w:rPr>
                <w:i/>
                <w:iCs/>
                <w:color w:val="231916"/>
                <w:spacing w:val="2"/>
              </w:rPr>
              <w:t>P</w:t>
            </w:r>
          </w:p>
        </w:tc>
        <w:tc>
          <w:tcPr>
            <w:tcW w:w="1293" w:type="dxa"/>
            <w:vAlign w:val="top"/>
            <w:tcBorders>
              <w:bottom w:val="single" w:color="231916" w:sz="4" w:space="0"/>
            </w:tcBorders>
          </w:tcPr>
          <w:p>
            <w:pPr>
              <w:pStyle w:val="TableText"/>
              <w:ind w:left="491"/>
              <w:spacing w:before="142" w:line="230" w:lineRule="exact"/>
              <w:rPr/>
            </w:pPr>
            <w:r>
              <w:rPr>
                <w:color w:val="231916"/>
                <w:spacing w:val="-8"/>
                <w:position w:val="1"/>
              </w:rPr>
              <w:t>0.759</w:t>
            </w:r>
          </w:p>
        </w:tc>
        <w:tc>
          <w:tcPr>
            <w:tcW w:w="1737" w:type="dxa"/>
            <w:vAlign w:val="top"/>
            <w:tcBorders>
              <w:bottom w:val="single" w:color="231916" w:sz="4" w:space="0"/>
            </w:tcBorders>
          </w:tcPr>
          <w:p>
            <w:pPr>
              <w:pStyle w:val="TableText"/>
              <w:ind w:left="683"/>
              <w:spacing w:before="142" w:line="230" w:lineRule="exact"/>
              <w:rPr/>
            </w:pPr>
            <w:r>
              <w:rPr>
                <w:color w:val="231916"/>
                <w:spacing w:val="-8"/>
                <w:position w:val="1"/>
              </w:rPr>
              <w:t>0.506</w:t>
            </w:r>
          </w:p>
        </w:tc>
      </w:tr>
    </w:tbl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left="5"/>
        <w:spacing w:before="72" w:line="242" w:lineRule="auto"/>
        <w:outlineLvl w:val="1"/>
        <w:rPr>
          <w:sz w:val="22"/>
          <w:szCs w:val="22"/>
        </w:rPr>
      </w:pPr>
      <w:r>
        <w:rPr>
          <w:sz w:val="22"/>
          <w:szCs w:val="22"/>
          <w:color w:val="231916"/>
          <w:spacing w:val="-4"/>
        </w:rPr>
        <w:t>3</w:t>
      </w:r>
      <w:r>
        <w:rPr>
          <w:sz w:val="22"/>
          <w:szCs w:val="22"/>
          <w:color w:val="231916"/>
          <w:spacing w:val="-29"/>
        </w:rPr>
        <w:t xml:space="preserve"> </w:t>
      </w:r>
      <w:r>
        <w:rPr>
          <w:sz w:val="22"/>
          <w:szCs w:val="22"/>
          <w:color w:val="231916"/>
          <w:spacing w:val="-4"/>
        </w:rPr>
        <w:t>讨论</w:t>
      </w:r>
    </w:p>
    <w:p>
      <w:pPr>
        <w:pStyle w:val="BodyText"/>
        <w:ind w:left="4" w:right="81" w:firstLine="447"/>
        <w:spacing w:before="203" w:line="325" w:lineRule="auto"/>
        <w:jc w:val="both"/>
        <w:rPr>
          <w:sz w:val="21"/>
          <w:szCs w:val="21"/>
        </w:rPr>
      </w:pPr>
      <w:r>
        <w:rPr>
          <w:sz w:val="21"/>
          <w:szCs w:val="21"/>
          <w:color w:val="231916"/>
          <w:spacing w:val="9"/>
        </w:rPr>
        <w:t>卵巢囊肿是常见的妇科肿瘤，主要是在卵巢</w:t>
      </w:r>
      <w:r>
        <w:rPr>
          <w:sz w:val="21"/>
          <w:szCs w:val="21"/>
          <w:color w:val="231916"/>
        </w:rPr>
        <w:t xml:space="preserve"> </w:t>
      </w:r>
      <w:r>
        <w:rPr>
          <w:sz w:val="21"/>
          <w:szCs w:val="21"/>
          <w:color w:val="231916"/>
          <w:spacing w:val="-1"/>
        </w:rPr>
        <w:t>内形成的肿瘤疾病，发病后容易导致卵巢内充斥液</w:t>
      </w:r>
      <w:r>
        <w:rPr>
          <w:sz w:val="21"/>
          <w:szCs w:val="21"/>
          <w:color w:val="231916"/>
          <w:spacing w:val="16"/>
        </w:rPr>
        <w:t xml:space="preserve"> </w:t>
      </w:r>
      <w:r>
        <w:rPr>
          <w:sz w:val="21"/>
          <w:szCs w:val="21"/>
          <w:color w:val="231916"/>
          <w:spacing w:val="-6"/>
        </w:rPr>
        <w:t>体或固体，有较高的死亡风险，好发于</w:t>
      </w:r>
      <w:r>
        <w:rPr>
          <w:sz w:val="21"/>
          <w:szCs w:val="21"/>
          <w:color w:val="231916"/>
          <w:spacing w:val="-20"/>
        </w:rPr>
        <w:t xml:space="preserve"> </w:t>
      </w:r>
      <w:r>
        <w:rPr>
          <w:sz w:val="21"/>
          <w:szCs w:val="21"/>
          <w:color w:val="231916"/>
          <w:spacing w:val="-6"/>
        </w:rPr>
        <w:t>20 ～ 50</w:t>
      </w:r>
      <w:r>
        <w:rPr>
          <w:sz w:val="21"/>
          <w:szCs w:val="21"/>
          <w:color w:val="231916"/>
          <w:spacing w:val="-46"/>
        </w:rPr>
        <w:t xml:space="preserve"> </w:t>
      </w:r>
      <w:r>
        <w:rPr>
          <w:sz w:val="21"/>
          <w:szCs w:val="21"/>
          <w:color w:val="231916"/>
          <w:spacing w:val="-6"/>
        </w:rPr>
        <w:t>岁</w:t>
      </w:r>
      <w:r>
        <w:rPr>
          <w:sz w:val="21"/>
          <w:szCs w:val="21"/>
          <w:color w:val="231916"/>
        </w:rPr>
        <w:t xml:space="preserve"> </w:t>
      </w:r>
      <w:r>
        <w:rPr>
          <w:sz w:val="21"/>
          <w:szCs w:val="21"/>
          <w:color w:val="231916"/>
          <w:spacing w:val="-1"/>
        </w:rPr>
        <w:t>女性，且在女性恶性肿瘤中高居首位。卵巢囊肿发</w:t>
      </w:r>
      <w:r>
        <w:rPr>
          <w:sz w:val="21"/>
          <w:szCs w:val="21"/>
          <w:color w:val="231916"/>
          <w:spacing w:val="16"/>
        </w:rPr>
        <w:t xml:space="preserve"> </w:t>
      </w:r>
      <w:r>
        <w:rPr>
          <w:sz w:val="21"/>
          <w:szCs w:val="21"/>
          <w:color w:val="231916"/>
          <w:spacing w:val="-1"/>
        </w:rPr>
        <w:t>生蒂扭转后会进一步增加死亡风险，加上其发病急</w:t>
      </w:r>
      <w:r>
        <w:rPr>
          <w:sz w:val="21"/>
          <w:szCs w:val="21"/>
          <w:color w:val="231916"/>
          <w:spacing w:val="16"/>
        </w:rPr>
        <w:t xml:space="preserve"> </w:t>
      </w:r>
      <w:r>
        <w:rPr>
          <w:sz w:val="21"/>
          <w:szCs w:val="21"/>
          <w:color w:val="231916"/>
          <w:spacing w:val="-1"/>
        </w:rPr>
        <w:t>骤，进展快速，严重蒂扭转患者需及时手术治疗，</w:t>
      </w:r>
      <w:r>
        <w:rPr>
          <w:sz w:val="21"/>
          <w:szCs w:val="21"/>
          <w:color w:val="231916"/>
          <w:spacing w:val="16"/>
        </w:rPr>
        <w:t xml:space="preserve"> </w:t>
      </w:r>
      <w:r>
        <w:rPr>
          <w:sz w:val="21"/>
          <w:szCs w:val="21"/>
          <w:color w:val="231916"/>
          <w:spacing w:val="9"/>
        </w:rPr>
        <w:t>避免威胁生命安全。基于此，针对</w:t>
      </w:r>
      <w:r>
        <w:rPr>
          <w:sz w:val="21"/>
          <w:szCs w:val="21"/>
          <w:color w:val="231916"/>
          <w:spacing w:val="-32"/>
        </w:rPr>
        <w:t xml:space="preserve"> </w:t>
      </w:r>
      <w:r>
        <w:rPr>
          <w:sz w:val="21"/>
          <w:szCs w:val="21"/>
          <w:color w:val="231916"/>
        </w:rPr>
        <w:t>TOE</w:t>
      </w:r>
      <w:r>
        <w:rPr>
          <w:sz w:val="21"/>
          <w:szCs w:val="21"/>
          <w:color w:val="231916"/>
          <w:spacing w:val="-41"/>
        </w:rPr>
        <w:t xml:space="preserve"> </w:t>
      </w:r>
      <w:r>
        <w:rPr>
          <w:sz w:val="21"/>
          <w:szCs w:val="21"/>
          <w:color w:val="231916"/>
          <w:spacing w:val="9"/>
        </w:rPr>
        <w:t>患者，与</w:t>
      </w:r>
    </w:p>
    <w:p>
      <w:pPr>
        <w:spacing w:line="325" w:lineRule="auto"/>
        <w:sectPr>
          <w:headerReference w:type="default" r:id="rId3"/>
          <w:footerReference w:type="default" r:id="rId4"/>
          <w:pgSz w:w="11906" w:h="16838"/>
          <w:pgMar w:top="1" w:right="1109" w:bottom="637" w:left="407" w:header="0" w:footer="392" w:gutter="0"/>
          <w:cols w:equalWidth="0" w:num="2">
            <w:col w:w="5587" w:space="100"/>
            <w:col w:w="4702" w:space="0"/>
          </w:cols>
        </w:sectPr>
        <w:rPr>
          <w:sz w:val="21"/>
          <w:szCs w:val="21"/>
        </w:rPr>
      </w:pPr>
    </w:p>
    <w:p>
      <w:pPr>
        <w:spacing w:before="35"/>
        <w:rPr/>
      </w:pPr>
      <w:r/>
    </w:p>
    <w:p>
      <w:pPr>
        <w:spacing w:before="34"/>
        <w:rPr/>
      </w:pPr>
      <w:r/>
    </w:p>
    <w:p>
      <w:pPr>
        <w:sectPr>
          <w:headerReference w:type="default" r:id="rId6"/>
          <w:footerReference w:type="default" r:id="rId7"/>
          <w:pgSz w:w="11906" w:h="16838"/>
          <w:pgMar w:top="655" w:right="952" w:bottom="637" w:left="407" w:header="0" w:footer="392" w:gutter="0"/>
          <w:cols w:equalWidth="0" w:num="1">
            <w:col w:w="10545" w:space="0"/>
          </w:cols>
        </w:sectPr>
        <w:rPr/>
      </w:pPr>
    </w:p>
    <w:p>
      <w:pPr>
        <w:pStyle w:val="BodyText"/>
        <w:ind w:left="785" w:right="228" w:firstLine="12"/>
        <w:spacing w:before="44" w:line="348" w:lineRule="auto"/>
        <w:jc w:val="both"/>
        <w:rPr>
          <w:sz w:val="21"/>
          <w:szCs w:val="21"/>
        </w:rPr>
      </w:pPr>
      <w:r>
        <w:rPr>
          <w:sz w:val="21"/>
          <w:szCs w:val="21"/>
          <w:color w:val="231916"/>
          <w:spacing w:val="-1"/>
        </w:rPr>
        <w:t>时间赛跑，及时明确诊断与有效、规范治疗，对于</w:t>
      </w:r>
      <w:r>
        <w:rPr>
          <w:sz w:val="21"/>
          <w:szCs w:val="21"/>
          <w:color w:val="231916"/>
          <w:spacing w:val="6"/>
        </w:rPr>
        <w:t xml:space="preserve"> </w:t>
      </w:r>
      <w:r>
        <w:rPr>
          <w:sz w:val="21"/>
          <w:szCs w:val="21"/>
          <w:color w:val="231916"/>
          <w:spacing w:val="-7"/>
        </w:rPr>
        <w:t>改善预后有着积极的意义。在过去很长一段时间内，</w:t>
      </w:r>
      <w:r>
        <w:rPr>
          <w:sz w:val="21"/>
          <w:szCs w:val="21"/>
          <w:color w:val="231916"/>
          <w:spacing w:val="15"/>
        </w:rPr>
        <w:t xml:space="preserve"> </w:t>
      </w:r>
      <w:r>
        <w:rPr>
          <w:sz w:val="21"/>
          <w:szCs w:val="21"/>
          <w:color w:val="231916"/>
          <w:spacing w:val="9"/>
        </w:rPr>
        <w:t>妇科疾病诊断中</w:t>
      </w:r>
      <w:r>
        <w:rPr>
          <w:sz w:val="21"/>
          <w:szCs w:val="21"/>
          <w:color w:val="231916"/>
          <w:spacing w:val="-40"/>
        </w:rPr>
        <w:t xml:space="preserve"> </w:t>
      </w:r>
      <w:r>
        <w:rPr>
          <w:sz w:val="21"/>
          <w:szCs w:val="21"/>
          <w:color w:val="231916"/>
          <w:spacing w:val="9"/>
        </w:rPr>
        <w:t>B</w:t>
      </w:r>
      <w:r>
        <w:rPr>
          <w:sz w:val="21"/>
          <w:szCs w:val="21"/>
          <w:color w:val="231916"/>
          <w:spacing w:val="-46"/>
        </w:rPr>
        <w:t xml:space="preserve"> </w:t>
      </w:r>
      <w:r>
        <w:rPr>
          <w:sz w:val="21"/>
          <w:szCs w:val="21"/>
          <w:color w:val="231916"/>
          <w:spacing w:val="9"/>
        </w:rPr>
        <w:t>超应用广泛，但</w:t>
      </w:r>
      <w:r>
        <w:rPr>
          <w:sz w:val="21"/>
          <w:szCs w:val="21"/>
          <w:color w:val="231916"/>
          <w:spacing w:val="-43"/>
        </w:rPr>
        <w:t xml:space="preserve"> </w:t>
      </w:r>
      <w:r>
        <w:rPr>
          <w:sz w:val="21"/>
          <w:szCs w:val="21"/>
          <w:color w:val="231916"/>
        </w:rPr>
        <w:t>TOE</w:t>
      </w:r>
      <w:r>
        <w:rPr>
          <w:sz w:val="21"/>
          <w:szCs w:val="21"/>
          <w:color w:val="231916"/>
          <w:spacing w:val="-41"/>
        </w:rPr>
        <w:t xml:space="preserve"> </w:t>
      </w:r>
      <w:r>
        <w:rPr>
          <w:sz w:val="21"/>
          <w:szCs w:val="21"/>
          <w:color w:val="231916"/>
          <w:spacing w:val="9"/>
        </w:rPr>
        <w:t>患者因积</w:t>
      </w:r>
      <w:r>
        <w:rPr>
          <w:sz w:val="21"/>
          <w:szCs w:val="21"/>
          <w:color w:val="231916"/>
        </w:rPr>
        <w:t xml:space="preserve"> </w:t>
      </w:r>
      <w:r>
        <w:rPr>
          <w:sz w:val="21"/>
          <w:szCs w:val="21"/>
          <w:color w:val="231916"/>
          <w:spacing w:val="9"/>
        </w:rPr>
        <w:t>液与肠道胀气等问题，导致其难以清晰显示蒂扭</w:t>
      </w:r>
      <w:r>
        <w:rPr>
          <w:sz w:val="21"/>
          <w:szCs w:val="21"/>
          <w:color w:val="231916"/>
          <w:spacing w:val="10"/>
        </w:rPr>
        <w:t xml:space="preserve"> </w:t>
      </w:r>
      <w:r>
        <w:rPr>
          <w:sz w:val="21"/>
          <w:szCs w:val="21"/>
          <w:color w:val="231916"/>
          <w:spacing w:val="3"/>
        </w:rPr>
        <w:t>转情况，从而难以为治疗提供准确的指导</w:t>
      </w:r>
      <w:r>
        <w:rPr>
          <w:sz w:val="21"/>
          <w:szCs w:val="21"/>
          <w:color w:val="231916"/>
          <w:spacing w:val="-34"/>
        </w:rPr>
        <w:t xml:space="preserve"> </w:t>
      </w:r>
      <w:r>
        <w:rPr>
          <w:sz w:val="10"/>
          <w:szCs w:val="10"/>
          <w:color w:val="231916"/>
          <w:spacing w:val="3"/>
          <w:position w:val="7"/>
        </w:rPr>
        <w:t>[3]</w:t>
      </w:r>
      <w:r>
        <w:rPr>
          <w:sz w:val="10"/>
          <w:szCs w:val="10"/>
          <w:color w:val="231916"/>
          <w:spacing w:val="-26"/>
          <w:position w:val="7"/>
        </w:rPr>
        <w:t xml:space="preserve"> </w:t>
      </w:r>
      <w:r>
        <w:rPr>
          <w:sz w:val="21"/>
          <w:szCs w:val="21"/>
          <w:color w:val="231916"/>
          <w:spacing w:val="3"/>
        </w:rPr>
        <w:t>。</w:t>
      </w:r>
      <w:r>
        <w:rPr>
          <w:sz w:val="21"/>
          <w:szCs w:val="21"/>
          <w:color w:val="231916"/>
        </w:rPr>
        <w:t>SCT </w:t>
      </w:r>
      <w:r>
        <w:rPr>
          <w:sz w:val="21"/>
          <w:szCs w:val="21"/>
          <w:color w:val="231916"/>
          <w:spacing w:val="15"/>
        </w:rPr>
        <w:t>及</w:t>
      </w:r>
      <w:r>
        <w:rPr>
          <w:sz w:val="21"/>
          <w:szCs w:val="21"/>
          <w:color w:val="231916"/>
          <w:spacing w:val="-36"/>
        </w:rPr>
        <w:t xml:space="preserve"> </w:t>
      </w:r>
      <w:r>
        <w:rPr>
          <w:sz w:val="21"/>
          <w:szCs w:val="21"/>
          <w:color w:val="231916"/>
        </w:rPr>
        <w:t>MPR</w:t>
      </w:r>
      <w:r>
        <w:rPr>
          <w:sz w:val="21"/>
          <w:szCs w:val="21"/>
          <w:color w:val="231916"/>
          <w:spacing w:val="-46"/>
        </w:rPr>
        <w:t xml:space="preserve"> </w:t>
      </w:r>
      <w:r>
        <w:rPr>
          <w:sz w:val="21"/>
          <w:szCs w:val="21"/>
          <w:color w:val="231916"/>
          <w:spacing w:val="15"/>
        </w:rPr>
        <w:t>技术的发展，为</w:t>
      </w:r>
      <w:r>
        <w:rPr>
          <w:sz w:val="21"/>
          <w:szCs w:val="21"/>
          <w:color w:val="231916"/>
          <w:spacing w:val="-26"/>
        </w:rPr>
        <w:t xml:space="preserve"> </w:t>
      </w:r>
      <w:r>
        <w:rPr>
          <w:sz w:val="21"/>
          <w:szCs w:val="21"/>
          <w:color w:val="231916"/>
        </w:rPr>
        <w:t>CT</w:t>
      </w:r>
      <w:r>
        <w:rPr>
          <w:sz w:val="21"/>
          <w:szCs w:val="21"/>
          <w:color w:val="231916"/>
          <w:spacing w:val="-47"/>
        </w:rPr>
        <w:t xml:space="preserve"> </w:t>
      </w:r>
      <w:r>
        <w:rPr>
          <w:sz w:val="21"/>
          <w:szCs w:val="21"/>
          <w:color w:val="231916"/>
          <w:spacing w:val="15"/>
        </w:rPr>
        <w:t>诊断进一步拓展了思</w:t>
      </w:r>
      <w:r>
        <w:rPr>
          <w:sz w:val="21"/>
          <w:szCs w:val="21"/>
          <w:color w:val="231916"/>
        </w:rPr>
        <w:t xml:space="preserve"> </w:t>
      </w:r>
      <w:r>
        <w:rPr>
          <w:sz w:val="21"/>
          <w:szCs w:val="21"/>
          <w:color w:val="231916"/>
          <w:spacing w:val="-1"/>
        </w:rPr>
        <w:t>路，在妇科疾病诊断中逐渐增多，而我院将其用于</w:t>
      </w:r>
      <w:r>
        <w:rPr>
          <w:sz w:val="21"/>
          <w:szCs w:val="21"/>
          <w:color w:val="231916"/>
          <w:spacing w:val="18"/>
        </w:rPr>
        <w:t xml:space="preserve"> </w:t>
      </w:r>
      <w:r>
        <w:rPr>
          <w:sz w:val="21"/>
          <w:szCs w:val="21"/>
          <w:color w:val="231916"/>
        </w:rPr>
        <w:t>TOE</w:t>
      </w:r>
      <w:r>
        <w:rPr>
          <w:sz w:val="21"/>
          <w:szCs w:val="21"/>
          <w:color w:val="231916"/>
          <w:spacing w:val="-48"/>
        </w:rPr>
        <w:t xml:space="preserve"> </w:t>
      </w:r>
      <w:r>
        <w:rPr>
          <w:sz w:val="21"/>
          <w:szCs w:val="21"/>
          <w:color w:val="231916"/>
          <w:spacing w:val="3"/>
        </w:rPr>
        <w:t>诊断中，显示有不错的效果。</w:t>
      </w:r>
    </w:p>
    <w:p>
      <w:pPr>
        <w:pStyle w:val="BodyText"/>
        <w:ind w:left="784" w:right="228" w:firstLine="443"/>
        <w:spacing w:before="3" w:line="338" w:lineRule="auto"/>
        <w:rPr>
          <w:sz w:val="21"/>
          <w:szCs w:val="21"/>
        </w:rPr>
      </w:pPr>
      <w:r>
        <w:rPr>
          <w:sz w:val="21"/>
          <w:szCs w:val="21"/>
          <w:color w:val="231916"/>
          <w:spacing w:val="5"/>
        </w:rPr>
        <w:t>本研究结果显示：手病理结果显示</w:t>
      </w:r>
      <w:r>
        <w:rPr>
          <w:sz w:val="21"/>
          <w:szCs w:val="21"/>
          <w:color w:val="231916"/>
          <w:spacing w:val="-23"/>
        </w:rPr>
        <w:t xml:space="preserve"> </w:t>
      </w:r>
      <w:r>
        <w:rPr>
          <w:sz w:val="21"/>
          <w:szCs w:val="21"/>
          <w:color w:val="231916"/>
        </w:rPr>
        <w:t>TOE</w:t>
      </w:r>
      <w:r>
        <w:rPr>
          <w:sz w:val="21"/>
          <w:szCs w:val="21"/>
          <w:color w:val="231916"/>
          <w:spacing w:val="-48"/>
        </w:rPr>
        <w:t xml:space="preserve"> </w:t>
      </w:r>
      <w:r>
        <w:rPr>
          <w:sz w:val="21"/>
          <w:szCs w:val="21"/>
          <w:color w:val="231916"/>
          <w:spacing w:val="5"/>
        </w:rPr>
        <w:t>有</w:t>
      </w:r>
      <w:r>
        <w:rPr>
          <w:sz w:val="21"/>
          <w:szCs w:val="21"/>
          <w:color w:val="231916"/>
          <w:spacing w:val="-45"/>
        </w:rPr>
        <w:t xml:space="preserve"> </w:t>
      </w:r>
      <w:r>
        <w:rPr>
          <w:sz w:val="21"/>
          <w:szCs w:val="21"/>
          <w:color w:val="231916"/>
          <w:spacing w:val="5"/>
        </w:rPr>
        <w:t>50</w:t>
      </w:r>
      <w:r>
        <w:rPr>
          <w:sz w:val="21"/>
          <w:szCs w:val="21"/>
          <w:color w:val="231916"/>
        </w:rPr>
        <w:t xml:space="preserve"> </w:t>
      </w:r>
      <w:r>
        <w:rPr>
          <w:sz w:val="21"/>
          <w:szCs w:val="21"/>
          <w:color w:val="231916"/>
          <w:spacing w:val="6"/>
        </w:rPr>
        <w:t>例（阳性）、非</w:t>
      </w:r>
      <w:r>
        <w:rPr>
          <w:sz w:val="21"/>
          <w:szCs w:val="21"/>
          <w:color w:val="231916"/>
          <w:spacing w:val="-47"/>
        </w:rPr>
        <w:t xml:space="preserve"> </w:t>
      </w:r>
      <w:r>
        <w:rPr>
          <w:sz w:val="21"/>
          <w:szCs w:val="21"/>
          <w:color w:val="231916"/>
        </w:rPr>
        <w:t>TOE</w:t>
      </w:r>
      <w:r>
        <w:rPr>
          <w:sz w:val="21"/>
          <w:szCs w:val="21"/>
          <w:color w:val="231916"/>
          <w:spacing w:val="-42"/>
        </w:rPr>
        <w:t xml:space="preserve"> </w:t>
      </w:r>
      <w:r>
        <w:rPr>
          <w:sz w:val="21"/>
          <w:szCs w:val="21"/>
          <w:color w:val="231916"/>
          <w:spacing w:val="6"/>
        </w:rPr>
        <w:t>患者</w:t>
      </w:r>
      <w:r>
        <w:rPr>
          <w:sz w:val="21"/>
          <w:szCs w:val="21"/>
          <w:color w:val="231916"/>
          <w:spacing w:val="-42"/>
        </w:rPr>
        <w:t xml:space="preserve"> </w:t>
      </w:r>
      <w:r>
        <w:rPr>
          <w:sz w:val="21"/>
          <w:szCs w:val="21"/>
          <w:color w:val="231916"/>
          <w:spacing w:val="6"/>
        </w:rPr>
        <w:t>30</w:t>
      </w:r>
      <w:r>
        <w:rPr>
          <w:sz w:val="21"/>
          <w:szCs w:val="21"/>
          <w:color w:val="231916"/>
          <w:spacing w:val="-46"/>
        </w:rPr>
        <w:t xml:space="preserve"> </w:t>
      </w:r>
      <w:r>
        <w:rPr>
          <w:sz w:val="21"/>
          <w:szCs w:val="21"/>
          <w:color w:val="231916"/>
          <w:spacing w:val="6"/>
        </w:rPr>
        <w:t>例（阴性</w:t>
      </w:r>
      <w:r>
        <w:rPr>
          <w:sz w:val="21"/>
          <w:szCs w:val="21"/>
          <w:color w:val="231916"/>
          <w:spacing w:val="10"/>
        </w:rPr>
        <w:t>），</w:t>
      </w:r>
      <w:r>
        <w:rPr>
          <w:sz w:val="21"/>
          <w:szCs w:val="21"/>
          <w:color w:val="231916"/>
        </w:rPr>
        <w:t>SCT</w:t>
      </w:r>
      <w:r>
        <w:rPr>
          <w:sz w:val="21"/>
          <w:szCs w:val="21"/>
          <w:color w:val="231916"/>
          <w:spacing w:val="-47"/>
        </w:rPr>
        <w:t xml:space="preserve"> </w:t>
      </w:r>
      <w:r>
        <w:rPr>
          <w:sz w:val="21"/>
          <w:szCs w:val="21"/>
          <w:color w:val="231916"/>
          <w:spacing w:val="6"/>
        </w:rPr>
        <w:t>联</w:t>
      </w:r>
      <w:r>
        <w:rPr>
          <w:sz w:val="21"/>
          <w:szCs w:val="21"/>
          <w:color w:val="231916"/>
        </w:rPr>
        <w:t xml:space="preserve"> </w:t>
      </w:r>
      <w:r>
        <w:rPr>
          <w:sz w:val="21"/>
          <w:szCs w:val="21"/>
          <w:color w:val="231916"/>
          <w:spacing w:val="7"/>
        </w:rPr>
        <w:t>合</w:t>
      </w:r>
      <w:r>
        <w:rPr>
          <w:sz w:val="21"/>
          <w:szCs w:val="21"/>
          <w:color w:val="231916"/>
          <w:spacing w:val="-42"/>
        </w:rPr>
        <w:t xml:space="preserve"> </w:t>
      </w:r>
      <w:r>
        <w:rPr>
          <w:sz w:val="21"/>
          <w:szCs w:val="21"/>
          <w:color w:val="231916"/>
        </w:rPr>
        <w:t>MPR</w:t>
      </w:r>
      <w:r>
        <w:rPr>
          <w:sz w:val="21"/>
          <w:szCs w:val="21"/>
          <w:color w:val="231916"/>
          <w:spacing w:val="-48"/>
        </w:rPr>
        <w:t xml:space="preserve"> </w:t>
      </w:r>
      <w:r>
        <w:rPr>
          <w:sz w:val="21"/>
          <w:szCs w:val="21"/>
          <w:color w:val="231916"/>
          <w:spacing w:val="7"/>
        </w:rPr>
        <w:t>诊断阳性</w:t>
      </w:r>
      <w:r>
        <w:rPr>
          <w:sz w:val="21"/>
          <w:szCs w:val="21"/>
          <w:color w:val="231916"/>
          <w:spacing w:val="-48"/>
        </w:rPr>
        <w:t xml:space="preserve"> </w:t>
      </w:r>
      <w:r>
        <w:rPr>
          <w:sz w:val="21"/>
          <w:szCs w:val="21"/>
          <w:color w:val="231916"/>
          <w:spacing w:val="7"/>
        </w:rPr>
        <w:t>46</w:t>
      </w:r>
      <w:r>
        <w:rPr>
          <w:sz w:val="21"/>
          <w:szCs w:val="21"/>
          <w:color w:val="231916"/>
          <w:spacing w:val="-45"/>
        </w:rPr>
        <w:t xml:space="preserve"> </w:t>
      </w:r>
      <w:r>
        <w:rPr>
          <w:sz w:val="21"/>
          <w:szCs w:val="21"/>
          <w:color w:val="231916"/>
          <w:spacing w:val="7"/>
        </w:rPr>
        <w:t>例、阴性</w:t>
      </w:r>
      <w:r>
        <w:rPr>
          <w:sz w:val="21"/>
          <w:szCs w:val="21"/>
          <w:color w:val="231916"/>
          <w:spacing w:val="-33"/>
        </w:rPr>
        <w:t xml:space="preserve"> </w:t>
      </w:r>
      <w:r>
        <w:rPr>
          <w:sz w:val="21"/>
          <w:szCs w:val="21"/>
          <w:color w:val="231916"/>
          <w:spacing w:val="7"/>
        </w:rPr>
        <w:t>34</w:t>
      </w:r>
      <w:r>
        <w:rPr>
          <w:sz w:val="21"/>
          <w:szCs w:val="21"/>
          <w:color w:val="231916"/>
          <w:spacing w:val="-45"/>
        </w:rPr>
        <w:t xml:space="preserve"> </w:t>
      </w:r>
      <w:r>
        <w:rPr>
          <w:sz w:val="21"/>
          <w:szCs w:val="21"/>
          <w:color w:val="231916"/>
          <w:spacing w:val="7"/>
        </w:rPr>
        <w:t>例，诊断准确度</w:t>
      </w:r>
      <w:r>
        <w:rPr>
          <w:sz w:val="21"/>
          <w:szCs w:val="21"/>
          <w:color w:val="231916"/>
        </w:rPr>
        <w:t xml:space="preserve"> </w:t>
      </w:r>
      <w:r>
        <w:rPr>
          <w:sz w:val="21"/>
          <w:szCs w:val="21"/>
          <w:color w:val="231916"/>
          <w:spacing w:val="-4"/>
        </w:rPr>
        <w:t>为</w:t>
      </w:r>
      <w:r>
        <w:rPr>
          <w:sz w:val="21"/>
          <w:szCs w:val="21"/>
          <w:color w:val="231916"/>
          <w:spacing w:val="-45"/>
        </w:rPr>
        <w:t xml:space="preserve"> </w:t>
      </w:r>
      <w:r>
        <w:rPr>
          <w:sz w:val="21"/>
          <w:szCs w:val="21"/>
          <w:color w:val="231916"/>
          <w:spacing w:val="-4"/>
        </w:rPr>
        <w:t>82.50%（74/80）、特异度为</w:t>
      </w:r>
      <w:r>
        <w:rPr>
          <w:sz w:val="21"/>
          <w:szCs w:val="21"/>
          <w:color w:val="231916"/>
          <w:spacing w:val="-48"/>
        </w:rPr>
        <w:t xml:space="preserve"> </w:t>
      </w:r>
      <w:r>
        <w:rPr>
          <w:sz w:val="21"/>
          <w:szCs w:val="21"/>
          <w:color w:val="231916"/>
          <w:spacing w:val="-4"/>
        </w:rPr>
        <w:t>96.67</w:t>
      </w:r>
      <w:r>
        <w:rPr>
          <w:sz w:val="21"/>
          <w:szCs w:val="21"/>
          <w:color w:val="231916"/>
          <w:spacing w:val="-5"/>
        </w:rPr>
        <w:t>%（29/30）、</w:t>
      </w:r>
      <w:r>
        <w:rPr>
          <w:sz w:val="21"/>
          <w:szCs w:val="21"/>
          <w:color w:val="231916"/>
        </w:rPr>
        <w:t xml:space="preserve">  </w:t>
      </w:r>
      <w:r>
        <w:rPr>
          <w:sz w:val="21"/>
          <w:szCs w:val="21"/>
          <w:color w:val="231916"/>
          <w:spacing w:val="1"/>
        </w:rPr>
        <w:t>灵敏度为</w:t>
      </w:r>
      <w:r>
        <w:rPr>
          <w:sz w:val="21"/>
          <w:szCs w:val="21"/>
          <w:color w:val="231916"/>
          <w:spacing w:val="-44"/>
        </w:rPr>
        <w:t xml:space="preserve"> </w:t>
      </w:r>
      <w:r>
        <w:rPr>
          <w:sz w:val="21"/>
          <w:szCs w:val="21"/>
          <w:color w:val="231916"/>
          <w:spacing w:val="1"/>
        </w:rPr>
        <w:t>90.00%（45/50</w:t>
      </w:r>
      <w:r>
        <w:rPr>
          <w:sz w:val="21"/>
          <w:szCs w:val="21"/>
          <w:color w:val="231916"/>
          <w:spacing w:val="8"/>
        </w:rPr>
        <w:t>）；</w:t>
      </w:r>
      <w:r>
        <w:rPr>
          <w:sz w:val="21"/>
          <w:szCs w:val="21"/>
          <w:color w:val="231916"/>
          <w:spacing w:val="1"/>
        </w:rPr>
        <w:t>在病灶直径、囊壁加</w:t>
      </w:r>
      <w:r>
        <w:rPr>
          <w:sz w:val="21"/>
          <w:szCs w:val="21"/>
          <w:color w:val="231916"/>
        </w:rPr>
        <w:t xml:space="preserve"> </w:t>
      </w:r>
      <w:r>
        <w:rPr>
          <w:sz w:val="21"/>
          <w:szCs w:val="21"/>
          <w:color w:val="231916"/>
          <w:spacing w:val="14"/>
        </w:rPr>
        <w:t>厚厚度上比较，</w:t>
      </w:r>
      <w:r>
        <w:rPr>
          <w:sz w:val="21"/>
          <w:szCs w:val="21"/>
          <w:color w:val="231916"/>
        </w:rPr>
        <w:t>SCT</w:t>
      </w:r>
      <w:r>
        <w:rPr>
          <w:sz w:val="21"/>
          <w:szCs w:val="21"/>
          <w:color w:val="231916"/>
          <w:spacing w:val="-45"/>
        </w:rPr>
        <w:t xml:space="preserve"> </w:t>
      </w:r>
      <w:r>
        <w:rPr>
          <w:sz w:val="21"/>
          <w:szCs w:val="21"/>
          <w:color w:val="231916"/>
          <w:spacing w:val="14"/>
        </w:rPr>
        <w:t>联合</w:t>
      </w:r>
      <w:r>
        <w:rPr>
          <w:sz w:val="21"/>
          <w:szCs w:val="21"/>
          <w:color w:val="231916"/>
          <w:spacing w:val="-41"/>
        </w:rPr>
        <w:t xml:space="preserve"> </w:t>
      </w:r>
      <w:r>
        <w:rPr>
          <w:sz w:val="21"/>
          <w:szCs w:val="21"/>
          <w:color w:val="231916"/>
        </w:rPr>
        <w:t>MPR</w:t>
      </w:r>
      <w:r>
        <w:rPr>
          <w:sz w:val="21"/>
          <w:szCs w:val="21"/>
          <w:color w:val="231916"/>
          <w:spacing w:val="-49"/>
        </w:rPr>
        <w:t xml:space="preserve"> </w:t>
      </w:r>
      <w:r>
        <w:rPr>
          <w:sz w:val="21"/>
          <w:szCs w:val="21"/>
          <w:color w:val="231916"/>
          <w:spacing w:val="14"/>
        </w:rPr>
        <w:t>诊断与手术病理结</w:t>
      </w:r>
      <w:r>
        <w:rPr>
          <w:sz w:val="21"/>
          <w:szCs w:val="21"/>
          <w:color w:val="231916"/>
        </w:rPr>
        <w:t xml:space="preserve"> </w:t>
      </w:r>
      <w:r>
        <w:rPr>
          <w:sz w:val="21"/>
          <w:szCs w:val="21"/>
          <w:color w:val="231916"/>
        </w:rPr>
        <w:t>果无显著差异（</w:t>
      </w:r>
      <w:r>
        <w:rPr>
          <w:sz w:val="21"/>
          <w:szCs w:val="21"/>
          <w:i/>
          <w:iCs/>
          <w:color w:val="231916"/>
        </w:rPr>
        <w:t>P</w:t>
      </w:r>
      <w:r>
        <w:rPr>
          <w:sz w:val="21"/>
          <w:szCs w:val="21"/>
          <w:color w:val="231916"/>
        </w:rPr>
        <w:t>&gt;0.05）。对研究结果分析</w:t>
      </w:r>
      <w:r>
        <w:rPr>
          <w:sz w:val="21"/>
          <w:szCs w:val="21"/>
          <w:color w:val="231916"/>
          <w:spacing w:val="-1"/>
        </w:rPr>
        <w:t>看出，</w:t>
      </w:r>
      <w:r>
        <w:rPr>
          <w:sz w:val="21"/>
          <w:szCs w:val="21"/>
          <w:color w:val="231916"/>
        </w:rPr>
        <w:t xml:space="preserve"> </w:t>
      </w:r>
      <w:r>
        <w:rPr>
          <w:sz w:val="21"/>
          <w:szCs w:val="21"/>
          <w:color w:val="231916"/>
        </w:rPr>
        <w:t>SCT</w:t>
      </w:r>
      <w:r>
        <w:rPr>
          <w:sz w:val="21"/>
          <w:szCs w:val="21"/>
          <w:color w:val="231916"/>
          <w:spacing w:val="-37"/>
        </w:rPr>
        <w:t xml:space="preserve"> </w:t>
      </w:r>
      <w:r>
        <w:rPr>
          <w:sz w:val="21"/>
          <w:szCs w:val="21"/>
          <w:color w:val="231916"/>
          <w:spacing w:val="15"/>
        </w:rPr>
        <w:t>联合</w:t>
      </w:r>
      <w:r>
        <w:rPr>
          <w:sz w:val="21"/>
          <w:szCs w:val="21"/>
          <w:color w:val="231916"/>
          <w:spacing w:val="-43"/>
        </w:rPr>
        <w:t xml:space="preserve"> </w:t>
      </w:r>
      <w:r>
        <w:rPr>
          <w:sz w:val="21"/>
          <w:szCs w:val="21"/>
          <w:color w:val="231916"/>
        </w:rPr>
        <w:t>MPR</w:t>
      </w:r>
      <w:r>
        <w:rPr>
          <w:sz w:val="21"/>
          <w:szCs w:val="21"/>
          <w:color w:val="231916"/>
          <w:spacing w:val="-49"/>
        </w:rPr>
        <w:t xml:space="preserve"> </w:t>
      </w:r>
      <w:r>
        <w:rPr>
          <w:sz w:val="21"/>
          <w:szCs w:val="21"/>
          <w:color w:val="231916"/>
          <w:spacing w:val="15"/>
        </w:rPr>
        <w:t>诊断</w:t>
      </w:r>
      <w:r>
        <w:rPr>
          <w:sz w:val="21"/>
          <w:szCs w:val="21"/>
          <w:color w:val="231916"/>
          <w:spacing w:val="-50"/>
        </w:rPr>
        <w:t xml:space="preserve"> </w:t>
      </w:r>
      <w:r>
        <w:rPr>
          <w:sz w:val="21"/>
          <w:szCs w:val="21"/>
          <w:color w:val="231916"/>
        </w:rPr>
        <w:t>TOE</w:t>
      </w:r>
      <w:r>
        <w:rPr>
          <w:sz w:val="21"/>
          <w:szCs w:val="21"/>
          <w:color w:val="231916"/>
          <w:spacing w:val="-47"/>
        </w:rPr>
        <w:t xml:space="preserve"> </w:t>
      </w:r>
      <w:r>
        <w:rPr>
          <w:sz w:val="21"/>
          <w:szCs w:val="21"/>
          <w:color w:val="231916"/>
          <w:spacing w:val="15"/>
        </w:rPr>
        <w:t>有着较高的诊断准确度，</w:t>
      </w:r>
      <w:r>
        <w:rPr>
          <w:sz w:val="21"/>
          <w:szCs w:val="21"/>
          <w:color w:val="231916"/>
        </w:rPr>
        <w:t xml:space="preserve"> </w:t>
      </w:r>
      <w:r>
        <w:rPr>
          <w:sz w:val="21"/>
          <w:szCs w:val="21"/>
          <w:color w:val="231916"/>
          <w:spacing w:val="17"/>
        </w:rPr>
        <w:t>其诊断结果与手术病理结果相似。</w:t>
      </w:r>
      <w:r>
        <w:rPr>
          <w:sz w:val="21"/>
          <w:szCs w:val="21"/>
          <w:color w:val="231916"/>
        </w:rPr>
        <w:t>SCT</w:t>
      </w:r>
      <w:r>
        <w:rPr>
          <w:sz w:val="21"/>
          <w:szCs w:val="21"/>
          <w:color w:val="231916"/>
          <w:spacing w:val="-41"/>
        </w:rPr>
        <w:t xml:space="preserve"> </w:t>
      </w:r>
      <w:r>
        <w:rPr>
          <w:sz w:val="21"/>
          <w:szCs w:val="21"/>
          <w:color w:val="231916"/>
          <w:spacing w:val="17"/>
        </w:rPr>
        <w:t>联合</w:t>
      </w:r>
      <w:r>
        <w:rPr>
          <w:sz w:val="21"/>
          <w:szCs w:val="21"/>
          <w:color w:val="231916"/>
          <w:spacing w:val="-41"/>
        </w:rPr>
        <w:t xml:space="preserve"> </w:t>
      </w:r>
      <w:r>
        <w:rPr>
          <w:sz w:val="21"/>
          <w:szCs w:val="21"/>
          <w:color w:val="231916"/>
        </w:rPr>
        <w:t>MPR </w:t>
      </w:r>
      <w:r>
        <w:rPr>
          <w:sz w:val="21"/>
          <w:szCs w:val="21"/>
          <w:color w:val="231916"/>
          <w:spacing w:val="3"/>
        </w:rPr>
        <w:t>诊断</w:t>
      </w:r>
      <w:r>
        <w:rPr>
          <w:sz w:val="21"/>
          <w:szCs w:val="21"/>
          <w:color w:val="231916"/>
          <w:spacing w:val="-51"/>
        </w:rPr>
        <w:t xml:space="preserve"> </w:t>
      </w:r>
      <w:r>
        <w:rPr>
          <w:sz w:val="21"/>
          <w:szCs w:val="21"/>
          <w:color w:val="231916"/>
        </w:rPr>
        <w:t>TOE</w:t>
      </w:r>
      <w:r>
        <w:rPr>
          <w:sz w:val="21"/>
          <w:szCs w:val="21"/>
          <w:color w:val="231916"/>
          <w:spacing w:val="-49"/>
        </w:rPr>
        <w:t xml:space="preserve"> </w:t>
      </w:r>
      <w:r>
        <w:rPr>
          <w:sz w:val="21"/>
          <w:szCs w:val="21"/>
          <w:color w:val="231916"/>
          <w:spacing w:val="3"/>
        </w:rPr>
        <w:t>是相对新颖的思路，先予以</w:t>
      </w:r>
      <w:r>
        <w:rPr>
          <w:sz w:val="21"/>
          <w:szCs w:val="21"/>
          <w:color w:val="231916"/>
          <w:spacing w:val="-23"/>
        </w:rPr>
        <w:t xml:space="preserve"> </w:t>
      </w:r>
      <w:r>
        <w:rPr>
          <w:sz w:val="21"/>
          <w:szCs w:val="21"/>
          <w:color w:val="231916"/>
        </w:rPr>
        <w:t>CT</w:t>
      </w:r>
      <w:r>
        <w:rPr>
          <w:sz w:val="21"/>
          <w:szCs w:val="21"/>
          <w:color w:val="231916"/>
          <w:spacing w:val="-49"/>
        </w:rPr>
        <w:t xml:space="preserve"> </w:t>
      </w:r>
      <w:r>
        <w:rPr>
          <w:sz w:val="21"/>
          <w:szCs w:val="21"/>
          <w:color w:val="231916"/>
          <w:spacing w:val="3"/>
        </w:rPr>
        <w:t>平扫，然</w:t>
      </w:r>
      <w:r>
        <w:rPr>
          <w:sz w:val="21"/>
          <w:szCs w:val="21"/>
          <w:color w:val="231916"/>
        </w:rPr>
        <w:t xml:space="preserve"> </w:t>
      </w:r>
      <w:r>
        <w:rPr>
          <w:sz w:val="21"/>
          <w:szCs w:val="21"/>
          <w:color w:val="231916"/>
          <w:spacing w:val="-1"/>
        </w:rPr>
        <w:t>后实施三维重建，能清晰显示病灶情况，从而提供</w:t>
      </w:r>
      <w:r>
        <w:rPr>
          <w:sz w:val="21"/>
          <w:szCs w:val="21"/>
          <w:color w:val="231916"/>
          <w:spacing w:val="16"/>
        </w:rPr>
        <w:t xml:space="preserve"> </w:t>
      </w:r>
      <w:r>
        <w:rPr>
          <w:sz w:val="21"/>
          <w:szCs w:val="21"/>
          <w:color w:val="231916"/>
          <w:spacing w:val="4"/>
        </w:rPr>
        <w:t>更多可靠的诊断依据。研究中采取螺旋</w:t>
      </w:r>
      <w:r>
        <w:rPr>
          <w:sz w:val="21"/>
          <w:szCs w:val="21"/>
          <w:color w:val="231916"/>
          <w:spacing w:val="-35"/>
        </w:rPr>
        <w:t xml:space="preserve"> </w:t>
      </w:r>
      <w:r>
        <w:rPr>
          <w:sz w:val="21"/>
          <w:szCs w:val="21"/>
          <w:color w:val="231916"/>
        </w:rPr>
        <w:t>CT</w:t>
      </w:r>
      <w:r>
        <w:rPr>
          <w:sz w:val="21"/>
          <w:szCs w:val="21"/>
          <w:color w:val="231916"/>
          <w:spacing w:val="-46"/>
        </w:rPr>
        <w:t xml:space="preserve"> </w:t>
      </w:r>
      <w:r>
        <w:rPr>
          <w:sz w:val="21"/>
          <w:szCs w:val="21"/>
          <w:color w:val="231916"/>
          <w:spacing w:val="4"/>
        </w:rPr>
        <w:t>检查，</w:t>
      </w:r>
      <w:r>
        <w:rPr>
          <w:sz w:val="21"/>
          <w:szCs w:val="21"/>
          <w:color w:val="231916"/>
        </w:rPr>
        <w:t xml:space="preserve"> </w:t>
      </w:r>
      <w:r>
        <w:rPr>
          <w:sz w:val="21"/>
          <w:szCs w:val="21"/>
          <w:color w:val="231916"/>
          <w:spacing w:val="-1"/>
        </w:rPr>
        <w:t>其空间分辨率与时间分辨率较高，加上薄层重建技</w:t>
      </w:r>
      <w:r>
        <w:rPr>
          <w:sz w:val="21"/>
          <w:szCs w:val="21"/>
          <w:color w:val="231916"/>
          <w:spacing w:val="8"/>
        </w:rPr>
        <w:t xml:space="preserve"> </w:t>
      </w:r>
      <w:r>
        <w:rPr>
          <w:sz w:val="21"/>
          <w:szCs w:val="21"/>
          <w:color w:val="231916"/>
          <w:spacing w:val="-1"/>
        </w:rPr>
        <w:t>术下的多平面重建，能实施多方位与多角度重建图</w:t>
      </w:r>
      <w:r>
        <w:rPr>
          <w:sz w:val="21"/>
          <w:szCs w:val="21"/>
          <w:color w:val="231916"/>
        </w:rPr>
        <w:t xml:space="preserve">  </w:t>
      </w:r>
      <w:r>
        <w:rPr>
          <w:sz w:val="21"/>
          <w:szCs w:val="21"/>
          <w:color w:val="231916"/>
          <w:spacing w:val="-7"/>
        </w:rPr>
        <w:t>像，便于检查者在最佳的旋转角度去了解病变情况，</w:t>
      </w:r>
      <w:r>
        <w:rPr>
          <w:sz w:val="21"/>
          <w:szCs w:val="21"/>
          <w:color w:val="231916"/>
          <w:spacing w:val="16"/>
        </w:rPr>
        <w:t xml:space="preserve"> </w:t>
      </w:r>
      <w:r>
        <w:rPr>
          <w:sz w:val="21"/>
          <w:szCs w:val="21"/>
          <w:color w:val="231916"/>
          <w:spacing w:val="-2"/>
        </w:rPr>
        <w:t>从而准确分析蒂扭转</w:t>
      </w:r>
      <w:r>
        <w:rPr>
          <w:sz w:val="21"/>
          <w:szCs w:val="21"/>
          <w:color w:val="231916"/>
          <w:spacing w:val="-35"/>
        </w:rPr>
        <w:t xml:space="preserve"> </w:t>
      </w:r>
      <w:r>
        <w:rPr>
          <w:sz w:val="10"/>
          <w:szCs w:val="10"/>
          <w:color w:val="231916"/>
          <w:spacing w:val="-2"/>
          <w:position w:val="7"/>
        </w:rPr>
        <w:t>[4]</w:t>
      </w:r>
      <w:r>
        <w:rPr>
          <w:sz w:val="10"/>
          <w:szCs w:val="10"/>
          <w:color w:val="231916"/>
          <w:spacing w:val="-26"/>
          <w:position w:val="7"/>
        </w:rPr>
        <w:t xml:space="preserve"> </w:t>
      </w:r>
      <w:r>
        <w:rPr>
          <w:sz w:val="21"/>
          <w:szCs w:val="21"/>
          <w:color w:val="231916"/>
          <w:spacing w:val="-2"/>
        </w:rPr>
        <w:t>。卵巢囊肿患者的巢囊壁比</w:t>
      </w:r>
      <w:r>
        <w:rPr>
          <w:sz w:val="21"/>
          <w:szCs w:val="21"/>
          <w:color w:val="231916"/>
        </w:rPr>
        <w:t xml:space="preserve"> </w:t>
      </w:r>
      <w:r>
        <w:rPr>
          <w:sz w:val="21"/>
          <w:szCs w:val="21"/>
          <w:color w:val="231916"/>
          <w:spacing w:val="-1"/>
        </w:rPr>
        <w:t>较薄弱，传统检查方式诊断时，对病变变化的情况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right="43"/>
        <w:spacing w:before="41" w:line="348" w:lineRule="auto"/>
        <w:jc w:val="both"/>
        <w:rPr>
          <w:sz w:val="21"/>
          <w:szCs w:val="21"/>
        </w:rPr>
      </w:pPr>
      <w:r>
        <w:rPr>
          <w:sz w:val="21"/>
          <w:szCs w:val="21"/>
          <w:color w:val="231916"/>
          <w:spacing w:val="-2"/>
        </w:rPr>
        <w:t>显示比较模糊，而且蒂扭转发生还可能导致静脉回</w:t>
      </w:r>
      <w:r>
        <w:rPr>
          <w:sz w:val="21"/>
          <w:szCs w:val="21"/>
          <w:color w:val="231916"/>
          <w:spacing w:val="8"/>
        </w:rPr>
        <w:t xml:space="preserve">  </w:t>
      </w:r>
      <w:r>
        <w:rPr>
          <w:sz w:val="21"/>
          <w:szCs w:val="21"/>
          <w:color w:val="231916"/>
          <w:spacing w:val="-1"/>
        </w:rPr>
        <w:t>流受阻，诱发囊壁的水肿或瘀血等，进而导致肿瘤</w:t>
      </w:r>
      <w:r>
        <w:rPr>
          <w:sz w:val="21"/>
          <w:szCs w:val="21"/>
          <w:color w:val="231916"/>
          <w:spacing w:val="2"/>
        </w:rPr>
        <w:t xml:space="preserve">  </w:t>
      </w:r>
      <w:r>
        <w:rPr>
          <w:sz w:val="21"/>
          <w:szCs w:val="21"/>
          <w:color w:val="231916"/>
          <w:spacing w:val="-1"/>
        </w:rPr>
        <w:t>壁增厚，与蒂部的距离越近，则囊壁受到的压力越</w:t>
      </w:r>
      <w:r>
        <w:rPr>
          <w:sz w:val="21"/>
          <w:szCs w:val="21"/>
          <w:color w:val="231916"/>
          <w:spacing w:val="4"/>
        </w:rPr>
        <w:t xml:space="preserve">  </w:t>
      </w:r>
      <w:r>
        <w:rPr>
          <w:sz w:val="21"/>
          <w:szCs w:val="21"/>
          <w:color w:val="231916"/>
          <w:spacing w:val="-1"/>
        </w:rPr>
        <w:t>明显，囊壁的增厚、肿胀也更显著。此外，在研究</w:t>
      </w:r>
      <w:r>
        <w:rPr>
          <w:sz w:val="21"/>
          <w:szCs w:val="21"/>
          <w:color w:val="231916"/>
          <w:spacing w:val="2"/>
        </w:rPr>
        <w:t xml:space="preserve">  </w:t>
      </w:r>
      <w:r>
        <w:rPr>
          <w:sz w:val="21"/>
          <w:szCs w:val="21"/>
          <w:color w:val="231916"/>
          <w:spacing w:val="2"/>
        </w:rPr>
        <w:t>中发现，</w:t>
      </w:r>
      <w:r>
        <w:rPr>
          <w:sz w:val="21"/>
          <w:szCs w:val="21"/>
          <w:color w:val="231916"/>
        </w:rPr>
        <w:t>TOE</w:t>
      </w:r>
      <w:r>
        <w:rPr>
          <w:sz w:val="21"/>
          <w:szCs w:val="21"/>
          <w:color w:val="231916"/>
          <w:spacing w:val="-45"/>
        </w:rPr>
        <w:t xml:space="preserve"> </w:t>
      </w:r>
      <w:r>
        <w:rPr>
          <w:sz w:val="21"/>
          <w:szCs w:val="21"/>
          <w:color w:val="231916"/>
          <w:spacing w:val="2"/>
        </w:rPr>
        <w:t>患者蒂扭转部位多有出血部位密度不</w:t>
      </w:r>
      <w:r>
        <w:rPr>
          <w:sz w:val="21"/>
          <w:szCs w:val="21"/>
          <w:color w:val="231916"/>
        </w:rPr>
        <w:t xml:space="preserve"> </w:t>
      </w:r>
      <w:r>
        <w:rPr>
          <w:sz w:val="21"/>
          <w:szCs w:val="21"/>
          <w:color w:val="231916"/>
          <w:spacing w:val="-1"/>
        </w:rPr>
        <w:t>均匀升高现象，而且对盆腔囊肿表现或子宫等处积</w:t>
      </w:r>
      <w:r>
        <w:rPr>
          <w:sz w:val="21"/>
          <w:szCs w:val="21"/>
          <w:color w:val="231916"/>
          <w:spacing w:val="18"/>
        </w:rPr>
        <w:t xml:space="preserve"> </w:t>
      </w:r>
      <w:r>
        <w:rPr>
          <w:sz w:val="21"/>
          <w:szCs w:val="21"/>
          <w:color w:val="231916"/>
          <w:spacing w:val="-1"/>
        </w:rPr>
        <w:t>液显示清晰，说明这种联合诊断方式能提供更多诊</w:t>
      </w:r>
      <w:r>
        <w:rPr>
          <w:sz w:val="21"/>
          <w:szCs w:val="21"/>
          <w:color w:val="231916"/>
          <w:spacing w:val="4"/>
        </w:rPr>
        <w:t xml:space="preserve">  </w:t>
      </w:r>
      <w:r>
        <w:rPr>
          <w:sz w:val="21"/>
          <w:szCs w:val="21"/>
          <w:color w:val="231916"/>
          <w:spacing w:val="-11"/>
        </w:rPr>
        <w:t>断依据，便于治疗方案的制定，最终提升预后效果</w:t>
      </w:r>
      <w:r>
        <w:rPr>
          <w:sz w:val="10"/>
          <w:szCs w:val="10"/>
          <w:color w:val="231916"/>
          <w:spacing w:val="-11"/>
          <w:position w:val="7"/>
        </w:rPr>
        <w:t>[5]</w:t>
      </w:r>
      <w:r>
        <w:rPr>
          <w:sz w:val="21"/>
          <w:szCs w:val="21"/>
          <w:color w:val="231916"/>
          <w:spacing w:val="-10"/>
        </w:rPr>
        <w:t>。</w:t>
      </w:r>
    </w:p>
    <w:p>
      <w:pPr>
        <w:pStyle w:val="BodyText"/>
        <w:ind w:left="3" w:right="124" w:firstLine="441"/>
        <w:spacing w:line="349" w:lineRule="auto"/>
        <w:jc w:val="both"/>
        <w:rPr>
          <w:sz w:val="21"/>
          <w:szCs w:val="21"/>
        </w:rPr>
      </w:pPr>
      <w:r>
        <w:rPr>
          <w:sz w:val="21"/>
          <w:szCs w:val="21"/>
          <w:color w:val="231916"/>
          <w:spacing w:val="15"/>
        </w:rPr>
        <w:t>综上，</w:t>
      </w:r>
      <w:r>
        <w:rPr>
          <w:sz w:val="21"/>
          <w:szCs w:val="21"/>
          <w:color w:val="231916"/>
        </w:rPr>
        <w:t>TOE</w:t>
      </w:r>
      <w:r>
        <w:rPr>
          <w:sz w:val="21"/>
          <w:szCs w:val="21"/>
          <w:color w:val="231916"/>
          <w:spacing w:val="-43"/>
        </w:rPr>
        <w:t xml:space="preserve"> </w:t>
      </w:r>
      <w:r>
        <w:rPr>
          <w:sz w:val="21"/>
          <w:szCs w:val="21"/>
          <w:color w:val="231916"/>
          <w:spacing w:val="15"/>
        </w:rPr>
        <w:t>诊断中采取</w:t>
      </w:r>
      <w:r>
        <w:rPr>
          <w:sz w:val="21"/>
          <w:szCs w:val="21"/>
          <w:color w:val="231916"/>
          <w:spacing w:val="-44"/>
        </w:rPr>
        <w:t xml:space="preserve"> </w:t>
      </w:r>
      <w:r>
        <w:rPr>
          <w:sz w:val="21"/>
          <w:szCs w:val="21"/>
          <w:color w:val="231916"/>
        </w:rPr>
        <w:t>SCT</w:t>
      </w:r>
      <w:r>
        <w:rPr>
          <w:sz w:val="21"/>
          <w:szCs w:val="21"/>
          <w:color w:val="231916"/>
          <w:spacing w:val="-47"/>
        </w:rPr>
        <w:t xml:space="preserve"> </w:t>
      </w:r>
      <w:r>
        <w:rPr>
          <w:sz w:val="21"/>
          <w:szCs w:val="21"/>
          <w:color w:val="231916"/>
          <w:spacing w:val="15"/>
        </w:rPr>
        <w:t>联合</w:t>
      </w:r>
      <w:r>
        <w:rPr>
          <w:sz w:val="21"/>
          <w:szCs w:val="21"/>
          <w:color w:val="231916"/>
          <w:spacing w:val="-42"/>
        </w:rPr>
        <w:t xml:space="preserve"> </w:t>
      </w:r>
      <w:r>
        <w:rPr>
          <w:sz w:val="21"/>
          <w:szCs w:val="21"/>
          <w:color w:val="231916"/>
        </w:rPr>
        <w:t>MPR</w:t>
      </w:r>
      <w:r>
        <w:rPr>
          <w:sz w:val="21"/>
          <w:szCs w:val="21"/>
          <w:color w:val="231916"/>
          <w:spacing w:val="-49"/>
        </w:rPr>
        <w:t xml:space="preserve"> </w:t>
      </w:r>
      <w:r>
        <w:rPr>
          <w:sz w:val="21"/>
          <w:szCs w:val="21"/>
          <w:color w:val="231916"/>
          <w:spacing w:val="15"/>
        </w:rPr>
        <w:t>诊断，</w:t>
      </w:r>
      <w:r>
        <w:rPr>
          <w:sz w:val="21"/>
          <w:szCs w:val="21"/>
          <w:color w:val="231916"/>
        </w:rPr>
        <w:t xml:space="preserve"> </w:t>
      </w:r>
      <w:r>
        <w:rPr>
          <w:sz w:val="21"/>
          <w:szCs w:val="21"/>
          <w:color w:val="231916"/>
          <w:spacing w:val="-1"/>
        </w:rPr>
        <w:t>有着较高的诊断准确度，而且诊断灵敏度与特异度</w:t>
      </w:r>
      <w:r>
        <w:rPr>
          <w:sz w:val="21"/>
          <w:szCs w:val="21"/>
          <w:color w:val="231916"/>
          <w:spacing w:val="17"/>
        </w:rPr>
        <w:t xml:space="preserve"> </w:t>
      </w:r>
      <w:r>
        <w:rPr>
          <w:sz w:val="21"/>
          <w:szCs w:val="21"/>
          <w:color w:val="231916"/>
          <w:spacing w:val="-1"/>
        </w:rPr>
        <w:t>高，其诊断病灶直径、囊壁加厚厚度和手术病理结</w:t>
      </w:r>
      <w:r>
        <w:rPr>
          <w:sz w:val="21"/>
          <w:szCs w:val="21"/>
          <w:color w:val="231916"/>
          <w:spacing w:val="17"/>
        </w:rPr>
        <w:t xml:space="preserve"> </w:t>
      </w:r>
      <w:r>
        <w:rPr>
          <w:sz w:val="21"/>
          <w:szCs w:val="21"/>
          <w:color w:val="231916"/>
          <w:spacing w:val="10"/>
        </w:rPr>
        <w:t>果基本一致，能为临床诊断</w:t>
      </w:r>
      <w:r>
        <w:rPr>
          <w:sz w:val="21"/>
          <w:szCs w:val="21"/>
          <w:color w:val="231916"/>
          <w:spacing w:val="-41"/>
        </w:rPr>
        <w:t xml:space="preserve"> </w:t>
      </w:r>
      <w:r>
        <w:rPr>
          <w:sz w:val="21"/>
          <w:szCs w:val="21"/>
          <w:color w:val="231916"/>
        </w:rPr>
        <w:t>TOE</w:t>
      </w:r>
      <w:r>
        <w:rPr>
          <w:sz w:val="21"/>
          <w:szCs w:val="21"/>
          <w:color w:val="231916"/>
          <w:spacing w:val="-48"/>
        </w:rPr>
        <w:t xml:space="preserve"> </w:t>
      </w:r>
      <w:r>
        <w:rPr>
          <w:sz w:val="21"/>
          <w:szCs w:val="21"/>
          <w:color w:val="231916"/>
          <w:spacing w:val="10"/>
        </w:rPr>
        <w:t>及手术方案的制</w:t>
      </w:r>
      <w:r>
        <w:rPr>
          <w:sz w:val="21"/>
          <w:szCs w:val="21"/>
          <w:color w:val="231916"/>
        </w:rPr>
        <w:t xml:space="preserve"> </w:t>
      </w:r>
      <w:r>
        <w:rPr>
          <w:sz w:val="21"/>
          <w:szCs w:val="21"/>
          <w:color w:val="231916"/>
          <w:spacing w:val="2"/>
        </w:rPr>
        <w:t>定提供不错的依据，值得在</w:t>
      </w:r>
      <w:r>
        <w:rPr>
          <w:sz w:val="21"/>
          <w:szCs w:val="21"/>
          <w:color w:val="231916"/>
          <w:spacing w:val="-46"/>
        </w:rPr>
        <w:t xml:space="preserve"> </w:t>
      </w:r>
      <w:r>
        <w:rPr>
          <w:sz w:val="21"/>
          <w:szCs w:val="21"/>
          <w:color w:val="231916"/>
        </w:rPr>
        <w:t>TOE</w:t>
      </w:r>
      <w:r>
        <w:rPr>
          <w:sz w:val="21"/>
          <w:szCs w:val="21"/>
          <w:color w:val="231916"/>
          <w:spacing w:val="-50"/>
        </w:rPr>
        <w:t xml:space="preserve"> </w:t>
      </w:r>
      <w:r>
        <w:rPr>
          <w:sz w:val="21"/>
          <w:szCs w:val="21"/>
          <w:color w:val="231916"/>
          <w:spacing w:val="2"/>
        </w:rPr>
        <w:t>诊断中应用。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spacing w:line="4143" w:lineRule="exact"/>
        <w:rPr/>
      </w:pPr>
      <w:r>
        <w:rPr>
          <w:position w:val="-82"/>
        </w:rPr>
        <w:pict>
          <v:shape id="_x0000_s10" style="mso-position-vertical-relative:line;mso-position-horizontal-relative:char;width:231.05pt;height:207.2pt;" fillcolor="#E9EAEA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33"/>
                    <w:spacing w:before="149" w:line="201" w:lineRule="auto"/>
                    <w:rPr>
                      <w:rFonts w:ascii="Microsoft YaHei" w:hAnsi="Microsoft YaHei" w:eastAsia="Microsoft YaHei" w:cs="Microsoft YaHei"/>
                      <w:sz w:val="16"/>
                      <w:szCs w:val="1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916"/>
                      <w:spacing w:val="-2"/>
                    </w:rPr>
                    <w:t>参考文献</w:t>
                  </w:r>
                </w:p>
                <w:p>
                  <w:pPr>
                    <w:ind w:left="690" w:right="163" w:hanging="420"/>
                    <w:spacing w:before="17" w:line="249" w:lineRule="auto"/>
                    <w:rPr>
                      <w:rFonts w:ascii="FangSong" w:hAnsi="FangSong" w:eastAsia="FangSong" w:cs="FangSong"/>
                      <w:sz w:val="16"/>
                      <w:szCs w:val="16"/>
                    </w:rPr>
                  </w:pP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-3"/>
                    </w:rPr>
                    <w:t>[1]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31"/>
                      <w:w w:val="101"/>
                    </w:rPr>
                    <w:t xml:space="preserve"> 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-3"/>
                    </w:rPr>
                    <w:t>王凤亮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-30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-3"/>
                    </w:rPr>
                    <w:t>.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-21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-3"/>
                    </w:rPr>
                    <w:t>卵巢囊肿蒂扭转螺旋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-35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-3"/>
                    </w:rPr>
                    <w:t>CT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-31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-3"/>
                    </w:rPr>
                    <w:t>联合多平面重建技术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-3"/>
                    </w:rPr>
                    <w:t>诊断价值分析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-3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-3"/>
                    </w:rPr>
                    <w:t>[J].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-12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-3"/>
                    </w:rPr>
                    <w:t>健康大视野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-17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-3"/>
                    </w:rPr>
                    <w:t>,2020,14(6):57.</w:t>
                  </w:r>
                </w:p>
                <w:p>
                  <w:pPr>
                    <w:ind w:left="690" w:right="162" w:hanging="420"/>
                    <w:spacing w:before="49" w:line="258" w:lineRule="auto"/>
                    <w:rPr>
                      <w:rFonts w:ascii="FangSong" w:hAnsi="FangSong" w:eastAsia="FangSong" w:cs="FangSong"/>
                      <w:sz w:val="16"/>
                      <w:szCs w:val="16"/>
                    </w:rPr>
                  </w:pP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-4"/>
                    </w:rPr>
                    <w:t>[2]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31"/>
                      <w:w w:val="101"/>
                    </w:rPr>
                    <w:t xml:space="preserve"> 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-4"/>
                    </w:rPr>
                    <w:t>黄瑞彬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-17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-4"/>
                    </w:rPr>
                    <w:t>,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-29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-4"/>
                    </w:rPr>
                    <w:t>刘业东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-29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-4"/>
                    </w:rPr>
                    <w:t>.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-30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-4"/>
                    </w:rPr>
                    <w:t>探究卵巢囊肿蒂扭转采用螺旋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-35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-4"/>
                    </w:rPr>
                    <w:t>CT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-30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-4"/>
                    </w:rPr>
                    <w:t>经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-3"/>
                    </w:rPr>
                    <w:t>多平面重建技术的临床诊断效果分析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-3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-3"/>
                    </w:rPr>
                    <w:t>[J].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-3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-3"/>
                    </w:rPr>
                    <w:t>中国保健营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7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-1"/>
                    </w:rPr>
                    <w:t>养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-17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-1"/>
                    </w:rPr>
                    <w:t>,2018,28(28):288-2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-2"/>
                    </w:rPr>
                    <w:t>89.</w:t>
                  </w:r>
                </w:p>
                <w:p>
                  <w:pPr>
                    <w:ind w:left="710" w:right="163" w:hanging="440"/>
                    <w:spacing w:before="49" w:line="249" w:lineRule="auto"/>
                    <w:rPr>
                      <w:rFonts w:ascii="FangSong" w:hAnsi="FangSong" w:eastAsia="FangSong" w:cs="FangSong"/>
                      <w:sz w:val="16"/>
                      <w:szCs w:val="16"/>
                    </w:rPr>
                  </w:pP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-3"/>
                    </w:rPr>
                    <w:t>[3]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30"/>
                    </w:rPr>
                    <w:t xml:space="preserve"> 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-3"/>
                    </w:rPr>
                    <w:t>孟萍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-29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-3"/>
                    </w:rPr>
                    <w:t>.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-20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-3"/>
                    </w:rPr>
                    <w:t>卵巢囊肿蒂扭转的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-36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-3"/>
                    </w:rPr>
                    <w:t>CT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-29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-3"/>
                    </w:rPr>
                    <w:t>征象及临床诊断价值探讨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-2"/>
                    </w:rPr>
                    <w:t>[J].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-19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-2"/>
                    </w:rPr>
                    <w:t>影像研究与医学应用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-17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-2"/>
                    </w:rPr>
                    <w:t>,2019,3(19):213-214.</w:t>
                  </w:r>
                </w:p>
                <w:p>
                  <w:pPr>
                    <w:ind w:left="685" w:right="162" w:hanging="415"/>
                    <w:spacing w:before="49" w:line="266" w:lineRule="auto"/>
                    <w:rPr>
                      <w:rFonts w:ascii="FangSong" w:hAnsi="FangSong" w:eastAsia="FangSong" w:cs="FangSong"/>
                      <w:sz w:val="16"/>
                      <w:szCs w:val="16"/>
                    </w:rPr>
                  </w:pP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18"/>
                    </w:rPr>
                    <w:t>[4]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18"/>
                    </w:rPr>
                    <w:t xml:space="preserve"> 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18"/>
                    </w:rPr>
                    <w:t>OZ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-40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18"/>
                    </w:rPr>
                    <w:t>EKINCI,M,KU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-50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18"/>
                    </w:rPr>
                    <w:t>CUK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-48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18"/>
                    </w:rPr>
                    <w:t>SAYAN,E,ERDO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-51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18"/>
                    </w:rPr>
                    <w:t>GAN,G,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-45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18"/>
                    </w:rPr>
                    <w:t>et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</w:rPr>
                    <w:t>al.Histopathological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</w:rPr>
                    <w:t>and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</w:rPr>
                    <w:t>biochemical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12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</w:rPr>
                    <w:t>assessme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-1"/>
                    </w:rPr>
                    <w:t>nt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7"/>
                    </w:rPr>
                    <w:t>of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62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7"/>
                    </w:rPr>
                    <w:t>a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52"/>
                      <w:w w:val="101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7"/>
                    </w:rPr>
                    <w:t>novel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56"/>
                      <w:w w:val="101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7"/>
                    </w:rPr>
                    <w:t>diagnostic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49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7"/>
                    </w:rPr>
                    <w:t>method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56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7"/>
                    </w:rPr>
                    <w:t>for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55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7"/>
                    </w:rPr>
                    <w:t>ovarian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</w:rPr>
                    <w:t>torsion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2"/>
                    </w:rPr>
                    <w:t>[J].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</w:rPr>
                    <w:t>Biotechnic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39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</w:rPr>
                    <w:t>and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30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</w:rPr>
                    <w:t>Histochemistry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2"/>
                    </w:rPr>
                    <w:t>,2020,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</w:rPr>
                    <w:t>95(1/8):203-209.</w:t>
                  </w:r>
                </w:p>
                <w:p>
                  <w:pPr>
                    <w:ind w:left="699" w:right="163" w:hanging="429"/>
                    <w:spacing w:before="47" w:line="258" w:lineRule="auto"/>
                    <w:rPr>
                      <w:rFonts w:ascii="FangSong" w:hAnsi="FangSong" w:eastAsia="FangSong" w:cs="FangSong"/>
                      <w:sz w:val="16"/>
                      <w:szCs w:val="16"/>
                    </w:rPr>
                  </w:pP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-3"/>
                    </w:rPr>
                    <w:t>[5]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35"/>
                    </w:rPr>
                    <w:t xml:space="preserve"> 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-3"/>
                    </w:rPr>
                    <w:t>陈平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-29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-3"/>
                    </w:rPr>
                    <w:t>.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-28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-3"/>
                    </w:rPr>
                    <w:t>螺旋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-36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-3"/>
                    </w:rPr>
                    <w:t>CT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-31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-3"/>
                    </w:rPr>
                    <w:t>联合多平面重建技术在卵巢囊肿蒂扭转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-2"/>
                    </w:rPr>
                    <w:t>的临床诊断价值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-2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-2"/>
                    </w:rPr>
                    <w:t>[J].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-28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-2"/>
                    </w:rPr>
                    <w:t>世界最新医学信息文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-3"/>
                    </w:rPr>
                    <w:t>摘（连续型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916"/>
                      <w:spacing w:val="-1"/>
                    </w:rPr>
                    <w:t>电子期刊）,2019,19(40):169,171.</w:t>
                  </w:r>
                </w:p>
              </w:txbxContent>
            </v:textbox>
          </v:shape>
        </w:pict>
      </w:r>
    </w:p>
    <w:sectPr>
      <w:type w:val="continuous"/>
      <w:pgSz w:w="11906" w:h="16838"/>
      <w:pgMar w:top="655" w:right="952" w:bottom="637" w:left="407" w:header="0" w:footer="392" w:gutter="0"/>
      <w:cols w:equalWidth="0" w:num="2">
        <w:col w:w="5700" w:space="100"/>
        <w:col w:w="474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icrosoft YaHei UI Light">
    <w:panose1 w:val="020B0502040204020203"/>
    <w:charset w:val="86"/>
    <w:family w:val="auto"/>
    <w:pitch w:val="variable"/>
    <w:sig w:usb0="80000287" w:usb1="2ACF0010" w:usb2="00000016" w:usb3="00000000" w:csb0="0004001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1"/>
      <w:spacing w:line="235" w:lineRule="exact"/>
      <w:rPr>
        <w:sz w:val="18"/>
        <w:szCs w:val="18"/>
      </w:rPr>
    </w:pPr>
    <w:r>
      <w:rPr>
        <w:rFonts w:ascii="Arial" w:hAnsi="Arial" w:eastAsia="Arial" w:cs="Arial"/>
        <w:sz w:val="18"/>
        <w:szCs w:val="18"/>
        <w:color w:val="231916"/>
        <w:spacing w:val="-3"/>
        <w:position w:val="-2"/>
      </w:rPr>
      <w:t>014</w:t>
    </w:r>
    <w:r>
      <w:rPr>
        <w:rFonts w:ascii="Arial" w:hAnsi="Arial" w:eastAsia="Arial" w:cs="Arial"/>
        <w:sz w:val="18"/>
        <w:szCs w:val="18"/>
        <w:color w:val="231916"/>
        <w:spacing w:val="46"/>
        <w:w w:val="101"/>
        <w:position w:val="-2"/>
      </w:rPr>
      <w:t xml:space="preserve"> </w:t>
    </w:r>
    <w:r>
      <w:rPr>
        <w:sz w:val="18"/>
        <w:szCs w:val="18"/>
        <w:position w:val="-2"/>
      </w:rPr>
      <w:drawing>
        <wp:inline distT="0" distB="0" distL="0" distR="0">
          <wp:extent cx="3594" cy="110512"/>
          <wp:effectExtent l="0" t="0" r="0" b="0"/>
          <wp:docPr id="6" name="IM 6"/>
          <wp:cNvGraphicFramePr/>
          <a:graphic>
            <a:graphicData uri="http://schemas.openxmlformats.org/drawingml/2006/picture">
              <pic:pic>
                <pic:nvPicPr>
                  <pic:cNvPr id="6" name="IM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94" cy="1105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35" w:lineRule="exact"/>
      <w:jc w:val="right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20"/>
        <w:szCs w:val="20"/>
        <w:color w:val="DCDCDD"/>
      </w:rPr>
      <w:t>Fertility</w:t>
    </w:r>
    <w:r>
      <w:rPr>
        <w:rFonts w:ascii="Arial" w:hAnsi="Arial" w:eastAsia="Arial" w:cs="Arial"/>
        <w:sz w:val="20"/>
        <w:szCs w:val="20"/>
        <w:color w:val="DCDCDD"/>
        <w:spacing w:val="19"/>
      </w:rPr>
      <w:t xml:space="preserve"> &amp;</w:t>
    </w:r>
    <w:r>
      <w:rPr>
        <w:rFonts w:ascii="Arial" w:hAnsi="Arial" w:eastAsia="Arial" w:cs="Arial"/>
        <w:sz w:val="20"/>
        <w:szCs w:val="20"/>
        <w:color w:val="DCDCDD"/>
        <w:spacing w:val="16"/>
      </w:rPr>
      <w:t xml:space="preserve"> </w:t>
    </w:r>
    <w:r>
      <w:rPr>
        <w:rFonts w:ascii="Arial" w:hAnsi="Arial" w:eastAsia="Arial" w:cs="Arial"/>
        <w:sz w:val="20"/>
        <w:szCs w:val="20"/>
        <w:color w:val="DCDCDD"/>
      </w:rPr>
      <w:t>Health</w:t>
    </w:r>
    <w:r>
      <w:rPr>
        <w:rFonts w:ascii="Arial" w:hAnsi="Arial" w:eastAsia="Arial" w:cs="Arial"/>
        <w:sz w:val="20"/>
        <w:szCs w:val="20"/>
        <w:color w:val="DCDCDD"/>
        <w:spacing w:val="12"/>
      </w:rPr>
      <w:t xml:space="preserve">   </w:t>
    </w:r>
    <w:r>
      <w:rPr>
        <w:sz w:val="20"/>
        <w:szCs w:val="20"/>
      </w:rPr>
      <w:drawing>
        <wp:inline distT="0" distB="0" distL="0" distR="0">
          <wp:extent cx="3593" cy="110512"/>
          <wp:effectExtent l="0" t="0" r="0" b="0"/>
          <wp:docPr id="12" name="IM 12"/>
          <wp:cNvGraphicFramePr/>
          <a:graphic>
            <a:graphicData uri="http://schemas.openxmlformats.org/drawingml/2006/picture">
              <pic:pic>
                <pic:nvPicPr>
                  <pic:cNvPr id="12" name="IM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93" cy="1105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 w:eastAsia="Arial" w:cs="Arial"/>
        <w:sz w:val="20"/>
        <w:szCs w:val="20"/>
        <w:color w:val="DCDCDD"/>
        <w:spacing w:val="49"/>
        <w:w w:val="101"/>
      </w:rPr>
      <w:t xml:space="preserve"> </w:t>
    </w:r>
    <w:r>
      <w:rPr>
        <w:rFonts w:ascii="Arial" w:hAnsi="Arial" w:eastAsia="Arial" w:cs="Arial"/>
        <w:sz w:val="18"/>
        <w:szCs w:val="18"/>
        <w:color w:val="231916"/>
        <w:spacing w:val="19"/>
      </w:rPr>
      <w:t>015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4" style="position:absolute;margin-left:20.4pt;margin-top:814.49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69" w:lineRule="auto"/>
      <w:rPr>
        <w:rFonts w:ascii="Arial"/>
        <w:sz w:val="21"/>
      </w:rPr>
    </w:pPr>
    <w:r>
      <w:pict>
        <v:shape id="WordPictureWatermark8" style="position:absolute;margin-left:20.4pt;margin-top:814.49pt;mso-position-vertical-relative:page;mso-position-horizontal-relative:page;width:475.5pt;height:9.7pt;z-index:251659264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6835237</wp:posOffset>
          </wp:positionH>
          <wp:positionV relativeFrom="page">
            <wp:posOffset>0</wp:posOffset>
          </wp:positionV>
          <wp:extent cx="6350" cy="385208"/>
          <wp:effectExtent l="0" t="0" r="0" b="0"/>
          <wp:wrapNone/>
          <wp:docPr id="10" name="IM 10"/>
          <wp:cNvGraphicFramePr/>
          <a:graphic>
            <a:graphicData uri="http://schemas.openxmlformats.org/drawingml/2006/picture">
              <pic:pic>
                <pic:nvPicPr>
                  <pic:cNvPr id="10" name="IM 1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350" cy="3852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ind w:left="9544"/>
      <w:spacing w:before="69" w:line="179" w:lineRule="auto"/>
      <w:rPr>
        <w:rFonts w:ascii="Microsoft YaHei" w:hAnsi="Microsoft YaHei" w:eastAsia="Microsoft YaHei" w:cs="Microsoft YaHei"/>
        <w:sz w:val="16"/>
        <w:szCs w:val="16"/>
      </w:rPr>
    </w:pPr>
    <w:r>
      <w:rPr>
        <w:rFonts w:ascii="Microsoft YaHei" w:hAnsi="Microsoft YaHei" w:eastAsia="Microsoft YaHei" w:cs="Microsoft YaHei"/>
        <w:sz w:val="16"/>
        <w:szCs w:val="16"/>
        <w:color w:val="C3C4C4"/>
        <w:spacing w:val="22"/>
      </w:rPr>
      <w:t>妇科疾病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6"/>
      <w:szCs w:val="16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tyles" Target="styles.xml"/><Relationship Id="rId8" Type="http://schemas.openxmlformats.org/officeDocument/2006/relationships/settings" Target="settings.xml"/><Relationship Id="rId7" Type="http://schemas.openxmlformats.org/officeDocument/2006/relationships/footer" Target="footer2.xml"/><Relationship Id="rId6" Type="http://schemas.openxmlformats.org/officeDocument/2006/relationships/header" Target="header2.xml"/><Relationship Id="rId5" Type="http://schemas.openxmlformats.org/officeDocument/2006/relationships/image" Target="media/image5.jpeg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image" Target="media/image2.png"/><Relationship Id="rId10" Type="http://schemas.openxmlformats.org/officeDocument/2006/relationships/fontTable" Target="fontTable.xml"/><Relationship Id="rId1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2023-11-22T10:46:21Z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2025-10-28T21:33:30</vt:filetime>
  </property>
</Properties>
</file>