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firstLine="672"/>
        <w:spacing w:before="178" w:line="481" w:lineRule="exact"/>
        <w:rPr/>
      </w:pPr>
      <w:r>
        <w:rPr>
          <w:position w:val="-9"/>
        </w:rPr>
        <w:pict>
          <v:group id="_x0000_s6" style="mso-position-vertical-relative:line;mso-position-horizontal-relative:char;width:49.6pt;height:24.1pt;" filled="false" stroked="false" coordsize="991,482" coordorigin="0,0">
            <v:shape id="_x0000_s8" style="position:absolute;left:-20;top:-20;width:1031;height:522;" filled="false" stroked="false" type="#_x0000_t202">
              <v:fill on="false"/>
              <v:stroke on="false"/>
              <v:path/>
              <v:imagedata o:title=""/>
              <o:lock v:ext="edit" aspectratio="false"/>
              <v:textbox inset="0mm,0mm,0mm,0mm">
                <w:txbxContent>
                  <w:p>
                    <w:pPr>
                      <w:spacing w:line="20" w:lineRule="exact"/>
                      <w:rPr/>
                    </w:pPr>
                    <w:r/>
                  </w:p>
                  <w:tbl>
                    <w:tblPr>
                      <w:tblStyle w:val="TableNormal"/>
                      <w:tblW w:w="986" w:type="dxa"/>
                      <w:tblInd w:w="22" w:type="dxa"/>
                      <w:tblLayout w:type="fixed"/>
                      <w:tblBorders>
                        <w:left w:val="single" w:color="231F20" w:sz="2" w:space="0"/>
                        <w:bottom w:val="single" w:color="231F20" w:sz="2" w:space="0"/>
                        <w:right w:val="single" w:color="231F20" w:sz="2" w:space="0"/>
                        <w:top w:val="single" w:color="231F20" w:sz="2" w:space="0"/>
                      </w:tblBorders>
                    </w:tblPr>
                    <w:tblGrid>
                      <w:gridCol w:w="986"/>
                    </w:tblGrid>
                    <w:tr>
                      <w:trPr>
                        <w:trHeight w:val="471" w:hRule="atLeast"/>
                      </w:trPr>
                      <w:tc>
                        <w:tcPr>
                          <w:shd w:val="clear" w:fill="F3F3F3"/>
                          <w:tcW w:w="986" w:type="dxa"/>
                          <w:vAlign w:val="top"/>
                        </w:tcPr>
                        <w:p>
                          <w:pPr>
                            <w:ind w:left="228" w:right="45" w:hanging="178"/>
                            <w:spacing w:before="80" w:line="178" w:lineRule="auto"/>
                            <w:rPr>
                              <w:rFonts w:ascii="Microsoft YaHei" w:hAnsi="Microsoft YaHei" w:eastAsia="Microsoft YaHei" w:cs="Microsoft YaHei"/>
                              <w:sz w:val="17"/>
                              <w:szCs w:val="17"/>
                            </w:rPr>
                          </w:pPr>
                          <w:r>
                            <w:rPr>
                              <w:rFonts w:ascii="SimHei" w:hAnsi="SimHei" w:eastAsia="SimHei" w:cs="SimHei"/>
                              <w:sz w:val="17"/>
                              <w:szCs w:val="17"/>
                              <w:spacing w:val="6"/>
                            </w:rPr>
                            <w:t>超声影像学</w:t>
                          </w:r>
                          <w:r>
                            <w:rPr>
                              <w:rFonts w:ascii="SimHei" w:hAnsi="SimHei" w:eastAsia="SimHei" w:cs="SimHei"/>
                              <w:sz w:val="17"/>
                              <w:szCs w:val="17"/>
                              <w:spacing w:val="3"/>
                            </w:rPr>
                            <w:t xml:space="preserve"> </w:t>
                          </w:r>
                          <w:r>
                            <w:rPr>
                              <w:rFonts w:ascii="Microsoft YaHei" w:hAnsi="Microsoft YaHei" w:eastAsia="Microsoft YaHei" w:cs="Microsoft YaHei"/>
                              <w:sz w:val="17"/>
                              <w:szCs w:val="17"/>
                              <w:spacing w:val="-21"/>
                            </w:rPr>
                            <w:t>M</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21"/>
                            </w:rPr>
                            <w:t>M   I</w:t>
                          </w:r>
                        </w:p>
                      </w:tc>
                    </w:tr>
                  </w:tbl>
                  <w:p>
                    <w:pPr>
                      <w:rPr>
                        <w:rFonts w:ascii="Arial"/>
                        <w:sz w:val="21"/>
                      </w:rPr>
                    </w:pPr>
                    <w:r/>
                  </w:p>
                </w:txbxContent>
              </v:textbox>
            </v:shape>
          </v:group>
        </w:pict>
      </w:r>
    </w:p>
    <w:p>
      <w:pPr>
        <w:pStyle w:val="BodyText"/>
        <w:ind w:left="2871"/>
        <w:spacing w:before="134" w:line="180" w:lineRule="auto"/>
        <w:outlineLvl w:val="0"/>
        <w:rPr>
          <w:sz w:val="39"/>
          <w:szCs w:val="39"/>
        </w:rPr>
      </w:pPr>
      <w:r>
        <w:rPr>
          <w:sz w:val="39"/>
          <w:szCs w:val="39"/>
          <w:spacing w:val="24"/>
        </w:rPr>
        <w:t>阴道彩色多普勒超声诊断卵巢</w:t>
      </w:r>
    </w:p>
    <w:p>
      <w:pPr>
        <w:pStyle w:val="BodyText"/>
        <w:ind w:left="3465"/>
        <w:spacing w:before="39" w:line="182" w:lineRule="auto"/>
        <w:outlineLvl w:val="0"/>
        <w:rPr>
          <w:sz w:val="39"/>
          <w:szCs w:val="39"/>
        </w:rPr>
      </w:pPr>
      <w:r>
        <w:rPr>
          <w:sz w:val="39"/>
          <w:szCs w:val="39"/>
          <w:spacing w:val="26"/>
        </w:rPr>
        <w:t>囊肿蒂扭转的临床价值</w:t>
      </w:r>
    </w:p>
    <w:p>
      <w:pPr>
        <w:spacing w:line="272" w:lineRule="auto"/>
        <w:rPr>
          <w:rFonts w:ascii="Arial"/>
          <w:sz w:val="21"/>
        </w:rPr>
      </w:pPr>
      <w:r/>
    </w:p>
    <w:p>
      <w:pPr>
        <w:pStyle w:val="BodyText"/>
        <w:ind w:left="5240"/>
        <w:spacing w:before="86" w:line="201" w:lineRule="auto"/>
        <w:rPr>
          <w:sz w:val="20"/>
          <w:szCs w:val="20"/>
        </w:rPr>
      </w:pPr>
      <w:r>
        <w:rPr>
          <w:sz w:val="20"/>
          <w:szCs w:val="20"/>
          <w:spacing w:val="5"/>
        </w:rPr>
        <w:t>黄珊珊</w:t>
      </w:r>
    </w:p>
    <w:p>
      <w:pPr>
        <w:pStyle w:val="BodyText"/>
        <w:ind w:left="1920"/>
        <w:spacing w:before="157" w:line="191" w:lineRule="auto"/>
        <w:rPr>
          <w:sz w:val="20"/>
          <w:szCs w:val="20"/>
        </w:rPr>
      </w:pPr>
      <w:r>
        <w:rPr>
          <w:sz w:val="20"/>
          <w:szCs w:val="20"/>
          <w:spacing w:val="4"/>
        </w:rPr>
        <w:t>晋江市医院（上海市第六人民医院福建医院）超声医学科</w:t>
      </w:r>
      <w:r>
        <w:rPr>
          <w:sz w:val="20"/>
          <w:szCs w:val="20"/>
          <w:spacing w:val="49"/>
        </w:rPr>
        <w:t xml:space="preserve"> </w:t>
      </w:r>
      <w:r>
        <w:rPr>
          <w:sz w:val="20"/>
          <w:szCs w:val="20"/>
          <w:spacing w:val="4"/>
        </w:rPr>
        <w:t>（福建泉州   3</w:t>
      </w:r>
      <w:r>
        <w:rPr>
          <w:sz w:val="20"/>
          <w:szCs w:val="20"/>
          <w:spacing w:val="3"/>
        </w:rPr>
        <w:t>62000)</w:t>
      </w:r>
    </w:p>
    <w:p>
      <w:pPr>
        <w:pStyle w:val="BodyText"/>
        <w:ind w:left="1096" w:right="421" w:firstLine="350"/>
        <w:spacing w:before="231" w:line="249" w:lineRule="auto"/>
        <w:jc w:val="both"/>
        <w:rPr/>
      </w:pPr>
      <w:r>
        <w:rPr/>
        <w:t>【</w:t>
      </w:r>
      <w:r>
        <w:rPr>
          <w:spacing w:val="-11"/>
        </w:rPr>
        <w:t xml:space="preserve"> </w:t>
      </w:r>
      <w:r>
        <w:rPr>
          <w:rFonts w:ascii="SimHei" w:hAnsi="SimHei" w:eastAsia="SimHei" w:cs="SimHei"/>
        </w:rPr>
        <w:t>摘要</w:t>
      </w:r>
      <w:r>
        <w:rPr/>
        <w:t>】   </w:t>
      </w:r>
      <w:r>
        <w:rPr>
          <w:rFonts w:ascii="SimHei" w:hAnsi="SimHei" w:eastAsia="SimHei" w:cs="SimHei"/>
        </w:rPr>
        <w:t>目的</w:t>
      </w:r>
      <w:r>
        <w:rPr>
          <w:rFonts w:ascii="SimHei" w:hAnsi="SimHei" w:eastAsia="SimHei" w:cs="SimHei"/>
          <w:spacing w:val="-48"/>
        </w:rPr>
        <w:t xml:space="preserve"> </w:t>
      </w:r>
      <w:r>
        <w:rPr/>
        <w:t>：探讨卵巢囊肿蒂扭转中</w:t>
      </w:r>
      <w:r>
        <w:rPr>
          <w:spacing w:val="-17"/>
        </w:rPr>
        <w:t xml:space="preserve"> </w:t>
      </w:r>
      <w:r>
        <w:rPr/>
        <w:t>，</w:t>
      </w:r>
      <w:r>
        <w:rPr>
          <w:spacing w:val="-30"/>
        </w:rPr>
        <w:t xml:space="preserve"> </w:t>
      </w:r>
      <w:r>
        <w:rPr/>
        <w:t>阴道彩色多普勒超声的应用价值</w:t>
      </w:r>
      <w:r>
        <w:rPr>
          <w:spacing w:val="-26"/>
        </w:rPr>
        <w:t xml:space="preserve"> </w:t>
      </w:r>
      <w:r>
        <w:rPr/>
        <w:t>。</w:t>
      </w:r>
      <w:r>
        <w:rPr>
          <w:rFonts w:ascii="SimHei" w:hAnsi="SimHei" w:eastAsia="SimHei" w:cs="SimHei"/>
        </w:rPr>
        <w:t>方法</w:t>
      </w:r>
      <w:r>
        <w:rPr>
          <w:rFonts w:ascii="SimHei" w:hAnsi="SimHei" w:eastAsia="SimHei" w:cs="SimHei"/>
          <w:spacing w:val="-49"/>
        </w:rPr>
        <w:t xml:space="preserve"> </w:t>
      </w:r>
      <w:r>
        <w:rPr/>
        <w:t>：取 2019</w:t>
      </w:r>
      <w:r>
        <w:rPr>
          <w:spacing w:val="20"/>
          <w:w w:val="101"/>
        </w:rPr>
        <w:t xml:space="preserve"> </w:t>
      </w:r>
      <w:r>
        <w:rPr/>
        <w:t>年 1</w:t>
      </w:r>
      <w:r>
        <w:rPr>
          <w:spacing w:val="31"/>
          <w:w w:val="101"/>
        </w:rPr>
        <w:t xml:space="preserve"> </w:t>
      </w:r>
      <w:r>
        <w:rPr/>
        <w:t>月—2023</w:t>
      </w:r>
      <w:r>
        <w:rPr>
          <w:spacing w:val="25"/>
        </w:rPr>
        <w:t xml:space="preserve"> </w:t>
      </w:r>
      <w:r>
        <w:rPr/>
        <w:t>年 </w:t>
      </w:r>
      <w:r>
        <w:rPr>
          <w:spacing w:val="8"/>
        </w:rPr>
        <w:t>12 月</w:t>
      </w:r>
      <w:r>
        <w:rPr>
          <w:spacing w:val="-1"/>
        </w:rPr>
        <w:t xml:space="preserve"> </w:t>
      </w:r>
      <w:r>
        <w:rPr>
          <w:spacing w:val="8"/>
        </w:rPr>
        <w:t>，医院接收的卵巢囊肿蒂扭转患者 60 例</w:t>
      </w:r>
      <w:r>
        <w:rPr>
          <w:spacing w:val="-26"/>
        </w:rPr>
        <w:t xml:space="preserve"> </w:t>
      </w:r>
      <w:r>
        <w:rPr>
          <w:spacing w:val="8"/>
        </w:rPr>
        <w:t>。入选者均接受腹部和阴道彩色多普勒超声检查</w:t>
      </w:r>
      <w:r>
        <w:rPr>
          <w:spacing w:val="-17"/>
        </w:rPr>
        <w:t xml:space="preserve"> </w:t>
      </w:r>
      <w:r>
        <w:rPr>
          <w:spacing w:val="8"/>
        </w:rPr>
        <w:t>，对其结果予以分</w:t>
      </w:r>
      <w:r>
        <w:rPr/>
        <w:t xml:space="preserve"> </w:t>
      </w:r>
      <w:r>
        <w:rPr>
          <w:spacing w:val="5"/>
        </w:rPr>
        <w:t>析</w:t>
      </w:r>
      <w:r>
        <w:rPr>
          <w:spacing w:val="-28"/>
        </w:rPr>
        <w:t xml:space="preserve"> </w:t>
      </w:r>
      <w:r>
        <w:rPr>
          <w:spacing w:val="5"/>
        </w:rPr>
        <w:t>、对比</w:t>
      </w:r>
      <w:r>
        <w:rPr>
          <w:spacing w:val="-26"/>
        </w:rPr>
        <w:t xml:space="preserve"> </w:t>
      </w:r>
      <w:r>
        <w:rPr>
          <w:spacing w:val="5"/>
        </w:rPr>
        <w:t>。</w:t>
      </w:r>
      <w:r>
        <w:rPr>
          <w:rFonts w:ascii="SimHei" w:hAnsi="SimHei" w:eastAsia="SimHei" w:cs="SimHei"/>
          <w:spacing w:val="5"/>
        </w:rPr>
        <w:t>结果</w:t>
      </w:r>
      <w:r>
        <w:rPr>
          <w:spacing w:val="5"/>
        </w:rPr>
        <w:t>：</w:t>
      </w:r>
      <w:r>
        <w:rPr>
          <w:spacing w:val="-26"/>
        </w:rPr>
        <w:t xml:space="preserve"> </w:t>
      </w:r>
      <w:r>
        <w:rPr>
          <w:spacing w:val="5"/>
        </w:rPr>
        <w:t>阴道超声检出率较腹部超声高(</w:t>
      </w:r>
      <w:r>
        <w:rPr>
          <w:spacing w:val="-7"/>
        </w:rPr>
        <w:t xml:space="preserve"> </w:t>
      </w:r>
      <w:r>
        <w:rPr>
          <w:spacing w:val="5"/>
        </w:rPr>
        <w:t>P &lt; 0. 05)</w:t>
      </w:r>
      <w:r>
        <w:rPr>
          <w:spacing w:val="18"/>
          <w:w w:val="101"/>
        </w:rPr>
        <w:t xml:space="preserve"> </w:t>
      </w:r>
      <w:r>
        <w:rPr>
          <w:spacing w:val="5"/>
        </w:rPr>
        <w:t>；</w:t>
      </w:r>
      <w:r>
        <w:rPr>
          <w:spacing w:val="-26"/>
        </w:rPr>
        <w:t xml:space="preserve"> </w:t>
      </w:r>
      <w:r>
        <w:rPr>
          <w:spacing w:val="5"/>
        </w:rPr>
        <w:t>阴道超声图像</w:t>
      </w:r>
      <w:r>
        <w:rPr>
          <w:spacing w:val="4"/>
        </w:rPr>
        <w:t>优良率优于腹部超声(</w:t>
      </w:r>
      <w:r>
        <w:rPr>
          <w:spacing w:val="-8"/>
        </w:rPr>
        <w:t xml:space="preserve"> </w:t>
      </w:r>
      <w:r>
        <w:rPr>
          <w:spacing w:val="4"/>
        </w:rPr>
        <w:t>P &lt; 0. 05)</w:t>
      </w:r>
      <w:r>
        <w:rPr>
          <w:spacing w:val="19"/>
        </w:rPr>
        <w:t xml:space="preserve"> </w:t>
      </w:r>
      <w:r>
        <w:rPr>
          <w:spacing w:val="4"/>
        </w:rPr>
        <w:t>；巧</w:t>
      </w:r>
      <w:r>
        <w:rPr/>
        <w:t xml:space="preserve"> </w:t>
      </w:r>
      <w:r>
        <w:rPr>
          <w:spacing w:val="7"/>
        </w:rPr>
        <w:t>克力囊肿</w:t>
      </w:r>
      <w:r>
        <w:rPr>
          <w:spacing w:val="-28"/>
        </w:rPr>
        <w:t xml:space="preserve"> </w:t>
      </w:r>
      <w:r>
        <w:rPr>
          <w:spacing w:val="7"/>
        </w:rPr>
        <w:t>、单纯性囊肿和黄体囊肿的诊断中</w:t>
      </w:r>
      <w:r>
        <w:rPr>
          <w:spacing w:val="-17"/>
        </w:rPr>
        <w:t xml:space="preserve"> </w:t>
      </w:r>
      <w:r>
        <w:rPr>
          <w:spacing w:val="7"/>
        </w:rPr>
        <w:t>，</w:t>
      </w:r>
      <w:r>
        <w:rPr>
          <w:spacing w:val="-29"/>
        </w:rPr>
        <w:t xml:space="preserve"> </w:t>
      </w:r>
      <w:r>
        <w:rPr>
          <w:spacing w:val="7"/>
        </w:rPr>
        <w:t>阴道超声准确率较腹部超声高(</w:t>
      </w:r>
      <w:r>
        <w:rPr>
          <w:spacing w:val="-8"/>
        </w:rPr>
        <w:t xml:space="preserve"> </w:t>
      </w:r>
      <w:r>
        <w:rPr>
          <w:spacing w:val="7"/>
        </w:rPr>
        <w:t>P &lt; 0. 05)</w:t>
      </w:r>
      <w:r>
        <w:rPr>
          <w:spacing w:val="6"/>
        </w:rPr>
        <w:t xml:space="preserve"> 。</w:t>
      </w:r>
      <w:r>
        <w:rPr>
          <w:rFonts w:ascii="SimHei" w:hAnsi="SimHei" w:eastAsia="SimHei" w:cs="SimHei"/>
          <w:spacing w:val="6"/>
        </w:rPr>
        <w:t>结论</w:t>
      </w:r>
      <w:r>
        <w:rPr>
          <w:rFonts w:ascii="SimHei" w:hAnsi="SimHei" w:eastAsia="SimHei" w:cs="SimHei"/>
          <w:spacing w:val="-48"/>
        </w:rPr>
        <w:t xml:space="preserve"> </w:t>
      </w:r>
      <w:r>
        <w:rPr>
          <w:spacing w:val="6"/>
        </w:rPr>
        <w:t>：卵巢囊肿蒂扭转</w:t>
      </w:r>
      <w:r>
        <w:rPr/>
        <w:t xml:space="preserve"> </w:t>
      </w:r>
      <w:r>
        <w:rPr>
          <w:spacing w:val="6"/>
        </w:rPr>
        <w:t>中</w:t>
      </w:r>
      <w:r>
        <w:rPr>
          <w:spacing w:val="-7"/>
        </w:rPr>
        <w:t xml:space="preserve"> </w:t>
      </w:r>
      <w:r>
        <w:rPr>
          <w:spacing w:val="6"/>
        </w:rPr>
        <w:t>，</w:t>
      </w:r>
      <w:r>
        <w:rPr>
          <w:spacing w:val="-30"/>
        </w:rPr>
        <w:t xml:space="preserve"> </w:t>
      </w:r>
      <w:r>
        <w:rPr>
          <w:spacing w:val="6"/>
        </w:rPr>
        <w:t>阴道彩色多普勒超声诊断的准确率高</w:t>
      </w:r>
      <w:r>
        <w:rPr>
          <w:spacing w:val="-17"/>
        </w:rPr>
        <w:t xml:space="preserve"> </w:t>
      </w:r>
      <w:r>
        <w:rPr>
          <w:spacing w:val="6"/>
        </w:rPr>
        <w:t>，且图像清晰</w:t>
      </w:r>
      <w:r>
        <w:rPr>
          <w:spacing w:val="-17"/>
        </w:rPr>
        <w:t xml:space="preserve"> </w:t>
      </w:r>
      <w:r>
        <w:rPr>
          <w:spacing w:val="6"/>
        </w:rPr>
        <w:t>，利于疾病诊断和治疗。</w:t>
      </w:r>
    </w:p>
    <w:p>
      <w:pPr>
        <w:pStyle w:val="BodyText"/>
        <w:ind w:left="1457"/>
        <w:spacing w:before="123" w:line="195" w:lineRule="auto"/>
        <w:rPr/>
      </w:pPr>
      <w:r>
        <w:rPr>
          <w:rFonts w:ascii="SimHei" w:hAnsi="SimHei" w:eastAsia="SimHei" w:cs="SimHei"/>
          <w:spacing w:val="5"/>
        </w:rPr>
        <w:t>关键词</w:t>
      </w:r>
      <w:r>
        <w:rPr>
          <w:rFonts w:ascii="SimHei" w:hAnsi="SimHei" w:eastAsia="SimHei" w:cs="SimHei"/>
          <w:spacing w:val="-46"/>
        </w:rPr>
        <w:t xml:space="preserve"> </w:t>
      </w:r>
      <w:r>
        <w:rPr>
          <w:spacing w:val="5"/>
        </w:rPr>
        <w:t>：卵巢囊肿蒂扭转</w:t>
      </w:r>
      <w:r>
        <w:rPr>
          <w:spacing w:val="-17"/>
        </w:rPr>
        <w:t xml:space="preserve"> </w:t>
      </w:r>
      <w:r>
        <w:rPr>
          <w:spacing w:val="5"/>
        </w:rPr>
        <w:t>；</w:t>
      </w:r>
      <w:r>
        <w:rPr>
          <w:spacing w:val="-30"/>
        </w:rPr>
        <w:t xml:space="preserve"> </w:t>
      </w:r>
      <w:r>
        <w:rPr>
          <w:spacing w:val="5"/>
        </w:rPr>
        <w:t>阴道彩色多普勒超声</w:t>
      </w:r>
      <w:r>
        <w:rPr>
          <w:spacing w:val="-18"/>
        </w:rPr>
        <w:t xml:space="preserve"> </w:t>
      </w:r>
      <w:r>
        <w:rPr>
          <w:spacing w:val="5"/>
        </w:rPr>
        <w:t>；腹部超声</w:t>
      </w:r>
    </w:p>
    <w:p>
      <w:pPr>
        <w:pStyle w:val="BodyText"/>
        <w:ind w:left="1525"/>
        <w:spacing w:before="227" w:line="159" w:lineRule="auto"/>
        <w:rPr>
          <w:sz w:val="20"/>
          <w:szCs w:val="20"/>
        </w:rPr>
      </w:pPr>
      <w:r>
        <w:rPr>
          <w:sz w:val="20"/>
          <w:szCs w:val="20"/>
          <w:spacing w:val="-7"/>
        </w:rPr>
        <w:t>Clinical</w:t>
      </w:r>
      <w:r>
        <w:rPr>
          <w:sz w:val="20"/>
          <w:szCs w:val="20"/>
          <w:spacing w:val="24"/>
        </w:rPr>
        <w:t xml:space="preserve"> </w:t>
      </w:r>
      <w:r>
        <w:rPr>
          <w:sz w:val="20"/>
          <w:szCs w:val="20"/>
          <w:spacing w:val="-7"/>
        </w:rPr>
        <w:t>Value</w:t>
      </w:r>
      <w:r>
        <w:rPr>
          <w:sz w:val="20"/>
          <w:szCs w:val="20"/>
          <w:spacing w:val="25"/>
          <w:w w:val="101"/>
        </w:rPr>
        <w:t xml:space="preserve"> </w:t>
      </w:r>
      <w:r>
        <w:rPr>
          <w:sz w:val="20"/>
          <w:szCs w:val="20"/>
          <w:spacing w:val="-7"/>
        </w:rPr>
        <w:t>of Vaginal</w:t>
      </w:r>
      <w:r>
        <w:rPr>
          <w:sz w:val="20"/>
          <w:szCs w:val="20"/>
          <w:spacing w:val="30"/>
        </w:rPr>
        <w:t xml:space="preserve"> </w:t>
      </w:r>
      <w:r>
        <w:rPr>
          <w:sz w:val="20"/>
          <w:szCs w:val="20"/>
          <w:spacing w:val="-7"/>
        </w:rPr>
        <w:t>Color</w:t>
      </w:r>
      <w:r>
        <w:rPr>
          <w:sz w:val="20"/>
          <w:szCs w:val="20"/>
          <w:spacing w:val="21"/>
        </w:rPr>
        <w:t xml:space="preserve"> </w:t>
      </w:r>
      <w:r>
        <w:rPr>
          <w:sz w:val="20"/>
          <w:szCs w:val="20"/>
          <w:spacing w:val="-7"/>
        </w:rPr>
        <w:t>Doppler</w:t>
      </w:r>
      <w:r>
        <w:rPr>
          <w:sz w:val="20"/>
          <w:szCs w:val="20"/>
          <w:spacing w:val="22"/>
        </w:rPr>
        <w:t xml:space="preserve"> </w:t>
      </w:r>
      <w:r>
        <w:rPr>
          <w:sz w:val="20"/>
          <w:szCs w:val="20"/>
          <w:spacing w:val="-7"/>
        </w:rPr>
        <w:t>Ultrasonography</w:t>
      </w:r>
      <w:r>
        <w:rPr>
          <w:sz w:val="20"/>
          <w:szCs w:val="20"/>
          <w:spacing w:val="23"/>
          <w:w w:val="101"/>
        </w:rPr>
        <w:t xml:space="preserve"> </w:t>
      </w:r>
      <w:r>
        <w:rPr>
          <w:sz w:val="20"/>
          <w:szCs w:val="20"/>
          <w:spacing w:val="-7"/>
        </w:rPr>
        <w:t>in</w:t>
      </w:r>
      <w:r>
        <w:rPr>
          <w:sz w:val="20"/>
          <w:szCs w:val="20"/>
          <w:spacing w:val="21"/>
        </w:rPr>
        <w:t xml:space="preserve"> </w:t>
      </w:r>
      <w:r>
        <w:rPr>
          <w:sz w:val="20"/>
          <w:szCs w:val="20"/>
          <w:spacing w:val="-7"/>
        </w:rPr>
        <w:t>Diagnosis</w:t>
      </w:r>
      <w:r>
        <w:rPr>
          <w:sz w:val="20"/>
          <w:szCs w:val="20"/>
          <w:spacing w:val="25"/>
        </w:rPr>
        <w:t xml:space="preserve"> </w:t>
      </w:r>
      <w:r>
        <w:rPr>
          <w:sz w:val="20"/>
          <w:szCs w:val="20"/>
          <w:spacing w:val="-7"/>
        </w:rPr>
        <w:t>of Pedicle</w:t>
      </w:r>
      <w:r>
        <w:rPr>
          <w:sz w:val="20"/>
          <w:szCs w:val="20"/>
          <w:spacing w:val="26"/>
          <w:w w:val="101"/>
        </w:rPr>
        <w:t xml:space="preserve"> </w:t>
      </w:r>
      <w:r>
        <w:rPr>
          <w:sz w:val="20"/>
          <w:szCs w:val="20"/>
          <w:spacing w:val="-7"/>
        </w:rPr>
        <w:t>T</w:t>
      </w:r>
      <w:r>
        <w:rPr>
          <w:sz w:val="20"/>
          <w:szCs w:val="20"/>
          <w:spacing w:val="-8"/>
        </w:rPr>
        <w:t>orsion</w:t>
      </w:r>
    </w:p>
    <w:p>
      <w:pPr>
        <w:pStyle w:val="BodyText"/>
        <w:ind w:left="4825"/>
        <w:spacing w:before="88" w:line="159" w:lineRule="auto"/>
        <w:rPr>
          <w:sz w:val="20"/>
          <w:szCs w:val="20"/>
        </w:rPr>
      </w:pPr>
      <w:r>
        <w:rPr>
          <w:sz w:val="20"/>
          <w:szCs w:val="20"/>
          <w:spacing w:val="-5"/>
        </w:rPr>
        <w:t>of</w:t>
      </w:r>
      <w:r>
        <w:rPr>
          <w:sz w:val="20"/>
          <w:szCs w:val="20"/>
          <w:spacing w:val="16"/>
        </w:rPr>
        <w:t xml:space="preserve"> </w:t>
      </w:r>
      <w:r>
        <w:rPr>
          <w:sz w:val="20"/>
          <w:szCs w:val="20"/>
          <w:spacing w:val="-5"/>
        </w:rPr>
        <w:t>Ovarian</w:t>
      </w:r>
      <w:r>
        <w:rPr>
          <w:sz w:val="20"/>
          <w:szCs w:val="20"/>
          <w:spacing w:val="28"/>
        </w:rPr>
        <w:t xml:space="preserve"> </w:t>
      </w:r>
      <w:r>
        <w:rPr>
          <w:sz w:val="20"/>
          <w:szCs w:val="20"/>
          <w:spacing w:val="-5"/>
        </w:rPr>
        <w:t>Cyst</w:t>
      </w:r>
    </w:p>
    <w:p>
      <w:pPr>
        <w:pStyle w:val="BodyText"/>
        <w:ind w:left="4858"/>
        <w:spacing w:before="236" w:line="163" w:lineRule="auto"/>
        <w:rPr>
          <w:sz w:val="20"/>
          <w:szCs w:val="20"/>
        </w:rPr>
      </w:pPr>
      <w:r>
        <w:rPr>
          <w:sz w:val="20"/>
          <w:szCs w:val="20"/>
          <w:spacing w:val="-20"/>
        </w:rPr>
        <w:t>Huang</w:t>
      </w:r>
      <w:r>
        <w:rPr>
          <w:sz w:val="20"/>
          <w:szCs w:val="20"/>
          <w:spacing w:val="34"/>
        </w:rPr>
        <w:t xml:space="preserve"> </w:t>
      </w:r>
      <w:r>
        <w:rPr>
          <w:sz w:val="20"/>
          <w:szCs w:val="20"/>
          <w:spacing w:val="-20"/>
        </w:rPr>
        <w:t>Shanshan</w:t>
      </w:r>
    </w:p>
    <w:p>
      <w:pPr>
        <w:pStyle w:val="BodyText"/>
        <w:ind w:left="936"/>
        <w:spacing w:before="74" w:line="169" w:lineRule="auto"/>
        <w:rPr>
          <w:sz w:val="20"/>
          <w:szCs w:val="20"/>
        </w:rPr>
      </w:pPr>
      <w:r>
        <w:rPr>
          <w:sz w:val="20"/>
          <w:szCs w:val="20"/>
          <w:spacing w:val="-16"/>
        </w:rPr>
        <w:t>Department</w:t>
      </w:r>
      <w:r>
        <w:rPr>
          <w:sz w:val="20"/>
          <w:szCs w:val="20"/>
          <w:spacing w:val="25"/>
        </w:rPr>
        <w:t xml:space="preserve"> </w:t>
      </w:r>
      <w:r>
        <w:rPr>
          <w:sz w:val="20"/>
          <w:szCs w:val="20"/>
          <w:spacing w:val="-16"/>
        </w:rPr>
        <w:t>of</w:t>
      </w:r>
      <w:r>
        <w:rPr>
          <w:sz w:val="20"/>
          <w:szCs w:val="20"/>
          <w:spacing w:val="11"/>
        </w:rPr>
        <w:t xml:space="preserve"> </w:t>
      </w:r>
      <w:r>
        <w:rPr>
          <w:sz w:val="20"/>
          <w:szCs w:val="20"/>
          <w:spacing w:val="-16"/>
        </w:rPr>
        <w:t>Ultrasound</w:t>
      </w:r>
      <w:r>
        <w:rPr>
          <w:sz w:val="20"/>
          <w:szCs w:val="20"/>
          <w:spacing w:val="31"/>
          <w:w w:val="101"/>
        </w:rPr>
        <w:t xml:space="preserve"> </w:t>
      </w:r>
      <w:r>
        <w:rPr>
          <w:sz w:val="20"/>
          <w:szCs w:val="20"/>
          <w:spacing w:val="-16"/>
        </w:rPr>
        <w:t>Medicine</w:t>
      </w:r>
      <w:r>
        <w:rPr>
          <w:sz w:val="20"/>
          <w:szCs w:val="20"/>
          <w:spacing w:val="-13"/>
        </w:rPr>
        <w:t xml:space="preserve"> </w:t>
      </w:r>
      <w:r>
        <w:rPr>
          <w:sz w:val="20"/>
          <w:szCs w:val="20"/>
          <w:spacing w:val="-16"/>
        </w:rPr>
        <w:t>,  Jinjiang</w:t>
      </w:r>
      <w:r>
        <w:rPr>
          <w:sz w:val="20"/>
          <w:szCs w:val="20"/>
          <w:spacing w:val="27"/>
        </w:rPr>
        <w:t xml:space="preserve"> </w:t>
      </w:r>
      <w:r>
        <w:rPr>
          <w:sz w:val="20"/>
          <w:szCs w:val="20"/>
          <w:spacing w:val="-16"/>
        </w:rPr>
        <w:t>Ho</w:t>
      </w:r>
      <w:r>
        <w:rPr>
          <w:sz w:val="20"/>
          <w:szCs w:val="20"/>
          <w:spacing w:val="-17"/>
        </w:rPr>
        <w:t>spital  (Fujian  Hospital</w:t>
      </w:r>
      <w:r>
        <w:rPr>
          <w:sz w:val="20"/>
          <w:szCs w:val="20"/>
          <w:spacing w:val="27"/>
        </w:rPr>
        <w:t xml:space="preserve"> </w:t>
      </w:r>
      <w:r>
        <w:rPr>
          <w:sz w:val="20"/>
          <w:szCs w:val="20"/>
          <w:spacing w:val="-17"/>
        </w:rPr>
        <w:t>of</w:t>
      </w:r>
      <w:r>
        <w:rPr>
          <w:sz w:val="20"/>
          <w:szCs w:val="20"/>
          <w:spacing w:val="12"/>
        </w:rPr>
        <w:t xml:space="preserve"> </w:t>
      </w:r>
      <w:r>
        <w:rPr>
          <w:sz w:val="20"/>
          <w:szCs w:val="20"/>
          <w:spacing w:val="-17"/>
        </w:rPr>
        <w:t>Shanghai</w:t>
      </w:r>
      <w:r>
        <w:rPr>
          <w:sz w:val="20"/>
          <w:szCs w:val="20"/>
          <w:spacing w:val="32"/>
          <w:w w:val="101"/>
        </w:rPr>
        <w:t xml:space="preserve"> </w:t>
      </w:r>
      <w:r>
        <w:rPr>
          <w:sz w:val="20"/>
          <w:szCs w:val="20"/>
          <w:spacing w:val="-17"/>
        </w:rPr>
        <w:t>Sixth</w:t>
      </w:r>
      <w:r>
        <w:rPr>
          <w:sz w:val="20"/>
          <w:szCs w:val="20"/>
          <w:spacing w:val="27"/>
        </w:rPr>
        <w:t xml:space="preserve"> </w:t>
      </w:r>
      <w:r>
        <w:rPr>
          <w:sz w:val="20"/>
          <w:szCs w:val="20"/>
          <w:spacing w:val="-17"/>
        </w:rPr>
        <w:t>People</w:t>
      </w:r>
      <w:r>
        <w:rPr>
          <w:sz w:val="20"/>
          <w:szCs w:val="20"/>
          <w:spacing w:val="-23"/>
        </w:rPr>
        <w:t xml:space="preserve"> </w:t>
      </w:r>
      <w:r>
        <w:rPr>
          <w:sz w:val="20"/>
          <w:szCs w:val="20"/>
          <w:spacing w:val="-17"/>
        </w:rPr>
        <w:t>’s</w:t>
      </w:r>
      <w:r>
        <w:rPr>
          <w:sz w:val="20"/>
          <w:szCs w:val="20"/>
          <w:spacing w:val="31"/>
        </w:rPr>
        <w:t xml:space="preserve"> </w:t>
      </w:r>
      <w:r>
        <w:rPr>
          <w:sz w:val="20"/>
          <w:szCs w:val="20"/>
          <w:spacing w:val="-17"/>
        </w:rPr>
        <w:t>Hospital)</w:t>
      </w:r>
    </w:p>
    <w:p>
      <w:pPr>
        <w:pStyle w:val="BodyText"/>
        <w:ind w:left="4327"/>
        <w:spacing w:before="75" w:line="169" w:lineRule="auto"/>
        <w:outlineLvl w:val="0"/>
        <w:rPr>
          <w:sz w:val="20"/>
          <w:szCs w:val="20"/>
        </w:rPr>
      </w:pPr>
      <w:r>
        <w:rPr>
          <w:sz w:val="20"/>
          <w:szCs w:val="20"/>
          <w:spacing w:val="-14"/>
        </w:rPr>
        <w:t>(Quanzhou</w:t>
      </w:r>
      <w:r>
        <w:rPr>
          <w:sz w:val="20"/>
          <w:szCs w:val="20"/>
          <w:spacing w:val="1"/>
        </w:rPr>
        <w:t xml:space="preserve"> </w:t>
      </w:r>
      <w:r>
        <w:rPr>
          <w:sz w:val="20"/>
          <w:szCs w:val="20"/>
          <w:spacing w:val="-14"/>
        </w:rPr>
        <w:t>,</w:t>
      </w:r>
      <w:r>
        <w:rPr>
          <w:sz w:val="20"/>
          <w:szCs w:val="20"/>
          <w:spacing w:val="16"/>
        </w:rPr>
        <w:t xml:space="preserve">  </w:t>
      </w:r>
      <w:r>
        <w:rPr>
          <w:sz w:val="20"/>
          <w:szCs w:val="20"/>
          <w:spacing w:val="-14"/>
        </w:rPr>
        <w:t>Fujian</w:t>
      </w:r>
      <w:r>
        <w:rPr>
          <w:sz w:val="20"/>
          <w:szCs w:val="20"/>
          <w:spacing w:val="19"/>
        </w:rPr>
        <w:t xml:space="preserve"> </w:t>
      </w:r>
      <w:r>
        <w:rPr>
          <w:sz w:val="20"/>
          <w:szCs w:val="20"/>
          <w:spacing w:val="-14"/>
        </w:rPr>
        <w:t>362000)</w:t>
      </w:r>
    </w:p>
    <w:p>
      <w:pPr>
        <w:pStyle w:val="BodyText"/>
        <w:ind w:left="1095" w:right="410" w:firstLine="293"/>
        <w:spacing w:before="234" w:line="239" w:lineRule="auto"/>
        <w:jc w:val="both"/>
        <w:rPr/>
      </w:pPr>
      <w:r>
        <w:rPr>
          <w:spacing w:val="-12"/>
        </w:rPr>
        <w:t>【Abstract】   Objective :   To  investigate</w:t>
      </w:r>
      <w:r>
        <w:rPr>
          <w:spacing w:val="22"/>
          <w:w w:val="101"/>
        </w:rPr>
        <w:t xml:space="preserve"> </w:t>
      </w:r>
      <w:r>
        <w:rPr>
          <w:spacing w:val="-12"/>
        </w:rPr>
        <w:t>the  </w:t>
      </w:r>
      <w:r>
        <w:rPr>
          <w:spacing w:val="-13"/>
        </w:rPr>
        <w:t>application</w:t>
      </w:r>
      <w:r>
        <w:rPr>
          <w:spacing w:val="20"/>
        </w:rPr>
        <w:t xml:space="preserve"> </w:t>
      </w:r>
      <w:r>
        <w:rPr>
          <w:spacing w:val="-13"/>
        </w:rPr>
        <w:t>value</w:t>
      </w:r>
      <w:r>
        <w:rPr>
          <w:spacing w:val="24"/>
        </w:rPr>
        <w:t xml:space="preserve"> </w:t>
      </w:r>
      <w:r>
        <w:rPr>
          <w:spacing w:val="-13"/>
        </w:rPr>
        <w:t>of</w:t>
      </w:r>
      <w:r>
        <w:rPr>
          <w:spacing w:val="6"/>
        </w:rPr>
        <w:t xml:space="preserve"> </w:t>
      </w:r>
      <w:r>
        <w:rPr>
          <w:spacing w:val="-13"/>
        </w:rPr>
        <w:t>vaginal</w:t>
      </w:r>
      <w:r>
        <w:rPr>
          <w:spacing w:val="24"/>
        </w:rPr>
        <w:t xml:space="preserve"> </w:t>
      </w:r>
      <w:r>
        <w:rPr>
          <w:spacing w:val="-13"/>
        </w:rPr>
        <w:t>color</w:t>
      </w:r>
      <w:r>
        <w:rPr>
          <w:spacing w:val="19"/>
          <w:w w:val="101"/>
        </w:rPr>
        <w:t xml:space="preserve"> </w:t>
      </w:r>
      <w:r>
        <w:rPr>
          <w:spacing w:val="-13"/>
        </w:rPr>
        <w:t>Doppler</w:t>
      </w:r>
      <w:r>
        <w:rPr>
          <w:spacing w:val="15"/>
          <w:w w:val="101"/>
        </w:rPr>
        <w:t xml:space="preserve"> </w:t>
      </w:r>
      <w:r>
        <w:rPr>
          <w:spacing w:val="-13"/>
        </w:rPr>
        <w:t>ultrasound</w:t>
      </w:r>
      <w:r>
        <w:rPr>
          <w:spacing w:val="23"/>
        </w:rPr>
        <w:t xml:space="preserve"> </w:t>
      </w:r>
      <w:r>
        <w:rPr>
          <w:spacing w:val="-13"/>
        </w:rPr>
        <w:t>in</w:t>
      </w:r>
      <w:r>
        <w:rPr>
          <w:spacing w:val="20"/>
        </w:rPr>
        <w:t xml:space="preserve"> </w:t>
      </w:r>
      <w:r>
        <w:rPr>
          <w:spacing w:val="-13"/>
        </w:rPr>
        <w:t>torsion</w:t>
      </w:r>
      <w:r>
        <w:rPr>
          <w:spacing w:val="22"/>
        </w:rPr>
        <w:t xml:space="preserve"> </w:t>
      </w:r>
      <w:r>
        <w:rPr>
          <w:spacing w:val="-13"/>
        </w:rPr>
        <w:t>of</w:t>
      </w:r>
      <w:r>
        <w:rPr>
          <w:spacing w:val="8"/>
        </w:rPr>
        <w:t xml:space="preserve"> </w:t>
      </w:r>
      <w:r>
        <w:rPr>
          <w:spacing w:val="-13"/>
        </w:rPr>
        <w:t>ovarian</w:t>
      </w:r>
      <w:r>
        <w:rPr/>
        <w:t xml:space="preserve"> </w:t>
      </w:r>
      <w:r>
        <w:rPr>
          <w:spacing w:val="-14"/>
        </w:rPr>
        <w:t>cyst</w:t>
      </w:r>
      <w:r>
        <w:rPr>
          <w:spacing w:val="18"/>
          <w:w w:val="101"/>
        </w:rPr>
        <w:t xml:space="preserve"> </w:t>
      </w:r>
      <w:r>
        <w:rPr>
          <w:spacing w:val="-14"/>
        </w:rPr>
        <w:t>pedicle</w:t>
      </w:r>
      <w:r>
        <w:rPr>
          <w:spacing w:val="-30"/>
        </w:rPr>
        <w:t xml:space="preserve"> </w:t>
      </w:r>
      <w:r>
        <w:rPr>
          <w:spacing w:val="-14"/>
        </w:rPr>
        <w:t>.   Methods :   From</w:t>
      </w:r>
      <w:r>
        <w:rPr>
          <w:spacing w:val="17"/>
        </w:rPr>
        <w:t xml:space="preserve"> </w:t>
      </w:r>
      <w:r>
        <w:rPr>
          <w:spacing w:val="-14"/>
        </w:rPr>
        <w:t>January</w:t>
      </w:r>
      <w:r>
        <w:rPr>
          <w:spacing w:val="12"/>
        </w:rPr>
        <w:t xml:space="preserve"> </w:t>
      </w:r>
      <w:r>
        <w:rPr>
          <w:spacing w:val="-14"/>
        </w:rPr>
        <w:t>2019  to  December</w:t>
      </w:r>
      <w:r>
        <w:rPr>
          <w:spacing w:val="8"/>
        </w:rPr>
        <w:t xml:space="preserve"> </w:t>
      </w:r>
      <w:r>
        <w:rPr>
          <w:spacing w:val="-14"/>
        </w:rPr>
        <w:t>2023 ,  60  cases  of</w:t>
      </w:r>
      <w:r>
        <w:rPr>
          <w:spacing w:val="10"/>
        </w:rPr>
        <w:t xml:space="preserve"> </w:t>
      </w:r>
      <w:r>
        <w:rPr>
          <w:spacing w:val="-14"/>
        </w:rPr>
        <w:t>torsion  of</w:t>
      </w:r>
      <w:r>
        <w:rPr>
          <w:spacing w:val="12"/>
          <w:w w:val="101"/>
        </w:rPr>
        <w:t xml:space="preserve"> </w:t>
      </w:r>
      <w:r>
        <w:rPr>
          <w:spacing w:val="-14"/>
        </w:rPr>
        <w:t>ovarian</w:t>
      </w:r>
      <w:r>
        <w:rPr>
          <w:spacing w:val="26"/>
          <w:w w:val="101"/>
        </w:rPr>
        <w:t xml:space="preserve"> </w:t>
      </w:r>
      <w:r>
        <w:rPr>
          <w:spacing w:val="-14"/>
        </w:rPr>
        <w:t>cyst</w:t>
      </w:r>
      <w:r>
        <w:rPr>
          <w:spacing w:val="23"/>
          <w:w w:val="101"/>
        </w:rPr>
        <w:t xml:space="preserve"> </w:t>
      </w:r>
      <w:r>
        <w:rPr>
          <w:spacing w:val="-14"/>
        </w:rPr>
        <w:t>pedicle</w:t>
      </w:r>
      <w:r>
        <w:rPr>
          <w:spacing w:val="26"/>
          <w:w w:val="101"/>
        </w:rPr>
        <w:t xml:space="preserve"> </w:t>
      </w:r>
      <w:r>
        <w:rPr>
          <w:spacing w:val="-14"/>
        </w:rPr>
        <w:t>rece</w:t>
      </w:r>
      <w:r>
        <w:rPr>
          <w:spacing w:val="-15"/>
        </w:rPr>
        <w:t>ived</w:t>
      </w:r>
      <w:r>
        <w:rPr>
          <w:spacing w:val="25"/>
          <w:w w:val="101"/>
        </w:rPr>
        <w:t xml:space="preserve"> </w:t>
      </w:r>
      <w:r>
        <w:rPr>
          <w:spacing w:val="-15"/>
        </w:rPr>
        <w:t>by</w:t>
      </w:r>
      <w:r>
        <w:rPr>
          <w:spacing w:val="23"/>
          <w:w w:val="101"/>
        </w:rPr>
        <w:t xml:space="preserve"> </w:t>
      </w:r>
      <w:r>
        <w:rPr>
          <w:spacing w:val="-15"/>
        </w:rPr>
        <w:t>the</w:t>
      </w:r>
      <w:r>
        <w:rPr/>
        <w:t xml:space="preserve"> </w:t>
      </w:r>
      <w:r>
        <w:rPr>
          <w:spacing w:val="-14"/>
        </w:rPr>
        <w:t>hospital</w:t>
      </w:r>
      <w:r>
        <w:rPr>
          <w:spacing w:val="17"/>
        </w:rPr>
        <w:t xml:space="preserve"> </w:t>
      </w:r>
      <w:r>
        <w:rPr>
          <w:spacing w:val="-14"/>
        </w:rPr>
        <w:t>were</w:t>
      </w:r>
      <w:r>
        <w:rPr>
          <w:spacing w:val="26"/>
        </w:rPr>
        <w:t xml:space="preserve"> </w:t>
      </w:r>
      <w:r>
        <w:rPr>
          <w:spacing w:val="-14"/>
        </w:rPr>
        <w:t>selected.   The  results </w:t>
      </w:r>
      <w:r>
        <w:rPr>
          <w:spacing w:val="-15"/>
        </w:rPr>
        <w:t xml:space="preserve"> of  abdominal  and  vaginal  color  Doppler  ultrasonography  were</w:t>
      </w:r>
      <w:r>
        <w:rPr>
          <w:spacing w:val="40"/>
          <w:w w:val="101"/>
        </w:rPr>
        <w:t xml:space="preserve"> </w:t>
      </w:r>
      <w:r>
        <w:rPr>
          <w:spacing w:val="-15"/>
        </w:rPr>
        <w:t>analyzed</w:t>
      </w:r>
      <w:r>
        <w:rPr>
          <w:spacing w:val="39"/>
        </w:rPr>
        <w:t xml:space="preserve"> </w:t>
      </w:r>
      <w:r>
        <w:rPr>
          <w:spacing w:val="-15"/>
        </w:rPr>
        <w:t>and</w:t>
      </w:r>
      <w:r>
        <w:rPr>
          <w:spacing w:val="38"/>
          <w:w w:val="101"/>
        </w:rPr>
        <w:t xml:space="preserve"> </w:t>
      </w:r>
      <w:r>
        <w:rPr>
          <w:spacing w:val="-15"/>
        </w:rPr>
        <w:t>compared.</w:t>
      </w:r>
      <w:r>
        <w:rPr/>
        <w:t xml:space="preserve">  </w:t>
      </w:r>
      <w:r>
        <w:rPr>
          <w:spacing w:val="-13"/>
        </w:rPr>
        <w:t>Results</w:t>
      </w:r>
      <w:r>
        <w:rPr>
          <w:spacing w:val="-12"/>
        </w:rPr>
        <w:t xml:space="preserve"> </w:t>
      </w:r>
      <w:r>
        <w:rPr>
          <w:spacing w:val="-13"/>
        </w:rPr>
        <w:t>:</w:t>
      </w:r>
      <w:r>
        <w:rPr>
          <w:spacing w:val="11"/>
        </w:rPr>
        <w:t xml:space="preserve">  </w:t>
      </w:r>
      <w:r>
        <w:rPr>
          <w:spacing w:val="-13"/>
        </w:rPr>
        <w:t>The</w:t>
      </w:r>
      <w:r>
        <w:rPr>
          <w:spacing w:val="25"/>
          <w:w w:val="101"/>
        </w:rPr>
        <w:t xml:space="preserve"> </w:t>
      </w:r>
      <w:r>
        <w:rPr>
          <w:spacing w:val="-13"/>
        </w:rPr>
        <w:t>detection</w:t>
      </w:r>
      <w:r>
        <w:rPr>
          <w:spacing w:val="20"/>
          <w:w w:val="101"/>
        </w:rPr>
        <w:t xml:space="preserve"> </w:t>
      </w:r>
      <w:r>
        <w:rPr>
          <w:spacing w:val="-13"/>
        </w:rPr>
        <w:t>rate</w:t>
      </w:r>
      <w:r>
        <w:rPr>
          <w:spacing w:val="24"/>
        </w:rPr>
        <w:t xml:space="preserve"> </w:t>
      </w:r>
      <w:r>
        <w:rPr>
          <w:spacing w:val="-13"/>
        </w:rPr>
        <w:t>of</w:t>
      </w:r>
      <w:r>
        <w:rPr>
          <w:spacing w:val="7"/>
        </w:rPr>
        <w:t xml:space="preserve"> </w:t>
      </w:r>
      <w:r>
        <w:rPr>
          <w:spacing w:val="-13"/>
        </w:rPr>
        <w:t>vaginal</w:t>
      </w:r>
      <w:r>
        <w:rPr>
          <w:spacing w:val="21"/>
        </w:rPr>
        <w:t xml:space="preserve"> </w:t>
      </w:r>
      <w:r>
        <w:rPr>
          <w:spacing w:val="-13"/>
        </w:rPr>
        <w:t>ultr</w:t>
      </w:r>
      <w:r>
        <w:rPr>
          <w:spacing w:val="-14"/>
        </w:rPr>
        <w:t>asound</w:t>
      </w:r>
      <w:r>
        <w:rPr>
          <w:spacing w:val="19"/>
        </w:rPr>
        <w:t xml:space="preserve"> </w:t>
      </w:r>
      <w:r>
        <w:rPr>
          <w:spacing w:val="-14"/>
        </w:rPr>
        <w:t>was</w:t>
      </w:r>
      <w:r>
        <w:rPr>
          <w:spacing w:val="24"/>
          <w:w w:val="101"/>
        </w:rPr>
        <w:t xml:space="preserve"> </w:t>
      </w:r>
      <w:r>
        <w:rPr>
          <w:spacing w:val="-14"/>
        </w:rPr>
        <w:t>higher</w:t>
      </w:r>
      <w:r>
        <w:rPr>
          <w:spacing w:val="15"/>
        </w:rPr>
        <w:t xml:space="preserve"> </w:t>
      </w:r>
      <w:r>
        <w:rPr>
          <w:spacing w:val="-14"/>
        </w:rPr>
        <w:t>than</w:t>
      </w:r>
      <w:r>
        <w:rPr>
          <w:spacing w:val="22"/>
        </w:rPr>
        <w:t xml:space="preserve"> </w:t>
      </w:r>
      <w:r>
        <w:rPr>
          <w:spacing w:val="-14"/>
        </w:rPr>
        <w:t>that</w:t>
      </w:r>
      <w:r>
        <w:rPr>
          <w:spacing w:val="28"/>
          <w:w w:val="101"/>
        </w:rPr>
        <w:t xml:space="preserve"> </w:t>
      </w:r>
      <w:r>
        <w:rPr>
          <w:spacing w:val="-14"/>
        </w:rPr>
        <w:t>of</w:t>
      </w:r>
      <w:r>
        <w:rPr>
          <w:spacing w:val="17"/>
          <w:w w:val="101"/>
        </w:rPr>
        <w:t xml:space="preserve"> </w:t>
      </w:r>
      <w:r>
        <w:rPr>
          <w:spacing w:val="-14"/>
        </w:rPr>
        <w:t>abdominal</w:t>
      </w:r>
      <w:r>
        <w:rPr>
          <w:spacing w:val="29"/>
        </w:rPr>
        <w:t xml:space="preserve"> </w:t>
      </w:r>
      <w:r>
        <w:rPr>
          <w:spacing w:val="-14"/>
        </w:rPr>
        <w:t>ultrasound  ( P</w:t>
      </w:r>
      <w:r>
        <w:rPr>
          <w:spacing w:val="12"/>
        </w:rPr>
        <w:t xml:space="preserve"> </w:t>
      </w:r>
      <w:r>
        <w:rPr>
          <w:spacing w:val="-14"/>
        </w:rPr>
        <w:t>&lt; 0. 05) .   The  excellent</w:t>
      </w:r>
      <w:r>
        <w:rPr/>
        <w:t xml:space="preserve"> </w:t>
      </w:r>
      <w:r>
        <w:rPr>
          <w:spacing w:val="-15"/>
        </w:rPr>
        <w:t>and</w:t>
      </w:r>
      <w:r>
        <w:rPr>
          <w:spacing w:val="23"/>
        </w:rPr>
        <w:t xml:space="preserve"> </w:t>
      </w:r>
      <w:r>
        <w:rPr>
          <w:spacing w:val="-15"/>
        </w:rPr>
        <w:t>good</w:t>
      </w:r>
      <w:r>
        <w:rPr>
          <w:spacing w:val="21"/>
        </w:rPr>
        <w:t xml:space="preserve"> </w:t>
      </w:r>
      <w:r>
        <w:rPr>
          <w:spacing w:val="-15"/>
        </w:rPr>
        <w:t>rate</w:t>
      </w:r>
      <w:r>
        <w:rPr>
          <w:spacing w:val="24"/>
          <w:w w:val="101"/>
        </w:rPr>
        <w:t xml:space="preserve"> </w:t>
      </w:r>
      <w:r>
        <w:rPr>
          <w:spacing w:val="-15"/>
        </w:rPr>
        <w:t>of</w:t>
      </w:r>
      <w:r>
        <w:rPr>
          <w:spacing w:val="6"/>
        </w:rPr>
        <w:t xml:space="preserve"> </w:t>
      </w:r>
      <w:r>
        <w:rPr>
          <w:spacing w:val="-15"/>
        </w:rPr>
        <w:t>vaginal</w:t>
      </w:r>
      <w:r>
        <w:rPr>
          <w:spacing w:val="22"/>
        </w:rPr>
        <w:t xml:space="preserve"> </w:t>
      </w:r>
      <w:r>
        <w:rPr>
          <w:spacing w:val="-15"/>
        </w:rPr>
        <w:t>ultrasono</w:t>
      </w:r>
      <w:r>
        <w:rPr>
          <w:spacing w:val="-16"/>
        </w:rPr>
        <w:t>graphy</w:t>
      </w:r>
      <w:r>
        <w:rPr>
          <w:spacing w:val="17"/>
          <w:w w:val="101"/>
        </w:rPr>
        <w:t xml:space="preserve"> </w:t>
      </w:r>
      <w:r>
        <w:rPr>
          <w:spacing w:val="-16"/>
        </w:rPr>
        <w:t>was</w:t>
      </w:r>
      <w:r>
        <w:rPr>
          <w:spacing w:val="24"/>
          <w:w w:val="101"/>
        </w:rPr>
        <w:t xml:space="preserve"> </w:t>
      </w:r>
      <w:r>
        <w:rPr>
          <w:spacing w:val="-16"/>
        </w:rPr>
        <w:t>better</w:t>
      </w:r>
      <w:r>
        <w:rPr>
          <w:spacing w:val="15"/>
          <w:w w:val="101"/>
        </w:rPr>
        <w:t xml:space="preserve"> </w:t>
      </w:r>
      <w:r>
        <w:rPr>
          <w:spacing w:val="-16"/>
        </w:rPr>
        <w:t>than</w:t>
      </w:r>
      <w:r>
        <w:rPr>
          <w:spacing w:val="20"/>
        </w:rPr>
        <w:t xml:space="preserve"> </w:t>
      </w:r>
      <w:r>
        <w:rPr>
          <w:spacing w:val="-16"/>
        </w:rPr>
        <w:t>that</w:t>
      </w:r>
      <w:r>
        <w:rPr>
          <w:spacing w:val="22"/>
          <w:w w:val="101"/>
        </w:rPr>
        <w:t xml:space="preserve"> </w:t>
      </w:r>
      <w:r>
        <w:rPr>
          <w:spacing w:val="-16"/>
        </w:rPr>
        <w:t>of</w:t>
      </w:r>
      <w:r>
        <w:rPr>
          <w:spacing w:val="13"/>
          <w:w w:val="101"/>
        </w:rPr>
        <w:t xml:space="preserve"> </w:t>
      </w:r>
      <w:r>
        <w:rPr>
          <w:spacing w:val="-16"/>
        </w:rPr>
        <w:t>abdominal</w:t>
      </w:r>
      <w:r>
        <w:rPr>
          <w:spacing w:val="25"/>
        </w:rPr>
        <w:t xml:space="preserve"> </w:t>
      </w:r>
      <w:r>
        <w:rPr>
          <w:spacing w:val="-16"/>
        </w:rPr>
        <w:t>ultrasonography  ( P</w:t>
      </w:r>
      <w:r>
        <w:rPr>
          <w:spacing w:val="8"/>
        </w:rPr>
        <w:t xml:space="preserve"> </w:t>
      </w:r>
      <w:r>
        <w:rPr>
          <w:spacing w:val="-16"/>
        </w:rPr>
        <w:t>&lt; 0. 05)</w:t>
      </w:r>
      <w:r>
        <w:rPr>
          <w:spacing w:val="1"/>
        </w:rPr>
        <w:t xml:space="preserve"> </w:t>
      </w:r>
      <w:r>
        <w:rPr>
          <w:spacing w:val="-16"/>
        </w:rPr>
        <w:t>.   In  the  diagnosis  of</w:t>
      </w:r>
      <w:r>
        <w:rPr/>
        <w:t xml:space="preserve"> </w:t>
      </w:r>
      <w:r>
        <w:rPr>
          <w:spacing w:val="-15"/>
        </w:rPr>
        <w:t>chocolate</w:t>
      </w:r>
      <w:r>
        <w:rPr>
          <w:spacing w:val="26"/>
          <w:w w:val="101"/>
        </w:rPr>
        <w:t xml:space="preserve"> </w:t>
      </w:r>
      <w:r>
        <w:rPr>
          <w:spacing w:val="-15"/>
        </w:rPr>
        <w:t>cyst ,  simple  cyst</w:t>
      </w:r>
      <w:r>
        <w:rPr>
          <w:spacing w:val="22"/>
        </w:rPr>
        <w:t xml:space="preserve"> </w:t>
      </w:r>
      <w:r>
        <w:rPr>
          <w:spacing w:val="-15"/>
        </w:rPr>
        <w:t>and</w:t>
      </w:r>
      <w:r>
        <w:rPr>
          <w:spacing w:val="21"/>
        </w:rPr>
        <w:t xml:space="preserve"> </w:t>
      </w:r>
      <w:r>
        <w:rPr>
          <w:spacing w:val="-15"/>
        </w:rPr>
        <w:t>luteal  cyst ,  the  accuracy</w:t>
      </w:r>
      <w:r>
        <w:rPr>
          <w:spacing w:val="21"/>
          <w:w w:val="101"/>
        </w:rPr>
        <w:t xml:space="preserve"> </w:t>
      </w:r>
      <w:r>
        <w:rPr>
          <w:spacing w:val="-15"/>
        </w:rPr>
        <w:t>of</w:t>
      </w:r>
      <w:r>
        <w:rPr>
          <w:spacing w:val="6"/>
        </w:rPr>
        <w:t xml:space="preserve"> </w:t>
      </w:r>
      <w:r>
        <w:rPr>
          <w:spacing w:val="-15"/>
        </w:rPr>
        <w:t>vaginal</w:t>
      </w:r>
      <w:r>
        <w:rPr>
          <w:spacing w:val="22"/>
        </w:rPr>
        <w:t xml:space="preserve"> </w:t>
      </w:r>
      <w:r>
        <w:rPr>
          <w:spacing w:val="-15"/>
        </w:rPr>
        <w:t>ultrasound</w:t>
      </w:r>
      <w:r>
        <w:rPr>
          <w:spacing w:val="18"/>
          <w:w w:val="101"/>
        </w:rPr>
        <w:t xml:space="preserve"> </w:t>
      </w:r>
      <w:r>
        <w:rPr>
          <w:spacing w:val="-15"/>
        </w:rPr>
        <w:t>was</w:t>
      </w:r>
      <w:r>
        <w:rPr>
          <w:spacing w:val="24"/>
          <w:w w:val="101"/>
        </w:rPr>
        <w:t xml:space="preserve"> </w:t>
      </w:r>
      <w:r>
        <w:rPr>
          <w:spacing w:val="-15"/>
        </w:rPr>
        <w:t>higher</w:t>
      </w:r>
      <w:r>
        <w:rPr>
          <w:spacing w:val="19"/>
        </w:rPr>
        <w:t xml:space="preserve"> </w:t>
      </w:r>
      <w:r>
        <w:rPr>
          <w:spacing w:val="-15"/>
        </w:rPr>
        <w:t>than</w:t>
      </w:r>
      <w:r>
        <w:rPr>
          <w:spacing w:val="24"/>
        </w:rPr>
        <w:t xml:space="preserve"> </w:t>
      </w:r>
      <w:r>
        <w:rPr>
          <w:spacing w:val="-15"/>
        </w:rPr>
        <w:t>that</w:t>
      </w:r>
      <w:r>
        <w:rPr>
          <w:spacing w:val="25"/>
        </w:rPr>
        <w:t xml:space="preserve"> </w:t>
      </w:r>
      <w:r>
        <w:rPr>
          <w:spacing w:val="-15"/>
        </w:rPr>
        <w:t>of</w:t>
      </w:r>
      <w:r>
        <w:rPr>
          <w:spacing w:val="13"/>
        </w:rPr>
        <w:t xml:space="preserve"> </w:t>
      </w:r>
      <w:r>
        <w:rPr>
          <w:spacing w:val="-15"/>
        </w:rPr>
        <w:t>abdominal</w:t>
      </w:r>
      <w:r>
        <w:rPr>
          <w:spacing w:val="25"/>
          <w:w w:val="101"/>
        </w:rPr>
        <w:t xml:space="preserve"> </w:t>
      </w:r>
      <w:r>
        <w:rPr>
          <w:spacing w:val="-15"/>
        </w:rPr>
        <w:t>ultrasound</w:t>
      </w:r>
      <w:r>
        <w:rPr/>
        <w:t xml:space="preserve"> </w:t>
      </w:r>
      <w:r>
        <w:rPr>
          <w:spacing w:val="-12"/>
        </w:rPr>
        <w:t>(P</w:t>
      </w:r>
      <w:r>
        <w:rPr>
          <w:spacing w:val="4"/>
        </w:rPr>
        <w:t xml:space="preserve"> </w:t>
      </w:r>
      <w:r>
        <w:rPr>
          <w:spacing w:val="-12"/>
        </w:rPr>
        <w:t>&lt;</w:t>
      </w:r>
      <w:r>
        <w:rPr>
          <w:spacing w:val="-9"/>
        </w:rPr>
        <w:t xml:space="preserve"> </w:t>
      </w:r>
      <w:r>
        <w:rPr>
          <w:spacing w:val="-12"/>
        </w:rPr>
        <w:t>0. 05) .   Conclusion :   In</w:t>
      </w:r>
      <w:r>
        <w:rPr>
          <w:spacing w:val="20"/>
        </w:rPr>
        <w:t xml:space="preserve"> </w:t>
      </w:r>
      <w:r>
        <w:rPr>
          <w:spacing w:val="-12"/>
        </w:rPr>
        <w:t>torsion  of</w:t>
      </w:r>
      <w:r>
        <w:rPr>
          <w:spacing w:val="8"/>
        </w:rPr>
        <w:t xml:space="preserve"> </w:t>
      </w:r>
      <w:r>
        <w:rPr>
          <w:spacing w:val="-12"/>
        </w:rPr>
        <w:t>ovarian  cyst</w:t>
      </w:r>
      <w:r>
        <w:rPr>
          <w:spacing w:val="24"/>
        </w:rPr>
        <w:t xml:space="preserve"> </w:t>
      </w:r>
      <w:r>
        <w:rPr>
          <w:spacing w:val="-12"/>
        </w:rPr>
        <w:t>pedicle ,  vaginal  color  Doppler</w:t>
      </w:r>
      <w:r>
        <w:rPr>
          <w:spacing w:val="19"/>
          <w:w w:val="101"/>
        </w:rPr>
        <w:t xml:space="preserve"> </w:t>
      </w:r>
      <w:r>
        <w:rPr>
          <w:spacing w:val="-12"/>
        </w:rPr>
        <w:t>ultrasound</w:t>
      </w:r>
      <w:r>
        <w:rPr>
          <w:spacing w:val="29"/>
        </w:rPr>
        <w:t xml:space="preserve"> </w:t>
      </w:r>
      <w:r>
        <w:rPr>
          <w:spacing w:val="-12"/>
        </w:rPr>
        <w:t>diag</w:t>
      </w:r>
      <w:r>
        <w:rPr>
          <w:spacing w:val="-13"/>
        </w:rPr>
        <w:t>nosis</w:t>
      </w:r>
      <w:r>
        <w:rPr>
          <w:spacing w:val="32"/>
        </w:rPr>
        <w:t xml:space="preserve"> </w:t>
      </w:r>
      <w:r>
        <w:rPr>
          <w:spacing w:val="-13"/>
        </w:rPr>
        <w:t>accuracy</w:t>
      </w:r>
      <w:r>
        <w:rPr>
          <w:spacing w:val="28"/>
        </w:rPr>
        <w:t xml:space="preserve"> </w:t>
      </w:r>
      <w:r>
        <w:rPr>
          <w:spacing w:val="-13"/>
        </w:rPr>
        <w:t>is</w:t>
      </w:r>
      <w:r>
        <w:rPr>
          <w:spacing w:val="30"/>
          <w:w w:val="101"/>
        </w:rPr>
        <w:t xml:space="preserve"> </w:t>
      </w:r>
      <w:r>
        <w:rPr>
          <w:spacing w:val="-13"/>
        </w:rPr>
        <w:t>high ,</w:t>
      </w:r>
      <w:r>
        <w:rPr/>
        <w:t xml:space="preserve">  </w:t>
      </w:r>
      <w:r>
        <w:rPr>
          <w:spacing w:val="-15"/>
        </w:rPr>
        <w:t>and</w:t>
      </w:r>
      <w:r>
        <w:rPr>
          <w:spacing w:val="21"/>
        </w:rPr>
        <w:t xml:space="preserve"> </w:t>
      </w:r>
      <w:r>
        <w:rPr>
          <w:spacing w:val="-15"/>
        </w:rPr>
        <w:t>the</w:t>
      </w:r>
      <w:r>
        <w:rPr>
          <w:spacing w:val="24"/>
          <w:w w:val="101"/>
        </w:rPr>
        <w:t xml:space="preserve"> </w:t>
      </w:r>
      <w:r>
        <w:rPr>
          <w:spacing w:val="-15"/>
        </w:rPr>
        <w:t>image</w:t>
      </w:r>
      <w:r>
        <w:rPr>
          <w:spacing w:val="24"/>
          <w:w w:val="101"/>
        </w:rPr>
        <w:t xml:space="preserve"> </w:t>
      </w:r>
      <w:r>
        <w:rPr>
          <w:spacing w:val="-15"/>
        </w:rPr>
        <w:t>is</w:t>
      </w:r>
      <w:r>
        <w:rPr>
          <w:spacing w:val="26"/>
        </w:rPr>
        <w:t xml:space="preserve"> </w:t>
      </w:r>
      <w:r>
        <w:rPr>
          <w:spacing w:val="-15"/>
        </w:rPr>
        <w:t>clear</w:t>
      </w:r>
      <w:r>
        <w:rPr>
          <w:spacing w:val="-19"/>
        </w:rPr>
        <w:t xml:space="preserve"> </w:t>
      </w:r>
      <w:r>
        <w:rPr>
          <w:spacing w:val="-15"/>
        </w:rPr>
        <w:t>,  which  is</w:t>
      </w:r>
      <w:r>
        <w:rPr>
          <w:spacing w:val="25"/>
        </w:rPr>
        <w:t xml:space="preserve"> </w:t>
      </w:r>
      <w:r>
        <w:rPr>
          <w:spacing w:val="-15"/>
        </w:rPr>
        <w:t>beneficial</w:t>
      </w:r>
      <w:r>
        <w:rPr>
          <w:spacing w:val="21"/>
        </w:rPr>
        <w:t xml:space="preserve"> </w:t>
      </w:r>
      <w:r>
        <w:rPr>
          <w:spacing w:val="-15"/>
        </w:rPr>
        <w:t>to</w:t>
      </w:r>
      <w:r>
        <w:rPr>
          <w:spacing w:val="24"/>
        </w:rPr>
        <w:t xml:space="preserve"> </w:t>
      </w:r>
      <w:r>
        <w:rPr>
          <w:spacing w:val="-15"/>
        </w:rPr>
        <w:t>dia</w:t>
      </w:r>
      <w:r>
        <w:rPr>
          <w:spacing w:val="-16"/>
        </w:rPr>
        <w:t>gnosis</w:t>
      </w:r>
      <w:r>
        <w:rPr>
          <w:spacing w:val="26"/>
        </w:rPr>
        <w:t xml:space="preserve"> </w:t>
      </w:r>
      <w:r>
        <w:rPr>
          <w:spacing w:val="-16"/>
        </w:rPr>
        <w:t>and</w:t>
      </w:r>
      <w:r>
        <w:rPr>
          <w:spacing w:val="20"/>
          <w:w w:val="101"/>
        </w:rPr>
        <w:t xml:space="preserve"> </w:t>
      </w:r>
      <w:r>
        <w:rPr>
          <w:spacing w:val="-16"/>
        </w:rPr>
        <w:t>treatment</w:t>
      </w:r>
      <w:r>
        <w:rPr>
          <w:spacing w:val="21"/>
        </w:rPr>
        <w:t xml:space="preserve"> </w:t>
      </w:r>
      <w:r>
        <w:rPr>
          <w:spacing w:val="-16"/>
        </w:rPr>
        <w:t>of</w:t>
      </w:r>
      <w:r>
        <w:rPr>
          <w:spacing w:val="6"/>
        </w:rPr>
        <w:t xml:space="preserve"> </w:t>
      </w:r>
      <w:r>
        <w:rPr>
          <w:spacing w:val="-16"/>
        </w:rPr>
        <w:t>the</w:t>
      </w:r>
      <w:r>
        <w:rPr>
          <w:spacing w:val="25"/>
          <w:w w:val="101"/>
        </w:rPr>
        <w:t xml:space="preserve"> </w:t>
      </w:r>
      <w:r>
        <w:rPr>
          <w:spacing w:val="-16"/>
        </w:rPr>
        <w:t>disease</w:t>
      </w:r>
      <w:r>
        <w:rPr>
          <w:spacing w:val="-30"/>
        </w:rPr>
        <w:t xml:space="preserve"> </w:t>
      </w:r>
      <w:r>
        <w:rPr>
          <w:spacing w:val="-16"/>
        </w:rPr>
        <w:t>.</w:t>
      </w:r>
    </w:p>
    <w:p>
      <w:pPr>
        <w:pStyle w:val="BodyText"/>
        <w:ind w:left="1457"/>
        <w:spacing w:before="115" w:line="164" w:lineRule="auto"/>
        <w:rPr/>
      </w:pPr>
      <w:r>
        <w:rPr>
          <w:spacing w:val="-13"/>
        </w:rPr>
        <w:t>Key</w:t>
      </w:r>
      <w:r>
        <w:rPr>
          <w:spacing w:val="37"/>
        </w:rPr>
        <w:t xml:space="preserve"> </w:t>
      </w:r>
      <w:r>
        <w:rPr>
          <w:spacing w:val="-13"/>
        </w:rPr>
        <w:t>words</w:t>
      </w:r>
      <w:r>
        <w:rPr>
          <w:spacing w:val="-12"/>
        </w:rPr>
        <w:t xml:space="preserve"> </w:t>
      </w:r>
      <w:r>
        <w:rPr>
          <w:spacing w:val="-13"/>
        </w:rPr>
        <w:t>:</w:t>
      </w:r>
      <w:r>
        <w:rPr>
          <w:spacing w:val="12"/>
          <w:w w:val="101"/>
        </w:rPr>
        <w:t xml:space="preserve">  </w:t>
      </w:r>
      <w:r>
        <w:rPr>
          <w:spacing w:val="-13"/>
        </w:rPr>
        <w:t>ovarian</w:t>
      </w:r>
      <w:r>
        <w:rPr>
          <w:spacing w:val="23"/>
          <w:w w:val="101"/>
        </w:rPr>
        <w:t xml:space="preserve"> </w:t>
      </w:r>
      <w:r>
        <w:rPr>
          <w:spacing w:val="-13"/>
        </w:rPr>
        <w:t>cyst</w:t>
      </w:r>
      <w:r>
        <w:rPr>
          <w:spacing w:val="19"/>
          <w:w w:val="101"/>
        </w:rPr>
        <w:t xml:space="preserve"> </w:t>
      </w:r>
      <w:r>
        <w:rPr>
          <w:spacing w:val="-13"/>
        </w:rPr>
        <w:t>pedicle</w:t>
      </w:r>
      <w:r>
        <w:rPr>
          <w:spacing w:val="22"/>
        </w:rPr>
        <w:t xml:space="preserve"> </w:t>
      </w:r>
      <w:r>
        <w:rPr>
          <w:spacing w:val="-13"/>
        </w:rPr>
        <w:t>torsion;  vaginal</w:t>
      </w:r>
      <w:r>
        <w:rPr>
          <w:spacing w:val="23"/>
          <w:w w:val="101"/>
        </w:rPr>
        <w:t xml:space="preserve"> </w:t>
      </w:r>
      <w:r>
        <w:rPr>
          <w:spacing w:val="-13"/>
        </w:rPr>
        <w:t>color</w:t>
      </w:r>
      <w:r>
        <w:rPr>
          <w:spacing w:val="18"/>
        </w:rPr>
        <w:t xml:space="preserve"> </w:t>
      </w:r>
      <w:r>
        <w:rPr>
          <w:spacing w:val="-13"/>
        </w:rPr>
        <w:t>doppler</w:t>
      </w:r>
      <w:r>
        <w:rPr>
          <w:spacing w:val="15"/>
          <w:w w:val="101"/>
        </w:rPr>
        <w:t xml:space="preserve"> </w:t>
      </w:r>
      <w:r>
        <w:rPr>
          <w:spacing w:val="-13"/>
        </w:rPr>
        <w:t>ultrasound;  abdominal  ultrasound</w:t>
      </w:r>
    </w:p>
    <w:p>
      <w:pPr>
        <w:spacing w:line="138" w:lineRule="exact"/>
        <w:rPr/>
      </w:pPr>
      <w:r/>
    </w:p>
    <w:p>
      <w:pPr>
        <w:spacing w:line="138" w:lineRule="exact"/>
        <w:sectPr>
          <w:headerReference w:type="default" r:id="rId1"/>
          <w:pgSz w:w="11906" w:h="16838"/>
          <w:pgMar w:top="1667" w:right="1077" w:bottom="0" w:left="407" w:header="1256" w:footer="0" w:gutter="0"/>
          <w:cols w:equalWidth="0" w:num="1">
            <w:col w:w="10420" w:space="0"/>
          </w:cols>
        </w:sectPr>
        <w:rPr/>
      </w:pPr>
    </w:p>
    <w:p>
      <w:pPr>
        <w:pStyle w:val="BodyText"/>
        <w:ind w:left="675" w:right="246" w:firstLine="431"/>
        <w:spacing w:before="45" w:line="222" w:lineRule="auto"/>
        <w:jc w:val="both"/>
        <w:rPr>
          <w:sz w:val="20"/>
          <w:szCs w:val="20"/>
        </w:rPr>
      </w:pPr>
      <w:r>
        <w:pict>
          <v:shape id="_x0000_s10" style="position:absolute;margin-left:33.7445pt;margin-top:133.895pt;mso-position-vertical-relative:text;mso-position-horizontal-relative:text;width:113.15pt;height:0.35pt;z-index:251658240;" filled="false" strokecolor="#231F20" strokeweight="0.33pt" coordsize="2263,6" coordorigin="0,0" path="m0,3l2262,3e">
            <v:stroke joinstyle="miter" miterlimit="10"/>
          </v:shape>
        </w:pict>
      </w:r>
      <w:r>
        <w:rPr>
          <w:sz w:val="20"/>
          <w:szCs w:val="20"/>
          <w:spacing w:val="7"/>
        </w:rPr>
        <w:t>临床中</w:t>
      </w:r>
      <w:r>
        <w:rPr>
          <w:sz w:val="20"/>
          <w:szCs w:val="20"/>
          <w:spacing w:val="-12"/>
        </w:rPr>
        <w:t xml:space="preserve"> </w:t>
      </w:r>
      <w:r>
        <w:rPr>
          <w:sz w:val="20"/>
          <w:szCs w:val="20"/>
          <w:spacing w:val="7"/>
        </w:rPr>
        <w:t>，卵巢囊肿的供应血管出现扭转后</w:t>
      </w:r>
      <w:r>
        <w:rPr>
          <w:sz w:val="20"/>
          <w:szCs w:val="20"/>
          <w:spacing w:val="-22"/>
        </w:rPr>
        <w:t xml:space="preserve"> </w:t>
      </w:r>
      <w:r>
        <w:rPr>
          <w:sz w:val="20"/>
          <w:szCs w:val="20"/>
          <w:spacing w:val="7"/>
        </w:rPr>
        <w:t>，会</w:t>
      </w:r>
      <w:r>
        <w:rPr>
          <w:sz w:val="20"/>
          <w:szCs w:val="20"/>
        </w:rPr>
        <w:t xml:space="preserve">  </w:t>
      </w:r>
      <w:r>
        <w:rPr>
          <w:sz w:val="20"/>
          <w:szCs w:val="20"/>
          <w:spacing w:val="8"/>
        </w:rPr>
        <w:t>引发囊肿破裂</w:t>
      </w:r>
      <w:r>
        <w:rPr>
          <w:sz w:val="20"/>
          <w:szCs w:val="20"/>
          <w:spacing w:val="-17"/>
        </w:rPr>
        <w:t xml:space="preserve"> </w:t>
      </w:r>
      <w:r>
        <w:rPr>
          <w:sz w:val="20"/>
          <w:szCs w:val="20"/>
          <w:spacing w:val="8"/>
        </w:rPr>
        <w:t>、出血甚至坏死</w:t>
      </w:r>
      <w:r>
        <w:rPr>
          <w:sz w:val="20"/>
          <w:szCs w:val="20"/>
          <w:spacing w:val="-21"/>
        </w:rPr>
        <w:t xml:space="preserve"> </w:t>
      </w:r>
      <w:r>
        <w:rPr>
          <w:sz w:val="20"/>
          <w:szCs w:val="20"/>
          <w:spacing w:val="8"/>
        </w:rPr>
        <w:t>，该情况称为卵巢囊</w:t>
      </w:r>
      <w:r>
        <w:rPr>
          <w:sz w:val="20"/>
          <w:szCs w:val="20"/>
        </w:rPr>
        <w:t xml:space="preserve">  </w:t>
      </w:r>
      <w:r>
        <w:rPr>
          <w:sz w:val="20"/>
          <w:szCs w:val="20"/>
          <w:spacing w:val="11"/>
        </w:rPr>
        <w:t>肿蒂扭转</w:t>
      </w:r>
      <w:r>
        <w:rPr>
          <w:sz w:val="20"/>
          <w:szCs w:val="20"/>
          <w:spacing w:val="-10"/>
        </w:rPr>
        <w:t xml:space="preserve"> </w:t>
      </w:r>
      <w:r>
        <w:rPr>
          <w:sz w:val="20"/>
          <w:szCs w:val="20"/>
          <w:spacing w:val="11"/>
        </w:rPr>
        <w:t>，是妇科急腹症中的常见病</w:t>
      </w:r>
      <w:r>
        <w:rPr>
          <w:sz w:val="20"/>
          <w:szCs w:val="20"/>
          <w:spacing w:val="-33"/>
        </w:rPr>
        <w:t xml:space="preserve"> </w:t>
      </w:r>
      <w:r>
        <w:rPr>
          <w:sz w:val="20"/>
          <w:szCs w:val="20"/>
          <w:spacing w:val="11"/>
        </w:rPr>
        <w:t>、多发病</w:t>
      </w:r>
      <w:r>
        <w:rPr>
          <w:sz w:val="11"/>
          <w:szCs w:val="11"/>
          <w:spacing w:val="11"/>
          <w:position w:val="8"/>
        </w:rPr>
        <w:t>[1]</w:t>
      </w:r>
      <w:r>
        <w:rPr>
          <w:sz w:val="11"/>
          <w:szCs w:val="11"/>
          <w:spacing w:val="24"/>
          <w:w w:val="102"/>
          <w:position w:val="8"/>
        </w:rPr>
        <w:t xml:space="preserve"> </w:t>
      </w:r>
      <w:r>
        <w:rPr>
          <w:sz w:val="20"/>
          <w:szCs w:val="20"/>
          <w:spacing w:val="11"/>
        </w:rPr>
        <w:t>。</w:t>
      </w:r>
      <w:r>
        <w:rPr>
          <w:sz w:val="20"/>
          <w:szCs w:val="20"/>
        </w:rPr>
        <w:t xml:space="preserve"> </w:t>
      </w:r>
      <w:r>
        <w:rPr>
          <w:sz w:val="20"/>
          <w:szCs w:val="20"/>
          <w:spacing w:val="8"/>
        </w:rPr>
        <w:t>在对该疾病的诊断中</w:t>
      </w:r>
      <w:r>
        <w:rPr>
          <w:sz w:val="20"/>
          <w:szCs w:val="20"/>
          <w:spacing w:val="-6"/>
        </w:rPr>
        <w:t xml:space="preserve"> </w:t>
      </w:r>
      <w:r>
        <w:rPr>
          <w:sz w:val="20"/>
          <w:szCs w:val="20"/>
          <w:spacing w:val="8"/>
        </w:rPr>
        <w:t>，大多是依照包块</w:t>
      </w:r>
      <w:r>
        <w:rPr>
          <w:sz w:val="20"/>
          <w:szCs w:val="20"/>
          <w:spacing w:val="-32"/>
        </w:rPr>
        <w:t xml:space="preserve"> </w:t>
      </w:r>
      <w:r>
        <w:rPr>
          <w:sz w:val="20"/>
          <w:szCs w:val="20"/>
          <w:spacing w:val="8"/>
        </w:rPr>
        <w:t>、腹部压痛</w:t>
      </w:r>
      <w:r>
        <w:rPr>
          <w:sz w:val="20"/>
          <w:szCs w:val="20"/>
        </w:rPr>
        <w:t xml:space="preserve">  </w:t>
      </w:r>
      <w:r>
        <w:rPr>
          <w:sz w:val="20"/>
          <w:szCs w:val="20"/>
          <w:spacing w:val="8"/>
        </w:rPr>
        <w:t>等症状来做出判定</w:t>
      </w:r>
      <w:r>
        <w:rPr>
          <w:sz w:val="20"/>
          <w:szCs w:val="20"/>
          <w:spacing w:val="-6"/>
        </w:rPr>
        <w:t xml:space="preserve"> </w:t>
      </w:r>
      <w:r>
        <w:rPr>
          <w:sz w:val="20"/>
          <w:szCs w:val="20"/>
          <w:spacing w:val="8"/>
        </w:rPr>
        <w:t>，但因肠梗阻</w:t>
      </w:r>
      <w:r>
        <w:rPr>
          <w:sz w:val="20"/>
          <w:szCs w:val="20"/>
          <w:spacing w:val="-32"/>
        </w:rPr>
        <w:t xml:space="preserve"> </w:t>
      </w:r>
      <w:r>
        <w:rPr>
          <w:sz w:val="20"/>
          <w:szCs w:val="20"/>
          <w:spacing w:val="8"/>
        </w:rPr>
        <w:t>、阑尾炎及盆腔脏</w:t>
      </w:r>
      <w:r>
        <w:rPr>
          <w:sz w:val="20"/>
          <w:szCs w:val="20"/>
        </w:rPr>
        <w:t xml:space="preserve">  </w:t>
      </w:r>
      <w:r>
        <w:rPr>
          <w:sz w:val="20"/>
          <w:szCs w:val="20"/>
          <w:spacing w:val="10"/>
        </w:rPr>
        <w:t>器炎症等疾病也存在上述症状</w:t>
      </w:r>
      <w:r>
        <w:rPr>
          <w:sz w:val="20"/>
          <w:szCs w:val="20"/>
          <w:spacing w:val="-21"/>
        </w:rPr>
        <w:t xml:space="preserve"> </w:t>
      </w:r>
      <w:r>
        <w:rPr>
          <w:sz w:val="20"/>
          <w:szCs w:val="20"/>
          <w:spacing w:val="10"/>
        </w:rPr>
        <w:t>，若仅凭临床表</w:t>
      </w:r>
      <w:r>
        <w:rPr>
          <w:sz w:val="20"/>
          <w:szCs w:val="20"/>
          <w:spacing w:val="9"/>
        </w:rPr>
        <w:t>现来</w:t>
      </w:r>
      <w:r>
        <w:rPr>
          <w:sz w:val="20"/>
          <w:szCs w:val="20"/>
        </w:rPr>
        <w:t xml:space="preserve">  </w:t>
      </w:r>
      <w:r>
        <w:rPr>
          <w:sz w:val="20"/>
          <w:szCs w:val="20"/>
          <w:spacing w:val="8"/>
          <w:position w:val="-1"/>
        </w:rPr>
        <w:t>做出判定</w:t>
      </w:r>
      <w:r>
        <w:rPr>
          <w:sz w:val="20"/>
          <w:szCs w:val="20"/>
          <w:spacing w:val="-16"/>
          <w:position w:val="-1"/>
        </w:rPr>
        <w:t xml:space="preserve"> </w:t>
      </w:r>
      <w:r>
        <w:rPr>
          <w:sz w:val="20"/>
          <w:szCs w:val="20"/>
          <w:spacing w:val="8"/>
          <w:position w:val="-1"/>
        </w:rPr>
        <w:t>，则会造成疾病误诊或漏诊</w:t>
      </w:r>
      <w:r>
        <w:rPr>
          <w:sz w:val="11"/>
          <w:szCs w:val="11"/>
          <w:spacing w:val="8"/>
          <w:position w:val="7"/>
        </w:rPr>
        <w:t>[2 - 3]  </w:t>
      </w:r>
      <w:r>
        <w:rPr>
          <w:sz w:val="20"/>
          <w:szCs w:val="20"/>
          <w:spacing w:val="8"/>
          <w:position w:val="-1"/>
        </w:rPr>
        <w:t>。在影像</w:t>
      </w:r>
      <w:r>
        <w:rPr>
          <w:sz w:val="20"/>
          <w:szCs w:val="20"/>
          <w:position w:val="-1"/>
        </w:rPr>
        <w:t xml:space="preserve">  </w:t>
      </w:r>
      <w:r>
        <w:rPr>
          <w:sz w:val="20"/>
          <w:szCs w:val="20"/>
          <w:spacing w:val="10"/>
        </w:rPr>
        <w:t>学技术不断进步与发展下</w:t>
      </w:r>
      <w:r>
        <w:rPr>
          <w:sz w:val="20"/>
          <w:szCs w:val="20"/>
          <w:spacing w:val="-21"/>
        </w:rPr>
        <w:t xml:space="preserve"> </w:t>
      </w:r>
      <w:r>
        <w:rPr>
          <w:sz w:val="20"/>
          <w:szCs w:val="20"/>
          <w:spacing w:val="10"/>
        </w:rPr>
        <w:t>，彩色多普勒超声在</w:t>
      </w:r>
      <w:r>
        <w:rPr>
          <w:sz w:val="20"/>
          <w:szCs w:val="20"/>
          <w:spacing w:val="9"/>
        </w:rPr>
        <w:t>临床</w:t>
      </w:r>
    </w:p>
    <w:p>
      <w:pPr>
        <w:pStyle w:val="BodyText"/>
        <w:ind w:left="677" w:right="285" w:firstLine="338"/>
        <w:spacing w:before="283" w:line="237" w:lineRule="auto"/>
        <w:rPr>
          <w:sz w:val="16"/>
          <w:szCs w:val="16"/>
        </w:rPr>
      </w:pPr>
      <w:r>
        <w:rPr>
          <w:rFonts w:ascii="SimHei" w:hAnsi="SimHei" w:eastAsia="SimHei" w:cs="SimHei"/>
          <w:sz w:val="16"/>
          <w:szCs w:val="16"/>
          <w:spacing w:val="8"/>
        </w:rPr>
        <w:t>作者简介</w:t>
      </w:r>
      <w:r>
        <w:rPr>
          <w:rFonts w:ascii="SimHei" w:hAnsi="SimHei" w:eastAsia="SimHei" w:cs="SimHei"/>
          <w:sz w:val="16"/>
          <w:szCs w:val="16"/>
          <w:spacing w:val="-45"/>
        </w:rPr>
        <w:t xml:space="preserve"> </w:t>
      </w:r>
      <w:r>
        <w:rPr>
          <w:sz w:val="16"/>
          <w:szCs w:val="16"/>
          <w:spacing w:val="8"/>
        </w:rPr>
        <w:t>：黄珊珊</w:t>
      </w:r>
      <w:r>
        <w:rPr>
          <w:sz w:val="16"/>
          <w:szCs w:val="16"/>
          <w:spacing w:val="-16"/>
        </w:rPr>
        <w:t xml:space="preserve"> </w:t>
      </w:r>
      <w:r>
        <w:rPr>
          <w:sz w:val="16"/>
          <w:szCs w:val="16"/>
          <w:spacing w:val="8"/>
        </w:rPr>
        <w:t>，女</w:t>
      </w:r>
      <w:r>
        <w:rPr>
          <w:sz w:val="16"/>
          <w:szCs w:val="16"/>
          <w:spacing w:val="-16"/>
        </w:rPr>
        <w:t xml:space="preserve"> </w:t>
      </w:r>
      <w:r>
        <w:rPr>
          <w:sz w:val="16"/>
          <w:szCs w:val="16"/>
          <w:spacing w:val="8"/>
        </w:rPr>
        <w:t>，福建泉州人</w:t>
      </w:r>
      <w:r>
        <w:rPr>
          <w:sz w:val="16"/>
          <w:szCs w:val="16"/>
          <w:spacing w:val="-17"/>
        </w:rPr>
        <w:t xml:space="preserve"> </w:t>
      </w:r>
      <w:r>
        <w:rPr>
          <w:sz w:val="16"/>
          <w:szCs w:val="16"/>
          <w:spacing w:val="8"/>
        </w:rPr>
        <w:t>，大学本</w:t>
      </w:r>
      <w:r>
        <w:rPr>
          <w:sz w:val="16"/>
          <w:szCs w:val="16"/>
          <w:spacing w:val="7"/>
        </w:rPr>
        <w:t>科</w:t>
      </w:r>
      <w:r>
        <w:rPr>
          <w:sz w:val="16"/>
          <w:szCs w:val="16"/>
          <w:spacing w:val="-16"/>
        </w:rPr>
        <w:t xml:space="preserve"> </w:t>
      </w:r>
      <w:r>
        <w:rPr>
          <w:sz w:val="16"/>
          <w:szCs w:val="16"/>
          <w:spacing w:val="7"/>
        </w:rPr>
        <w:t>，主治医</w:t>
      </w:r>
      <w:r>
        <w:rPr>
          <w:sz w:val="16"/>
          <w:szCs w:val="16"/>
        </w:rPr>
        <w:t xml:space="preserve"> </w:t>
      </w:r>
      <w:r>
        <w:rPr>
          <w:sz w:val="16"/>
          <w:szCs w:val="16"/>
          <w:spacing w:val="1"/>
        </w:rPr>
        <w:t>师</w:t>
      </w:r>
      <w:r>
        <w:rPr>
          <w:sz w:val="16"/>
          <w:szCs w:val="16"/>
          <w:spacing w:val="-10"/>
        </w:rPr>
        <w:t xml:space="preserve"> </w:t>
      </w:r>
      <w:r>
        <w:rPr>
          <w:sz w:val="16"/>
          <w:szCs w:val="16"/>
          <w:spacing w:val="1"/>
        </w:rPr>
        <w:t>，研究方向</w:t>
      </w:r>
      <w:r>
        <w:rPr>
          <w:sz w:val="16"/>
          <w:szCs w:val="16"/>
          <w:spacing w:val="-14"/>
        </w:rPr>
        <w:t xml:space="preserve"> </w:t>
      </w:r>
      <w:r>
        <w:rPr>
          <w:sz w:val="16"/>
          <w:szCs w:val="16"/>
          <w:spacing w:val="1"/>
        </w:rPr>
        <w:t>：超声医学。</w:t>
      </w:r>
    </w:p>
    <w:p>
      <w:pPr>
        <w:spacing w:line="14" w:lineRule="auto"/>
        <w:rPr>
          <w:rFonts w:ascii="Arial"/>
          <w:sz w:val="2"/>
        </w:rPr>
      </w:pPr>
      <w:r>
        <w:rPr>
          <w:rFonts w:ascii="Arial" w:hAnsi="Arial" w:eastAsia="Arial" w:cs="Arial"/>
          <w:sz w:val="2"/>
          <w:szCs w:val="2"/>
        </w:rPr>
        <w:br w:type="column"/>
      </w:r>
    </w:p>
    <w:p>
      <w:pPr>
        <w:pStyle w:val="BodyText"/>
        <w:ind w:left="1" w:right="1" w:firstLine="21"/>
        <w:spacing w:before="41" w:line="224" w:lineRule="auto"/>
        <w:jc w:val="both"/>
        <w:rPr>
          <w:sz w:val="20"/>
          <w:szCs w:val="20"/>
        </w:rPr>
      </w:pPr>
      <w:r>
        <w:rPr>
          <w:sz w:val="20"/>
          <w:szCs w:val="20"/>
          <w:spacing w:val="9"/>
        </w:rPr>
        <w:t>中的应用也更为普遍</w:t>
      </w:r>
      <w:r>
        <w:rPr>
          <w:sz w:val="20"/>
          <w:szCs w:val="20"/>
          <w:spacing w:val="-22"/>
        </w:rPr>
        <w:t xml:space="preserve"> </w:t>
      </w:r>
      <w:r>
        <w:rPr>
          <w:sz w:val="20"/>
          <w:szCs w:val="20"/>
          <w:spacing w:val="9"/>
        </w:rPr>
        <w:t>，但将其应用于卵巢囊肿蒂扭</w:t>
      </w:r>
      <w:r>
        <w:rPr>
          <w:sz w:val="20"/>
          <w:szCs w:val="20"/>
        </w:rPr>
        <w:t xml:space="preserve"> </w:t>
      </w:r>
      <w:r>
        <w:rPr>
          <w:sz w:val="20"/>
          <w:szCs w:val="20"/>
          <w:spacing w:val="8"/>
        </w:rPr>
        <w:t>转的报道较少</w:t>
      </w:r>
      <w:r>
        <w:rPr>
          <w:sz w:val="20"/>
          <w:szCs w:val="20"/>
          <w:spacing w:val="-16"/>
        </w:rPr>
        <w:t xml:space="preserve"> </w:t>
      </w:r>
      <w:r>
        <w:rPr>
          <w:sz w:val="20"/>
          <w:szCs w:val="20"/>
          <w:spacing w:val="8"/>
        </w:rPr>
        <w:t>。因此</w:t>
      </w:r>
      <w:r>
        <w:rPr>
          <w:sz w:val="20"/>
          <w:szCs w:val="20"/>
          <w:spacing w:val="-22"/>
        </w:rPr>
        <w:t xml:space="preserve"> </w:t>
      </w:r>
      <w:r>
        <w:rPr>
          <w:sz w:val="20"/>
          <w:szCs w:val="20"/>
          <w:spacing w:val="8"/>
        </w:rPr>
        <w:t>，本文在卵巢囊肿蒂扭转的诊</w:t>
      </w:r>
      <w:r>
        <w:rPr>
          <w:sz w:val="20"/>
          <w:szCs w:val="20"/>
        </w:rPr>
        <w:t xml:space="preserve"> </w:t>
      </w:r>
      <w:r>
        <w:rPr>
          <w:sz w:val="20"/>
          <w:szCs w:val="20"/>
          <w:spacing w:val="7"/>
        </w:rPr>
        <w:t>断中</w:t>
      </w:r>
      <w:r>
        <w:rPr>
          <w:sz w:val="20"/>
          <w:szCs w:val="20"/>
          <w:spacing w:val="-22"/>
        </w:rPr>
        <w:t xml:space="preserve"> </w:t>
      </w:r>
      <w:r>
        <w:rPr>
          <w:sz w:val="20"/>
          <w:szCs w:val="20"/>
          <w:spacing w:val="7"/>
        </w:rPr>
        <w:t>，施以经腹部及阴道彩色多普勒超声检查</w:t>
      </w:r>
      <w:r>
        <w:rPr>
          <w:sz w:val="20"/>
          <w:szCs w:val="20"/>
          <w:spacing w:val="-22"/>
        </w:rPr>
        <w:t xml:space="preserve"> </w:t>
      </w:r>
      <w:r>
        <w:rPr>
          <w:sz w:val="20"/>
          <w:szCs w:val="20"/>
          <w:spacing w:val="7"/>
        </w:rPr>
        <w:t>，</w:t>
      </w:r>
      <w:r>
        <w:rPr>
          <w:sz w:val="20"/>
          <w:szCs w:val="20"/>
          <w:spacing w:val="-31"/>
        </w:rPr>
        <w:t xml:space="preserve"> </w:t>
      </w:r>
      <w:r>
        <w:rPr>
          <w:sz w:val="20"/>
          <w:szCs w:val="20"/>
          <w:spacing w:val="7"/>
        </w:rPr>
        <w:t>以</w:t>
      </w:r>
      <w:r>
        <w:rPr>
          <w:sz w:val="20"/>
          <w:szCs w:val="20"/>
        </w:rPr>
        <w:t xml:space="preserve"> </w:t>
      </w:r>
      <w:r>
        <w:rPr>
          <w:sz w:val="20"/>
          <w:szCs w:val="20"/>
          <w:spacing w:val="6"/>
        </w:rPr>
        <w:t>探讨其价值。</w:t>
      </w:r>
    </w:p>
    <w:p>
      <w:pPr>
        <w:pStyle w:val="BodyText"/>
        <w:spacing w:before="143" w:line="183" w:lineRule="auto"/>
        <w:rPr>
          <w:rFonts w:ascii="SimHei" w:hAnsi="SimHei" w:eastAsia="SimHei" w:cs="SimHei"/>
          <w:sz w:val="21"/>
          <w:szCs w:val="21"/>
        </w:rPr>
      </w:pPr>
      <w:r>
        <w:rPr>
          <w:sz w:val="21"/>
          <w:szCs w:val="21"/>
          <w:spacing w:val="-1"/>
        </w:rPr>
        <w:t>1    </w:t>
      </w:r>
      <w:r>
        <w:rPr>
          <w:rFonts w:ascii="SimHei" w:hAnsi="SimHei" w:eastAsia="SimHei" w:cs="SimHei"/>
          <w:sz w:val="21"/>
          <w:szCs w:val="21"/>
          <w:spacing w:val="-1"/>
        </w:rPr>
        <w:t>资料与方法</w:t>
      </w:r>
    </w:p>
    <w:p>
      <w:pPr>
        <w:pStyle w:val="BodyText"/>
        <w:spacing w:before="212" w:line="183" w:lineRule="auto"/>
        <w:rPr>
          <w:sz w:val="20"/>
          <w:szCs w:val="20"/>
        </w:rPr>
      </w:pPr>
      <w:r>
        <w:rPr>
          <w:sz w:val="20"/>
          <w:szCs w:val="20"/>
          <w:spacing w:val="-4"/>
        </w:rPr>
        <w:t>1. 1</w:t>
      </w:r>
      <w:r>
        <w:rPr>
          <w:sz w:val="20"/>
          <w:szCs w:val="20"/>
        </w:rPr>
        <w:t xml:space="preserve">    </w:t>
      </w:r>
      <w:r>
        <w:rPr>
          <w:sz w:val="20"/>
          <w:szCs w:val="20"/>
          <w:spacing w:val="-4"/>
        </w:rPr>
        <w:t>一般资料</w:t>
      </w:r>
    </w:p>
    <w:p>
      <w:pPr>
        <w:pStyle w:val="BodyText"/>
        <w:ind w:right="1"/>
        <w:spacing w:before="53" w:line="213" w:lineRule="exact"/>
        <w:jc w:val="right"/>
        <w:rPr>
          <w:sz w:val="20"/>
          <w:szCs w:val="20"/>
        </w:rPr>
      </w:pPr>
      <w:r>
        <w:rPr>
          <w:sz w:val="20"/>
          <w:szCs w:val="20"/>
          <w:spacing w:val="-11"/>
          <w:position w:val="-1"/>
        </w:rPr>
        <w:t>2019</w:t>
      </w:r>
      <w:r>
        <w:rPr>
          <w:sz w:val="20"/>
          <w:szCs w:val="20"/>
          <w:spacing w:val="33"/>
          <w:w w:val="101"/>
          <w:position w:val="-1"/>
        </w:rPr>
        <w:t xml:space="preserve"> </w:t>
      </w:r>
      <w:r>
        <w:rPr>
          <w:sz w:val="20"/>
          <w:szCs w:val="20"/>
          <w:spacing w:val="-11"/>
          <w:position w:val="-1"/>
        </w:rPr>
        <w:t>年</w:t>
      </w:r>
      <w:r>
        <w:rPr>
          <w:sz w:val="20"/>
          <w:szCs w:val="20"/>
          <w:spacing w:val="14"/>
          <w:position w:val="-1"/>
        </w:rPr>
        <w:t xml:space="preserve"> </w:t>
      </w:r>
      <w:r>
        <w:rPr>
          <w:sz w:val="20"/>
          <w:szCs w:val="20"/>
          <w:spacing w:val="-10"/>
          <w:position w:val="-1"/>
        </w:rPr>
        <w:t>1</w:t>
      </w:r>
      <w:r>
        <w:rPr>
          <w:sz w:val="20"/>
          <w:szCs w:val="20"/>
          <w:spacing w:val="41"/>
          <w:w w:val="101"/>
          <w:position w:val="-1"/>
        </w:rPr>
        <w:t xml:space="preserve"> </w:t>
      </w:r>
      <w:r>
        <w:rPr>
          <w:sz w:val="20"/>
          <w:szCs w:val="20"/>
          <w:spacing w:val="-10"/>
          <w:position w:val="-1"/>
        </w:rPr>
        <w:t>月—2023</w:t>
      </w:r>
      <w:r>
        <w:rPr>
          <w:sz w:val="20"/>
          <w:szCs w:val="20"/>
          <w:spacing w:val="33"/>
          <w:position w:val="-1"/>
        </w:rPr>
        <w:t xml:space="preserve"> </w:t>
      </w:r>
      <w:r>
        <w:rPr>
          <w:sz w:val="20"/>
          <w:szCs w:val="20"/>
          <w:spacing w:val="-10"/>
          <w:position w:val="-1"/>
        </w:rPr>
        <w:t>年</w:t>
      </w:r>
      <w:r>
        <w:rPr>
          <w:sz w:val="20"/>
          <w:szCs w:val="20"/>
          <w:spacing w:val="16"/>
          <w:w w:val="101"/>
          <w:position w:val="-1"/>
        </w:rPr>
        <w:t xml:space="preserve"> </w:t>
      </w:r>
      <w:r>
        <w:rPr>
          <w:sz w:val="20"/>
          <w:szCs w:val="20"/>
          <w:spacing w:val="-10"/>
          <w:position w:val="-1"/>
        </w:rPr>
        <w:t>12</w:t>
      </w:r>
      <w:r>
        <w:rPr>
          <w:sz w:val="20"/>
          <w:szCs w:val="20"/>
          <w:spacing w:val="24"/>
          <w:w w:val="101"/>
          <w:position w:val="-1"/>
        </w:rPr>
        <w:t xml:space="preserve"> </w:t>
      </w:r>
      <w:r>
        <w:rPr>
          <w:sz w:val="20"/>
          <w:szCs w:val="20"/>
          <w:spacing w:val="-10"/>
          <w:position w:val="-1"/>
        </w:rPr>
        <w:t>月</w:t>
      </w:r>
      <w:r>
        <w:rPr>
          <w:sz w:val="20"/>
          <w:szCs w:val="20"/>
          <w:spacing w:val="-21"/>
          <w:position w:val="-1"/>
        </w:rPr>
        <w:t xml:space="preserve"> </w:t>
      </w:r>
      <w:r>
        <w:rPr>
          <w:sz w:val="20"/>
          <w:szCs w:val="20"/>
          <w:spacing w:val="-10"/>
          <w:position w:val="-1"/>
        </w:rPr>
        <w:t>，</w:t>
      </w:r>
      <w:r>
        <w:rPr>
          <w:sz w:val="20"/>
          <w:szCs w:val="20"/>
          <w:spacing w:val="-36"/>
          <w:position w:val="-1"/>
        </w:rPr>
        <w:t xml:space="preserve"> </w:t>
      </w:r>
      <w:r>
        <w:rPr>
          <w:sz w:val="20"/>
          <w:szCs w:val="20"/>
          <w:spacing w:val="-10"/>
          <w:position w:val="-1"/>
        </w:rPr>
        <w:t>医院接收的卵</w:t>
      </w:r>
      <w:r>
        <w:rPr>
          <w:sz w:val="20"/>
          <w:szCs w:val="20"/>
          <w:spacing w:val="-5"/>
          <w:position w:val="-1"/>
        </w:rPr>
        <w:t>巢</w:t>
      </w:r>
    </w:p>
    <w:p>
      <w:pPr>
        <w:pStyle w:val="BodyText"/>
        <w:spacing w:line="487" w:lineRule="exact"/>
        <w:rPr>
          <w:sz w:val="20"/>
          <w:szCs w:val="20"/>
        </w:rPr>
      </w:pPr>
      <w:r>
        <w:pict>
          <v:shape id="_x0000_s12" style="position:absolute;margin-left:0.147766pt;margin-top:19.7395pt;mso-position-vertical-relative:text;mso-position-horizontal-relative:text;width:233.85pt;height:15.6pt;z-index:251659264;" filled="false" stroked="false" type="#_x0000_t202">
            <v:fill on="false"/>
            <v:stroke on="false"/>
            <v:path/>
            <v:imagedata o:title=""/>
            <o:lock v:ext="edit" aspectratio="false"/>
            <v:textbox inset="0mm,0mm,0mm,0mm">
              <w:txbxContent>
                <w:p>
                  <w:pPr>
                    <w:pStyle w:val="BodyText"/>
                    <w:ind w:left="20"/>
                    <w:spacing w:before="20" w:line="190" w:lineRule="auto"/>
                    <w:rPr>
                      <w:sz w:val="20"/>
                      <w:szCs w:val="20"/>
                    </w:rPr>
                  </w:pPr>
                  <w:r>
                    <w:rPr>
                      <w:sz w:val="20"/>
                      <w:szCs w:val="20"/>
                      <w:spacing w:val="-2"/>
                    </w:rPr>
                    <w:t>(30. 6</w:t>
                  </w:r>
                  <w:r>
                    <w:rPr>
                      <w:sz w:val="20"/>
                      <w:szCs w:val="20"/>
                      <w:spacing w:val="26"/>
                      <w:w w:val="101"/>
                    </w:rPr>
                    <w:t xml:space="preserve"> </w:t>
                  </w:r>
                  <w:r>
                    <w:rPr>
                      <w:sz w:val="20"/>
                      <w:szCs w:val="20"/>
                      <w:spacing w:val="-2"/>
                    </w:rPr>
                    <w:t>±</w:t>
                  </w:r>
                  <w:r>
                    <w:rPr>
                      <w:sz w:val="20"/>
                      <w:szCs w:val="20"/>
                      <w:spacing w:val="-21"/>
                    </w:rPr>
                    <w:t xml:space="preserve"> </w:t>
                  </w:r>
                  <w:r>
                    <w:rPr>
                      <w:sz w:val="20"/>
                      <w:szCs w:val="20"/>
                      <w:spacing w:val="-2"/>
                    </w:rPr>
                    <w:t>2. 3)岁</w:t>
                  </w:r>
                  <w:r>
                    <w:rPr>
                      <w:sz w:val="20"/>
                      <w:szCs w:val="20"/>
                      <w:spacing w:val="-21"/>
                    </w:rPr>
                    <w:t xml:space="preserve"> </w:t>
                  </w:r>
                  <w:r>
                    <w:rPr>
                      <w:sz w:val="20"/>
                      <w:szCs w:val="20"/>
                      <w:spacing w:val="-2"/>
                    </w:rPr>
                    <w:t>；囊肿类型</w:t>
                  </w:r>
                  <w:r>
                    <w:rPr>
                      <w:sz w:val="20"/>
                      <w:szCs w:val="20"/>
                      <w:spacing w:val="-20"/>
                    </w:rPr>
                    <w:t xml:space="preserve"> </w:t>
                  </w:r>
                  <w:r>
                    <w:rPr>
                      <w:sz w:val="20"/>
                      <w:szCs w:val="20"/>
                      <w:spacing w:val="-2"/>
                    </w:rPr>
                    <w:t>：巧克力型 24</w:t>
                  </w:r>
                  <w:r>
                    <w:rPr>
                      <w:sz w:val="20"/>
                      <w:szCs w:val="20"/>
                      <w:spacing w:val="20"/>
                      <w:w w:val="101"/>
                    </w:rPr>
                    <w:t xml:space="preserve"> </w:t>
                  </w:r>
                  <w:r>
                    <w:rPr>
                      <w:sz w:val="20"/>
                      <w:szCs w:val="20"/>
                      <w:spacing w:val="-2"/>
                    </w:rPr>
                    <w:t>例</w:t>
                  </w:r>
                  <w:r>
                    <w:rPr>
                      <w:sz w:val="20"/>
                      <w:szCs w:val="20"/>
                      <w:spacing w:val="-22"/>
                    </w:rPr>
                    <w:t xml:space="preserve"> </w:t>
                  </w:r>
                  <w:r>
                    <w:rPr>
                      <w:sz w:val="20"/>
                      <w:szCs w:val="20"/>
                      <w:spacing w:val="-2"/>
                    </w:rPr>
                    <w:t>，单纯</w:t>
                  </w:r>
                </w:p>
              </w:txbxContent>
            </v:textbox>
          </v:shape>
        </w:pict>
      </w:r>
      <w:r>
        <w:rPr>
          <w:sz w:val="20"/>
          <w:szCs w:val="20"/>
          <w:spacing w:val="-4"/>
          <w:position w:val="8"/>
        </w:rPr>
        <w:t>囊肿</w:t>
      </w:r>
      <w:r>
        <w:rPr>
          <w:sz w:val="20"/>
          <w:szCs w:val="20"/>
          <w:spacing w:val="-19"/>
          <w:position w:val="8"/>
        </w:rPr>
        <w:t xml:space="preserve"> </w:t>
      </w:r>
      <w:r>
        <w:rPr>
          <w:sz w:val="20"/>
          <w:szCs w:val="20"/>
          <w:spacing w:val="-4"/>
          <w:position w:val="8"/>
        </w:rPr>
        <w:t>蒂</w:t>
      </w:r>
      <w:r>
        <w:rPr>
          <w:sz w:val="20"/>
          <w:szCs w:val="20"/>
          <w:spacing w:val="-23"/>
          <w:position w:val="8"/>
        </w:rPr>
        <w:t xml:space="preserve"> </w:t>
      </w:r>
      <w:r>
        <w:rPr>
          <w:sz w:val="20"/>
          <w:szCs w:val="20"/>
          <w:spacing w:val="-4"/>
          <w:position w:val="8"/>
        </w:rPr>
        <w:t>扭</w:t>
      </w:r>
      <w:r>
        <w:rPr>
          <w:sz w:val="20"/>
          <w:szCs w:val="20"/>
          <w:spacing w:val="-22"/>
          <w:position w:val="8"/>
        </w:rPr>
        <w:t xml:space="preserve"> </w:t>
      </w:r>
      <w:r>
        <w:rPr>
          <w:sz w:val="20"/>
          <w:szCs w:val="20"/>
          <w:spacing w:val="-4"/>
          <w:position w:val="8"/>
        </w:rPr>
        <w:t>转</w:t>
      </w:r>
      <w:r>
        <w:rPr>
          <w:sz w:val="20"/>
          <w:szCs w:val="20"/>
          <w:spacing w:val="-20"/>
          <w:position w:val="8"/>
        </w:rPr>
        <w:t xml:space="preserve"> </w:t>
      </w:r>
      <w:r>
        <w:rPr>
          <w:sz w:val="20"/>
          <w:szCs w:val="20"/>
          <w:spacing w:val="-4"/>
          <w:position w:val="8"/>
        </w:rPr>
        <w:t>者</w:t>
      </w:r>
      <w:r>
        <w:rPr>
          <w:sz w:val="20"/>
          <w:szCs w:val="20"/>
          <w:spacing w:val="31"/>
          <w:position w:val="8"/>
        </w:rPr>
        <w:t xml:space="preserve"> </w:t>
      </w:r>
      <w:r>
        <w:rPr>
          <w:sz w:val="20"/>
          <w:szCs w:val="20"/>
          <w:spacing w:val="-4"/>
          <w:position w:val="8"/>
        </w:rPr>
        <w:t>60  例</w:t>
      </w:r>
      <w:r>
        <w:rPr>
          <w:sz w:val="20"/>
          <w:szCs w:val="20"/>
          <w:spacing w:val="-32"/>
          <w:position w:val="8"/>
        </w:rPr>
        <w:t xml:space="preserve"> </w:t>
      </w:r>
      <w:r>
        <w:rPr>
          <w:sz w:val="20"/>
          <w:szCs w:val="20"/>
          <w:spacing w:val="-4"/>
          <w:position w:val="8"/>
        </w:rPr>
        <w:t>。年</w:t>
      </w:r>
      <w:r>
        <w:rPr>
          <w:sz w:val="20"/>
          <w:szCs w:val="20"/>
          <w:spacing w:val="-18"/>
          <w:position w:val="8"/>
        </w:rPr>
        <w:t xml:space="preserve"> </w:t>
      </w:r>
      <w:r>
        <w:rPr>
          <w:sz w:val="20"/>
          <w:szCs w:val="20"/>
          <w:spacing w:val="-4"/>
          <w:position w:val="8"/>
        </w:rPr>
        <w:t>龄</w:t>
      </w:r>
      <w:r>
        <w:rPr>
          <w:sz w:val="20"/>
          <w:szCs w:val="20"/>
          <w:spacing w:val="32"/>
          <w:position w:val="8"/>
        </w:rPr>
        <w:t xml:space="preserve"> </w:t>
      </w:r>
      <w:r>
        <w:rPr>
          <w:sz w:val="20"/>
          <w:szCs w:val="20"/>
          <w:spacing w:val="-4"/>
          <w:position w:val="8"/>
        </w:rPr>
        <w:t>23  -</w:t>
      </w:r>
      <w:r>
        <w:rPr>
          <w:sz w:val="20"/>
          <w:szCs w:val="20"/>
          <w:spacing w:val="25"/>
          <w:w w:val="101"/>
          <w:position w:val="8"/>
        </w:rPr>
        <w:t xml:space="preserve"> </w:t>
      </w:r>
      <w:r>
        <w:rPr>
          <w:sz w:val="20"/>
          <w:szCs w:val="20"/>
          <w:spacing w:val="-4"/>
          <w:position w:val="8"/>
        </w:rPr>
        <w:t>49  </w:t>
      </w:r>
      <w:r>
        <w:rPr>
          <w:sz w:val="20"/>
          <w:szCs w:val="20"/>
          <w:spacing w:val="-5"/>
          <w:position w:val="8"/>
        </w:rPr>
        <w:t>岁</w:t>
      </w:r>
      <w:r>
        <w:rPr>
          <w:sz w:val="20"/>
          <w:szCs w:val="20"/>
          <w:spacing w:val="-22"/>
          <w:position w:val="8"/>
        </w:rPr>
        <w:t xml:space="preserve"> </w:t>
      </w:r>
      <w:r>
        <w:rPr>
          <w:sz w:val="20"/>
          <w:szCs w:val="20"/>
          <w:spacing w:val="-5"/>
          <w:position w:val="8"/>
        </w:rPr>
        <w:t>，</w:t>
      </w:r>
      <w:r>
        <w:rPr>
          <w:sz w:val="20"/>
          <w:szCs w:val="20"/>
          <w:spacing w:val="-33"/>
          <w:position w:val="8"/>
        </w:rPr>
        <w:t xml:space="preserve"> </w:t>
      </w:r>
      <w:r>
        <w:rPr>
          <w:sz w:val="20"/>
          <w:szCs w:val="20"/>
          <w:spacing w:val="-5"/>
          <w:position w:val="8"/>
        </w:rPr>
        <w:t>平</w:t>
      </w:r>
      <w:r>
        <w:rPr>
          <w:sz w:val="20"/>
          <w:szCs w:val="20"/>
          <w:spacing w:val="-18"/>
          <w:position w:val="8"/>
        </w:rPr>
        <w:t xml:space="preserve"> </w:t>
      </w:r>
      <w:r>
        <w:rPr>
          <w:sz w:val="20"/>
          <w:szCs w:val="20"/>
          <w:spacing w:val="-5"/>
          <w:position w:val="8"/>
        </w:rPr>
        <w:t>均</w:t>
      </w:r>
      <w:r>
        <w:rPr>
          <w:sz w:val="20"/>
          <w:szCs w:val="20"/>
          <w:spacing w:val="-22"/>
          <w:position w:val="8"/>
        </w:rPr>
        <w:t xml:space="preserve"> </w:t>
      </w:r>
      <w:r>
        <w:rPr>
          <w:sz w:val="20"/>
          <w:szCs w:val="20"/>
          <w:spacing w:val="-5"/>
          <w:position w:val="8"/>
        </w:rPr>
        <w:t>值</w:t>
      </w:r>
    </w:p>
    <w:p>
      <w:pPr>
        <w:pStyle w:val="BodyText"/>
        <w:ind w:left="8"/>
        <w:spacing w:before="243" w:line="214" w:lineRule="exact"/>
        <w:rPr>
          <w:sz w:val="20"/>
          <w:szCs w:val="20"/>
        </w:rPr>
      </w:pPr>
      <w:r>
        <w:rPr>
          <w:sz w:val="20"/>
          <w:szCs w:val="20"/>
          <w:spacing w:val="-6"/>
        </w:rPr>
        <w:t>型 14</w:t>
      </w:r>
      <w:r>
        <w:rPr>
          <w:sz w:val="20"/>
          <w:szCs w:val="20"/>
          <w:spacing w:val="31"/>
          <w:w w:val="101"/>
        </w:rPr>
        <w:t xml:space="preserve"> </w:t>
      </w:r>
      <w:r>
        <w:rPr>
          <w:sz w:val="20"/>
          <w:szCs w:val="20"/>
          <w:spacing w:val="-6"/>
        </w:rPr>
        <w:t>例</w:t>
      </w:r>
      <w:r>
        <w:rPr>
          <w:sz w:val="20"/>
          <w:szCs w:val="20"/>
          <w:spacing w:val="-22"/>
        </w:rPr>
        <w:t xml:space="preserve"> </w:t>
      </w:r>
      <w:r>
        <w:rPr>
          <w:sz w:val="20"/>
          <w:szCs w:val="20"/>
          <w:spacing w:val="-6"/>
        </w:rPr>
        <w:t>，黄体型</w:t>
      </w:r>
      <w:r>
        <w:rPr>
          <w:sz w:val="20"/>
          <w:szCs w:val="20"/>
          <w:spacing w:val="15"/>
        </w:rPr>
        <w:t xml:space="preserve"> </w:t>
      </w:r>
      <w:r>
        <w:rPr>
          <w:sz w:val="20"/>
          <w:szCs w:val="20"/>
          <w:spacing w:val="-6"/>
        </w:rPr>
        <w:t>18</w:t>
      </w:r>
      <w:r>
        <w:rPr>
          <w:sz w:val="20"/>
          <w:szCs w:val="20"/>
          <w:spacing w:val="27"/>
        </w:rPr>
        <w:t xml:space="preserve"> </w:t>
      </w:r>
      <w:r>
        <w:rPr>
          <w:sz w:val="20"/>
          <w:szCs w:val="20"/>
          <w:spacing w:val="-6"/>
        </w:rPr>
        <w:t>例</w:t>
      </w:r>
      <w:r>
        <w:rPr>
          <w:sz w:val="20"/>
          <w:szCs w:val="20"/>
          <w:spacing w:val="-22"/>
        </w:rPr>
        <w:t xml:space="preserve"> </w:t>
      </w:r>
      <w:r>
        <w:rPr>
          <w:sz w:val="20"/>
          <w:szCs w:val="20"/>
          <w:spacing w:val="-6"/>
        </w:rPr>
        <w:t>，</w:t>
      </w:r>
      <w:r>
        <w:rPr>
          <w:sz w:val="20"/>
          <w:szCs w:val="20"/>
          <w:spacing w:val="-37"/>
        </w:rPr>
        <w:t xml:space="preserve"> </w:t>
      </w:r>
      <w:r>
        <w:rPr>
          <w:sz w:val="20"/>
          <w:szCs w:val="20"/>
          <w:spacing w:val="-6"/>
        </w:rPr>
        <w:t>畸胎瘤 4</w:t>
      </w:r>
      <w:r>
        <w:rPr>
          <w:sz w:val="20"/>
          <w:szCs w:val="20"/>
          <w:spacing w:val="22"/>
          <w:w w:val="101"/>
        </w:rPr>
        <w:t xml:space="preserve"> </w:t>
      </w:r>
      <w:r>
        <w:rPr>
          <w:sz w:val="20"/>
          <w:szCs w:val="20"/>
          <w:spacing w:val="-6"/>
        </w:rPr>
        <w:t>例</w:t>
      </w:r>
      <w:r>
        <w:rPr>
          <w:sz w:val="20"/>
          <w:szCs w:val="20"/>
          <w:spacing w:val="-32"/>
        </w:rPr>
        <w:t xml:space="preserve"> </w:t>
      </w:r>
      <w:r>
        <w:rPr>
          <w:sz w:val="20"/>
          <w:szCs w:val="20"/>
          <w:spacing w:val="-6"/>
        </w:rPr>
        <w:t>。同时</w:t>
      </w:r>
      <w:r>
        <w:rPr>
          <w:sz w:val="20"/>
          <w:szCs w:val="20"/>
          <w:spacing w:val="-21"/>
        </w:rPr>
        <w:t xml:space="preserve"> </w:t>
      </w:r>
      <w:r>
        <w:rPr>
          <w:sz w:val="20"/>
          <w:szCs w:val="20"/>
          <w:spacing w:val="-6"/>
        </w:rPr>
        <w:t>，患者</w:t>
      </w:r>
    </w:p>
    <w:p>
      <w:pPr>
        <w:spacing w:line="214" w:lineRule="exact"/>
        <w:sectPr>
          <w:type w:val="continuous"/>
          <w:pgSz w:w="11906" w:h="16838"/>
          <w:pgMar w:top="1667" w:right="1077" w:bottom="0" w:left="407" w:header="1256" w:footer="0" w:gutter="0"/>
          <w:cols w:equalWidth="0" w:num="2">
            <w:col w:w="5658" w:space="100"/>
            <w:col w:w="4662" w:space="0"/>
          </w:cols>
        </w:sectPr>
        <w:rPr>
          <w:sz w:val="20"/>
          <w:szCs w:val="20"/>
        </w:rPr>
      </w:pPr>
    </w:p>
    <w:p>
      <w:pPr>
        <w:spacing w:line="144" w:lineRule="exact"/>
        <w:rPr/>
      </w:pPr>
      <w:r/>
    </w:p>
    <w:p>
      <w:pPr>
        <w:spacing w:line="144" w:lineRule="exact"/>
        <w:sectPr>
          <w:headerReference w:type="default" r:id="rId2"/>
          <w:pgSz w:w="11906" w:h="16838"/>
          <w:pgMar w:top="1657" w:right="1013" w:bottom="0" w:left="407" w:header="1238" w:footer="0" w:gutter="0"/>
          <w:cols w:equalWidth="0" w:num="1">
            <w:col w:w="10484" w:space="0"/>
          </w:cols>
        </w:sectPr>
        <w:rPr/>
      </w:pPr>
    </w:p>
    <w:p>
      <w:pPr>
        <w:pStyle w:val="BodyText"/>
        <w:ind w:left="674"/>
        <w:spacing w:before="40" w:line="187" w:lineRule="auto"/>
        <w:rPr>
          <w:sz w:val="20"/>
          <w:szCs w:val="20"/>
        </w:rPr>
      </w:pPr>
      <w:r>
        <w:rPr>
          <w:sz w:val="20"/>
          <w:szCs w:val="20"/>
          <w:spacing w:val="5"/>
        </w:rPr>
        <w:t>对本研究知情</w:t>
      </w:r>
      <w:r>
        <w:rPr>
          <w:sz w:val="20"/>
          <w:szCs w:val="20"/>
          <w:spacing w:val="-31"/>
        </w:rPr>
        <w:t xml:space="preserve"> </w:t>
      </w:r>
      <w:r>
        <w:rPr>
          <w:sz w:val="20"/>
          <w:szCs w:val="20"/>
          <w:spacing w:val="5"/>
        </w:rPr>
        <w:t>、同意。</w:t>
      </w:r>
    </w:p>
    <w:p>
      <w:pPr>
        <w:pStyle w:val="BodyText"/>
        <w:ind w:left="673"/>
        <w:spacing w:before="52" w:line="181" w:lineRule="auto"/>
        <w:rPr>
          <w:sz w:val="20"/>
          <w:szCs w:val="20"/>
        </w:rPr>
      </w:pPr>
      <w:r>
        <w:rPr>
          <w:sz w:val="20"/>
          <w:szCs w:val="20"/>
          <w:spacing w:val="-3"/>
        </w:rPr>
        <w:t>1. 2</w:t>
      </w:r>
      <w:r>
        <w:rPr>
          <w:sz w:val="20"/>
          <w:szCs w:val="20"/>
          <w:spacing w:val="18"/>
        </w:rPr>
        <w:t xml:space="preserve">   </w:t>
      </w:r>
      <w:r>
        <w:rPr>
          <w:sz w:val="20"/>
          <w:szCs w:val="20"/>
          <w:spacing w:val="-3"/>
        </w:rPr>
        <w:t>检查方法</w:t>
      </w:r>
    </w:p>
    <w:p>
      <w:pPr>
        <w:pStyle w:val="BodyText"/>
        <w:ind w:left="1094"/>
        <w:spacing w:before="58" w:line="217" w:lineRule="exact"/>
        <w:rPr>
          <w:sz w:val="20"/>
          <w:szCs w:val="20"/>
        </w:rPr>
      </w:pPr>
      <w:r>
        <w:rPr>
          <w:sz w:val="20"/>
          <w:szCs w:val="20"/>
          <w:spacing w:val="13"/>
        </w:rPr>
        <w:t>入选人员均接受彩色多普勒超声检查：</w:t>
      </w:r>
      <w:r>
        <w:rPr>
          <w:sz w:val="20"/>
          <w:szCs w:val="20"/>
          <w:spacing w:val="-18"/>
        </w:rPr>
        <w:t xml:space="preserve"> </w:t>
      </w:r>
      <w:r>
        <w:rPr>
          <w:sz w:val="20"/>
          <w:szCs w:val="20"/>
          <w:spacing w:val="13"/>
        </w:rPr>
        <w:t>(1) 腹</w:t>
      </w:r>
    </w:p>
    <w:p>
      <w:pPr>
        <w:pStyle w:val="BodyText"/>
        <w:ind w:left="675"/>
        <w:spacing w:line="486" w:lineRule="exact"/>
        <w:rPr>
          <w:sz w:val="20"/>
          <w:szCs w:val="20"/>
        </w:rPr>
      </w:pPr>
      <w:r>
        <w:pict>
          <v:shape id="_x0000_s18" style="position:absolute;margin-left:32.7456pt;margin-top:20.0306pt;mso-position-vertical-relative:text;mso-position-horizontal-relative:text;width:234.95pt;height:12.9pt;z-index:251660288;" filled="false" stroked="false" type="#_x0000_t202">
            <v:fill on="false"/>
            <v:stroke on="false"/>
            <v:path/>
            <v:imagedata o:title=""/>
            <o:lock v:ext="edit" aspectratio="false"/>
            <v:textbox inset="0mm,0mm,0mm,0mm">
              <w:txbxContent>
                <w:p>
                  <w:pPr>
                    <w:pStyle w:val="BodyText"/>
                    <w:ind w:left="20"/>
                    <w:spacing w:before="20" w:line="217" w:lineRule="exact"/>
                    <w:rPr>
                      <w:sz w:val="20"/>
                      <w:szCs w:val="20"/>
                    </w:rPr>
                  </w:pPr>
                  <w:r>
                    <w:rPr>
                      <w:sz w:val="20"/>
                      <w:szCs w:val="20"/>
                      <w:spacing w:val="-1"/>
                    </w:rPr>
                    <w:t>适度充</w:t>
                  </w:r>
                  <w:r>
                    <w:rPr>
                      <w:sz w:val="20"/>
                      <w:szCs w:val="20"/>
                      <w:spacing w:val="-24"/>
                    </w:rPr>
                    <w:t xml:space="preserve"> </w:t>
                  </w:r>
                  <w:r>
                    <w:rPr>
                      <w:sz w:val="20"/>
                      <w:szCs w:val="20"/>
                      <w:spacing w:val="-1"/>
                    </w:rPr>
                    <w:t>盈</w:t>
                  </w:r>
                  <w:r>
                    <w:rPr>
                      <w:sz w:val="20"/>
                      <w:szCs w:val="20"/>
                      <w:spacing w:val="-21"/>
                    </w:rPr>
                    <w:t xml:space="preserve"> </w:t>
                  </w:r>
                  <w:r>
                    <w:rPr>
                      <w:sz w:val="20"/>
                      <w:szCs w:val="20"/>
                      <w:spacing w:val="-1"/>
                    </w:rPr>
                    <w:t>，</w:t>
                  </w:r>
                  <w:r>
                    <w:rPr>
                      <w:sz w:val="20"/>
                      <w:szCs w:val="20"/>
                      <w:spacing w:val="-16"/>
                    </w:rPr>
                    <w:t xml:space="preserve"> </w:t>
                  </w:r>
                  <w:r>
                    <w:rPr>
                      <w:sz w:val="20"/>
                      <w:szCs w:val="20"/>
                      <w:spacing w:val="-1"/>
                    </w:rPr>
                    <w:t>以</w:t>
                  </w:r>
                  <w:r>
                    <w:rPr>
                      <w:sz w:val="20"/>
                      <w:szCs w:val="20"/>
                      <w:spacing w:val="-20"/>
                    </w:rPr>
                    <w:t xml:space="preserve"> </w:t>
                  </w:r>
                  <w:r>
                    <w:rPr>
                      <w:sz w:val="20"/>
                      <w:szCs w:val="20"/>
                      <w:spacing w:val="-1"/>
                    </w:rPr>
                    <w:t>仰</w:t>
                  </w:r>
                  <w:r>
                    <w:rPr>
                      <w:sz w:val="20"/>
                      <w:szCs w:val="20"/>
                      <w:spacing w:val="-11"/>
                    </w:rPr>
                    <w:t xml:space="preserve"> </w:t>
                  </w:r>
                  <w:r>
                    <w:rPr>
                      <w:sz w:val="20"/>
                      <w:szCs w:val="20"/>
                      <w:spacing w:val="-1"/>
                    </w:rPr>
                    <w:t>卧</w:t>
                  </w:r>
                  <w:r>
                    <w:rPr>
                      <w:sz w:val="20"/>
                      <w:szCs w:val="20"/>
                      <w:spacing w:val="-20"/>
                    </w:rPr>
                    <w:t xml:space="preserve"> </w:t>
                  </w:r>
                  <w:r>
                    <w:rPr>
                      <w:sz w:val="20"/>
                      <w:szCs w:val="20"/>
                      <w:spacing w:val="-1"/>
                    </w:rPr>
                    <w:t>位</w:t>
                  </w:r>
                  <w:r>
                    <w:rPr>
                      <w:sz w:val="20"/>
                      <w:szCs w:val="20"/>
                      <w:spacing w:val="-20"/>
                    </w:rPr>
                    <w:t xml:space="preserve"> </w:t>
                  </w:r>
                  <w:r>
                    <w:rPr>
                      <w:sz w:val="20"/>
                      <w:szCs w:val="20"/>
                      <w:spacing w:val="-1"/>
                    </w:rPr>
                    <w:t>受</w:t>
                  </w:r>
                  <w:r>
                    <w:rPr>
                      <w:sz w:val="20"/>
                      <w:szCs w:val="20"/>
                      <w:spacing w:val="-19"/>
                    </w:rPr>
                    <w:t xml:space="preserve"> </w:t>
                  </w:r>
                  <w:r>
                    <w:rPr>
                      <w:sz w:val="20"/>
                      <w:szCs w:val="20"/>
                      <w:spacing w:val="-1"/>
                    </w:rPr>
                    <w:t>检</w:t>
                  </w:r>
                  <w:r>
                    <w:rPr>
                      <w:sz w:val="20"/>
                      <w:szCs w:val="20"/>
                      <w:spacing w:val="-21"/>
                    </w:rPr>
                    <w:t xml:space="preserve"> </w:t>
                  </w:r>
                  <w:r>
                    <w:rPr>
                      <w:sz w:val="20"/>
                      <w:szCs w:val="20"/>
                      <w:spacing w:val="-1"/>
                    </w:rPr>
                    <w:t>，</w:t>
                  </w:r>
                  <w:r>
                    <w:rPr>
                      <w:sz w:val="20"/>
                      <w:szCs w:val="20"/>
                      <w:spacing w:val="-34"/>
                    </w:rPr>
                    <w:t xml:space="preserve"> </w:t>
                  </w:r>
                  <w:r>
                    <w:rPr>
                      <w:sz w:val="20"/>
                      <w:szCs w:val="20"/>
                      <w:spacing w:val="-1"/>
                    </w:rPr>
                    <w:t>将</w:t>
                  </w:r>
                  <w:r>
                    <w:rPr>
                      <w:sz w:val="20"/>
                      <w:szCs w:val="20"/>
                      <w:spacing w:val="-21"/>
                    </w:rPr>
                    <w:t xml:space="preserve"> </w:t>
                  </w:r>
                  <w:r>
                    <w:rPr>
                      <w:sz w:val="20"/>
                      <w:szCs w:val="20"/>
                      <w:spacing w:val="-1"/>
                    </w:rPr>
                    <w:t>探</w:t>
                  </w:r>
                  <w:r>
                    <w:rPr>
                      <w:sz w:val="20"/>
                      <w:szCs w:val="20"/>
                      <w:spacing w:val="-15"/>
                    </w:rPr>
                    <w:t xml:space="preserve"> </w:t>
                  </w:r>
                  <w:r>
                    <w:rPr>
                      <w:sz w:val="20"/>
                      <w:szCs w:val="20"/>
                      <w:spacing w:val="-1"/>
                    </w:rPr>
                    <w:t>头</w:t>
                  </w:r>
                  <w:r>
                    <w:rPr>
                      <w:sz w:val="20"/>
                      <w:szCs w:val="20"/>
                      <w:spacing w:val="-18"/>
                    </w:rPr>
                    <w:t xml:space="preserve"> </w:t>
                  </w:r>
                  <w:r>
                    <w:rPr>
                      <w:sz w:val="20"/>
                      <w:szCs w:val="20"/>
                      <w:spacing w:val="-1"/>
                    </w:rPr>
                    <w:t>频</w:t>
                  </w:r>
                  <w:r>
                    <w:rPr>
                      <w:sz w:val="20"/>
                      <w:szCs w:val="20"/>
                      <w:spacing w:val="-18"/>
                    </w:rPr>
                    <w:t xml:space="preserve"> </w:t>
                  </w:r>
                  <w:r>
                    <w:rPr>
                      <w:sz w:val="20"/>
                      <w:szCs w:val="20"/>
                      <w:spacing w:val="-1"/>
                    </w:rPr>
                    <w:t>率</w:t>
                  </w:r>
                  <w:r>
                    <w:rPr>
                      <w:sz w:val="20"/>
                      <w:szCs w:val="20"/>
                      <w:spacing w:val="-18"/>
                    </w:rPr>
                    <w:t xml:space="preserve"> </w:t>
                  </w:r>
                  <w:r>
                    <w:rPr>
                      <w:sz w:val="20"/>
                      <w:szCs w:val="20"/>
                      <w:spacing w:val="-1"/>
                    </w:rPr>
                    <w:t>调</w:t>
                  </w:r>
                  <w:r>
                    <w:rPr>
                      <w:sz w:val="20"/>
                      <w:szCs w:val="20"/>
                      <w:spacing w:val="-17"/>
                    </w:rPr>
                    <w:t xml:space="preserve"> </w:t>
                  </w:r>
                  <w:r>
                    <w:rPr>
                      <w:sz w:val="20"/>
                      <w:szCs w:val="20"/>
                      <w:spacing w:val="-1"/>
                    </w:rPr>
                    <w:t>整</w:t>
                  </w:r>
                  <w:r>
                    <w:rPr>
                      <w:sz w:val="20"/>
                      <w:szCs w:val="20"/>
                      <w:spacing w:val="-12"/>
                    </w:rPr>
                    <w:t xml:space="preserve"> </w:t>
                  </w:r>
                  <w:r>
                    <w:rPr>
                      <w:sz w:val="20"/>
                      <w:szCs w:val="20"/>
                      <w:spacing w:val="-1"/>
                    </w:rPr>
                    <w:t>为</w:t>
                  </w:r>
                </w:p>
              </w:txbxContent>
            </v:textbox>
          </v:shape>
        </w:pict>
      </w:r>
      <w:r>
        <w:rPr>
          <w:sz w:val="20"/>
          <w:szCs w:val="20"/>
          <w:spacing w:val="4"/>
          <w:position w:val="8"/>
        </w:rPr>
        <w:t>部超声</w:t>
      </w:r>
      <w:r>
        <w:rPr>
          <w:sz w:val="20"/>
          <w:szCs w:val="20"/>
          <w:spacing w:val="-18"/>
          <w:position w:val="8"/>
        </w:rPr>
        <w:t xml:space="preserve"> </w:t>
      </w:r>
      <w:r>
        <w:rPr>
          <w:sz w:val="20"/>
          <w:szCs w:val="20"/>
          <w:spacing w:val="4"/>
          <w:position w:val="8"/>
        </w:rPr>
        <w:t>，叮嘱患者保持 8</w:t>
      </w:r>
      <w:r>
        <w:rPr>
          <w:sz w:val="20"/>
          <w:szCs w:val="20"/>
          <w:spacing w:val="38"/>
          <w:position w:val="8"/>
        </w:rPr>
        <w:t xml:space="preserve"> </w:t>
      </w:r>
      <w:r>
        <w:rPr>
          <w:sz w:val="20"/>
          <w:szCs w:val="20"/>
          <w:spacing w:val="4"/>
          <w:position w:val="8"/>
        </w:rPr>
        <w:t>-</w:t>
      </w:r>
      <w:r>
        <w:rPr>
          <w:sz w:val="20"/>
          <w:szCs w:val="20"/>
          <w:spacing w:val="18"/>
          <w:position w:val="8"/>
        </w:rPr>
        <w:t xml:space="preserve"> </w:t>
      </w:r>
      <w:r>
        <w:rPr>
          <w:sz w:val="20"/>
          <w:szCs w:val="20"/>
          <w:spacing w:val="4"/>
          <w:position w:val="8"/>
        </w:rPr>
        <w:t>12h</w:t>
      </w:r>
      <w:r>
        <w:rPr>
          <w:sz w:val="20"/>
          <w:szCs w:val="20"/>
          <w:spacing w:val="26"/>
          <w:w w:val="101"/>
          <w:position w:val="8"/>
        </w:rPr>
        <w:t xml:space="preserve"> </w:t>
      </w:r>
      <w:r>
        <w:rPr>
          <w:sz w:val="20"/>
          <w:szCs w:val="20"/>
          <w:spacing w:val="4"/>
          <w:position w:val="8"/>
        </w:rPr>
        <w:t>空腹</w:t>
      </w:r>
      <w:r>
        <w:rPr>
          <w:sz w:val="20"/>
          <w:szCs w:val="20"/>
          <w:spacing w:val="-21"/>
          <w:position w:val="8"/>
        </w:rPr>
        <w:t xml:space="preserve"> </w:t>
      </w:r>
      <w:r>
        <w:rPr>
          <w:sz w:val="20"/>
          <w:szCs w:val="20"/>
          <w:spacing w:val="4"/>
          <w:position w:val="8"/>
        </w:rPr>
        <w:t>，且保持膀胱</w:t>
      </w:r>
    </w:p>
    <w:p>
      <w:pPr>
        <w:pStyle w:val="BodyText"/>
        <w:ind w:left="666"/>
        <w:spacing w:before="152" w:line="487" w:lineRule="exact"/>
        <w:rPr>
          <w:sz w:val="20"/>
          <w:szCs w:val="20"/>
        </w:rPr>
      </w:pPr>
      <w:r>
        <w:pict>
          <v:shape id="_x0000_s20" style="position:absolute;margin-left:32.7456pt;margin-top:27.4396pt;mso-position-vertical-relative:text;mso-position-horizontal-relative:text;width:234.95pt;height:15.95pt;z-index:251661312;" filled="false" stroked="false" type="#_x0000_t202">
            <v:fill on="false"/>
            <v:stroke on="false"/>
            <v:path/>
            <v:imagedata o:title=""/>
            <o:lock v:ext="edit" aspectratio="false"/>
            <v:textbox inset="0mm,0mm,0mm,0mm">
              <w:txbxContent>
                <w:p>
                  <w:pPr>
                    <w:pStyle w:val="BodyText"/>
                    <w:ind w:left="20"/>
                    <w:spacing w:before="19" w:line="195" w:lineRule="auto"/>
                    <w:rPr>
                      <w:sz w:val="20"/>
                      <w:szCs w:val="20"/>
                    </w:rPr>
                  </w:pPr>
                  <w:r>
                    <w:rPr>
                      <w:sz w:val="20"/>
                      <w:szCs w:val="20"/>
                      <w:spacing w:val="7"/>
                    </w:rPr>
                    <w:t>具体形态</w:t>
                  </w:r>
                  <w:r>
                    <w:rPr>
                      <w:sz w:val="20"/>
                      <w:szCs w:val="20"/>
                      <w:spacing w:val="-18"/>
                    </w:rPr>
                    <w:t xml:space="preserve"> </w:t>
                  </w:r>
                  <w:r>
                    <w:rPr>
                      <w:sz w:val="20"/>
                      <w:szCs w:val="20"/>
                      <w:spacing w:val="7"/>
                    </w:rPr>
                    <w:t>、大小</w:t>
                  </w:r>
                  <w:r>
                    <w:rPr>
                      <w:sz w:val="20"/>
                      <w:szCs w:val="20"/>
                      <w:spacing w:val="-22"/>
                    </w:rPr>
                    <w:t xml:space="preserve"> </w:t>
                  </w:r>
                  <w:r>
                    <w:rPr>
                      <w:sz w:val="20"/>
                      <w:szCs w:val="20"/>
                      <w:spacing w:val="7"/>
                    </w:rPr>
                    <w:t>，</w:t>
                  </w:r>
                  <w:r>
                    <w:rPr>
                      <w:sz w:val="20"/>
                      <w:szCs w:val="20"/>
                      <w:spacing w:val="-35"/>
                    </w:rPr>
                    <w:t xml:space="preserve"> </w:t>
                  </w:r>
                  <w:r>
                    <w:rPr>
                      <w:sz w:val="20"/>
                      <w:szCs w:val="20"/>
                      <w:spacing w:val="7"/>
                    </w:rPr>
                    <w:t>以及与周围组织间的关系实施详</w:t>
                  </w:r>
                </w:p>
              </w:txbxContent>
            </v:textbox>
          </v:shape>
        </w:pict>
      </w:r>
      <w:r>
        <w:rPr>
          <w:sz w:val="20"/>
          <w:szCs w:val="20"/>
          <w:spacing w:val="1"/>
          <w:position w:val="8"/>
        </w:rPr>
        <w:t>2. 5</w:t>
      </w:r>
      <w:r>
        <w:rPr>
          <w:sz w:val="20"/>
          <w:szCs w:val="20"/>
          <w:spacing w:val="27"/>
          <w:position w:val="8"/>
        </w:rPr>
        <w:t xml:space="preserve"> </w:t>
      </w:r>
      <w:r>
        <w:rPr>
          <w:sz w:val="20"/>
          <w:szCs w:val="20"/>
          <w:spacing w:val="1"/>
          <w:position w:val="8"/>
        </w:rPr>
        <w:t>- 3</w:t>
      </w:r>
      <w:r>
        <w:rPr>
          <w:sz w:val="20"/>
          <w:szCs w:val="20"/>
          <w:spacing w:val="-32"/>
          <w:position w:val="8"/>
        </w:rPr>
        <w:t xml:space="preserve"> </w:t>
      </w:r>
      <w:r>
        <w:rPr>
          <w:sz w:val="20"/>
          <w:szCs w:val="20"/>
          <w:spacing w:val="1"/>
          <w:position w:val="8"/>
        </w:rPr>
        <w:t>. 5</w:t>
      </w:r>
      <w:r>
        <w:rPr>
          <w:sz w:val="20"/>
          <w:szCs w:val="20"/>
          <w:position w:val="8"/>
        </w:rPr>
        <w:t>MHz</w:t>
      </w:r>
      <w:r>
        <w:rPr>
          <w:sz w:val="20"/>
          <w:szCs w:val="20"/>
          <w:spacing w:val="-13"/>
          <w:position w:val="8"/>
        </w:rPr>
        <w:t xml:space="preserve"> </w:t>
      </w:r>
      <w:r>
        <w:rPr>
          <w:sz w:val="20"/>
          <w:szCs w:val="20"/>
          <w:spacing w:val="1"/>
          <w:position w:val="8"/>
        </w:rPr>
        <w:t>,  对宫腔实施多方位扫描</w:t>
      </w:r>
      <w:r>
        <w:rPr>
          <w:sz w:val="20"/>
          <w:szCs w:val="20"/>
          <w:spacing w:val="-22"/>
          <w:position w:val="8"/>
        </w:rPr>
        <w:t xml:space="preserve"> </w:t>
      </w:r>
      <w:r>
        <w:rPr>
          <w:sz w:val="20"/>
          <w:szCs w:val="20"/>
          <w:spacing w:val="1"/>
          <w:position w:val="8"/>
        </w:rPr>
        <w:t>，</w:t>
      </w:r>
      <w:r>
        <w:rPr>
          <w:sz w:val="20"/>
          <w:szCs w:val="20"/>
          <w:position w:val="8"/>
        </w:rPr>
        <w:t>对囊肿的</w:t>
      </w:r>
    </w:p>
    <w:p>
      <w:pPr>
        <w:pStyle w:val="BodyText"/>
        <w:ind w:left="682"/>
        <w:spacing w:before="252" w:line="190" w:lineRule="auto"/>
        <w:rPr>
          <w:sz w:val="20"/>
          <w:szCs w:val="20"/>
        </w:rPr>
      </w:pPr>
      <w:r>
        <w:rPr>
          <w:sz w:val="20"/>
          <w:szCs w:val="20"/>
          <w:spacing w:val="11"/>
        </w:rPr>
        <w:t>细观察</w:t>
      </w:r>
      <w:r>
        <w:rPr>
          <w:sz w:val="20"/>
          <w:szCs w:val="20"/>
          <w:spacing w:val="-8"/>
        </w:rPr>
        <w:t xml:space="preserve"> </w:t>
      </w:r>
      <w:r>
        <w:rPr>
          <w:sz w:val="20"/>
          <w:szCs w:val="20"/>
          <w:spacing w:val="11"/>
        </w:rPr>
        <w:t>，进一步了解囊壁的厚度和血流状况</w:t>
      </w:r>
      <w:r>
        <w:rPr>
          <w:sz w:val="20"/>
          <w:szCs w:val="20"/>
          <w:spacing w:val="-31"/>
        </w:rPr>
        <w:t xml:space="preserve"> </w:t>
      </w:r>
      <w:r>
        <w:rPr>
          <w:sz w:val="20"/>
          <w:szCs w:val="20"/>
          <w:spacing w:val="11"/>
        </w:rPr>
        <w:t>。</w:t>
      </w:r>
      <w:r>
        <w:rPr>
          <w:sz w:val="20"/>
          <w:szCs w:val="20"/>
          <w:spacing w:val="-35"/>
        </w:rPr>
        <w:t xml:space="preserve"> </w:t>
      </w:r>
      <w:r>
        <w:rPr>
          <w:sz w:val="20"/>
          <w:szCs w:val="20"/>
          <w:spacing w:val="11"/>
        </w:rPr>
        <w:t>(2)</w:t>
      </w:r>
    </w:p>
    <w:p>
      <w:pPr>
        <w:pStyle w:val="BodyText"/>
        <w:ind w:left="692"/>
        <w:spacing w:before="47" w:line="217" w:lineRule="exact"/>
        <w:rPr>
          <w:sz w:val="20"/>
          <w:szCs w:val="20"/>
        </w:rPr>
      </w:pPr>
      <w:r>
        <w:rPr>
          <w:sz w:val="20"/>
          <w:szCs w:val="20"/>
          <w:spacing w:val="5"/>
        </w:rPr>
        <w:t>阴道超声</w:t>
      </w:r>
      <w:r>
        <w:rPr>
          <w:sz w:val="20"/>
          <w:szCs w:val="20"/>
          <w:spacing w:val="-6"/>
        </w:rPr>
        <w:t xml:space="preserve"> </w:t>
      </w:r>
      <w:r>
        <w:rPr>
          <w:sz w:val="20"/>
          <w:szCs w:val="20"/>
          <w:spacing w:val="5"/>
        </w:rPr>
        <w:t>，受检前</w:t>
      </w:r>
      <w:r>
        <w:rPr>
          <w:sz w:val="20"/>
          <w:szCs w:val="20"/>
          <w:spacing w:val="-21"/>
        </w:rPr>
        <w:t xml:space="preserve"> </w:t>
      </w:r>
      <w:r>
        <w:rPr>
          <w:sz w:val="20"/>
          <w:szCs w:val="20"/>
          <w:spacing w:val="5"/>
        </w:rPr>
        <w:t>，叮嘱患者排空膀胱</w:t>
      </w:r>
      <w:r>
        <w:rPr>
          <w:sz w:val="20"/>
          <w:szCs w:val="20"/>
          <w:spacing w:val="-21"/>
        </w:rPr>
        <w:t xml:space="preserve"> </w:t>
      </w:r>
      <w:r>
        <w:rPr>
          <w:sz w:val="20"/>
          <w:szCs w:val="20"/>
          <w:spacing w:val="5"/>
        </w:rPr>
        <w:t>，取膀胱截</w:t>
      </w:r>
    </w:p>
    <w:p>
      <w:pPr>
        <w:pStyle w:val="BodyText"/>
        <w:ind w:left="676"/>
        <w:spacing w:line="487" w:lineRule="exact"/>
        <w:rPr>
          <w:sz w:val="20"/>
          <w:szCs w:val="20"/>
        </w:rPr>
      </w:pPr>
      <w:r>
        <w:pict>
          <v:shape id="_x0000_s22" style="position:absolute;margin-left:32.8176pt;margin-top:19.8925pt;mso-position-vertical-relative:text;mso-position-horizontal-relative:text;width:238.8pt;height:15.9pt;z-index:251663360;" filled="false" stroked="false" type="#_x0000_t202">
            <v:fill on="false"/>
            <v:stroke on="false"/>
            <v:path/>
            <v:imagedata o:title=""/>
            <o:lock v:ext="edit" aspectratio="false"/>
            <v:textbox inset="0mm,0mm,0mm,0mm">
              <w:txbxContent>
                <w:p>
                  <w:pPr>
                    <w:pStyle w:val="BodyText"/>
                    <w:ind w:right="3"/>
                    <w:spacing w:before="19" w:line="194" w:lineRule="auto"/>
                    <w:jc w:val="right"/>
                    <w:rPr>
                      <w:sz w:val="20"/>
                      <w:szCs w:val="20"/>
                    </w:rPr>
                  </w:pPr>
                  <w:r>
                    <w:rPr>
                      <w:sz w:val="20"/>
                      <w:szCs w:val="20"/>
                      <w:spacing w:val="14"/>
                    </w:rPr>
                    <w:t>剂涂抹于探头顶端</w:t>
                  </w:r>
                  <w:r>
                    <w:rPr>
                      <w:sz w:val="20"/>
                      <w:szCs w:val="20"/>
                      <w:spacing w:val="-17"/>
                    </w:rPr>
                    <w:t xml:space="preserve"> </w:t>
                  </w:r>
                  <w:r>
                    <w:rPr>
                      <w:sz w:val="20"/>
                      <w:szCs w:val="20"/>
                      <w:spacing w:val="14"/>
                    </w:rPr>
                    <w:t>，戴上安全套再次涂抹耦合剂。</w:t>
                  </w:r>
                </w:p>
              </w:txbxContent>
            </v:textbox>
          </v:shape>
        </w:pict>
      </w:r>
      <w:r>
        <w:rPr>
          <w:sz w:val="20"/>
          <w:szCs w:val="20"/>
          <w:spacing w:val="-2"/>
          <w:position w:val="8"/>
        </w:rPr>
        <w:t>石位</w:t>
      </w:r>
      <w:r>
        <w:rPr>
          <w:sz w:val="20"/>
          <w:szCs w:val="20"/>
          <w:spacing w:val="-22"/>
          <w:position w:val="8"/>
        </w:rPr>
        <w:t xml:space="preserve"> </w:t>
      </w:r>
      <w:r>
        <w:rPr>
          <w:sz w:val="20"/>
          <w:szCs w:val="20"/>
          <w:spacing w:val="-2"/>
          <w:position w:val="8"/>
        </w:rPr>
        <w:t>，探头频率调整为 5</w:t>
      </w:r>
      <w:r>
        <w:rPr>
          <w:sz w:val="20"/>
          <w:szCs w:val="20"/>
          <w:spacing w:val="-32"/>
          <w:position w:val="8"/>
        </w:rPr>
        <w:t xml:space="preserve"> </w:t>
      </w:r>
      <w:r>
        <w:rPr>
          <w:sz w:val="20"/>
          <w:szCs w:val="20"/>
          <w:spacing w:val="-2"/>
          <w:position w:val="8"/>
        </w:rPr>
        <w:t>. 0</w:t>
      </w:r>
      <w:r>
        <w:rPr>
          <w:sz w:val="20"/>
          <w:szCs w:val="20"/>
          <w:spacing w:val="22"/>
          <w:position w:val="8"/>
        </w:rPr>
        <w:t xml:space="preserve"> </w:t>
      </w:r>
      <w:r>
        <w:rPr>
          <w:sz w:val="20"/>
          <w:szCs w:val="20"/>
          <w:spacing w:val="-2"/>
          <w:position w:val="8"/>
        </w:rPr>
        <w:t>- 9. </w:t>
      </w:r>
      <w:r>
        <w:rPr>
          <w:sz w:val="20"/>
          <w:szCs w:val="20"/>
          <w:spacing w:val="-3"/>
          <w:position w:val="8"/>
        </w:rPr>
        <w:t>0MHz</w:t>
      </w:r>
      <w:r>
        <w:rPr>
          <w:sz w:val="20"/>
          <w:szCs w:val="20"/>
          <w:spacing w:val="-14"/>
          <w:position w:val="8"/>
        </w:rPr>
        <w:t xml:space="preserve"> </w:t>
      </w:r>
      <w:r>
        <w:rPr>
          <w:sz w:val="20"/>
          <w:szCs w:val="20"/>
          <w:spacing w:val="-3"/>
          <w:position w:val="8"/>
        </w:rPr>
        <w:t>,</w:t>
      </w:r>
      <w:r>
        <w:rPr>
          <w:sz w:val="20"/>
          <w:szCs w:val="20"/>
          <w:spacing w:val="15"/>
          <w:w w:val="101"/>
          <w:position w:val="8"/>
        </w:rPr>
        <w:t xml:space="preserve">  </w:t>
      </w:r>
      <w:r>
        <w:rPr>
          <w:sz w:val="20"/>
          <w:szCs w:val="20"/>
          <w:spacing w:val="-3"/>
          <w:position w:val="8"/>
        </w:rPr>
        <w:t>将少许耦合</w:t>
      </w:r>
    </w:p>
    <w:p>
      <w:pPr>
        <w:pStyle w:val="BodyText"/>
        <w:ind w:left="677"/>
        <w:spacing w:before="252" w:line="193" w:lineRule="auto"/>
        <w:rPr>
          <w:sz w:val="20"/>
          <w:szCs w:val="20"/>
        </w:rPr>
      </w:pPr>
      <w:r>
        <w:rPr>
          <w:sz w:val="20"/>
          <w:szCs w:val="20"/>
          <w:spacing w:val="8"/>
        </w:rPr>
        <w:t>指导患者将双腿分开</w:t>
      </w:r>
      <w:r>
        <w:rPr>
          <w:sz w:val="20"/>
          <w:szCs w:val="20"/>
          <w:spacing w:val="-20"/>
        </w:rPr>
        <w:t xml:space="preserve"> </w:t>
      </w:r>
      <w:r>
        <w:rPr>
          <w:sz w:val="20"/>
          <w:szCs w:val="20"/>
          <w:spacing w:val="8"/>
        </w:rPr>
        <w:t>，将探头置入其阴道内</w:t>
      </w:r>
      <w:r>
        <w:rPr>
          <w:sz w:val="20"/>
          <w:szCs w:val="20"/>
          <w:spacing w:val="-21"/>
        </w:rPr>
        <w:t xml:space="preserve"> </w:t>
      </w:r>
      <w:r>
        <w:rPr>
          <w:sz w:val="20"/>
          <w:szCs w:val="20"/>
          <w:spacing w:val="8"/>
        </w:rPr>
        <w:t>，紧贴</w:t>
      </w:r>
    </w:p>
    <w:p>
      <w:pPr>
        <w:pStyle w:val="BodyText"/>
        <w:ind w:left="677"/>
        <w:spacing w:before="44" w:line="192" w:lineRule="auto"/>
        <w:rPr>
          <w:sz w:val="20"/>
          <w:szCs w:val="20"/>
        </w:rPr>
      </w:pPr>
      <w:r>
        <w:rPr>
          <w:sz w:val="20"/>
          <w:szCs w:val="20"/>
          <w:spacing w:val="13"/>
        </w:rPr>
        <w:t>宫颈与穹窿实施有关检查</w:t>
      </w:r>
      <w:r>
        <w:rPr>
          <w:sz w:val="20"/>
          <w:szCs w:val="20"/>
          <w:spacing w:val="-22"/>
        </w:rPr>
        <w:t xml:space="preserve"> </w:t>
      </w:r>
      <w:r>
        <w:rPr>
          <w:sz w:val="20"/>
          <w:szCs w:val="20"/>
          <w:spacing w:val="13"/>
        </w:rPr>
        <w:t>，对病变的大小</w:t>
      </w:r>
      <w:r>
        <w:rPr>
          <w:sz w:val="20"/>
          <w:szCs w:val="20"/>
          <w:spacing w:val="-33"/>
        </w:rPr>
        <w:t xml:space="preserve"> </w:t>
      </w:r>
      <w:r>
        <w:rPr>
          <w:sz w:val="20"/>
          <w:szCs w:val="20"/>
          <w:spacing w:val="13"/>
        </w:rPr>
        <w:t>、形状、</w:t>
      </w:r>
    </w:p>
    <w:p>
      <w:pPr>
        <w:pStyle w:val="BodyText"/>
        <w:ind w:left="675"/>
        <w:spacing w:before="42" w:line="193" w:lineRule="auto"/>
        <w:rPr>
          <w:sz w:val="20"/>
          <w:szCs w:val="20"/>
        </w:rPr>
      </w:pPr>
      <w:r>
        <w:rPr>
          <w:sz w:val="20"/>
          <w:szCs w:val="20"/>
          <w:spacing w:val="8"/>
        </w:rPr>
        <w:t>边界及与子宫的关系等做到详细了解</w:t>
      </w:r>
      <w:r>
        <w:rPr>
          <w:sz w:val="20"/>
          <w:szCs w:val="20"/>
          <w:spacing w:val="-7"/>
        </w:rPr>
        <w:t xml:space="preserve"> </w:t>
      </w:r>
      <w:r>
        <w:rPr>
          <w:sz w:val="20"/>
          <w:szCs w:val="20"/>
          <w:spacing w:val="8"/>
        </w:rPr>
        <w:t>，</w:t>
      </w:r>
      <w:r>
        <w:rPr>
          <w:sz w:val="20"/>
          <w:szCs w:val="20"/>
          <w:spacing w:val="-31"/>
        </w:rPr>
        <w:t xml:space="preserve"> </w:t>
      </w:r>
      <w:r>
        <w:rPr>
          <w:sz w:val="20"/>
          <w:szCs w:val="20"/>
          <w:spacing w:val="8"/>
        </w:rPr>
        <w:t>明确是否存</w:t>
      </w:r>
    </w:p>
    <w:p>
      <w:pPr>
        <w:pStyle w:val="BodyText"/>
        <w:ind w:left="677"/>
        <w:spacing w:before="45" w:line="194" w:lineRule="auto"/>
        <w:rPr>
          <w:sz w:val="20"/>
          <w:szCs w:val="20"/>
        </w:rPr>
      </w:pPr>
      <w:r>
        <w:rPr>
          <w:sz w:val="20"/>
          <w:szCs w:val="20"/>
          <w:spacing w:val="12"/>
        </w:rPr>
        <w:t>在扭转蒂部</w:t>
      </w:r>
      <w:r>
        <w:rPr>
          <w:sz w:val="20"/>
          <w:szCs w:val="20"/>
          <w:spacing w:val="-11"/>
        </w:rPr>
        <w:t xml:space="preserve"> </w:t>
      </w:r>
      <w:r>
        <w:rPr>
          <w:sz w:val="20"/>
          <w:szCs w:val="20"/>
          <w:spacing w:val="12"/>
        </w:rPr>
        <w:t>；之后</w:t>
      </w:r>
      <w:r>
        <w:rPr>
          <w:sz w:val="20"/>
          <w:szCs w:val="20"/>
          <w:spacing w:val="-22"/>
        </w:rPr>
        <w:t xml:space="preserve"> </w:t>
      </w:r>
      <w:r>
        <w:rPr>
          <w:sz w:val="20"/>
          <w:szCs w:val="20"/>
          <w:spacing w:val="12"/>
        </w:rPr>
        <w:t>，调整为彩色多普勒血流显像，</w:t>
      </w:r>
    </w:p>
    <w:p>
      <w:pPr>
        <w:pStyle w:val="BodyText"/>
        <w:ind w:left="674"/>
        <w:spacing w:before="40" w:line="187" w:lineRule="auto"/>
        <w:rPr>
          <w:sz w:val="20"/>
          <w:szCs w:val="20"/>
        </w:rPr>
      </w:pPr>
      <w:r>
        <w:rPr>
          <w:sz w:val="20"/>
          <w:szCs w:val="20"/>
          <w:spacing w:val="10"/>
        </w:rPr>
        <w:t>对包块周边与血流情况予以详细了解</w:t>
      </w:r>
      <w:r>
        <w:rPr>
          <w:sz w:val="20"/>
          <w:szCs w:val="20"/>
          <w:spacing w:val="-22"/>
        </w:rPr>
        <w:t xml:space="preserve"> </w:t>
      </w:r>
      <w:r>
        <w:rPr>
          <w:sz w:val="20"/>
          <w:szCs w:val="20"/>
          <w:spacing w:val="10"/>
        </w:rPr>
        <w:t>。以上操作均</w:t>
      </w:r>
    </w:p>
    <w:p>
      <w:pPr>
        <w:pStyle w:val="BodyText"/>
        <w:ind w:left="699"/>
        <w:spacing w:before="51" w:line="183" w:lineRule="auto"/>
        <w:rPr>
          <w:sz w:val="20"/>
          <w:szCs w:val="20"/>
        </w:rPr>
      </w:pPr>
      <w:r>
        <w:rPr>
          <w:sz w:val="20"/>
          <w:szCs w:val="20"/>
          <w:spacing w:val="20"/>
        </w:rPr>
        <w:t>由同一组检验科人员严格依照对应的操作步骤执</w:t>
      </w:r>
    </w:p>
    <w:p>
      <w:pPr>
        <w:pStyle w:val="BodyText"/>
        <w:ind w:left="674"/>
        <w:spacing w:before="59" w:line="193" w:lineRule="auto"/>
        <w:rPr>
          <w:sz w:val="20"/>
          <w:szCs w:val="20"/>
        </w:rPr>
      </w:pPr>
      <w:r>
        <w:rPr>
          <w:sz w:val="20"/>
          <w:szCs w:val="20"/>
          <w:spacing w:val="5"/>
        </w:rPr>
        <w:t>行</w:t>
      </w:r>
      <w:r>
        <w:rPr>
          <w:sz w:val="20"/>
          <w:szCs w:val="20"/>
          <w:spacing w:val="-13"/>
        </w:rPr>
        <w:t xml:space="preserve"> </w:t>
      </w:r>
      <w:r>
        <w:rPr>
          <w:sz w:val="20"/>
          <w:szCs w:val="20"/>
          <w:spacing w:val="5"/>
        </w:rPr>
        <w:t>，并对其结果进行准确记录。</w:t>
      </w:r>
    </w:p>
    <w:p>
      <w:pPr>
        <w:pStyle w:val="BodyText"/>
        <w:ind w:left="673"/>
        <w:spacing w:before="44" w:line="183" w:lineRule="auto"/>
        <w:rPr>
          <w:sz w:val="20"/>
          <w:szCs w:val="20"/>
        </w:rPr>
      </w:pPr>
      <w:r>
        <w:rPr>
          <w:sz w:val="20"/>
          <w:szCs w:val="20"/>
          <w:spacing w:val="-3"/>
        </w:rPr>
        <w:t>1. 3    观察指标</w:t>
      </w:r>
    </w:p>
    <w:p>
      <w:pPr>
        <w:pStyle w:val="BodyText"/>
        <w:ind w:left="682"/>
        <w:spacing w:before="55" w:line="187" w:lineRule="auto"/>
        <w:rPr>
          <w:sz w:val="20"/>
          <w:szCs w:val="20"/>
        </w:rPr>
      </w:pPr>
      <w:r>
        <w:rPr>
          <w:sz w:val="20"/>
          <w:szCs w:val="20"/>
          <w:spacing w:val="-2"/>
        </w:rPr>
        <w:t>1</w:t>
      </w:r>
      <w:r>
        <w:rPr>
          <w:sz w:val="20"/>
          <w:szCs w:val="20"/>
          <w:spacing w:val="-17"/>
        </w:rPr>
        <w:t xml:space="preserve"> </w:t>
      </w:r>
      <w:r>
        <w:rPr>
          <w:sz w:val="20"/>
          <w:szCs w:val="20"/>
          <w:spacing w:val="-2"/>
        </w:rPr>
        <w:t>. 3</w:t>
      </w:r>
      <w:r>
        <w:rPr>
          <w:sz w:val="20"/>
          <w:szCs w:val="20"/>
          <w:spacing w:val="-31"/>
        </w:rPr>
        <w:t xml:space="preserve"> </w:t>
      </w:r>
      <w:r>
        <w:rPr>
          <w:sz w:val="20"/>
          <w:szCs w:val="20"/>
          <w:spacing w:val="-2"/>
        </w:rPr>
        <w:t>.</w:t>
      </w:r>
      <w:r>
        <w:rPr>
          <w:sz w:val="20"/>
          <w:szCs w:val="20"/>
          <w:spacing w:val="15"/>
        </w:rPr>
        <w:t xml:space="preserve"> </w:t>
      </w:r>
      <w:r>
        <w:rPr>
          <w:sz w:val="20"/>
          <w:szCs w:val="20"/>
          <w:spacing w:val="-2"/>
        </w:rPr>
        <w:t>1    记录</w:t>
      </w:r>
      <w:r>
        <w:rPr>
          <w:sz w:val="20"/>
          <w:szCs w:val="20"/>
          <w:spacing w:val="-33"/>
        </w:rPr>
        <w:t xml:space="preserve"> </w:t>
      </w:r>
      <w:r>
        <w:rPr>
          <w:sz w:val="20"/>
          <w:szCs w:val="20"/>
          <w:spacing w:val="-2"/>
        </w:rPr>
        <w:t>、比较不同方法对疾病的检出率。</w:t>
      </w:r>
    </w:p>
    <w:p>
      <w:pPr>
        <w:pStyle w:val="BodyText"/>
        <w:ind w:left="674" w:right="243" w:firstLine="7"/>
        <w:spacing w:before="48" w:line="216" w:lineRule="auto"/>
        <w:rPr>
          <w:sz w:val="20"/>
          <w:szCs w:val="20"/>
        </w:rPr>
      </w:pPr>
      <w:r>
        <w:rPr>
          <w:sz w:val="20"/>
          <w:szCs w:val="20"/>
          <w:spacing w:val="-2"/>
        </w:rPr>
        <w:t>1</w:t>
      </w:r>
      <w:r>
        <w:rPr>
          <w:sz w:val="20"/>
          <w:szCs w:val="20"/>
          <w:spacing w:val="-19"/>
        </w:rPr>
        <w:t xml:space="preserve"> </w:t>
      </w:r>
      <w:r>
        <w:rPr>
          <w:sz w:val="20"/>
          <w:szCs w:val="20"/>
          <w:spacing w:val="-2"/>
        </w:rPr>
        <w:t>. 3</w:t>
      </w:r>
      <w:r>
        <w:rPr>
          <w:sz w:val="20"/>
          <w:szCs w:val="20"/>
          <w:spacing w:val="-32"/>
        </w:rPr>
        <w:t xml:space="preserve"> </w:t>
      </w:r>
      <w:r>
        <w:rPr>
          <w:sz w:val="20"/>
          <w:szCs w:val="20"/>
          <w:spacing w:val="-2"/>
        </w:rPr>
        <w:t>. 2    图像质量评估</w:t>
      </w:r>
      <w:r>
        <w:rPr>
          <w:sz w:val="20"/>
          <w:szCs w:val="20"/>
          <w:spacing w:val="-32"/>
        </w:rPr>
        <w:t xml:space="preserve"> </w:t>
      </w:r>
      <w:r>
        <w:rPr>
          <w:sz w:val="20"/>
          <w:szCs w:val="20"/>
          <w:spacing w:val="-2"/>
        </w:rPr>
        <w:t>、对比</w:t>
      </w:r>
      <w:r>
        <w:rPr>
          <w:sz w:val="20"/>
          <w:szCs w:val="20"/>
          <w:spacing w:val="-22"/>
        </w:rPr>
        <w:t xml:space="preserve"> </w:t>
      </w:r>
      <w:r>
        <w:rPr>
          <w:sz w:val="20"/>
          <w:szCs w:val="20"/>
          <w:spacing w:val="-2"/>
        </w:rPr>
        <w:t>，判定标准</w:t>
      </w:r>
      <w:r>
        <w:rPr>
          <w:sz w:val="20"/>
          <w:szCs w:val="20"/>
          <w:spacing w:val="-19"/>
        </w:rPr>
        <w:t xml:space="preserve"> </w:t>
      </w:r>
      <w:r>
        <w:rPr>
          <w:sz w:val="20"/>
          <w:szCs w:val="20"/>
          <w:spacing w:val="-2"/>
        </w:rPr>
        <w:t>：无伪影，</w:t>
      </w:r>
      <w:r>
        <w:rPr>
          <w:sz w:val="20"/>
          <w:szCs w:val="20"/>
        </w:rPr>
        <w:t xml:space="preserve"> </w:t>
      </w:r>
      <w:r>
        <w:rPr>
          <w:sz w:val="20"/>
          <w:szCs w:val="20"/>
          <w:spacing w:val="8"/>
        </w:rPr>
        <w:t>为优</w:t>
      </w:r>
      <w:r>
        <w:rPr>
          <w:sz w:val="20"/>
          <w:szCs w:val="20"/>
          <w:spacing w:val="-16"/>
        </w:rPr>
        <w:t xml:space="preserve"> </w:t>
      </w:r>
      <w:r>
        <w:rPr>
          <w:sz w:val="20"/>
          <w:szCs w:val="20"/>
          <w:spacing w:val="8"/>
        </w:rPr>
        <w:t>，肺尖和肺底有少量伪影存在</w:t>
      </w:r>
      <w:r>
        <w:rPr>
          <w:sz w:val="20"/>
          <w:szCs w:val="20"/>
          <w:spacing w:val="-22"/>
        </w:rPr>
        <w:t xml:space="preserve"> </w:t>
      </w:r>
      <w:r>
        <w:rPr>
          <w:sz w:val="20"/>
          <w:szCs w:val="20"/>
          <w:spacing w:val="8"/>
        </w:rPr>
        <w:t>，且不会影响诊</w:t>
      </w:r>
      <w:r>
        <w:rPr>
          <w:sz w:val="20"/>
          <w:szCs w:val="20"/>
        </w:rPr>
        <w:t xml:space="preserve">  </w:t>
      </w:r>
      <w:r>
        <w:rPr>
          <w:sz w:val="20"/>
          <w:szCs w:val="20"/>
          <w:spacing w:val="5"/>
        </w:rPr>
        <w:t>断</w:t>
      </w:r>
      <w:r>
        <w:rPr>
          <w:sz w:val="20"/>
          <w:szCs w:val="20"/>
          <w:spacing w:val="-12"/>
        </w:rPr>
        <w:t xml:space="preserve"> </w:t>
      </w:r>
      <w:r>
        <w:rPr>
          <w:sz w:val="20"/>
          <w:szCs w:val="20"/>
          <w:spacing w:val="5"/>
        </w:rPr>
        <w:t>，为良</w:t>
      </w:r>
      <w:r>
        <w:rPr>
          <w:sz w:val="20"/>
          <w:szCs w:val="20"/>
          <w:spacing w:val="-22"/>
        </w:rPr>
        <w:t xml:space="preserve"> </w:t>
      </w:r>
      <w:r>
        <w:rPr>
          <w:sz w:val="20"/>
          <w:szCs w:val="20"/>
          <w:spacing w:val="5"/>
        </w:rPr>
        <w:t>；</w:t>
      </w:r>
      <w:r>
        <w:rPr>
          <w:sz w:val="20"/>
          <w:szCs w:val="20"/>
          <w:spacing w:val="-35"/>
        </w:rPr>
        <w:t xml:space="preserve"> </w:t>
      </w:r>
      <w:r>
        <w:rPr>
          <w:sz w:val="20"/>
          <w:szCs w:val="20"/>
          <w:spacing w:val="5"/>
        </w:rPr>
        <w:t>图像中有明显伪影</w:t>
      </w:r>
      <w:r>
        <w:rPr>
          <w:sz w:val="20"/>
          <w:szCs w:val="20"/>
          <w:spacing w:val="-21"/>
        </w:rPr>
        <w:t xml:space="preserve"> </w:t>
      </w:r>
      <w:r>
        <w:rPr>
          <w:sz w:val="20"/>
          <w:szCs w:val="20"/>
          <w:spacing w:val="5"/>
        </w:rPr>
        <w:t>，且影响到了病情判</w:t>
      </w:r>
      <w:r>
        <w:rPr>
          <w:sz w:val="20"/>
          <w:szCs w:val="20"/>
        </w:rPr>
        <w:t xml:space="preserve">  </w:t>
      </w:r>
      <w:r>
        <w:rPr>
          <w:sz w:val="20"/>
          <w:szCs w:val="20"/>
          <w:spacing w:val="-2"/>
        </w:rPr>
        <w:t>定</w:t>
      </w:r>
      <w:r>
        <w:rPr>
          <w:sz w:val="20"/>
          <w:szCs w:val="20"/>
          <w:spacing w:val="-19"/>
        </w:rPr>
        <w:t xml:space="preserve"> </w:t>
      </w:r>
      <w:r>
        <w:rPr>
          <w:sz w:val="20"/>
          <w:szCs w:val="20"/>
          <w:spacing w:val="-2"/>
        </w:rPr>
        <w:t>，为差。</w:t>
      </w:r>
    </w:p>
    <w:p>
      <w:pPr>
        <w:pStyle w:val="BodyText"/>
        <w:ind w:left="676" w:right="309" w:firstLine="6"/>
        <w:spacing w:before="43" w:line="205" w:lineRule="auto"/>
        <w:rPr>
          <w:sz w:val="20"/>
          <w:szCs w:val="20"/>
        </w:rPr>
      </w:pPr>
      <w:r>
        <w:rPr>
          <w:sz w:val="20"/>
          <w:szCs w:val="20"/>
          <w:spacing w:val="5"/>
        </w:rPr>
        <w:t>1</w:t>
      </w:r>
      <w:r>
        <w:rPr>
          <w:sz w:val="20"/>
          <w:szCs w:val="20"/>
          <w:spacing w:val="-18"/>
        </w:rPr>
        <w:t xml:space="preserve"> </w:t>
      </w:r>
      <w:r>
        <w:rPr>
          <w:sz w:val="20"/>
          <w:szCs w:val="20"/>
          <w:spacing w:val="5"/>
        </w:rPr>
        <w:t>. 3</w:t>
      </w:r>
      <w:r>
        <w:rPr>
          <w:sz w:val="20"/>
          <w:szCs w:val="20"/>
          <w:spacing w:val="-31"/>
        </w:rPr>
        <w:t xml:space="preserve"> </w:t>
      </w:r>
      <w:r>
        <w:rPr>
          <w:sz w:val="20"/>
          <w:szCs w:val="20"/>
          <w:spacing w:val="5"/>
        </w:rPr>
        <w:t>. 3</w:t>
      </w:r>
      <w:r>
        <w:rPr>
          <w:sz w:val="20"/>
          <w:szCs w:val="20"/>
        </w:rPr>
        <w:t xml:space="preserve">    </w:t>
      </w:r>
      <w:r>
        <w:rPr>
          <w:sz w:val="20"/>
          <w:szCs w:val="20"/>
          <w:spacing w:val="5"/>
        </w:rPr>
        <w:t>记录</w:t>
      </w:r>
      <w:r>
        <w:rPr>
          <w:sz w:val="20"/>
          <w:szCs w:val="20"/>
          <w:spacing w:val="-32"/>
        </w:rPr>
        <w:t xml:space="preserve"> </w:t>
      </w:r>
      <w:r>
        <w:rPr>
          <w:sz w:val="20"/>
          <w:szCs w:val="20"/>
          <w:spacing w:val="5"/>
        </w:rPr>
        <w:t>、</w:t>
      </w:r>
      <w:r>
        <w:rPr>
          <w:sz w:val="20"/>
          <w:szCs w:val="20"/>
          <w:spacing w:val="-35"/>
        </w:rPr>
        <w:t xml:space="preserve"> </w:t>
      </w:r>
      <w:r>
        <w:rPr>
          <w:sz w:val="20"/>
          <w:szCs w:val="20"/>
          <w:spacing w:val="5"/>
        </w:rPr>
        <w:t>比较不同超声模式对卵巢囊肿蒂扭</w:t>
      </w:r>
      <w:r>
        <w:rPr>
          <w:sz w:val="20"/>
          <w:szCs w:val="20"/>
        </w:rPr>
        <w:t xml:space="preserve"> </w:t>
      </w:r>
      <w:r>
        <w:rPr>
          <w:sz w:val="20"/>
          <w:szCs w:val="20"/>
          <w:spacing w:val="6"/>
        </w:rPr>
        <w:t>转的检出情况。</w:t>
      </w:r>
    </w:p>
    <w:p>
      <w:pPr>
        <w:pStyle w:val="BodyText"/>
        <w:ind w:left="673"/>
        <w:spacing w:before="53" w:line="182" w:lineRule="auto"/>
        <w:rPr>
          <w:sz w:val="20"/>
          <w:szCs w:val="20"/>
        </w:rPr>
      </w:pPr>
      <w:r>
        <w:rPr>
          <w:sz w:val="20"/>
          <w:szCs w:val="20"/>
          <w:spacing w:val="-2"/>
        </w:rPr>
        <w:t>1. 4</w:t>
      </w:r>
      <w:r>
        <w:rPr>
          <w:sz w:val="20"/>
          <w:szCs w:val="20"/>
          <w:spacing w:val="19"/>
        </w:rPr>
        <w:t xml:space="preserve">   </w:t>
      </w:r>
      <w:r>
        <w:rPr>
          <w:sz w:val="20"/>
          <w:szCs w:val="20"/>
          <w:spacing w:val="-2"/>
        </w:rPr>
        <w:t>统计学方法</w:t>
      </w:r>
    </w:p>
    <w:p>
      <w:pPr>
        <w:pStyle w:val="BodyText"/>
        <w:ind w:left="674" w:right="243" w:firstLine="437"/>
        <w:spacing w:before="57" w:line="217" w:lineRule="auto"/>
        <w:rPr>
          <w:sz w:val="20"/>
          <w:szCs w:val="20"/>
        </w:rPr>
      </w:pPr>
      <w:r>
        <w:rPr>
          <w:sz w:val="20"/>
          <w:szCs w:val="20"/>
          <w:spacing w:val="-1"/>
        </w:rPr>
        <w:t>以 SPSS</w:t>
      </w:r>
      <w:r>
        <w:rPr>
          <w:sz w:val="20"/>
          <w:szCs w:val="20"/>
          <w:spacing w:val="49"/>
          <w:w w:val="101"/>
        </w:rPr>
        <w:t xml:space="preserve"> </w:t>
      </w:r>
      <w:r>
        <w:rPr>
          <w:sz w:val="20"/>
          <w:szCs w:val="20"/>
          <w:spacing w:val="-1"/>
        </w:rPr>
        <w:t>19. 0</w:t>
      </w:r>
      <w:r>
        <w:rPr>
          <w:sz w:val="20"/>
          <w:szCs w:val="20"/>
          <w:spacing w:val="33"/>
        </w:rPr>
        <w:t xml:space="preserve"> </w:t>
      </w:r>
      <w:r>
        <w:rPr>
          <w:sz w:val="20"/>
          <w:szCs w:val="20"/>
          <w:spacing w:val="-1"/>
        </w:rPr>
        <w:t>数据分析</w:t>
      </w:r>
      <w:r>
        <w:rPr>
          <w:sz w:val="20"/>
          <w:szCs w:val="20"/>
          <w:spacing w:val="-21"/>
        </w:rPr>
        <w:t xml:space="preserve"> </w:t>
      </w:r>
      <w:r>
        <w:rPr>
          <w:sz w:val="20"/>
          <w:szCs w:val="20"/>
          <w:spacing w:val="-1"/>
        </w:rPr>
        <w:t>，计数为χ</w:t>
      </w:r>
      <w:r>
        <w:rPr>
          <w:sz w:val="11"/>
          <w:szCs w:val="11"/>
          <w:spacing w:val="-1"/>
          <w:position w:val="9"/>
        </w:rPr>
        <w:t>2  </w:t>
      </w:r>
      <w:r>
        <w:rPr>
          <w:sz w:val="20"/>
          <w:szCs w:val="20"/>
          <w:spacing w:val="-1"/>
        </w:rPr>
        <w:t>(% )</w:t>
      </w:r>
      <w:r>
        <w:rPr>
          <w:sz w:val="20"/>
          <w:szCs w:val="20"/>
          <w:spacing w:val="14"/>
        </w:rPr>
        <w:t xml:space="preserve"> </w:t>
      </w:r>
      <w:r>
        <w:rPr>
          <w:sz w:val="20"/>
          <w:szCs w:val="20"/>
          <w:spacing w:val="-1"/>
        </w:rPr>
        <w:t>检验，</w:t>
      </w:r>
      <w:r>
        <w:rPr>
          <w:sz w:val="20"/>
          <w:szCs w:val="20"/>
        </w:rPr>
        <w:t xml:space="preserve"> </w:t>
      </w:r>
      <w:r>
        <w:rPr>
          <w:sz w:val="20"/>
          <w:szCs w:val="20"/>
          <w:spacing w:val="-5"/>
        </w:rPr>
        <w:t>计量为 t 检测(</w:t>
      </w:r>
      <w:r>
        <w:rPr>
          <w:sz w:val="20"/>
          <w:szCs w:val="20"/>
          <w:spacing w:val="-17"/>
        </w:rPr>
        <w:t xml:space="preserve"> </w:t>
      </w:r>
      <w:r>
        <w:rPr>
          <w:sz w:val="20"/>
          <w:szCs w:val="20"/>
          <w:spacing w:val="-5"/>
        </w:rPr>
        <w:t>x</w:t>
      </w:r>
      <w:r>
        <w:rPr>
          <w:sz w:val="20"/>
          <w:szCs w:val="20"/>
          <w:spacing w:val="-5"/>
          <w:position w:val="4"/>
        </w:rPr>
        <w:t>-</w:t>
      </w:r>
      <w:r>
        <w:rPr>
          <w:sz w:val="20"/>
          <w:szCs w:val="20"/>
          <w:spacing w:val="15"/>
          <w:w w:val="101"/>
          <w:position w:val="4"/>
        </w:rPr>
        <w:t xml:space="preserve"> </w:t>
      </w:r>
      <w:r>
        <w:rPr>
          <w:sz w:val="20"/>
          <w:szCs w:val="20"/>
          <w:spacing w:val="-5"/>
        </w:rPr>
        <w:t>±</w:t>
      </w:r>
      <w:r>
        <w:rPr>
          <w:sz w:val="20"/>
          <w:szCs w:val="20"/>
          <w:spacing w:val="-17"/>
        </w:rPr>
        <w:t xml:space="preserve"> </w:t>
      </w:r>
      <w:r>
        <w:rPr>
          <w:sz w:val="20"/>
          <w:szCs w:val="20"/>
          <w:spacing w:val="-5"/>
        </w:rPr>
        <w:t>s)检验</w:t>
      </w:r>
      <w:r>
        <w:rPr>
          <w:sz w:val="20"/>
          <w:szCs w:val="20"/>
          <w:spacing w:val="-21"/>
        </w:rPr>
        <w:t xml:space="preserve"> </w:t>
      </w:r>
      <w:r>
        <w:rPr>
          <w:sz w:val="20"/>
          <w:szCs w:val="20"/>
          <w:spacing w:val="-5"/>
        </w:rPr>
        <w:t>，P &lt;</w:t>
      </w:r>
      <w:r>
        <w:rPr>
          <w:sz w:val="20"/>
          <w:szCs w:val="20"/>
          <w:spacing w:val="-14"/>
        </w:rPr>
        <w:t xml:space="preserve"> </w:t>
      </w:r>
      <w:r>
        <w:rPr>
          <w:sz w:val="20"/>
          <w:szCs w:val="20"/>
          <w:spacing w:val="-5"/>
        </w:rPr>
        <w:t>0</w:t>
      </w:r>
      <w:r>
        <w:rPr>
          <w:sz w:val="20"/>
          <w:szCs w:val="20"/>
          <w:spacing w:val="-6"/>
        </w:rPr>
        <w:t>. 05</w:t>
      </w:r>
      <w:r>
        <w:rPr>
          <w:sz w:val="20"/>
          <w:szCs w:val="20"/>
          <w:spacing w:val="21"/>
          <w:w w:val="101"/>
        </w:rPr>
        <w:t xml:space="preserve"> </w:t>
      </w:r>
      <w:r>
        <w:rPr>
          <w:sz w:val="20"/>
          <w:szCs w:val="20"/>
          <w:spacing w:val="-6"/>
        </w:rPr>
        <w:t>则有差异。</w:t>
      </w:r>
    </w:p>
    <w:p>
      <w:pPr>
        <w:pStyle w:val="BodyText"/>
        <w:ind w:left="663"/>
        <w:spacing w:before="154" w:line="182" w:lineRule="auto"/>
        <w:outlineLvl w:val="1"/>
        <w:rPr>
          <w:rFonts w:ascii="SimHei" w:hAnsi="SimHei" w:eastAsia="SimHei" w:cs="SimHei"/>
          <w:sz w:val="21"/>
          <w:szCs w:val="21"/>
        </w:rPr>
      </w:pPr>
      <w:r>
        <w:rPr>
          <w:sz w:val="21"/>
          <w:szCs w:val="21"/>
          <w:spacing w:val="-8"/>
        </w:rPr>
        <w:t>2</w:t>
      </w:r>
      <w:r>
        <w:rPr>
          <w:sz w:val="21"/>
          <w:szCs w:val="21"/>
          <w:spacing w:val="20"/>
          <w:w w:val="101"/>
        </w:rPr>
        <w:t xml:space="preserve">   </w:t>
      </w:r>
      <w:r>
        <w:rPr>
          <w:rFonts w:ascii="SimHei" w:hAnsi="SimHei" w:eastAsia="SimHei" w:cs="SimHei"/>
          <w:sz w:val="21"/>
          <w:szCs w:val="21"/>
          <w:spacing w:val="-8"/>
        </w:rPr>
        <w:t>结果</w:t>
      </w:r>
    </w:p>
    <w:p>
      <w:pPr>
        <w:pStyle w:val="BodyText"/>
        <w:ind w:left="663"/>
        <w:spacing w:before="208" w:line="185" w:lineRule="auto"/>
        <w:rPr>
          <w:sz w:val="20"/>
          <w:szCs w:val="20"/>
        </w:rPr>
      </w:pPr>
      <w:r>
        <w:rPr>
          <w:sz w:val="20"/>
          <w:szCs w:val="20"/>
          <w:spacing w:val="-1"/>
        </w:rPr>
        <w:t>2. 1    检出率对比</w:t>
      </w:r>
    </w:p>
    <w:p>
      <w:pPr>
        <w:pStyle w:val="BodyText"/>
        <w:ind w:left="675" w:right="309" w:firstLine="436"/>
        <w:spacing w:before="58" w:line="225" w:lineRule="auto"/>
        <w:rPr>
          <w:sz w:val="20"/>
          <w:szCs w:val="20"/>
        </w:rPr>
      </w:pPr>
      <w:r>
        <w:rPr>
          <w:sz w:val="20"/>
          <w:szCs w:val="20"/>
          <w:spacing w:val="4"/>
        </w:rPr>
        <w:t>阴道超声检出率较腹部超声高( P</w:t>
      </w:r>
      <w:r>
        <w:rPr>
          <w:sz w:val="20"/>
          <w:szCs w:val="20"/>
          <w:spacing w:val="20"/>
          <w:w w:val="101"/>
        </w:rPr>
        <w:t xml:space="preserve"> </w:t>
      </w:r>
      <w:r>
        <w:rPr>
          <w:sz w:val="20"/>
          <w:szCs w:val="20"/>
          <w:spacing w:val="4"/>
        </w:rPr>
        <w:t>&lt; 0. 05)</w:t>
      </w:r>
      <w:r>
        <w:rPr>
          <w:sz w:val="20"/>
          <w:szCs w:val="20"/>
          <w:spacing w:val="21"/>
        </w:rPr>
        <w:t xml:space="preserve"> </w:t>
      </w:r>
      <w:r>
        <w:rPr>
          <w:sz w:val="20"/>
          <w:szCs w:val="20"/>
          <w:spacing w:val="4"/>
        </w:rPr>
        <w:t>,  具</w:t>
      </w:r>
      <w:r>
        <w:rPr>
          <w:sz w:val="20"/>
          <w:szCs w:val="20"/>
        </w:rPr>
        <w:t xml:space="preserve"> </w:t>
      </w:r>
      <w:r>
        <w:rPr>
          <w:sz w:val="20"/>
          <w:szCs w:val="20"/>
          <w:spacing w:val="-8"/>
        </w:rPr>
        <w:t>体见表</w:t>
      </w:r>
      <w:r>
        <w:rPr>
          <w:sz w:val="20"/>
          <w:szCs w:val="20"/>
          <w:spacing w:val="9"/>
        </w:rPr>
        <w:t xml:space="preserve"> </w:t>
      </w:r>
      <w:r>
        <w:rPr>
          <w:sz w:val="20"/>
          <w:szCs w:val="20"/>
          <w:spacing w:val="-8"/>
        </w:rPr>
        <w:t>1</w:t>
      </w:r>
      <w:r>
        <w:rPr>
          <w:sz w:val="20"/>
          <w:szCs w:val="20"/>
          <w:spacing w:val="-15"/>
        </w:rPr>
        <w:t xml:space="preserve"> </w:t>
      </w:r>
      <w:r>
        <w:rPr>
          <w:sz w:val="20"/>
          <w:szCs w:val="20"/>
          <w:spacing w:val="-8"/>
        </w:rPr>
        <w:t>。</w:t>
      </w:r>
    </w:p>
    <w:p>
      <w:pPr>
        <w:pStyle w:val="BodyText"/>
        <w:ind w:left="1349"/>
        <w:spacing w:before="1" w:line="187" w:lineRule="auto"/>
        <w:outlineLvl w:val="0"/>
        <w:rPr/>
      </w:pPr>
      <w:r>
        <w:rPr>
          <w:rFonts w:ascii="SimHei" w:hAnsi="SimHei" w:eastAsia="SimHei" w:cs="SimHei"/>
          <w:spacing w:val="-7"/>
        </w:rPr>
        <w:t>表</w:t>
      </w:r>
      <w:r>
        <w:rPr>
          <w:rFonts w:ascii="SimHei" w:hAnsi="SimHei" w:eastAsia="SimHei" w:cs="SimHei"/>
          <w:spacing w:val="-20"/>
        </w:rPr>
        <w:t xml:space="preserve"> </w:t>
      </w:r>
      <w:r>
        <w:rPr>
          <w:spacing w:val="-7"/>
        </w:rPr>
        <w:t>1</w:t>
      </w:r>
      <w:r>
        <w:rPr>
          <w:spacing w:val="6"/>
        </w:rPr>
        <w:t xml:space="preserve">    </w:t>
      </w:r>
      <w:r>
        <w:rPr>
          <w:rFonts w:ascii="SimHei" w:hAnsi="SimHei" w:eastAsia="SimHei" w:cs="SimHei"/>
          <w:spacing w:val="-7"/>
        </w:rPr>
        <w:t>比较不同方法的疾病检出率</w:t>
      </w:r>
      <w:r>
        <w:rPr>
          <w:spacing w:val="-7"/>
        </w:rPr>
        <w:t>（</w:t>
      </w:r>
      <w:r>
        <w:rPr>
          <w:spacing w:val="-12"/>
        </w:rPr>
        <w:t xml:space="preserve"> </w:t>
      </w:r>
      <w:r>
        <w:rPr>
          <w:rFonts w:ascii="SimHei" w:hAnsi="SimHei" w:eastAsia="SimHei" w:cs="SimHei"/>
          <w:spacing w:val="-7"/>
        </w:rPr>
        <w:t>例</w:t>
      </w:r>
      <w:r>
        <w:rPr>
          <w:spacing w:val="-7"/>
        </w:rPr>
        <w:t>，%</w:t>
      </w:r>
      <w:r>
        <w:rPr>
          <w:spacing w:val="19"/>
          <w:w w:val="101"/>
        </w:rPr>
        <w:t xml:space="preserve"> </w:t>
      </w:r>
      <w:r>
        <w:rPr>
          <w:spacing w:val="-7"/>
        </w:rPr>
        <w:t>)</w:t>
      </w:r>
    </w:p>
    <w:p>
      <w:pPr>
        <w:spacing w:line="61" w:lineRule="exact"/>
        <w:rPr/>
      </w:pPr>
      <w:r/>
    </w:p>
    <w:tbl>
      <w:tblPr>
        <w:tblStyle w:val="TableNormal"/>
        <w:tblW w:w="4692" w:type="dxa"/>
        <w:tblInd w:w="6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0"/>
        <w:gridCol w:w="535"/>
        <w:gridCol w:w="940"/>
        <w:gridCol w:w="1129"/>
        <w:gridCol w:w="1098"/>
      </w:tblGrid>
      <w:tr>
        <w:trPr>
          <w:trHeight w:val="385" w:hRule="atLeast"/>
        </w:trPr>
        <w:tc>
          <w:tcPr>
            <w:tcW w:w="990" w:type="dxa"/>
            <w:vAlign w:val="top"/>
            <w:tcBorders>
              <w:bottom w:val="single" w:color="231F20" w:sz="2" w:space="0"/>
              <w:top w:val="single" w:color="231F20" w:sz="6" w:space="0"/>
            </w:tcBorders>
          </w:tcPr>
          <w:p>
            <w:pPr>
              <w:pStyle w:val="TableText"/>
              <w:ind w:left="366"/>
              <w:spacing w:before="99" w:line="184" w:lineRule="auto"/>
              <w:rPr/>
            </w:pPr>
            <w:r>
              <w:rPr>
                <w:spacing w:val="6"/>
              </w:rPr>
              <w:t>组别</w:t>
            </w:r>
          </w:p>
        </w:tc>
        <w:tc>
          <w:tcPr>
            <w:tcW w:w="535" w:type="dxa"/>
            <w:vAlign w:val="top"/>
            <w:tcBorders>
              <w:bottom w:val="single" w:color="231F20" w:sz="2" w:space="0"/>
              <w:top w:val="single" w:color="231F20" w:sz="6" w:space="0"/>
            </w:tcBorders>
          </w:tcPr>
          <w:p>
            <w:pPr>
              <w:pStyle w:val="TableText"/>
              <w:ind w:left="99"/>
              <w:spacing w:before="98" w:line="184" w:lineRule="auto"/>
              <w:rPr/>
            </w:pPr>
            <w:r>
              <w:rPr>
                <w:spacing w:val="6"/>
              </w:rPr>
              <w:t>例数</w:t>
            </w:r>
          </w:p>
        </w:tc>
        <w:tc>
          <w:tcPr>
            <w:tcW w:w="940" w:type="dxa"/>
            <w:vAlign w:val="top"/>
            <w:tcBorders>
              <w:bottom w:val="single" w:color="231F20" w:sz="2" w:space="0"/>
              <w:top w:val="single" w:color="231F20" w:sz="6" w:space="0"/>
            </w:tcBorders>
          </w:tcPr>
          <w:p>
            <w:pPr>
              <w:pStyle w:val="TableText"/>
              <w:ind w:left="88"/>
              <w:spacing w:before="99" w:line="191" w:lineRule="auto"/>
              <w:rPr/>
            </w:pPr>
            <w:r>
              <w:rPr>
                <w:spacing w:val="-9"/>
              </w:rPr>
              <w:t>检出（例）</w:t>
            </w:r>
          </w:p>
        </w:tc>
        <w:tc>
          <w:tcPr>
            <w:tcW w:w="1129" w:type="dxa"/>
            <w:vAlign w:val="top"/>
            <w:tcBorders>
              <w:bottom w:val="single" w:color="231F20" w:sz="2" w:space="0"/>
              <w:top w:val="single" w:color="231F20" w:sz="6" w:space="0"/>
            </w:tcBorders>
          </w:tcPr>
          <w:p>
            <w:pPr>
              <w:pStyle w:val="TableText"/>
              <w:spacing w:before="99" w:line="191" w:lineRule="auto"/>
              <w:jc w:val="right"/>
              <w:rPr/>
            </w:pPr>
            <w:r>
              <w:rPr>
                <w:spacing w:val="-8"/>
              </w:rPr>
              <w:t>未检出（例）</w:t>
            </w:r>
          </w:p>
        </w:tc>
        <w:tc>
          <w:tcPr>
            <w:tcW w:w="1098" w:type="dxa"/>
            <w:vAlign w:val="top"/>
            <w:tcBorders>
              <w:bottom w:val="single" w:color="231F20" w:sz="2" w:space="0"/>
              <w:top w:val="single" w:color="231F20" w:sz="6" w:space="0"/>
            </w:tcBorders>
          </w:tcPr>
          <w:p>
            <w:pPr>
              <w:pStyle w:val="TableText"/>
              <w:ind w:left="96"/>
              <w:spacing w:before="99" w:line="191" w:lineRule="auto"/>
              <w:rPr/>
            </w:pPr>
            <w:r>
              <w:rPr>
                <w:spacing w:val="10"/>
              </w:rPr>
              <w:t>检出率(%</w:t>
            </w:r>
            <w:r>
              <w:rPr>
                <w:spacing w:val="15"/>
                <w:w w:val="101"/>
              </w:rPr>
              <w:t xml:space="preserve"> </w:t>
            </w:r>
            <w:r>
              <w:rPr>
                <w:spacing w:val="10"/>
              </w:rPr>
              <w:t>)</w:t>
            </w:r>
          </w:p>
        </w:tc>
      </w:tr>
      <w:tr>
        <w:trPr>
          <w:trHeight w:val="383" w:hRule="atLeast"/>
        </w:trPr>
        <w:tc>
          <w:tcPr>
            <w:tcW w:w="990" w:type="dxa"/>
            <w:vAlign w:val="top"/>
            <w:tcBorders>
              <w:top w:val="single" w:color="231F20" w:sz="2" w:space="0"/>
            </w:tcBorders>
          </w:tcPr>
          <w:p>
            <w:pPr>
              <w:pStyle w:val="TableText"/>
              <w:ind w:left="185"/>
              <w:spacing w:before="108" w:line="183" w:lineRule="auto"/>
              <w:rPr/>
            </w:pPr>
            <w:r>
              <w:rPr>
                <w:spacing w:val="8"/>
              </w:rPr>
              <w:t>腹部超声</w:t>
            </w:r>
          </w:p>
        </w:tc>
        <w:tc>
          <w:tcPr>
            <w:tcW w:w="535" w:type="dxa"/>
            <w:vAlign w:val="top"/>
            <w:tcBorders>
              <w:top w:val="single" w:color="231F20" w:sz="2" w:space="0"/>
            </w:tcBorders>
          </w:tcPr>
          <w:p>
            <w:pPr>
              <w:pStyle w:val="TableText"/>
              <w:ind w:left="184"/>
              <w:spacing w:before="133" w:line="165" w:lineRule="auto"/>
              <w:rPr/>
            </w:pPr>
            <w:r>
              <w:rPr>
                <w:spacing w:val="-12"/>
              </w:rPr>
              <w:t>60</w:t>
            </w:r>
          </w:p>
        </w:tc>
        <w:tc>
          <w:tcPr>
            <w:tcW w:w="940" w:type="dxa"/>
            <w:vAlign w:val="top"/>
            <w:tcBorders>
              <w:top w:val="single" w:color="231F20" w:sz="2" w:space="0"/>
            </w:tcBorders>
          </w:tcPr>
          <w:p>
            <w:pPr>
              <w:pStyle w:val="TableText"/>
              <w:ind w:left="367"/>
              <w:spacing w:before="134" w:line="164" w:lineRule="auto"/>
              <w:rPr/>
            </w:pPr>
            <w:r>
              <w:rPr>
                <w:spacing w:val="-2"/>
                <w:w w:val="92"/>
              </w:rPr>
              <w:t>44</w:t>
            </w:r>
          </w:p>
        </w:tc>
        <w:tc>
          <w:tcPr>
            <w:tcW w:w="1129" w:type="dxa"/>
            <w:vAlign w:val="top"/>
            <w:tcBorders>
              <w:top w:val="single" w:color="231F20" w:sz="2" w:space="0"/>
            </w:tcBorders>
          </w:tcPr>
          <w:p>
            <w:pPr>
              <w:pStyle w:val="TableText"/>
              <w:ind w:left="527"/>
              <w:spacing w:before="133" w:line="165" w:lineRule="auto"/>
              <w:rPr/>
            </w:pPr>
            <w:r>
              <w:rPr>
                <w:spacing w:val="-25"/>
              </w:rPr>
              <w:t>16</w:t>
            </w:r>
          </w:p>
        </w:tc>
        <w:tc>
          <w:tcPr>
            <w:tcW w:w="1098" w:type="dxa"/>
            <w:vAlign w:val="top"/>
            <w:tcBorders>
              <w:top w:val="single" w:color="231F20" w:sz="2" w:space="0"/>
            </w:tcBorders>
          </w:tcPr>
          <w:p>
            <w:pPr>
              <w:pStyle w:val="TableText"/>
              <w:ind w:left="378"/>
              <w:spacing w:before="134" w:line="164" w:lineRule="auto"/>
              <w:rPr/>
            </w:pPr>
            <w:r>
              <w:rPr>
                <w:spacing w:val="-12"/>
              </w:rPr>
              <w:t>73</w:t>
            </w:r>
            <w:r>
              <w:rPr>
                <w:spacing w:val="-28"/>
              </w:rPr>
              <w:t xml:space="preserve"> </w:t>
            </w:r>
            <w:r>
              <w:rPr>
                <w:spacing w:val="-12"/>
              </w:rPr>
              <w:t>.</w:t>
            </w:r>
            <w:r>
              <w:rPr/>
              <w:t xml:space="preserve"> </w:t>
            </w:r>
            <w:r>
              <w:rPr>
                <w:spacing w:val="-12"/>
              </w:rPr>
              <w:t>3</w:t>
            </w:r>
          </w:p>
        </w:tc>
      </w:tr>
      <w:tr>
        <w:trPr>
          <w:trHeight w:val="350" w:hRule="atLeast"/>
        </w:trPr>
        <w:tc>
          <w:tcPr>
            <w:tcW w:w="990" w:type="dxa"/>
            <w:vAlign w:val="top"/>
          </w:tcPr>
          <w:p>
            <w:pPr>
              <w:pStyle w:val="TableText"/>
              <w:ind w:left="200"/>
              <w:spacing w:before="120" w:line="181" w:lineRule="auto"/>
              <w:rPr/>
            </w:pPr>
            <w:r>
              <w:rPr>
                <w:spacing w:val="5"/>
              </w:rPr>
              <w:t>阴道超声</w:t>
            </w:r>
          </w:p>
        </w:tc>
        <w:tc>
          <w:tcPr>
            <w:tcW w:w="535" w:type="dxa"/>
            <w:vAlign w:val="top"/>
          </w:tcPr>
          <w:p>
            <w:pPr>
              <w:pStyle w:val="TableText"/>
              <w:ind w:left="184"/>
              <w:spacing w:before="145" w:line="160" w:lineRule="auto"/>
              <w:rPr/>
            </w:pPr>
            <w:r>
              <w:rPr>
                <w:spacing w:val="-12"/>
              </w:rPr>
              <w:t>60</w:t>
            </w:r>
          </w:p>
        </w:tc>
        <w:tc>
          <w:tcPr>
            <w:tcW w:w="940" w:type="dxa"/>
            <w:vAlign w:val="top"/>
          </w:tcPr>
          <w:p>
            <w:pPr>
              <w:pStyle w:val="TableText"/>
              <w:ind w:left="370"/>
              <w:spacing w:before="144" w:line="161" w:lineRule="auto"/>
              <w:rPr/>
            </w:pPr>
            <w:r>
              <w:rPr>
                <w:spacing w:val="-14"/>
              </w:rPr>
              <w:t>56</w:t>
            </w:r>
          </w:p>
        </w:tc>
        <w:tc>
          <w:tcPr>
            <w:tcW w:w="1129" w:type="dxa"/>
            <w:vAlign w:val="top"/>
          </w:tcPr>
          <w:p>
            <w:pPr>
              <w:pStyle w:val="TableText"/>
              <w:ind w:left="552"/>
              <w:spacing w:before="146" w:line="159" w:lineRule="auto"/>
              <w:rPr/>
            </w:pPr>
            <w:r>
              <w:rPr/>
              <w:t>4</w:t>
            </w:r>
          </w:p>
        </w:tc>
        <w:tc>
          <w:tcPr>
            <w:tcW w:w="1098" w:type="dxa"/>
            <w:vAlign w:val="top"/>
          </w:tcPr>
          <w:p>
            <w:pPr>
              <w:pStyle w:val="TableText"/>
              <w:ind w:left="379"/>
              <w:spacing w:before="146" w:line="159" w:lineRule="auto"/>
              <w:rPr/>
            </w:pPr>
            <w:r>
              <w:rPr>
                <w:spacing w:val="-13"/>
              </w:rPr>
              <w:t>93</w:t>
            </w:r>
            <w:r>
              <w:rPr>
                <w:spacing w:val="-26"/>
              </w:rPr>
              <w:t xml:space="preserve"> </w:t>
            </w:r>
            <w:r>
              <w:rPr>
                <w:spacing w:val="-13"/>
              </w:rPr>
              <w:t>.</w:t>
            </w:r>
            <w:r>
              <w:rPr/>
              <w:t xml:space="preserve"> </w:t>
            </w:r>
            <w:r>
              <w:rPr>
                <w:spacing w:val="-13"/>
              </w:rPr>
              <w:t>3</w:t>
            </w:r>
          </w:p>
        </w:tc>
      </w:tr>
      <w:tr>
        <w:trPr>
          <w:trHeight w:val="846" w:hRule="atLeast"/>
        </w:trPr>
        <w:tc>
          <w:tcPr>
            <w:tcW w:w="990" w:type="dxa"/>
            <w:vAlign w:val="top"/>
            <w:tcBorders>
              <w:bottom w:val="single" w:color="231F20" w:sz="6" w:space="0"/>
            </w:tcBorders>
          </w:tcPr>
          <w:p>
            <w:pPr>
              <w:pStyle w:val="TableText"/>
              <w:ind w:left="435"/>
              <w:spacing w:before="171" w:line="184" w:lineRule="auto"/>
              <w:rPr>
                <w:sz w:val="10"/>
                <w:szCs w:val="10"/>
              </w:rPr>
            </w:pPr>
            <w:r>
              <w:rPr>
                <w:spacing w:val="4"/>
                <w:position w:val="-2"/>
              </w:rPr>
              <w:t>χ</w:t>
            </w:r>
            <w:r>
              <w:rPr>
                <w:sz w:val="10"/>
                <w:szCs w:val="10"/>
                <w:spacing w:val="4"/>
                <w:position w:val="5"/>
              </w:rPr>
              <w:t>2</w:t>
            </w:r>
          </w:p>
          <w:p>
            <w:pPr>
              <w:pStyle w:val="TableText"/>
              <w:ind w:left="486"/>
              <w:spacing w:before="197" w:line="163" w:lineRule="auto"/>
              <w:rPr/>
            </w:pPr>
            <w:r>
              <w:rPr>
                <w:spacing w:val="4"/>
              </w:rPr>
              <w:t>P</w:t>
            </w:r>
          </w:p>
        </w:tc>
        <w:tc>
          <w:tcPr>
            <w:tcW w:w="535" w:type="dxa"/>
            <w:vAlign w:val="top"/>
            <w:tcBorders>
              <w:bottom w:val="single" w:color="231F20" w:sz="6" w:space="0"/>
            </w:tcBorders>
          </w:tcPr>
          <w:p>
            <w:pPr>
              <w:pStyle w:val="TableText"/>
              <w:ind w:left="236"/>
              <w:spacing w:before="80" w:line="407" w:lineRule="exact"/>
              <w:rPr/>
            </w:pPr>
            <w:r>
              <w:rPr>
                <w:spacing w:val="8"/>
                <w:position w:val="7"/>
              </w:rPr>
              <w:t>-</w:t>
            </w:r>
          </w:p>
          <w:p>
            <w:pPr>
              <w:pStyle w:val="TableText"/>
              <w:ind w:left="236"/>
              <w:spacing w:line="348" w:lineRule="exact"/>
              <w:rPr/>
            </w:pPr>
            <w:r>
              <w:rPr>
                <w:spacing w:val="8"/>
                <w:position w:val="5"/>
              </w:rPr>
              <w:t>-</w:t>
            </w:r>
          </w:p>
        </w:tc>
        <w:tc>
          <w:tcPr>
            <w:tcW w:w="940" w:type="dxa"/>
            <w:vAlign w:val="top"/>
            <w:tcBorders>
              <w:bottom w:val="single" w:color="231F20" w:sz="6" w:space="0"/>
            </w:tcBorders>
          </w:tcPr>
          <w:p>
            <w:pPr>
              <w:pStyle w:val="TableText"/>
              <w:ind w:left="423"/>
              <w:spacing w:before="80" w:line="407" w:lineRule="exact"/>
              <w:rPr/>
            </w:pPr>
            <w:r>
              <w:rPr>
                <w:spacing w:val="8"/>
                <w:position w:val="7"/>
              </w:rPr>
              <w:t>-</w:t>
            </w:r>
          </w:p>
          <w:p>
            <w:pPr>
              <w:pStyle w:val="TableText"/>
              <w:ind w:left="423"/>
              <w:spacing w:line="348" w:lineRule="exact"/>
              <w:rPr/>
            </w:pPr>
            <w:r>
              <w:rPr>
                <w:spacing w:val="8"/>
                <w:position w:val="5"/>
              </w:rPr>
              <w:t>-</w:t>
            </w:r>
          </w:p>
        </w:tc>
        <w:tc>
          <w:tcPr>
            <w:tcW w:w="1129" w:type="dxa"/>
            <w:vAlign w:val="top"/>
            <w:tcBorders>
              <w:bottom w:val="single" w:color="231F20" w:sz="6" w:space="0"/>
            </w:tcBorders>
          </w:tcPr>
          <w:p>
            <w:pPr>
              <w:pStyle w:val="TableText"/>
              <w:ind w:left="566"/>
              <w:spacing w:before="80" w:line="407" w:lineRule="exact"/>
              <w:rPr/>
            </w:pPr>
            <w:r>
              <w:rPr>
                <w:spacing w:val="8"/>
                <w:position w:val="7"/>
              </w:rPr>
              <w:t>-</w:t>
            </w:r>
          </w:p>
          <w:p>
            <w:pPr>
              <w:pStyle w:val="TableText"/>
              <w:ind w:left="566"/>
              <w:spacing w:line="348" w:lineRule="exact"/>
              <w:rPr/>
            </w:pPr>
            <w:r>
              <w:rPr>
                <w:spacing w:val="8"/>
                <w:position w:val="5"/>
              </w:rPr>
              <w:t>-</w:t>
            </w:r>
          </w:p>
        </w:tc>
        <w:tc>
          <w:tcPr>
            <w:tcW w:w="1098" w:type="dxa"/>
            <w:vAlign w:val="top"/>
            <w:tcBorders>
              <w:bottom w:val="single" w:color="231F20" w:sz="6" w:space="0"/>
            </w:tcBorders>
          </w:tcPr>
          <w:p>
            <w:pPr>
              <w:pStyle w:val="TableText"/>
              <w:ind w:left="335"/>
              <w:spacing w:before="192" w:line="167" w:lineRule="auto"/>
              <w:rPr/>
            </w:pPr>
            <w:r>
              <w:rPr>
                <w:spacing w:val="-9"/>
              </w:rPr>
              <w:t>5. 497</w:t>
            </w:r>
          </w:p>
          <w:p>
            <w:pPr>
              <w:pStyle w:val="TableText"/>
              <w:ind w:left="345"/>
              <w:spacing w:before="194" w:line="168" w:lineRule="auto"/>
              <w:rPr/>
            </w:pPr>
            <w:r>
              <w:rPr>
                <w:spacing w:val="-16"/>
              </w:rPr>
              <w:t>&lt;</w:t>
            </w:r>
            <w:r>
              <w:rPr>
                <w:spacing w:val="-8"/>
              </w:rPr>
              <w:t xml:space="preserve"> </w:t>
            </w:r>
            <w:r>
              <w:rPr>
                <w:spacing w:val="-16"/>
              </w:rPr>
              <w:t>0.</w:t>
            </w:r>
            <w:r>
              <w:rPr>
                <w:spacing w:val="-3"/>
              </w:rPr>
              <w:t xml:space="preserve"> </w:t>
            </w:r>
            <w:r>
              <w:rPr>
                <w:spacing w:val="-16"/>
              </w:rPr>
              <w:t>05</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5"/>
        <w:spacing w:before="38" w:line="184" w:lineRule="auto"/>
        <w:rPr>
          <w:sz w:val="20"/>
          <w:szCs w:val="20"/>
        </w:rPr>
      </w:pPr>
      <w:r>
        <w:rPr>
          <w:sz w:val="20"/>
          <w:szCs w:val="20"/>
        </w:rPr>
        <w:t>2. 2    图像质量对比</w:t>
      </w:r>
    </w:p>
    <w:p>
      <w:pPr>
        <w:pStyle w:val="BodyText"/>
        <w:ind w:left="6" w:right="114" w:firstLine="447"/>
        <w:spacing w:before="53" w:line="221" w:lineRule="auto"/>
        <w:rPr>
          <w:sz w:val="20"/>
          <w:szCs w:val="20"/>
        </w:rPr>
      </w:pPr>
      <w:r>
        <w:rPr>
          <w:sz w:val="20"/>
          <w:szCs w:val="20"/>
          <w:spacing w:val="-4"/>
        </w:rPr>
        <w:t>阴道</w:t>
      </w:r>
      <w:r>
        <w:rPr>
          <w:sz w:val="20"/>
          <w:szCs w:val="20"/>
          <w:spacing w:val="-12"/>
        </w:rPr>
        <w:t xml:space="preserve"> </w:t>
      </w:r>
      <w:r>
        <w:rPr>
          <w:sz w:val="20"/>
          <w:szCs w:val="20"/>
          <w:spacing w:val="-4"/>
        </w:rPr>
        <w:t>超</w:t>
      </w:r>
      <w:r>
        <w:rPr>
          <w:sz w:val="20"/>
          <w:szCs w:val="20"/>
          <w:spacing w:val="-13"/>
        </w:rPr>
        <w:t xml:space="preserve"> </w:t>
      </w:r>
      <w:r>
        <w:rPr>
          <w:sz w:val="20"/>
          <w:szCs w:val="20"/>
          <w:spacing w:val="-4"/>
        </w:rPr>
        <w:t>声 图</w:t>
      </w:r>
      <w:r>
        <w:rPr>
          <w:sz w:val="20"/>
          <w:szCs w:val="20"/>
          <w:spacing w:val="-15"/>
        </w:rPr>
        <w:t xml:space="preserve"> </w:t>
      </w:r>
      <w:r>
        <w:rPr>
          <w:sz w:val="20"/>
          <w:szCs w:val="20"/>
          <w:spacing w:val="-4"/>
        </w:rPr>
        <w:t>像</w:t>
      </w:r>
      <w:r>
        <w:rPr>
          <w:sz w:val="20"/>
          <w:szCs w:val="20"/>
          <w:spacing w:val="-13"/>
        </w:rPr>
        <w:t xml:space="preserve"> </w:t>
      </w:r>
      <w:r>
        <w:rPr>
          <w:sz w:val="20"/>
          <w:szCs w:val="20"/>
          <w:spacing w:val="-4"/>
        </w:rPr>
        <w:t>优</w:t>
      </w:r>
      <w:r>
        <w:rPr>
          <w:sz w:val="20"/>
          <w:szCs w:val="20"/>
          <w:spacing w:val="17"/>
        </w:rPr>
        <w:t xml:space="preserve"> </w:t>
      </w:r>
      <w:r>
        <w:rPr>
          <w:sz w:val="20"/>
          <w:szCs w:val="20"/>
          <w:spacing w:val="-4"/>
        </w:rPr>
        <w:t>良</w:t>
      </w:r>
      <w:r>
        <w:rPr>
          <w:sz w:val="20"/>
          <w:szCs w:val="20"/>
          <w:spacing w:val="-13"/>
        </w:rPr>
        <w:t xml:space="preserve"> </w:t>
      </w:r>
      <w:r>
        <w:rPr>
          <w:sz w:val="20"/>
          <w:szCs w:val="20"/>
          <w:spacing w:val="-4"/>
        </w:rPr>
        <w:t>率</w:t>
      </w:r>
      <w:r>
        <w:rPr>
          <w:sz w:val="20"/>
          <w:szCs w:val="20"/>
          <w:spacing w:val="-12"/>
        </w:rPr>
        <w:t xml:space="preserve"> </w:t>
      </w:r>
      <w:r>
        <w:rPr>
          <w:sz w:val="20"/>
          <w:szCs w:val="20"/>
          <w:spacing w:val="-4"/>
        </w:rPr>
        <w:t>优 于</w:t>
      </w:r>
      <w:r>
        <w:rPr>
          <w:sz w:val="20"/>
          <w:szCs w:val="20"/>
          <w:spacing w:val="-13"/>
        </w:rPr>
        <w:t xml:space="preserve"> </w:t>
      </w:r>
      <w:r>
        <w:rPr>
          <w:sz w:val="20"/>
          <w:szCs w:val="20"/>
          <w:spacing w:val="-4"/>
        </w:rPr>
        <w:t>腹</w:t>
      </w:r>
      <w:r>
        <w:rPr>
          <w:sz w:val="20"/>
          <w:szCs w:val="20"/>
          <w:spacing w:val="-13"/>
        </w:rPr>
        <w:t xml:space="preserve"> </w:t>
      </w:r>
      <w:r>
        <w:rPr>
          <w:sz w:val="20"/>
          <w:szCs w:val="20"/>
          <w:spacing w:val="-4"/>
        </w:rPr>
        <w:t>部 超 声</w:t>
      </w:r>
      <w:r>
        <w:rPr>
          <w:sz w:val="20"/>
          <w:szCs w:val="20"/>
          <w:spacing w:val="20"/>
          <w:w w:val="101"/>
        </w:rPr>
        <w:t xml:space="preserve"> </w:t>
      </w:r>
      <w:r>
        <w:rPr>
          <w:sz w:val="20"/>
          <w:szCs w:val="20"/>
          <w:spacing w:val="-5"/>
        </w:rPr>
        <w:t>( P  &lt;</w:t>
      </w:r>
      <w:r>
        <w:rPr>
          <w:sz w:val="20"/>
          <w:szCs w:val="20"/>
        </w:rPr>
        <w:t xml:space="preserve"> </w:t>
      </w:r>
      <w:r>
        <w:rPr>
          <w:sz w:val="20"/>
          <w:szCs w:val="20"/>
          <w:spacing w:val="-4"/>
        </w:rPr>
        <w:t>0. 05)</w:t>
      </w:r>
      <w:r>
        <w:rPr>
          <w:sz w:val="20"/>
          <w:szCs w:val="20"/>
          <w:spacing w:val="28"/>
        </w:rPr>
        <w:t xml:space="preserve"> </w:t>
      </w:r>
      <w:r>
        <w:rPr>
          <w:sz w:val="20"/>
          <w:szCs w:val="20"/>
          <w:spacing w:val="-4"/>
        </w:rPr>
        <w:t>,</w:t>
      </w:r>
      <w:r>
        <w:rPr>
          <w:sz w:val="20"/>
          <w:szCs w:val="20"/>
          <w:spacing w:val="13"/>
        </w:rPr>
        <w:t xml:space="preserve">  </w:t>
      </w:r>
      <w:r>
        <w:rPr>
          <w:sz w:val="20"/>
          <w:szCs w:val="20"/>
          <w:spacing w:val="-4"/>
        </w:rPr>
        <w:t>具体见表 2</w:t>
      </w:r>
      <w:r>
        <w:rPr>
          <w:sz w:val="20"/>
          <w:szCs w:val="20"/>
          <w:spacing w:val="-30"/>
        </w:rPr>
        <w:t xml:space="preserve"> </w:t>
      </w:r>
      <w:r>
        <w:rPr>
          <w:sz w:val="20"/>
          <w:szCs w:val="20"/>
          <w:spacing w:val="-4"/>
        </w:rPr>
        <w:t>。</w:t>
      </w:r>
    </w:p>
    <w:p>
      <w:pPr>
        <w:pStyle w:val="BodyText"/>
        <w:ind w:left="1052"/>
        <w:spacing w:line="187" w:lineRule="auto"/>
        <w:outlineLvl w:val="0"/>
        <w:rPr/>
      </w:pPr>
      <w:r>
        <w:rPr>
          <w:rFonts w:ascii="SimHei" w:hAnsi="SimHei" w:eastAsia="SimHei" w:cs="SimHei"/>
          <w:spacing w:val="-10"/>
        </w:rPr>
        <w:t>表</w:t>
      </w:r>
      <w:r>
        <w:rPr>
          <w:rFonts w:ascii="SimHei" w:hAnsi="SimHei" w:eastAsia="SimHei" w:cs="SimHei"/>
          <w:spacing w:val="-31"/>
        </w:rPr>
        <w:t xml:space="preserve"> </w:t>
      </w:r>
      <w:r>
        <w:rPr>
          <w:spacing w:val="-10"/>
        </w:rPr>
        <w:t>2</w:t>
      </w:r>
      <w:r>
        <w:rPr>
          <w:spacing w:val="3"/>
        </w:rPr>
        <w:t xml:space="preserve">    </w:t>
      </w:r>
      <w:r>
        <w:rPr>
          <w:rFonts w:ascii="SimHei" w:hAnsi="SimHei" w:eastAsia="SimHei" w:cs="SimHei"/>
          <w:spacing w:val="-10"/>
        </w:rPr>
        <w:t>比较两组图像质量</w:t>
      </w:r>
      <w:r>
        <w:rPr>
          <w:spacing w:val="-10"/>
        </w:rPr>
        <w:t>（</w:t>
      </w:r>
      <w:r>
        <w:rPr>
          <w:spacing w:val="-14"/>
        </w:rPr>
        <w:t xml:space="preserve"> </w:t>
      </w:r>
      <w:r>
        <w:rPr>
          <w:rFonts w:ascii="SimHei" w:hAnsi="SimHei" w:eastAsia="SimHei" w:cs="SimHei"/>
          <w:spacing w:val="-10"/>
        </w:rPr>
        <w:t>例</w:t>
      </w:r>
      <w:r>
        <w:rPr>
          <w:spacing w:val="-10"/>
        </w:rPr>
        <w:t>，%</w:t>
      </w:r>
      <w:r>
        <w:rPr>
          <w:spacing w:val="19"/>
          <w:w w:val="101"/>
        </w:rPr>
        <w:t xml:space="preserve"> </w:t>
      </w:r>
      <w:r>
        <w:rPr>
          <w:spacing w:val="-10"/>
        </w:rPr>
        <w:t>)</w:t>
      </w:r>
    </w:p>
    <w:p>
      <w:pPr>
        <w:spacing w:line="43" w:lineRule="exact"/>
        <w:rPr/>
      </w:pPr>
      <w:r/>
    </w:p>
    <w:tbl>
      <w:tblPr>
        <w:tblStyle w:val="TableNormal"/>
        <w:tblW w:w="46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9"/>
        <w:gridCol w:w="514"/>
        <w:gridCol w:w="821"/>
        <w:gridCol w:w="833"/>
        <w:gridCol w:w="770"/>
        <w:gridCol w:w="855"/>
      </w:tblGrid>
      <w:tr>
        <w:trPr>
          <w:trHeight w:val="351" w:hRule="atLeast"/>
        </w:trPr>
        <w:tc>
          <w:tcPr>
            <w:tcW w:w="899" w:type="dxa"/>
            <w:vAlign w:val="top"/>
            <w:tcBorders>
              <w:bottom w:val="single" w:color="231F20" w:sz="2" w:space="0"/>
              <w:top w:val="single" w:color="231F20" w:sz="6" w:space="0"/>
            </w:tcBorders>
          </w:tcPr>
          <w:p>
            <w:pPr>
              <w:pStyle w:val="TableText"/>
              <w:ind w:left="275"/>
              <w:spacing w:before="81" w:line="184" w:lineRule="auto"/>
              <w:rPr/>
            </w:pPr>
            <w:r>
              <w:rPr>
                <w:spacing w:val="6"/>
              </w:rPr>
              <w:t>组别</w:t>
            </w:r>
          </w:p>
        </w:tc>
        <w:tc>
          <w:tcPr>
            <w:tcW w:w="514" w:type="dxa"/>
            <w:vAlign w:val="top"/>
            <w:tcBorders>
              <w:bottom w:val="single" w:color="231F20" w:sz="2" w:space="0"/>
              <w:top w:val="single" w:color="231F20" w:sz="6" w:space="0"/>
            </w:tcBorders>
          </w:tcPr>
          <w:p>
            <w:pPr>
              <w:pStyle w:val="TableText"/>
              <w:ind w:left="99"/>
              <w:spacing w:before="80" w:line="184" w:lineRule="auto"/>
              <w:rPr/>
            </w:pPr>
            <w:r>
              <w:rPr>
                <w:spacing w:val="6"/>
              </w:rPr>
              <w:t>例数</w:t>
            </w:r>
          </w:p>
        </w:tc>
        <w:tc>
          <w:tcPr>
            <w:tcW w:w="821" w:type="dxa"/>
            <w:vAlign w:val="top"/>
            <w:tcBorders>
              <w:bottom w:val="single" w:color="231F20" w:sz="2" w:space="0"/>
              <w:top w:val="single" w:color="231F20" w:sz="6" w:space="0"/>
            </w:tcBorders>
          </w:tcPr>
          <w:p>
            <w:pPr>
              <w:pStyle w:val="TableText"/>
              <w:ind w:left="350"/>
              <w:spacing w:before="83" w:line="184" w:lineRule="auto"/>
              <w:rPr/>
            </w:pPr>
            <w:r>
              <w:rPr>
                <w:spacing w:val="3"/>
              </w:rPr>
              <w:t>优</w:t>
            </w:r>
          </w:p>
        </w:tc>
        <w:tc>
          <w:tcPr>
            <w:tcW w:w="833" w:type="dxa"/>
            <w:vAlign w:val="top"/>
            <w:tcBorders>
              <w:bottom w:val="single" w:color="231F20" w:sz="2" w:space="0"/>
              <w:top w:val="single" w:color="231F20" w:sz="6" w:space="0"/>
            </w:tcBorders>
          </w:tcPr>
          <w:p>
            <w:pPr>
              <w:pStyle w:val="TableText"/>
              <w:ind w:left="367"/>
              <w:spacing w:before="85" w:line="178" w:lineRule="auto"/>
              <w:rPr/>
            </w:pPr>
            <w:r>
              <w:rPr/>
              <w:t>良</w:t>
            </w:r>
          </w:p>
        </w:tc>
        <w:tc>
          <w:tcPr>
            <w:tcW w:w="770" w:type="dxa"/>
            <w:vAlign w:val="top"/>
            <w:tcBorders>
              <w:bottom w:val="single" w:color="231F20" w:sz="2" w:space="0"/>
              <w:top w:val="single" w:color="231F20" w:sz="6" w:space="0"/>
            </w:tcBorders>
          </w:tcPr>
          <w:p>
            <w:pPr>
              <w:pStyle w:val="TableText"/>
              <w:ind w:left="321"/>
              <w:spacing w:before="88" w:line="182" w:lineRule="auto"/>
              <w:rPr/>
            </w:pPr>
            <w:r>
              <w:rPr>
                <w:spacing w:val="3"/>
              </w:rPr>
              <w:t>差</w:t>
            </w:r>
          </w:p>
        </w:tc>
        <w:tc>
          <w:tcPr>
            <w:tcW w:w="855" w:type="dxa"/>
            <w:vAlign w:val="top"/>
            <w:tcBorders>
              <w:bottom w:val="single" w:color="231F20" w:sz="2" w:space="0"/>
              <w:top w:val="single" w:color="231F20" w:sz="6" w:space="0"/>
            </w:tcBorders>
          </w:tcPr>
          <w:p>
            <w:pPr>
              <w:pStyle w:val="TableText"/>
              <w:ind w:left="183"/>
              <w:spacing w:before="80" w:line="186" w:lineRule="auto"/>
              <w:rPr/>
            </w:pPr>
            <w:r>
              <w:rPr>
                <w:spacing w:val="8"/>
              </w:rPr>
              <w:t>优良率</w:t>
            </w:r>
          </w:p>
        </w:tc>
      </w:tr>
      <w:tr>
        <w:trPr>
          <w:trHeight w:val="353" w:hRule="atLeast"/>
        </w:trPr>
        <w:tc>
          <w:tcPr>
            <w:tcW w:w="899" w:type="dxa"/>
            <w:vAlign w:val="top"/>
            <w:tcBorders>
              <w:top w:val="single" w:color="231F20" w:sz="2" w:space="0"/>
            </w:tcBorders>
          </w:tcPr>
          <w:p>
            <w:pPr>
              <w:pStyle w:val="TableText"/>
              <w:ind w:left="94"/>
              <w:spacing w:before="88" w:line="183" w:lineRule="auto"/>
              <w:rPr/>
            </w:pPr>
            <w:r>
              <w:rPr>
                <w:spacing w:val="8"/>
              </w:rPr>
              <w:t>腹部超声</w:t>
            </w:r>
          </w:p>
        </w:tc>
        <w:tc>
          <w:tcPr>
            <w:tcW w:w="514" w:type="dxa"/>
            <w:vAlign w:val="top"/>
            <w:tcBorders>
              <w:top w:val="single" w:color="231F20" w:sz="2" w:space="0"/>
            </w:tcBorders>
          </w:tcPr>
          <w:p>
            <w:pPr>
              <w:pStyle w:val="TableText"/>
              <w:ind w:left="184"/>
              <w:spacing w:before="113" w:line="165" w:lineRule="auto"/>
              <w:rPr/>
            </w:pPr>
            <w:r>
              <w:rPr>
                <w:spacing w:val="-12"/>
              </w:rPr>
              <w:t>60</w:t>
            </w:r>
          </w:p>
        </w:tc>
        <w:tc>
          <w:tcPr>
            <w:tcW w:w="821" w:type="dxa"/>
            <w:vAlign w:val="top"/>
            <w:tcBorders>
              <w:top w:val="single" w:color="231F20" w:sz="2" w:space="0"/>
            </w:tcBorders>
          </w:tcPr>
          <w:p>
            <w:pPr>
              <w:pStyle w:val="TableText"/>
              <w:ind w:left="67"/>
              <w:spacing w:before="103" w:line="177" w:lineRule="auto"/>
              <w:rPr/>
            </w:pPr>
            <w:r>
              <w:rPr>
                <w:spacing w:val="-1"/>
              </w:rPr>
              <w:t>30(50. 0)</w:t>
            </w:r>
          </w:p>
        </w:tc>
        <w:tc>
          <w:tcPr>
            <w:tcW w:w="833" w:type="dxa"/>
            <w:vAlign w:val="top"/>
            <w:tcBorders>
              <w:top w:val="single" w:color="231F20" w:sz="2" w:space="0"/>
            </w:tcBorders>
          </w:tcPr>
          <w:p>
            <w:pPr>
              <w:pStyle w:val="TableText"/>
              <w:ind w:left="55"/>
              <w:spacing w:before="103" w:line="177" w:lineRule="auto"/>
              <w:rPr/>
            </w:pPr>
            <w:r>
              <w:rPr>
                <w:spacing w:val="-1"/>
              </w:rPr>
              <w:t>23(38. 3)</w:t>
            </w:r>
          </w:p>
        </w:tc>
        <w:tc>
          <w:tcPr>
            <w:tcW w:w="770" w:type="dxa"/>
            <w:vAlign w:val="top"/>
            <w:tcBorders>
              <w:top w:val="single" w:color="231F20" w:sz="2" w:space="0"/>
            </w:tcBorders>
          </w:tcPr>
          <w:p>
            <w:pPr>
              <w:pStyle w:val="TableText"/>
              <w:ind w:left="76"/>
              <w:spacing w:before="103" w:line="177" w:lineRule="auto"/>
              <w:rPr/>
            </w:pPr>
            <w:r>
              <w:rPr>
                <w:spacing w:val="-3"/>
              </w:rPr>
              <w:t>7(11</w:t>
            </w:r>
            <w:r>
              <w:rPr>
                <w:spacing w:val="-15"/>
              </w:rPr>
              <w:t xml:space="preserve"> </w:t>
            </w:r>
            <w:r>
              <w:rPr>
                <w:spacing w:val="-3"/>
              </w:rPr>
              <w:t>. 7)</w:t>
            </w:r>
          </w:p>
        </w:tc>
        <w:tc>
          <w:tcPr>
            <w:tcW w:w="855" w:type="dxa"/>
            <w:vAlign w:val="top"/>
            <w:tcBorders>
              <w:top w:val="single" w:color="231F20" w:sz="2" w:space="0"/>
            </w:tcBorders>
          </w:tcPr>
          <w:p>
            <w:pPr>
              <w:pStyle w:val="TableText"/>
              <w:ind w:left="77"/>
              <w:spacing w:before="103" w:line="177" w:lineRule="auto"/>
              <w:rPr/>
            </w:pPr>
            <w:r>
              <w:rPr>
                <w:spacing w:val="-1"/>
              </w:rPr>
              <w:t>53(88. 3)</w:t>
            </w:r>
          </w:p>
        </w:tc>
      </w:tr>
      <w:tr>
        <w:trPr>
          <w:trHeight w:val="315" w:hRule="atLeast"/>
        </w:trPr>
        <w:tc>
          <w:tcPr>
            <w:tcW w:w="899" w:type="dxa"/>
            <w:vAlign w:val="top"/>
          </w:tcPr>
          <w:p>
            <w:pPr>
              <w:pStyle w:val="TableText"/>
              <w:ind w:left="109"/>
              <w:spacing w:before="94" w:line="173" w:lineRule="auto"/>
              <w:rPr/>
            </w:pPr>
            <w:r>
              <w:rPr>
                <w:spacing w:val="5"/>
              </w:rPr>
              <w:t>阴道超声</w:t>
            </w:r>
          </w:p>
        </w:tc>
        <w:tc>
          <w:tcPr>
            <w:tcW w:w="514" w:type="dxa"/>
            <w:vAlign w:val="top"/>
          </w:tcPr>
          <w:p>
            <w:pPr>
              <w:pStyle w:val="TableText"/>
              <w:ind w:left="184"/>
              <w:spacing w:before="120" w:line="185" w:lineRule="exact"/>
              <w:rPr/>
            </w:pPr>
            <w:r>
              <w:rPr>
                <w:spacing w:val="-12"/>
                <w:position w:val="-3"/>
              </w:rPr>
              <w:t>60</w:t>
            </w:r>
          </w:p>
        </w:tc>
        <w:tc>
          <w:tcPr>
            <w:tcW w:w="821" w:type="dxa"/>
            <w:vAlign w:val="top"/>
          </w:tcPr>
          <w:p>
            <w:pPr>
              <w:pStyle w:val="TableText"/>
              <w:ind w:left="67"/>
              <w:spacing w:before="111" w:line="159" w:lineRule="auto"/>
              <w:rPr/>
            </w:pPr>
            <w:r>
              <w:rPr>
                <w:spacing w:val="-3"/>
              </w:rPr>
              <w:t>38(63</w:t>
            </w:r>
            <w:r>
              <w:rPr>
                <w:spacing w:val="-28"/>
              </w:rPr>
              <w:t xml:space="preserve"> </w:t>
            </w:r>
            <w:r>
              <w:rPr>
                <w:spacing w:val="-3"/>
              </w:rPr>
              <w:t>. 3)</w:t>
            </w:r>
          </w:p>
        </w:tc>
        <w:tc>
          <w:tcPr>
            <w:tcW w:w="833" w:type="dxa"/>
            <w:vAlign w:val="top"/>
          </w:tcPr>
          <w:p>
            <w:pPr>
              <w:pStyle w:val="TableText"/>
              <w:ind w:left="55"/>
              <w:spacing w:before="111" w:line="159" w:lineRule="auto"/>
              <w:rPr/>
            </w:pPr>
            <w:r>
              <w:rPr>
                <w:spacing w:val="-3"/>
              </w:rPr>
              <w:t>20(33</w:t>
            </w:r>
            <w:r>
              <w:rPr>
                <w:spacing w:val="-26"/>
              </w:rPr>
              <w:t xml:space="preserve"> </w:t>
            </w:r>
            <w:r>
              <w:rPr>
                <w:spacing w:val="-3"/>
              </w:rPr>
              <w:t>. 3)</w:t>
            </w:r>
          </w:p>
        </w:tc>
        <w:tc>
          <w:tcPr>
            <w:tcW w:w="770" w:type="dxa"/>
            <w:vAlign w:val="top"/>
          </w:tcPr>
          <w:p>
            <w:pPr>
              <w:pStyle w:val="TableText"/>
              <w:ind w:left="122"/>
              <w:spacing w:before="111" w:line="159" w:lineRule="auto"/>
              <w:rPr/>
            </w:pPr>
            <w:r>
              <w:rPr/>
              <w:t>2(3</w:t>
            </w:r>
            <w:r>
              <w:rPr>
                <w:spacing w:val="-28"/>
              </w:rPr>
              <w:t xml:space="preserve"> </w:t>
            </w:r>
            <w:r>
              <w:rPr/>
              <w:t>. 3)</w:t>
            </w:r>
          </w:p>
        </w:tc>
        <w:tc>
          <w:tcPr>
            <w:tcW w:w="855" w:type="dxa"/>
            <w:vAlign w:val="top"/>
          </w:tcPr>
          <w:p>
            <w:pPr>
              <w:pStyle w:val="TableText"/>
              <w:ind w:left="77"/>
              <w:spacing w:before="111" w:line="159" w:lineRule="auto"/>
              <w:rPr/>
            </w:pPr>
            <w:r>
              <w:rPr>
                <w:spacing w:val="-1"/>
              </w:rPr>
              <w:t>58(96. 7)</w:t>
            </w:r>
          </w:p>
        </w:tc>
      </w:tr>
      <w:tr>
        <w:trPr>
          <w:trHeight w:val="487" w:hRule="atLeast"/>
        </w:trPr>
        <w:tc>
          <w:tcPr>
            <w:tcW w:w="899" w:type="dxa"/>
            <w:vAlign w:val="top"/>
          </w:tcPr>
          <w:p>
            <w:pPr>
              <w:pStyle w:val="TableText"/>
              <w:ind w:left="344"/>
              <w:spacing w:before="147" w:line="184" w:lineRule="auto"/>
              <w:rPr>
                <w:sz w:val="10"/>
                <w:szCs w:val="10"/>
              </w:rPr>
            </w:pPr>
            <w:r>
              <w:rPr>
                <w:spacing w:val="4"/>
                <w:position w:val="-2"/>
              </w:rPr>
              <w:t>χ</w:t>
            </w:r>
            <w:r>
              <w:rPr>
                <w:sz w:val="10"/>
                <w:szCs w:val="10"/>
                <w:spacing w:val="4"/>
                <w:position w:val="5"/>
              </w:rPr>
              <w:t>2</w:t>
            </w:r>
          </w:p>
        </w:tc>
        <w:tc>
          <w:tcPr>
            <w:tcW w:w="514" w:type="dxa"/>
            <w:vAlign w:val="top"/>
          </w:tcPr>
          <w:p>
            <w:pPr>
              <w:pStyle w:val="TableText"/>
              <w:ind w:left="238"/>
              <w:spacing w:before="54" w:line="417" w:lineRule="exact"/>
              <w:rPr/>
            </w:pPr>
            <w:r>
              <w:pict>
                <v:shape id="_x0000_s24" style="position:absolute;margin-left:10.9037pt;margin-top:19.7496pt;mso-position-vertical-relative:text;mso-position-horizontal-relative:text;width:121.1pt;height:22.9pt;z-index:251662336;" filled="false" stroked="false" type="#_x0000_t202">
                  <v:fill on="false"/>
                  <v:stroke on="false"/>
                  <v:path/>
                  <v:imagedata o:title=""/>
                  <o:lock v:ext="edit" aspectratio="false"/>
                  <v:textbox inset="0mm,0mm,0mm,0mm">
                    <w:txbxContent>
                      <w:p>
                        <w:pPr>
                          <w:pStyle w:val="BodyText"/>
                          <w:ind w:left="20"/>
                          <w:spacing w:before="20" w:line="417" w:lineRule="exact"/>
                          <w:rPr/>
                        </w:pPr>
                        <w:r>
                          <w:rPr>
                            <w:spacing w:val="6"/>
                            <w:position w:val="7"/>
                          </w:rPr>
                          <w:t>-</w:t>
                        </w:r>
                        <w:r>
                          <w:rPr>
                            <w:spacing w:val="4"/>
                            <w:position w:val="7"/>
                          </w:rPr>
                          <w:t xml:space="preserve">           </w:t>
                        </w:r>
                        <w:r>
                          <w:rPr>
                            <w:spacing w:val="6"/>
                            <w:position w:val="7"/>
                          </w:rPr>
                          <w:t>-             -             -</w:t>
                        </w:r>
                      </w:p>
                    </w:txbxContent>
                  </v:textbox>
                </v:shape>
              </w:pict>
            </w:r>
            <w:r>
              <w:rPr>
                <w:spacing w:val="8"/>
                <w:position w:val="7"/>
              </w:rPr>
              <w:t>-</w:t>
            </w:r>
          </w:p>
        </w:tc>
        <w:tc>
          <w:tcPr>
            <w:tcW w:w="821" w:type="dxa"/>
            <w:vAlign w:val="top"/>
          </w:tcPr>
          <w:p>
            <w:pPr>
              <w:pStyle w:val="TableText"/>
              <w:ind w:left="399"/>
              <w:spacing w:before="54" w:line="417" w:lineRule="exact"/>
              <w:rPr/>
            </w:pPr>
            <w:r>
              <w:rPr>
                <w:spacing w:val="8"/>
                <w:position w:val="7"/>
              </w:rPr>
              <w:t>-</w:t>
            </w:r>
          </w:p>
        </w:tc>
        <w:tc>
          <w:tcPr>
            <w:tcW w:w="833" w:type="dxa"/>
            <w:vAlign w:val="top"/>
          </w:tcPr>
          <w:p>
            <w:pPr>
              <w:pStyle w:val="TableText"/>
              <w:ind w:left="391"/>
              <w:spacing w:before="54" w:line="417" w:lineRule="exact"/>
              <w:rPr/>
            </w:pPr>
            <w:r>
              <w:rPr>
                <w:spacing w:val="8"/>
                <w:position w:val="7"/>
              </w:rPr>
              <w:t>-</w:t>
            </w:r>
          </w:p>
        </w:tc>
        <w:tc>
          <w:tcPr>
            <w:tcW w:w="770" w:type="dxa"/>
            <w:vAlign w:val="top"/>
          </w:tcPr>
          <w:p>
            <w:pPr>
              <w:pStyle w:val="TableText"/>
              <w:ind w:left="369"/>
              <w:spacing w:before="54" w:line="417" w:lineRule="exact"/>
              <w:rPr/>
            </w:pPr>
            <w:r>
              <w:rPr>
                <w:spacing w:val="8"/>
                <w:position w:val="7"/>
              </w:rPr>
              <w:t>-</w:t>
            </w:r>
          </w:p>
        </w:tc>
        <w:tc>
          <w:tcPr>
            <w:tcW w:w="855" w:type="dxa"/>
            <w:vAlign w:val="top"/>
          </w:tcPr>
          <w:p>
            <w:pPr>
              <w:pStyle w:val="TableText"/>
              <w:ind w:left="226"/>
              <w:spacing w:before="167" w:line="165" w:lineRule="auto"/>
              <w:rPr/>
            </w:pPr>
            <w:r>
              <w:rPr>
                <w:spacing w:val="-11"/>
              </w:rPr>
              <w:t>7. 013</w:t>
            </w:r>
          </w:p>
        </w:tc>
      </w:tr>
      <w:tr>
        <w:trPr>
          <w:trHeight w:val="279" w:hRule="atLeast"/>
        </w:trPr>
        <w:tc>
          <w:tcPr>
            <w:tcW w:w="899" w:type="dxa"/>
            <w:vAlign w:val="top"/>
            <w:tcBorders>
              <w:bottom w:val="single" w:color="231F20" w:sz="6" w:space="0"/>
            </w:tcBorders>
          </w:tcPr>
          <w:p>
            <w:pPr>
              <w:pStyle w:val="TableText"/>
              <w:ind w:left="397"/>
              <w:spacing w:before="43" w:line="163" w:lineRule="auto"/>
              <w:rPr/>
            </w:pPr>
            <w:r>
              <w:rPr>
                <w:spacing w:val="4"/>
              </w:rPr>
              <w:t>P</w:t>
            </w:r>
          </w:p>
        </w:tc>
        <w:tc>
          <w:tcPr>
            <w:tcW w:w="514" w:type="dxa"/>
            <w:vAlign w:val="top"/>
            <w:tcBorders>
              <w:bottom w:val="single" w:color="231F20" w:sz="6" w:space="0"/>
            </w:tcBorders>
          </w:tcPr>
          <w:p>
            <w:pPr>
              <w:rPr>
                <w:rFonts w:ascii="Arial"/>
                <w:sz w:val="21"/>
              </w:rPr>
            </w:pPr>
            <w:r/>
          </w:p>
        </w:tc>
        <w:tc>
          <w:tcPr>
            <w:tcW w:w="821" w:type="dxa"/>
            <w:vAlign w:val="top"/>
            <w:tcBorders>
              <w:bottom w:val="single" w:color="231F20" w:sz="6" w:space="0"/>
            </w:tcBorders>
          </w:tcPr>
          <w:p>
            <w:pPr>
              <w:rPr>
                <w:rFonts w:ascii="Arial"/>
                <w:sz w:val="21"/>
              </w:rPr>
            </w:pPr>
            <w:r/>
          </w:p>
        </w:tc>
        <w:tc>
          <w:tcPr>
            <w:tcW w:w="833" w:type="dxa"/>
            <w:vAlign w:val="top"/>
            <w:tcBorders>
              <w:bottom w:val="single" w:color="231F20" w:sz="6" w:space="0"/>
            </w:tcBorders>
          </w:tcPr>
          <w:p>
            <w:pPr>
              <w:rPr>
                <w:rFonts w:ascii="Arial"/>
                <w:sz w:val="21"/>
              </w:rPr>
            </w:pPr>
            <w:r/>
          </w:p>
        </w:tc>
        <w:tc>
          <w:tcPr>
            <w:tcW w:w="770" w:type="dxa"/>
            <w:vAlign w:val="top"/>
            <w:tcBorders>
              <w:bottom w:val="single" w:color="231F20" w:sz="6" w:space="0"/>
            </w:tcBorders>
          </w:tcPr>
          <w:p>
            <w:pPr>
              <w:rPr>
                <w:rFonts w:ascii="Arial"/>
                <w:sz w:val="21"/>
              </w:rPr>
            </w:pPr>
            <w:r/>
          </w:p>
        </w:tc>
        <w:tc>
          <w:tcPr>
            <w:tcW w:w="855" w:type="dxa"/>
            <w:vAlign w:val="top"/>
            <w:tcBorders>
              <w:bottom w:val="single" w:color="231F20" w:sz="6" w:space="0"/>
            </w:tcBorders>
          </w:tcPr>
          <w:p>
            <w:pPr>
              <w:pStyle w:val="TableText"/>
              <w:ind w:left="238"/>
              <w:spacing w:before="39" w:line="168" w:lineRule="auto"/>
              <w:rPr/>
            </w:pPr>
            <w:r>
              <w:rPr>
                <w:spacing w:val="-16"/>
              </w:rPr>
              <w:t>&lt;</w:t>
            </w:r>
            <w:r>
              <w:rPr>
                <w:spacing w:val="-8"/>
              </w:rPr>
              <w:t xml:space="preserve"> </w:t>
            </w:r>
            <w:r>
              <w:rPr>
                <w:spacing w:val="-16"/>
              </w:rPr>
              <w:t>0.</w:t>
            </w:r>
            <w:r>
              <w:rPr>
                <w:spacing w:val="-3"/>
              </w:rPr>
              <w:t xml:space="preserve"> </w:t>
            </w:r>
            <w:r>
              <w:rPr>
                <w:spacing w:val="-16"/>
              </w:rPr>
              <w:t>05</w:t>
            </w:r>
          </w:p>
        </w:tc>
      </w:tr>
    </w:tbl>
    <w:p>
      <w:pPr>
        <w:pStyle w:val="BodyText"/>
        <w:ind w:left="5"/>
        <w:spacing w:before="97" w:line="184" w:lineRule="auto"/>
        <w:rPr>
          <w:sz w:val="20"/>
          <w:szCs w:val="20"/>
        </w:rPr>
      </w:pPr>
      <w:r>
        <w:rPr>
          <w:sz w:val="20"/>
          <w:szCs w:val="20"/>
          <w:spacing w:val="3"/>
        </w:rPr>
        <w:t>2. 3</w:t>
      </w:r>
      <w:r>
        <w:rPr>
          <w:sz w:val="20"/>
          <w:szCs w:val="20"/>
          <w:spacing w:val="23"/>
        </w:rPr>
        <w:t xml:space="preserve">   </w:t>
      </w:r>
      <w:r>
        <w:rPr>
          <w:sz w:val="20"/>
          <w:szCs w:val="20"/>
          <w:spacing w:val="3"/>
        </w:rPr>
        <w:t>不同方式的诊断准确率对比</w:t>
      </w:r>
    </w:p>
    <w:p>
      <w:pPr>
        <w:pStyle w:val="BodyText"/>
        <w:ind w:left="17" w:right="65" w:firstLine="423"/>
        <w:spacing w:before="49" w:line="221" w:lineRule="auto"/>
        <w:jc w:val="both"/>
        <w:rPr>
          <w:sz w:val="20"/>
          <w:szCs w:val="20"/>
        </w:rPr>
      </w:pPr>
      <w:r>
        <w:rPr>
          <w:sz w:val="20"/>
          <w:szCs w:val="20"/>
          <w:spacing w:val="21"/>
        </w:rPr>
        <w:t>巧克力囊肿</w:t>
      </w:r>
      <w:r>
        <w:rPr>
          <w:sz w:val="20"/>
          <w:szCs w:val="20"/>
          <w:spacing w:val="-25"/>
        </w:rPr>
        <w:t xml:space="preserve"> </w:t>
      </w:r>
      <w:r>
        <w:rPr>
          <w:sz w:val="20"/>
          <w:szCs w:val="20"/>
          <w:spacing w:val="21"/>
        </w:rPr>
        <w:t>、单纯性囊肿和黄体囊肿的诊断</w:t>
      </w:r>
      <w:r>
        <w:rPr>
          <w:sz w:val="20"/>
          <w:szCs w:val="20"/>
        </w:rPr>
        <w:t xml:space="preserve"> </w:t>
      </w:r>
      <w:r>
        <w:rPr>
          <w:sz w:val="20"/>
          <w:szCs w:val="20"/>
          <w:spacing w:val="2"/>
        </w:rPr>
        <w:t>中</w:t>
      </w:r>
      <w:r>
        <w:rPr>
          <w:sz w:val="20"/>
          <w:szCs w:val="20"/>
          <w:spacing w:val="-22"/>
        </w:rPr>
        <w:t xml:space="preserve"> </w:t>
      </w:r>
      <w:r>
        <w:rPr>
          <w:sz w:val="20"/>
          <w:szCs w:val="20"/>
          <w:spacing w:val="2"/>
        </w:rPr>
        <w:t>，</w:t>
      </w:r>
      <w:r>
        <w:rPr>
          <w:sz w:val="20"/>
          <w:szCs w:val="20"/>
          <w:spacing w:val="-35"/>
        </w:rPr>
        <w:t xml:space="preserve"> </w:t>
      </w:r>
      <w:r>
        <w:rPr>
          <w:sz w:val="20"/>
          <w:szCs w:val="20"/>
          <w:spacing w:val="2"/>
        </w:rPr>
        <w:t>阴道超声准确率高于腹部超声( P</w:t>
      </w:r>
      <w:r>
        <w:rPr>
          <w:sz w:val="20"/>
          <w:szCs w:val="20"/>
          <w:spacing w:val="17"/>
          <w:w w:val="101"/>
        </w:rPr>
        <w:t xml:space="preserve"> </w:t>
      </w:r>
      <w:r>
        <w:rPr>
          <w:sz w:val="20"/>
          <w:szCs w:val="20"/>
          <w:spacing w:val="2"/>
        </w:rPr>
        <w:t>&lt; 0. 05)</w:t>
      </w:r>
      <w:r>
        <w:rPr>
          <w:sz w:val="20"/>
          <w:szCs w:val="20"/>
          <w:spacing w:val="21"/>
        </w:rPr>
        <w:t xml:space="preserve"> </w:t>
      </w:r>
      <w:r>
        <w:rPr>
          <w:sz w:val="20"/>
          <w:szCs w:val="20"/>
          <w:spacing w:val="2"/>
        </w:rPr>
        <w:t>,</w:t>
      </w:r>
      <w:r>
        <w:rPr>
          <w:sz w:val="20"/>
          <w:szCs w:val="20"/>
          <w:spacing w:val="16"/>
          <w:w w:val="101"/>
        </w:rPr>
        <w:t xml:space="preserve">  </w:t>
      </w:r>
      <w:r>
        <w:rPr>
          <w:sz w:val="20"/>
          <w:szCs w:val="20"/>
          <w:spacing w:val="2"/>
        </w:rPr>
        <w:t>具</w:t>
      </w:r>
      <w:r>
        <w:rPr>
          <w:sz w:val="20"/>
          <w:szCs w:val="20"/>
        </w:rPr>
        <w:t xml:space="preserve"> </w:t>
      </w:r>
      <w:r>
        <w:rPr>
          <w:sz w:val="20"/>
          <w:szCs w:val="20"/>
          <w:spacing w:val="-4"/>
        </w:rPr>
        <w:t>体见表 3</w:t>
      </w:r>
      <w:r>
        <w:rPr>
          <w:sz w:val="20"/>
          <w:szCs w:val="20"/>
          <w:spacing w:val="-22"/>
        </w:rPr>
        <w:t xml:space="preserve"> </w:t>
      </w:r>
      <w:r>
        <w:rPr>
          <w:sz w:val="20"/>
          <w:szCs w:val="20"/>
          <w:spacing w:val="-4"/>
        </w:rPr>
        <w:t>。</w:t>
      </w:r>
    </w:p>
    <w:p>
      <w:pPr>
        <w:pStyle w:val="BodyText"/>
        <w:ind w:left="691"/>
        <w:spacing w:before="1" w:line="187" w:lineRule="auto"/>
        <w:outlineLvl w:val="0"/>
        <w:rPr/>
      </w:pPr>
      <w:r>
        <w:rPr>
          <w:rFonts w:ascii="SimHei" w:hAnsi="SimHei" w:eastAsia="SimHei" w:cs="SimHei"/>
          <w:spacing w:val="-4"/>
        </w:rPr>
        <w:t>表</w:t>
      </w:r>
      <w:r>
        <w:rPr>
          <w:rFonts w:ascii="SimHei" w:hAnsi="SimHei" w:eastAsia="SimHei" w:cs="SimHei"/>
          <w:spacing w:val="-34"/>
        </w:rPr>
        <w:t xml:space="preserve"> </w:t>
      </w:r>
      <w:r>
        <w:rPr>
          <w:spacing w:val="-4"/>
        </w:rPr>
        <w:t>3    </w:t>
      </w:r>
      <w:r>
        <w:rPr>
          <w:rFonts w:ascii="SimHei" w:hAnsi="SimHei" w:eastAsia="SimHei" w:cs="SimHei"/>
          <w:spacing w:val="-4"/>
        </w:rPr>
        <w:t>比较不同方式的诊断准确率</w:t>
      </w:r>
      <w:r>
        <w:rPr>
          <w:spacing w:val="-4"/>
        </w:rPr>
        <w:t>（</w:t>
      </w:r>
      <w:r>
        <w:rPr>
          <w:spacing w:val="-15"/>
        </w:rPr>
        <w:t xml:space="preserve"> </w:t>
      </w:r>
      <w:r>
        <w:rPr>
          <w:rFonts w:ascii="SimHei" w:hAnsi="SimHei" w:eastAsia="SimHei" w:cs="SimHei"/>
          <w:spacing w:val="-4"/>
        </w:rPr>
        <w:t>例</w:t>
      </w:r>
      <w:r>
        <w:rPr>
          <w:spacing w:val="-4"/>
        </w:rPr>
        <w:t>，%</w:t>
      </w:r>
      <w:r>
        <w:rPr>
          <w:spacing w:val="19"/>
          <w:w w:val="101"/>
        </w:rPr>
        <w:t xml:space="preserve"> </w:t>
      </w:r>
      <w:r>
        <w:rPr>
          <w:spacing w:val="-4"/>
        </w:rPr>
        <w:t>)</w:t>
      </w:r>
    </w:p>
    <w:p>
      <w:pPr>
        <w:spacing w:line="44" w:lineRule="exact"/>
        <w:rPr/>
      </w:pPr>
      <w:r/>
    </w:p>
    <w:tbl>
      <w:tblPr>
        <w:tblStyle w:val="TableNormal"/>
        <w:tblW w:w="4692"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1"/>
        <w:gridCol w:w="972"/>
        <w:gridCol w:w="969"/>
        <w:gridCol w:w="921"/>
        <w:gridCol w:w="939"/>
      </w:tblGrid>
      <w:tr>
        <w:trPr>
          <w:trHeight w:val="353" w:hRule="atLeast"/>
        </w:trPr>
        <w:tc>
          <w:tcPr>
            <w:tcW w:w="891" w:type="dxa"/>
            <w:vAlign w:val="top"/>
            <w:vMerge w:val="restart"/>
            <w:tcBorders>
              <w:bottom w:val="nil"/>
              <w:top w:val="single" w:color="231F20" w:sz="6" w:space="0"/>
            </w:tcBorders>
          </w:tcPr>
          <w:p>
            <w:pPr>
              <w:pStyle w:val="TableText"/>
              <w:ind w:left="292"/>
              <w:spacing w:before="262" w:line="184" w:lineRule="auto"/>
              <w:rPr/>
            </w:pPr>
            <w:r>
              <w:rPr>
                <w:spacing w:val="6"/>
              </w:rPr>
              <w:t>组别</w:t>
            </w:r>
          </w:p>
        </w:tc>
        <w:tc>
          <w:tcPr>
            <w:tcW w:w="1941" w:type="dxa"/>
            <w:vAlign w:val="top"/>
            <w:gridSpan w:val="2"/>
            <w:tcBorders>
              <w:top w:val="single" w:color="231F20" w:sz="6" w:space="0"/>
            </w:tcBorders>
          </w:tcPr>
          <w:p>
            <w:pPr>
              <w:pStyle w:val="TableText"/>
              <w:ind w:left="72"/>
              <w:spacing w:before="118" w:line="185" w:lineRule="auto"/>
              <w:rPr/>
            </w:pPr>
            <w:r>
              <w:rPr>
                <w:spacing w:val="8"/>
              </w:rPr>
              <w:t>巧克力囊肿</w:t>
            </w:r>
            <w:r>
              <w:rPr>
                <w:spacing w:val="-1"/>
              </w:rPr>
              <w:t xml:space="preserve"> </w:t>
            </w:r>
            <w:r>
              <w:rPr>
                <w:spacing w:val="8"/>
              </w:rPr>
              <w:t>单纯性囊肿</w:t>
            </w:r>
          </w:p>
        </w:tc>
        <w:tc>
          <w:tcPr>
            <w:tcW w:w="921" w:type="dxa"/>
            <w:vAlign w:val="top"/>
            <w:vMerge w:val="restart"/>
            <w:tcBorders>
              <w:bottom w:val="nil"/>
              <w:top w:val="single" w:color="231F20" w:sz="6" w:space="0"/>
            </w:tcBorders>
          </w:tcPr>
          <w:p>
            <w:pPr>
              <w:pStyle w:val="TableText"/>
              <w:ind w:left="98"/>
              <w:spacing w:before="117" w:line="185" w:lineRule="auto"/>
              <w:rPr/>
            </w:pPr>
            <w:r>
              <w:rPr>
                <w:spacing w:val="7"/>
              </w:rPr>
              <w:t>黄体囊肿</w:t>
            </w:r>
          </w:p>
          <w:p>
            <w:pPr>
              <w:pStyle w:val="TableText"/>
              <w:ind w:left="144"/>
              <w:spacing w:before="81" w:line="177" w:lineRule="auto"/>
              <w:rPr/>
            </w:pPr>
            <w:r>
              <w:rPr>
                <w:spacing w:val="-11"/>
              </w:rPr>
              <w:t>(n</w:t>
            </w:r>
            <w:r>
              <w:rPr>
                <w:spacing w:val="13"/>
                <w:w w:val="101"/>
              </w:rPr>
              <w:t xml:space="preserve"> </w:t>
            </w:r>
            <w:r>
              <w:rPr>
                <w:spacing w:val="-11"/>
              </w:rPr>
              <w:t>=</w:t>
            </w:r>
            <w:r>
              <w:rPr>
                <w:spacing w:val="6"/>
              </w:rPr>
              <w:t xml:space="preserve"> </w:t>
            </w:r>
            <w:r>
              <w:rPr>
                <w:spacing w:val="-11"/>
              </w:rPr>
              <w:t>18)</w:t>
            </w:r>
          </w:p>
        </w:tc>
        <w:tc>
          <w:tcPr>
            <w:tcW w:w="939" w:type="dxa"/>
            <w:vAlign w:val="top"/>
            <w:vMerge w:val="restart"/>
            <w:tcBorders>
              <w:bottom w:val="nil"/>
              <w:top w:val="single" w:color="231F20" w:sz="6" w:space="0"/>
            </w:tcBorders>
          </w:tcPr>
          <w:p>
            <w:pPr>
              <w:pStyle w:val="TableText"/>
              <w:ind w:left="213"/>
              <w:spacing w:before="119" w:line="183" w:lineRule="auto"/>
              <w:rPr/>
            </w:pPr>
            <w:r>
              <w:rPr>
                <w:spacing w:val="4"/>
              </w:rPr>
              <w:t>畸胎瘤</w:t>
            </w:r>
          </w:p>
          <w:p>
            <w:pPr>
              <w:pStyle w:val="TableText"/>
              <w:ind w:left="205"/>
              <w:spacing w:before="81" w:line="177" w:lineRule="auto"/>
              <w:rPr/>
            </w:pPr>
            <w:r>
              <w:rPr>
                <w:spacing w:val="-7"/>
              </w:rPr>
              <w:t>(n</w:t>
            </w:r>
            <w:r>
              <w:rPr>
                <w:spacing w:val="12"/>
              </w:rPr>
              <w:t xml:space="preserve"> </w:t>
            </w:r>
            <w:r>
              <w:rPr>
                <w:spacing w:val="-7"/>
              </w:rPr>
              <w:t>=</w:t>
            </w:r>
            <w:r>
              <w:rPr>
                <w:spacing w:val="-12"/>
              </w:rPr>
              <w:t xml:space="preserve"> </w:t>
            </w:r>
            <w:r>
              <w:rPr>
                <w:spacing w:val="-7"/>
              </w:rPr>
              <w:t>4)</w:t>
            </w:r>
          </w:p>
        </w:tc>
      </w:tr>
      <w:tr>
        <w:trPr>
          <w:trHeight w:val="356" w:hRule="atLeast"/>
        </w:trPr>
        <w:tc>
          <w:tcPr>
            <w:tcW w:w="891" w:type="dxa"/>
            <w:vAlign w:val="top"/>
            <w:vMerge w:val="continue"/>
            <w:tcBorders>
              <w:bottom w:val="single" w:color="231F20" w:sz="2" w:space="0"/>
              <w:top w:val="nil"/>
            </w:tcBorders>
          </w:tcPr>
          <w:p>
            <w:pPr>
              <w:rPr>
                <w:rFonts w:ascii="Arial"/>
                <w:sz w:val="21"/>
              </w:rPr>
            </w:pPr>
            <w:r/>
          </w:p>
        </w:tc>
        <w:tc>
          <w:tcPr>
            <w:tcW w:w="972" w:type="dxa"/>
            <w:vAlign w:val="top"/>
            <w:tcBorders>
              <w:bottom w:val="single" w:color="231F20" w:sz="2" w:space="0"/>
            </w:tcBorders>
          </w:tcPr>
          <w:p>
            <w:pPr>
              <w:pStyle w:val="TableText"/>
              <w:ind w:left="209"/>
              <w:spacing w:before="70" w:line="177" w:lineRule="auto"/>
              <w:rPr/>
            </w:pPr>
            <w:r>
              <w:rPr>
                <w:spacing w:val="-8"/>
              </w:rPr>
              <w:t>(n</w:t>
            </w:r>
            <w:r>
              <w:rPr>
                <w:spacing w:val="10"/>
              </w:rPr>
              <w:t xml:space="preserve"> </w:t>
            </w:r>
            <w:r>
              <w:rPr>
                <w:spacing w:val="-8"/>
              </w:rPr>
              <w:t>=</w:t>
            </w:r>
            <w:r>
              <w:rPr>
                <w:spacing w:val="-9"/>
              </w:rPr>
              <w:t xml:space="preserve"> </w:t>
            </w:r>
            <w:r>
              <w:rPr>
                <w:spacing w:val="-8"/>
              </w:rPr>
              <w:t>24)</w:t>
            </w:r>
          </w:p>
        </w:tc>
        <w:tc>
          <w:tcPr>
            <w:tcW w:w="969" w:type="dxa"/>
            <w:vAlign w:val="top"/>
            <w:tcBorders>
              <w:bottom w:val="single" w:color="231F20" w:sz="2" w:space="0"/>
            </w:tcBorders>
          </w:tcPr>
          <w:p>
            <w:pPr>
              <w:pStyle w:val="TableText"/>
              <w:ind w:left="174"/>
              <w:spacing w:before="70" w:line="177" w:lineRule="auto"/>
              <w:rPr/>
            </w:pPr>
            <w:r>
              <w:rPr>
                <w:spacing w:val="-11"/>
              </w:rPr>
              <w:t>(n</w:t>
            </w:r>
            <w:r>
              <w:rPr>
                <w:spacing w:val="13"/>
                <w:w w:val="101"/>
              </w:rPr>
              <w:t xml:space="preserve"> </w:t>
            </w:r>
            <w:r>
              <w:rPr>
                <w:spacing w:val="-11"/>
              </w:rPr>
              <w:t>=</w:t>
            </w:r>
            <w:r>
              <w:rPr>
                <w:spacing w:val="6"/>
              </w:rPr>
              <w:t xml:space="preserve"> </w:t>
            </w:r>
            <w:r>
              <w:rPr>
                <w:spacing w:val="-11"/>
              </w:rPr>
              <w:t>14)</w:t>
            </w:r>
          </w:p>
        </w:tc>
        <w:tc>
          <w:tcPr>
            <w:tcW w:w="921" w:type="dxa"/>
            <w:vAlign w:val="top"/>
            <w:vMerge w:val="continue"/>
            <w:tcBorders>
              <w:bottom w:val="single" w:color="231F20" w:sz="2" w:space="0"/>
              <w:top w:val="nil"/>
            </w:tcBorders>
          </w:tcPr>
          <w:p>
            <w:pPr>
              <w:rPr>
                <w:rFonts w:ascii="Arial"/>
                <w:sz w:val="21"/>
              </w:rPr>
            </w:pPr>
            <w:r/>
          </w:p>
        </w:tc>
        <w:tc>
          <w:tcPr>
            <w:tcW w:w="939" w:type="dxa"/>
            <w:vAlign w:val="top"/>
            <w:vMerge w:val="continue"/>
            <w:tcBorders>
              <w:bottom w:val="single" w:color="231F20" w:sz="2" w:space="0"/>
              <w:top w:val="nil"/>
            </w:tcBorders>
          </w:tcPr>
          <w:p>
            <w:pPr>
              <w:rPr>
                <w:rFonts w:ascii="Arial"/>
                <w:sz w:val="21"/>
              </w:rPr>
            </w:pPr>
            <w:r/>
          </w:p>
        </w:tc>
      </w:tr>
      <w:tr>
        <w:trPr>
          <w:trHeight w:val="354" w:hRule="atLeast"/>
        </w:trPr>
        <w:tc>
          <w:tcPr>
            <w:tcW w:w="891" w:type="dxa"/>
            <w:vAlign w:val="top"/>
            <w:tcBorders>
              <w:top w:val="single" w:color="231F20" w:sz="2" w:space="0"/>
            </w:tcBorders>
          </w:tcPr>
          <w:p>
            <w:pPr>
              <w:pStyle w:val="TableText"/>
              <w:ind w:left="111"/>
              <w:spacing w:before="91" w:line="183" w:lineRule="auto"/>
              <w:rPr/>
            </w:pPr>
            <w:r>
              <w:rPr>
                <w:spacing w:val="8"/>
              </w:rPr>
              <w:t>腹部超声</w:t>
            </w:r>
          </w:p>
        </w:tc>
        <w:tc>
          <w:tcPr>
            <w:tcW w:w="972" w:type="dxa"/>
            <w:vAlign w:val="top"/>
            <w:tcBorders>
              <w:top w:val="single" w:color="231F20" w:sz="2" w:space="0"/>
            </w:tcBorders>
          </w:tcPr>
          <w:p>
            <w:pPr>
              <w:pStyle w:val="TableText"/>
              <w:ind w:left="159"/>
              <w:spacing w:before="106" w:line="177" w:lineRule="auto"/>
              <w:rPr/>
            </w:pPr>
            <w:r>
              <w:rPr>
                <w:spacing w:val="-5"/>
              </w:rPr>
              <w:t>18(75</w:t>
            </w:r>
            <w:r>
              <w:rPr>
                <w:spacing w:val="-22"/>
              </w:rPr>
              <w:t xml:space="preserve"> </w:t>
            </w:r>
            <w:r>
              <w:rPr>
                <w:spacing w:val="-5"/>
              </w:rPr>
              <w:t>. 0)</w:t>
            </w:r>
          </w:p>
        </w:tc>
        <w:tc>
          <w:tcPr>
            <w:tcW w:w="969" w:type="dxa"/>
            <w:vAlign w:val="top"/>
            <w:tcBorders>
              <w:top w:val="single" w:color="231F20" w:sz="2" w:space="0"/>
            </w:tcBorders>
          </w:tcPr>
          <w:p>
            <w:pPr>
              <w:pStyle w:val="TableText"/>
              <w:ind w:left="159"/>
              <w:spacing w:before="106" w:line="177" w:lineRule="auto"/>
              <w:rPr/>
            </w:pPr>
            <w:r>
              <w:rPr>
                <w:spacing w:val="-1"/>
              </w:rPr>
              <w:t>8(57.</w:t>
            </w:r>
            <w:r>
              <w:rPr>
                <w:spacing w:val="12"/>
                <w:w w:val="101"/>
              </w:rPr>
              <w:t xml:space="preserve"> </w:t>
            </w:r>
            <w:r>
              <w:rPr>
                <w:spacing w:val="-1"/>
              </w:rPr>
              <w:t>1)</w:t>
            </w:r>
          </w:p>
        </w:tc>
        <w:tc>
          <w:tcPr>
            <w:tcW w:w="921" w:type="dxa"/>
            <w:vAlign w:val="top"/>
            <w:tcBorders>
              <w:top w:val="single" w:color="231F20" w:sz="2" w:space="0"/>
            </w:tcBorders>
          </w:tcPr>
          <w:p>
            <w:pPr>
              <w:pStyle w:val="TableText"/>
              <w:ind w:left="94"/>
              <w:spacing w:before="106" w:line="177" w:lineRule="auto"/>
              <w:rPr/>
            </w:pPr>
            <w:r>
              <w:rPr>
                <w:spacing w:val="-2"/>
              </w:rPr>
              <w:t>12(66. 7)</w:t>
            </w:r>
          </w:p>
        </w:tc>
        <w:tc>
          <w:tcPr>
            <w:tcW w:w="939" w:type="dxa"/>
            <w:vAlign w:val="top"/>
            <w:tcBorders>
              <w:top w:val="single" w:color="231F20" w:sz="2" w:space="0"/>
            </w:tcBorders>
          </w:tcPr>
          <w:p>
            <w:pPr>
              <w:pStyle w:val="TableText"/>
              <w:ind w:left="95"/>
              <w:spacing w:before="106" w:line="177" w:lineRule="auto"/>
              <w:rPr/>
            </w:pPr>
            <w:r>
              <w:rPr/>
              <w:t>4(100. 0)</w:t>
            </w:r>
          </w:p>
        </w:tc>
      </w:tr>
      <w:tr>
        <w:trPr>
          <w:trHeight w:val="362" w:hRule="atLeast"/>
        </w:trPr>
        <w:tc>
          <w:tcPr>
            <w:tcW w:w="891" w:type="dxa"/>
            <w:vAlign w:val="top"/>
          </w:tcPr>
          <w:p>
            <w:pPr>
              <w:pStyle w:val="TableText"/>
              <w:ind w:left="126"/>
              <w:spacing w:before="97" w:line="182" w:lineRule="auto"/>
              <w:rPr/>
            </w:pPr>
            <w:r>
              <w:rPr>
                <w:spacing w:val="5"/>
              </w:rPr>
              <w:t>阴道超声</w:t>
            </w:r>
          </w:p>
        </w:tc>
        <w:tc>
          <w:tcPr>
            <w:tcW w:w="972" w:type="dxa"/>
            <w:vAlign w:val="top"/>
          </w:tcPr>
          <w:p>
            <w:pPr>
              <w:pStyle w:val="TableText"/>
              <w:ind w:left="144"/>
              <w:spacing w:before="113" w:line="177" w:lineRule="auto"/>
              <w:rPr/>
            </w:pPr>
            <w:r>
              <w:rPr>
                <w:spacing w:val="-4"/>
              </w:rPr>
              <w:t>22(91</w:t>
            </w:r>
            <w:r>
              <w:rPr>
                <w:spacing w:val="-17"/>
              </w:rPr>
              <w:t xml:space="preserve"> </w:t>
            </w:r>
            <w:r>
              <w:rPr>
                <w:spacing w:val="-4"/>
              </w:rPr>
              <w:t>. 7)</w:t>
            </w:r>
          </w:p>
        </w:tc>
        <w:tc>
          <w:tcPr>
            <w:tcW w:w="969" w:type="dxa"/>
            <w:vAlign w:val="top"/>
          </w:tcPr>
          <w:p>
            <w:pPr>
              <w:pStyle w:val="TableText"/>
              <w:ind w:left="124"/>
              <w:spacing w:before="113" w:line="177" w:lineRule="auto"/>
              <w:rPr/>
            </w:pPr>
            <w:r>
              <w:rPr>
                <w:spacing w:val="-5"/>
              </w:rPr>
              <w:t>12(85</w:t>
            </w:r>
            <w:r>
              <w:rPr>
                <w:spacing w:val="-22"/>
              </w:rPr>
              <w:t xml:space="preserve"> </w:t>
            </w:r>
            <w:r>
              <w:rPr>
                <w:spacing w:val="-5"/>
              </w:rPr>
              <w:t>. 7)</w:t>
            </w:r>
          </w:p>
        </w:tc>
        <w:tc>
          <w:tcPr>
            <w:tcW w:w="921" w:type="dxa"/>
            <w:vAlign w:val="top"/>
          </w:tcPr>
          <w:p>
            <w:pPr>
              <w:pStyle w:val="TableText"/>
              <w:ind w:left="50"/>
              <w:spacing w:before="113" w:line="177" w:lineRule="auto"/>
              <w:rPr/>
            </w:pPr>
            <w:r>
              <w:rPr>
                <w:spacing w:val="-3"/>
              </w:rPr>
              <w:t>18(100. 0)</w:t>
            </w:r>
          </w:p>
        </w:tc>
        <w:tc>
          <w:tcPr>
            <w:tcW w:w="939" w:type="dxa"/>
            <w:vAlign w:val="top"/>
          </w:tcPr>
          <w:p>
            <w:pPr>
              <w:pStyle w:val="TableText"/>
              <w:ind w:left="95"/>
              <w:spacing w:before="113" w:line="177" w:lineRule="auto"/>
              <w:rPr/>
            </w:pPr>
            <w:r>
              <w:rPr/>
              <w:t>4(100. 0)</w:t>
            </w:r>
          </w:p>
        </w:tc>
      </w:tr>
      <w:tr>
        <w:trPr>
          <w:trHeight w:val="374" w:hRule="atLeast"/>
        </w:trPr>
        <w:tc>
          <w:tcPr>
            <w:tcW w:w="891" w:type="dxa"/>
            <w:vAlign w:val="top"/>
          </w:tcPr>
          <w:p>
            <w:pPr>
              <w:pStyle w:val="TableText"/>
              <w:ind w:left="361"/>
              <w:spacing w:before="102" w:line="184" w:lineRule="auto"/>
              <w:rPr>
                <w:sz w:val="10"/>
                <w:szCs w:val="10"/>
              </w:rPr>
            </w:pPr>
            <w:r>
              <w:rPr>
                <w:spacing w:val="4"/>
                <w:position w:val="-2"/>
              </w:rPr>
              <w:t>χ</w:t>
            </w:r>
            <w:r>
              <w:rPr>
                <w:sz w:val="10"/>
                <w:szCs w:val="10"/>
                <w:spacing w:val="4"/>
                <w:position w:val="5"/>
              </w:rPr>
              <w:t>2</w:t>
            </w:r>
          </w:p>
        </w:tc>
        <w:tc>
          <w:tcPr>
            <w:tcW w:w="972" w:type="dxa"/>
            <w:vAlign w:val="top"/>
          </w:tcPr>
          <w:p>
            <w:pPr>
              <w:pStyle w:val="TableText"/>
              <w:ind w:left="294"/>
              <w:spacing w:before="122" w:line="165" w:lineRule="auto"/>
              <w:rPr/>
            </w:pPr>
            <w:r>
              <w:rPr>
                <w:spacing w:val="-10"/>
              </w:rPr>
              <w:t>6. 037</w:t>
            </w:r>
          </w:p>
        </w:tc>
        <w:tc>
          <w:tcPr>
            <w:tcW w:w="969" w:type="dxa"/>
            <w:vAlign w:val="top"/>
          </w:tcPr>
          <w:p>
            <w:pPr>
              <w:pStyle w:val="TableText"/>
              <w:ind w:left="261"/>
              <w:spacing w:before="120" w:line="167" w:lineRule="auto"/>
              <w:rPr/>
            </w:pPr>
            <w:r>
              <w:rPr>
                <w:spacing w:val="-10"/>
              </w:rPr>
              <w:t>5.</w:t>
            </w:r>
            <w:r>
              <w:rPr>
                <w:spacing w:val="-2"/>
              </w:rPr>
              <w:t xml:space="preserve"> </w:t>
            </w:r>
            <w:r>
              <w:rPr>
                <w:spacing w:val="-10"/>
              </w:rPr>
              <w:t>669</w:t>
            </w:r>
          </w:p>
        </w:tc>
        <w:tc>
          <w:tcPr>
            <w:tcW w:w="921" w:type="dxa"/>
            <w:vAlign w:val="top"/>
          </w:tcPr>
          <w:p>
            <w:pPr>
              <w:pStyle w:val="TableText"/>
              <w:ind w:left="230"/>
              <w:spacing w:before="120" w:line="166" w:lineRule="auto"/>
              <w:rPr/>
            </w:pPr>
            <w:r>
              <w:rPr>
                <w:spacing w:val="-9"/>
              </w:rPr>
              <w:t>5. 068</w:t>
            </w:r>
          </w:p>
        </w:tc>
        <w:tc>
          <w:tcPr>
            <w:tcW w:w="939" w:type="dxa"/>
            <w:vAlign w:val="top"/>
          </w:tcPr>
          <w:p>
            <w:pPr>
              <w:pStyle w:val="TableText"/>
              <w:ind w:left="262"/>
              <w:spacing w:before="122" w:line="165" w:lineRule="auto"/>
              <w:rPr/>
            </w:pPr>
            <w:r>
              <w:rPr>
                <w:spacing w:val="-19"/>
              </w:rPr>
              <w:t>1</w:t>
            </w:r>
            <w:r>
              <w:rPr>
                <w:spacing w:val="-21"/>
              </w:rPr>
              <w:t xml:space="preserve"> </w:t>
            </w:r>
            <w:r>
              <w:rPr>
                <w:spacing w:val="-19"/>
              </w:rPr>
              <w:t>.</w:t>
            </w:r>
            <w:r>
              <w:rPr/>
              <w:t xml:space="preserve"> </w:t>
            </w:r>
            <w:r>
              <w:rPr>
                <w:spacing w:val="-19"/>
              </w:rPr>
              <w:t>347</w:t>
            </w:r>
          </w:p>
        </w:tc>
      </w:tr>
      <w:tr>
        <w:trPr>
          <w:trHeight w:val="347" w:hRule="atLeast"/>
        </w:trPr>
        <w:tc>
          <w:tcPr>
            <w:tcW w:w="891" w:type="dxa"/>
            <w:vAlign w:val="top"/>
            <w:tcBorders>
              <w:bottom w:val="single" w:color="231F20" w:sz="6" w:space="0"/>
            </w:tcBorders>
          </w:tcPr>
          <w:p>
            <w:pPr>
              <w:pStyle w:val="TableText"/>
              <w:ind w:left="414"/>
              <w:spacing w:before="111" w:line="163" w:lineRule="auto"/>
              <w:rPr/>
            </w:pPr>
            <w:r>
              <w:rPr>
                <w:spacing w:val="4"/>
              </w:rPr>
              <w:t>P</w:t>
            </w:r>
          </w:p>
        </w:tc>
        <w:tc>
          <w:tcPr>
            <w:tcW w:w="972" w:type="dxa"/>
            <w:vAlign w:val="top"/>
            <w:tcBorders>
              <w:bottom w:val="single" w:color="231F20" w:sz="6" w:space="0"/>
            </w:tcBorders>
          </w:tcPr>
          <w:p>
            <w:pPr>
              <w:pStyle w:val="TableText"/>
              <w:ind w:left="304"/>
              <w:spacing w:before="107" w:line="168" w:lineRule="auto"/>
              <w:rPr/>
            </w:pPr>
            <w:r>
              <w:rPr>
                <w:spacing w:val="-16"/>
              </w:rPr>
              <w:t>&lt;</w:t>
            </w:r>
            <w:r>
              <w:rPr>
                <w:spacing w:val="-8"/>
              </w:rPr>
              <w:t xml:space="preserve"> </w:t>
            </w:r>
            <w:r>
              <w:rPr>
                <w:spacing w:val="-16"/>
              </w:rPr>
              <w:t>0.</w:t>
            </w:r>
            <w:r>
              <w:rPr>
                <w:spacing w:val="-3"/>
              </w:rPr>
              <w:t xml:space="preserve"> </w:t>
            </w:r>
            <w:r>
              <w:rPr>
                <w:spacing w:val="-16"/>
              </w:rPr>
              <w:t>05</w:t>
            </w:r>
          </w:p>
        </w:tc>
        <w:tc>
          <w:tcPr>
            <w:tcW w:w="969" w:type="dxa"/>
            <w:vAlign w:val="top"/>
            <w:tcBorders>
              <w:bottom w:val="single" w:color="231F20" w:sz="6" w:space="0"/>
            </w:tcBorders>
          </w:tcPr>
          <w:p>
            <w:pPr>
              <w:pStyle w:val="TableText"/>
              <w:ind w:left="271"/>
              <w:spacing w:before="107" w:line="168" w:lineRule="auto"/>
              <w:rPr/>
            </w:pPr>
            <w:r>
              <w:rPr>
                <w:spacing w:val="-16"/>
              </w:rPr>
              <w:t>&lt;</w:t>
            </w:r>
            <w:r>
              <w:rPr>
                <w:spacing w:val="-8"/>
              </w:rPr>
              <w:t xml:space="preserve"> </w:t>
            </w:r>
            <w:r>
              <w:rPr>
                <w:spacing w:val="-16"/>
              </w:rPr>
              <w:t>0.</w:t>
            </w:r>
            <w:r>
              <w:rPr>
                <w:spacing w:val="-3"/>
              </w:rPr>
              <w:t xml:space="preserve"> </w:t>
            </w:r>
            <w:r>
              <w:rPr>
                <w:spacing w:val="-16"/>
              </w:rPr>
              <w:t>05</w:t>
            </w:r>
          </w:p>
        </w:tc>
        <w:tc>
          <w:tcPr>
            <w:tcW w:w="921" w:type="dxa"/>
            <w:vAlign w:val="top"/>
            <w:tcBorders>
              <w:bottom w:val="single" w:color="231F20" w:sz="6" w:space="0"/>
            </w:tcBorders>
          </w:tcPr>
          <w:p>
            <w:pPr>
              <w:pStyle w:val="TableText"/>
              <w:ind w:left="239"/>
              <w:spacing w:before="107" w:line="168" w:lineRule="auto"/>
              <w:rPr/>
            </w:pPr>
            <w:r>
              <w:rPr>
                <w:spacing w:val="-16"/>
              </w:rPr>
              <w:t>&lt;</w:t>
            </w:r>
            <w:r>
              <w:rPr>
                <w:spacing w:val="-8"/>
              </w:rPr>
              <w:t xml:space="preserve"> </w:t>
            </w:r>
            <w:r>
              <w:rPr>
                <w:spacing w:val="-16"/>
              </w:rPr>
              <w:t>0.</w:t>
            </w:r>
            <w:r>
              <w:rPr>
                <w:spacing w:val="-3"/>
              </w:rPr>
              <w:t xml:space="preserve"> </w:t>
            </w:r>
            <w:r>
              <w:rPr>
                <w:spacing w:val="-16"/>
              </w:rPr>
              <w:t>05</w:t>
            </w:r>
          </w:p>
        </w:tc>
        <w:tc>
          <w:tcPr>
            <w:tcW w:w="939" w:type="dxa"/>
            <w:vAlign w:val="top"/>
            <w:tcBorders>
              <w:bottom w:val="single" w:color="231F20" w:sz="6" w:space="0"/>
            </w:tcBorders>
          </w:tcPr>
          <w:p>
            <w:pPr>
              <w:pStyle w:val="TableText"/>
              <w:ind w:left="258"/>
              <w:spacing w:before="107" w:line="168" w:lineRule="auto"/>
              <w:rPr/>
            </w:pPr>
            <w:r>
              <w:rPr>
                <w:spacing w:val="-16"/>
              </w:rPr>
              <w:t>&gt;</w:t>
            </w:r>
            <w:r>
              <w:rPr>
                <w:spacing w:val="-8"/>
              </w:rPr>
              <w:t xml:space="preserve"> </w:t>
            </w:r>
            <w:r>
              <w:rPr>
                <w:spacing w:val="-16"/>
              </w:rPr>
              <w:t>0.</w:t>
            </w:r>
            <w:r>
              <w:rPr>
                <w:spacing w:val="-3"/>
              </w:rPr>
              <w:t xml:space="preserve"> </w:t>
            </w:r>
            <w:r>
              <w:rPr>
                <w:spacing w:val="-16"/>
              </w:rPr>
              <w:t>05</w:t>
            </w:r>
          </w:p>
        </w:tc>
      </w:tr>
    </w:tbl>
    <w:p>
      <w:pPr>
        <w:pStyle w:val="BodyText"/>
        <w:ind w:left="5"/>
        <w:spacing w:before="261" w:line="181" w:lineRule="auto"/>
        <w:outlineLvl w:val="1"/>
        <w:rPr>
          <w:rFonts w:ascii="SimHei" w:hAnsi="SimHei" w:eastAsia="SimHei" w:cs="SimHei"/>
          <w:sz w:val="21"/>
          <w:szCs w:val="21"/>
        </w:rPr>
      </w:pPr>
      <w:r>
        <w:rPr>
          <w:sz w:val="21"/>
          <w:szCs w:val="21"/>
          <w:spacing w:val="-4"/>
        </w:rPr>
        <w:t>3    </w:t>
      </w:r>
      <w:r>
        <w:rPr>
          <w:rFonts w:ascii="SimHei" w:hAnsi="SimHei" w:eastAsia="SimHei" w:cs="SimHei"/>
          <w:sz w:val="21"/>
          <w:szCs w:val="21"/>
          <w:spacing w:val="-4"/>
        </w:rPr>
        <w:t>讨论</w:t>
      </w:r>
    </w:p>
    <w:p>
      <w:pPr>
        <w:pStyle w:val="BodyText"/>
        <w:ind w:left="17" w:firstLine="424"/>
        <w:spacing w:before="208" w:line="220" w:lineRule="auto"/>
        <w:jc w:val="both"/>
        <w:rPr>
          <w:sz w:val="20"/>
          <w:szCs w:val="20"/>
        </w:rPr>
      </w:pPr>
      <w:r>
        <w:rPr>
          <w:sz w:val="20"/>
          <w:szCs w:val="20"/>
          <w:spacing w:val="8"/>
        </w:rPr>
        <w:t>卵巢囊肿蒂部形态较长</w:t>
      </w:r>
      <w:r>
        <w:rPr>
          <w:sz w:val="20"/>
          <w:szCs w:val="20"/>
          <w:spacing w:val="-26"/>
        </w:rPr>
        <w:t xml:space="preserve"> </w:t>
      </w:r>
      <w:r>
        <w:rPr>
          <w:sz w:val="20"/>
          <w:szCs w:val="20"/>
          <w:spacing w:val="8"/>
        </w:rPr>
        <w:t>、活动度较大</w:t>
      </w:r>
      <w:r>
        <w:rPr>
          <w:sz w:val="20"/>
          <w:szCs w:val="20"/>
          <w:spacing w:val="-21"/>
        </w:rPr>
        <w:t xml:space="preserve"> </w:t>
      </w:r>
      <w:r>
        <w:rPr>
          <w:sz w:val="20"/>
          <w:szCs w:val="20"/>
          <w:spacing w:val="8"/>
        </w:rPr>
        <w:t>，若是在</w:t>
      </w:r>
      <w:r>
        <w:rPr>
          <w:sz w:val="20"/>
          <w:szCs w:val="20"/>
        </w:rPr>
        <w:t xml:space="preserve">  </w:t>
      </w:r>
      <w:r>
        <w:rPr>
          <w:sz w:val="20"/>
          <w:szCs w:val="20"/>
          <w:spacing w:val="8"/>
        </w:rPr>
        <w:t>体内瘤蒂极易发生扭转</w:t>
      </w:r>
      <w:r>
        <w:rPr>
          <w:sz w:val="20"/>
          <w:szCs w:val="20"/>
          <w:spacing w:val="-17"/>
        </w:rPr>
        <w:t xml:space="preserve"> </w:t>
      </w:r>
      <w:r>
        <w:rPr>
          <w:sz w:val="20"/>
          <w:szCs w:val="20"/>
          <w:spacing w:val="8"/>
        </w:rPr>
        <w:t>，并引发卵巢供血障碍</w:t>
      </w:r>
      <w:r>
        <w:rPr>
          <w:sz w:val="20"/>
          <w:szCs w:val="20"/>
          <w:spacing w:val="-21"/>
        </w:rPr>
        <w:t xml:space="preserve"> </w:t>
      </w:r>
      <w:r>
        <w:rPr>
          <w:sz w:val="20"/>
          <w:szCs w:val="20"/>
          <w:spacing w:val="8"/>
        </w:rPr>
        <w:t>，甚</w:t>
      </w:r>
      <w:r>
        <w:rPr>
          <w:sz w:val="20"/>
          <w:szCs w:val="20"/>
        </w:rPr>
        <w:t xml:space="preserve">  </w:t>
      </w:r>
      <w:r>
        <w:rPr>
          <w:sz w:val="20"/>
          <w:szCs w:val="20"/>
          <w:spacing w:val="8"/>
        </w:rPr>
        <w:t>至导致出现缺血</w:t>
      </w:r>
      <w:r>
        <w:rPr>
          <w:sz w:val="11"/>
          <w:szCs w:val="11"/>
          <w:spacing w:val="8"/>
          <w:position w:val="8"/>
        </w:rPr>
        <w:t>[4]  </w:t>
      </w:r>
      <w:r>
        <w:rPr>
          <w:sz w:val="20"/>
          <w:szCs w:val="20"/>
          <w:spacing w:val="8"/>
        </w:rPr>
        <w:t>。该疾病发生后</w:t>
      </w:r>
      <w:r>
        <w:rPr>
          <w:sz w:val="20"/>
          <w:szCs w:val="20"/>
          <w:spacing w:val="-14"/>
        </w:rPr>
        <w:t xml:space="preserve"> </w:t>
      </w:r>
      <w:r>
        <w:rPr>
          <w:sz w:val="20"/>
          <w:szCs w:val="20"/>
          <w:spacing w:val="8"/>
        </w:rPr>
        <w:t>，若不能采取及</w:t>
      </w:r>
      <w:r>
        <w:rPr>
          <w:sz w:val="20"/>
          <w:szCs w:val="20"/>
        </w:rPr>
        <w:t xml:space="preserve">  </w:t>
      </w:r>
      <w:r>
        <w:rPr>
          <w:sz w:val="20"/>
          <w:szCs w:val="20"/>
          <w:spacing w:val="11"/>
        </w:rPr>
        <w:t>时</w:t>
      </w:r>
      <w:r>
        <w:rPr>
          <w:sz w:val="20"/>
          <w:szCs w:val="20"/>
          <w:spacing w:val="-17"/>
        </w:rPr>
        <w:t xml:space="preserve"> </w:t>
      </w:r>
      <w:r>
        <w:rPr>
          <w:sz w:val="20"/>
          <w:szCs w:val="20"/>
          <w:spacing w:val="11"/>
        </w:rPr>
        <w:t>、有效的救治</w:t>
      </w:r>
      <w:r>
        <w:rPr>
          <w:sz w:val="20"/>
          <w:szCs w:val="20"/>
          <w:spacing w:val="-21"/>
        </w:rPr>
        <w:t xml:space="preserve"> </w:t>
      </w:r>
      <w:r>
        <w:rPr>
          <w:sz w:val="20"/>
          <w:szCs w:val="20"/>
          <w:spacing w:val="11"/>
        </w:rPr>
        <w:t>，则会形成肿瘤充血肿大的状态，</w:t>
      </w:r>
      <w:r>
        <w:rPr>
          <w:sz w:val="20"/>
          <w:szCs w:val="20"/>
        </w:rPr>
        <w:t xml:space="preserve"> </w:t>
      </w:r>
      <w:r>
        <w:rPr>
          <w:sz w:val="20"/>
          <w:szCs w:val="20"/>
          <w:spacing w:val="10"/>
        </w:rPr>
        <w:t>进而出现瘤蒂坏死</w:t>
      </w:r>
      <w:r>
        <w:rPr>
          <w:sz w:val="20"/>
          <w:szCs w:val="20"/>
          <w:spacing w:val="-21"/>
        </w:rPr>
        <w:t xml:space="preserve"> </w:t>
      </w:r>
      <w:r>
        <w:rPr>
          <w:sz w:val="20"/>
          <w:szCs w:val="20"/>
          <w:spacing w:val="10"/>
        </w:rPr>
        <w:t>，对女性的身体健康和生命</w:t>
      </w:r>
      <w:r>
        <w:rPr>
          <w:sz w:val="20"/>
          <w:szCs w:val="20"/>
          <w:spacing w:val="9"/>
        </w:rPr>
        <w:t>安全</w:t>
      </w:r>
      <w:r>
        <w:rPr>
          <w:sz w:val="20"/>
          <w:szCs w:val="20"/>
        </w:rPr>
        <w:t xml:space="preserve">  </w:t>
      </w:r>
      <w:r>
        <w:rPr>
          <w:sz w:val="20"/>
          <w:szCs w:val="20"/>
          <w:spacing w:val="7"/>
        </w:rPr>
        <w:t>造成严重威胁。</w:t>
      </w:r>
    </w:p>
    <w:p>
      <w:pPr>
        <w:pStyle w:val="BodyText"/>
        <w:ind w:left="16" w:firstLine="426"/>
        <w:spacing w:before="9" w:line="214" w:lineRule="auto"/>
        <w:jc w:val="both"/>
        <w:rPr>
          <w:sz w:val="20"/>
          <w:szCs w:val="20"/>
        </w:rPr>
      </w:pPr>
      <w:r>
        <w:rPr>
          <w:sz w:val="20"/>
          <w:szCs w:val="20"/>
          <w:spacing w:val="9"/>
        </w:rPr>
        <w:t>卵巢囊肿蒂扭转病发后</w:t>
      </w:r>
      <w:r>
        <w:rPr>
          <w:sz w:val="20"/>
          <w:szCs w:val="20"/>
          <w:spacing w:val="-8"/>
        </w:rPr>
        <w:t xml:space="preserve"> </w:t>
      </w:r>
      <w:r>
        <w:rPr>
          <w:sz w:val="20"/>
          <w:szCs w:val="20"/>
          <w:spacing w:val="9"/>
        </w:rPr>
        <w:t>，会导致机体出现剧烈</w:t>
      </w:r>
      <w:r>
        <w:rPr>
          <w:sz w:val="20"/>
          <w:szCs w:val="20"/>
        </w:rPr>
        <w:t xml:space="preserve">  </w:t>
      </w:r>
      <w:r>
        <w:rPr>
          <w:sz w:val="20"/>
          <w:szCs w:val="20"/>
          <w:spacing w:val="10"/>
        </w:rPr>
        <w:t>疼痛</w:t>
      </w:r>
      <w:r>
        <w:rPr>
          <w:sz w:val="20"/>
          <w:szCs w:val="20"/>
          <w:spacing w:val="-22"/>
        </w:rPr>
        <w:t xml:space="preserve"> </w:t>
      </w:r>
      <w:r>
        <w:rPr>
          <w:sz w:val="20"/>
          <w:szCs w:val="20"/>
          <w:spacing w:val="10"/>
        </w:rPr>
        <w:t>，这种情况又与其他疾病所引发的急腹症有着</w:t>
      </w:r>
      <w:r>
        <w:rPr>
          <w:sz w:val="20"/>
          <w:szCs w:val="20"/>
        </w:rPr>
        <w:t xml:space="preserve">  </w:t>
      </w:r>
      <w:r>
        <w:rPr>
          <w:sz w:val="20"/>
          <w:szCs w:val="20"/>
          <w:spacing w:val="8"/>
        </w:rPr>
        <w:t>诸多相似</w:t>
      </w:r>
      <w:r>
        <w:rPr>
          <w:sz w:val="20"/>
          <w:szCs w:val="20"/>
          <w:spacing w:val="-16"/>
        </w:rPr>
        <w:t xml:space="preserve"> </w:t>
      </w:r>
      <w:r>
        <w:rPr>
          <w:sz w:val="20"/>
          <w:szCs w:val="20"/>
          <w:spacing w:val="8"/>
        </w:rPr>
        <w:t>，从而给临床诊断带来了一定难度</w:t>
      </w:r>
      <w:r>
        <w:rPr>
          <w:sz w:val="20"/>
          <w:szCs w:val="20"/>
          <w:spacing w:val="-21"/>
        </w:rPr>
        <w:t xml:space="preserve"> </w:t>
      </w:r>
      <w:r>
        <w:rPr>
          <w:sz w:val="20"/>
          <w:szCs w:val="20"/>
          <w:spacing w:val="8"/>
        </w:rPr>
        <w:t>，造成</w:t>
      </w:r>
      <w:r>
        <w:rPr>
          <w:sz w:val="20"/>
          <w:szCs w:val="20"/>
        </w:rPr>
        <w:t xml:space="preserve">  </w:t>
      </w:r>
      <w:r>
        <w:rPr>
          <w:sz w:val="20"/>
          <w:szCs w:val="20"/>
          <w:spacing w:val="9"/>
        </w:rPr>
        <w:t>了误诊与漏诊</w:t>
      </w:r>
      <w:r>
        <w:rPr>
          <w:sz w:val="20"/>
          <w:szCs w:val="20"/>
          <w:spacing w:val="-22"/>
        </w:rPr>
        <w:t xml:space="preserve"> </w:t>
      </w:r>
      <w:r>
        <w:rPr>
          <w:sz w:val="20"/>
          <w:szCs w:val="20"/>
          <w:spacing w:val="9"/>
        </w:rPr>
        <w:t>，</w:t>
      </w:r>
      <w:r>
        <w:rPr>
          <w:sz w:val="20"/>
          <w:szCs w:val="20"/>
          <w:spacing w:val="-35"/>
        </w:rPr>
        <w:t xml:space="preserve"> </w:t>
      </w:r>
      <w:r>
        <w:rPr>
          <w:sz w:val="20"/>
          <w:szCs w:val="20"/>
          <w:spacing w:val="9"/>
        </w:rPr>
        <w:t>以致阻碍了治疗方案的有效制</w:t>
      </w:r>
      <w:r>
        <w:rPr>
          <w:sz w:val="20"/>
          <w:szCs w:val="20"/>
          <w:spacing w:val="8"/>
        </w:rPr>
        <w:t>定和</w:t>
      </w:r>
      <w:r>
        <w:rPr>
          <w:sz w:val="20"/>
          <w:szCs w:val="20"/>
        </w:rPr>
        <w:t xml:space="preserve">  </w:t>
      </w:r>
      <w:r>
        <w:rPr>
          <w:sz w:val="20"/>
          <w:szCs w:val="20"/>
          <w:spacing w:val="17"/>
          <w:position w:val="-1"/>
        </w:rPr>
        <w:t>开展</w:t>
      </w:r>
      <w:r>
        <w:rPr>
          <w:sz w:val="11"/>
          <w:szCs w:val="11"/>
          <w:spacing w:val="17"/>
          <w:position w:val="7"/>
        </w:rPr>
        <w:t>[5</w:t>
      </w:r>
      <w:r>
        <w:rPr>
          <w:sz w:val="11"/>
          <w:szCs w:val="11"/>
          <w:spacing w:val="30"/>
          <w:position w:val="7"/>
        </w:rPr>
        <w:t xml:space="preserve"> </w:t>
      </w:r>
      <w:r>
        <w:rPr>
          <w:sz w:val="11"/>
          <w:szCs w:val="11"/>
          <w:spacing w:val="17"/>
          <w:position w:val="7"/>
        </w:rPr>
        <w:t>-</w:t>
      </w:r>
      <w:r>
        <w:rPr>
          <w:sz w:val="11"/>
          <w:szCs w:val="11"/>
          <w:spacing w:val="-4"/>
          <w:position w:val="7"/>
        </w:rPr>
        <w:t xml:space="preserve"> </w:t>
      </w:r>
      <w:r>
        <w:rPr>
          <w:sz w:val="11"/>
          <w:szCs w:val="11"/>
          <w:spacing w:val="17"/>
          <w:position w:val="7"/>
        </w:rPr>
        <w:t>6]</w:t>
      </w:r>
      <w:r>
        <w:rPr>
          <w:sz w:val="11"/>
          <w:szCs w:val="11"/>
          <w:spacing w:val="2"/>
          <w:position w:val="7"/>
        </w:rPr>
        <w:t xml:space="preserve">  </w:t>
      </w:r>
      <w:r>
        <w:rPr>
          <w:sz w:val="20"/>
          <w:szCs w:val="20"/>
          <w:spacing w:val="17"/>
          <w:position w:val="-1"/>
        </w:rPr>
        <w:t>。为此</w:t>
      </w:r>
      <w:r>
        <w:rPr>
          <w:sz w:val="20"/>
          <w:szCs w:val="20"/>
          <w:spacing w:val="-20"/>
          <w:position w:val="-1"/>
        </w:rPr>
        <w:t xml:space="preserve"> </w:t>
      </w:r>
      <w:r>
        <w:rPr>
          <w:sz w:val="20"/>
          <w:szCs w:val="20"/>
          <w:spacing w:val="17"/>
          <w:position w:val="-1"/>
        </w:rPr>
        <w:t>，诊断方案的合理选择和有效应</w:t>
      </w:r>
      <w:r>
        <w:rPr>
          <w:sz w:val="20"/>
          <w:szCs w:val="20"/>
          <w:position w:val="-1"/>
        </w:rPr>
        <w:t xml:space="preserve">  </w:t>
      </w:r>
      <w:r>
        <w:rPr>
          <w:sz w:val="20"/>
          <w:szCs w:val="20"/>
          <w:spacing w:val="12"/>
        </w:rPr>
        <w:t>用</w:t>
      </w:r>
      <w:r>
        <w:rPr>
          <w:sz w:val="20"/>
          <w:szCs w:val="20"/>
          <w:spacing w:val="-21"/>
        </w:rPr>
        <w:t xml:space="preserve"> </w:t>
      </w:r>
      <w:r>
        <w:rPr>
          <w:sz w:val="20"/>
          <w:szCs w:val="20"/>
          <w:spacing w:val="12"/>
        </w:rPr>
        <w:t>，</w:t>
      </w:r>
      <w:r>
        <w:rPr>
          <w:sz w:val="20"/>
          <w:szCs w:val="20"/>
          <w:spacing w:val="-35"/>
        </w:rPr>
        <w:t xml:space="preserve"> </w:t>
      </w:r>
      <w:r>
        <w:rPr>
          <w:sz w:val="20"/>
          <w:szCs w:val="20"/>
          <w:spacing w:val="12"/>
        </w:rPr>
        <w:t>已成为了对上述疾病予以诊断的关键和</w:t>
      </w:r>
      <w:r>
        <w:rPr>
          <w:sz w:val="20"/>
          <w:szCs w:val="20"/>
          <w:spacing w:val="11"/>
        </w:rPr>
        <w:t>重点，</w:t>
      </w:r>
      <w:r>
        <w:rPr>
          <w:sz w:val="20"/>
          <w:szCs w:val="20"/>
        </w:rPr>
        <w:t xml:space="preserve"> </w:t>
      </w:r>
      <w:r>
        <w:rPr>
          <w:sz w:val="20"/>
          <w:szCs w:val="20"/>
          <w:spacing w:val="13"/>
        </w:rPr>
        <w:t>并在一定程度上决定了治疗效果的优劣</w:t>
      </w:r>
      <w:r>
        <w:rPr>
          <w:sz w:val="20"/>
          <w:szCs w:val="20"/>
          <w:spacing w:val="-22"/>
        </w:rPr>
        <w:t xml:space="preserve"> </w:t>
      </w:r>
      <w:r>
        <w:rPr>
          <w:sz w:val="20"/>
          <w:szCs w:val="20"/>
          <w:spacing w:val="13"/>
        </w:rPr>
        <w:t>。现如今，</w:t>
      </w:r>
      <w:r>
        <w:rPr>
          <w:sz w:val="20"/>
          <w:szCs w:val="20"/>
        </w:rPr>
        <w:t xml:space="preserve"> </w:t>
      </w:r>
      <w:r>
        <w:rPr>
          <w:sz w:val="20"/>
          <w:szCs w:val="20"/>
          <w:spacing w:val="10"/>
        </w:rPr>
        <w:t>在影像学技术不断改进和完善下</w:t>
      </w:r>
      <w:r>
        <w:rPr>
          <w:sz w:val="20"/>
          <w:szCs w:val="20"/>
          <w:spacing w:val="-22"/>
        </w:rPr>
        <w:t xml:space="preserve"> </w:t>
      </w:r>
      <w:r>
        <w:rPr>
          <w:sz w:val="20"/>
          <w:szCs w:val="20"/>
          <w:spacing w:val="10"/>
        </w:rPr>
        <w:t>，使其广泛应用到</w:t>
      </w:r>
      <w:r>
        <w:rPr>
          <w:sz w:val="20"/>
          <w:szCs w:val="20"/>
        </w:rPr>
        <w:t xml:space="preserve">  </w:t>
      </w:r>
      <w:r>
        <w:rPr>
          <w:sz w:val="20"/>
          <w:szCs w:val="20"/>
          <w:spacing w:val="7"/>
        </w:rPr>
        <w:t>了对诸多疾病的诊疗当中</w:t>
      </w:r>
      <w:r>
        <w:rPr>
          <w:sz w:val="20"/>
          <w:szCs w:val="20"/>
          <w:spacing w:val="-15"/>
        </w:rPr>
        <w:t xml:space="preserve"> </w:t>
      </w:r>
      <w:r>
        <w:rPr>
          <w:sz w:val="20"/>
          <w:szCs w:val="20"/>
          <w:spacing w:val="7"/>
        </w:rPr>
        <w:t>，其中</w:t>
      </w:r>
      <w:r>
        <w:rPr>
          <w:sz w:val="20"/>
          <w:szCs w:val="20"/>
          <w:spacing w:val="-21"/>
        </w:rPr>
        <w:t xml:space="preserve"> </w:t>
      </w:r>
      <w:r>
        <w:rPr>
          <w:sz w:val="20"/>
          <w:szCs w:val="20"/>
          <w:spacing w:val="7"/>
        </w:rPr>
        <w:t>，又以超声</w:t>
      </w:r>
      <w:r>
        <w:rPr>
          <w:sz w:val="20"/>
          <w:szCs w:val="20"/>
          <w:spacing w:val="-33"/>
        </w:rPr>
        <w:t xml:space="preserve"> </w:t>
      </w:r>
      <w:r>
        <w:rPr>
          <w:sz w:val="20"/>
          <w:szCs w:val="20"/>
          <w:spacing w:val="7"/>
        </w:rPr>
        <w:t>、X 线</w:t>
      </w:r>
      <w:r>
        <w:rPr>
          <w:sz w:val="20"/>
          <w:szCs w:val="20"/>
        </w:rPr>
        <w:t xml:space="preserve">  </w:t>
      </w:r>
      <w:r>
        <w:rPr>
          <w:sz w:val="20"/>
          <w:szCs w:val="20"/>
          <w:spacing w:val="9"/>
        </w:rPr>
        <w:t>的应用最为普遍</w:t>
      </w:r>
      <w:r>
        <w:rPr>
          <w:sz w:val="20"/>
          <w:szCs w:val="20"/>
          <w:spacing w:val="-32"/>
        </w:rPr>
        <w:t xml:space="preserve"> </w:t>
      </w:r>
      <w:r>
        <w:rPr>
          <w:sz w:val="20"/>
          <w:szCs w:val="20"/>
          <w:spacing w:val="9"/>
        </w:rPr>
        <w:t>。但实践显示</w:t>
      </w:r>
      <w:r>
        <w:rPr>
          <w:sz w:val="20"/>
          <w:szCs w:val="20"/>
          <w:spacing w:val="-21"/>
        </w:rPr>
        <w:t xml:space="preserve"> </w:t>
      </w:r>
      <w:r>
        <w:rPr>
          <w:sz w:val="20"/>
          <w:szCs w:val="20"/>
          <w:spacing w:val="9"/>
        </w:rPr>
        <w:t>，X 线的实施</w:t>
      </w:r>
      <w:r>
        <w:rPr>
          <w:sz w:val="20"/>
          <w:szCs w:val="20"/>
          <w:spacing w:val="8"/>
        </w:rPr>
        <w:t>方案较</w:t>
      </w:r>
      <w:r>
        <w:rPr>
          <w:sz w:val="20"/>
          <w:szCs w:val="20"/>
        </w:rPr>
        <w:t xml:space="preserve">  </w:t>
      </w:r>
      <w:r>
        <w:rPr>
          <w:sz w:val="20"/>
          <w:szCs w:val="20"/>
          <w:spacing w:val="7"/>
        </w:rPr>
        <w:t>为陈旧</w:t>
      </w:r>
      <w:r>
        <w:rPr>
          <w:sz w:val="20"/>
          <w:szCs w:val="20"/>
          <w:spacing w:val="-22"/>
        </w:rPr>
        <w:t xml:space="preserve"> </w:t>
      </w:r>
      <w:r>
        <w:rPr>
          <w:sz w:val="20"/>
          <w:szCs w:val="20"/>
          <w:spacing w:val="7"/>
        </w:rPr>
        <w:t>，不能够获得相对理想的成像效果</w:t>
      </w:r>
      <w:r>
        <w:rPr>
          <w:sz w:val="20"/>
          <w:szCs w:val="20"/>
          <w:spacing w:val="-21"/>
        </w:rPr>
        <w:t xml:space="preserve"> </w:t>
      </w:r>
      <w:r>
        <w:rPr>
          <w:sz w:val="20"/>
          <w:szCs w:val="20"/>
          <w:spacing w:val="7"/>
        </w:rPr>
        <w:t>，</w:t>
      </w:r>
      <w:r>
        <w:rPr>
          <w:sz w:val="20"/>
          <w:szCs w:val="20"/>
          <w:spacing w:val="-31"/>
        </w:rPr>
        <w:t xml:space="preserve"> </w:t>
      </w:r>
      <w:r>
        <w:rPr>
          <w:sz w:val="20"/>
          <w:szCs w:val="20"/>
          <w:spacing w:val="7"/>
        </w:rPr>
        <w:t>以致会</w:t>
      </w:r>
      <w:r>
        <w:rPr>
          <w:sz w:val="20"/>
          <w:szCs w:val="20"/>
        </w:rPr>
        <w:t xml:space="preserve">  </w:t>
      </w:r>
      <w:r>
        <w:rPr>
          <w:sz w:val="20"/>
          <w:szCs w:val="20"/>
          <w:spacing w:val="5"/>
        </w:rPr>
        <w:t>造成漏诊</w:t>
      </w:r>
      <w:r>
        <w:rPr>
          <w:sz w:val="20"/>
          <w:szCs w:val="20"/>
          <w:spacing w:val="-4"/>
        </w:rPr>
        <w:t xml:space="preserve"> </w:t>
      </w:r>
      <w:r>
        <w:rPr>
          <w:sz w:val="20"/>
          <w:szCs w:val="20"/>
          <w:spacing w:val="5"/>
        </w:rPr>
        <w:t>；超声作为常用的影像学检查技术</w:t>
      </w:r>
      <w:r>
        <w:rPr>
          <w:sz w:val="20"/>
          <w:szCs w:val="20"/>
          <w:spacing w:val="-21"/>
        </w:rPr>
        <w:t xml:space="preserve"> </w:t>
      </w:r>
      <w:r>
        <w:rPr>
          <w:sz w:val="20"/>
          <w:szCs w:val="20"/>
          <w:spacing w:val="5"/>
        </w:rPr>
        <w:t>，主要</w:t>
      </w:r>
    </w:p>
    <w:p>
      <w:pPr>
        <w:spacing w:line="214" w:lineRule="auto"/>
        <w:sectPr>
          <w:type w:val="continuous"/>
          <w:pgSz w:w="11906" w:h="16838"/>
          <w:pgMar w:top="1657" w:right="1013" w:bottom="0" w:left="407" w:header="1238" w:footer="0" w:gutter="0"/>
          <w:cols w:equalWidth="0" w:num="2">
            <w:col w:w="5643" w:space="100"/>
            <w:col w:w="4742" w:space="0"/>
          </w:cols>
        </w:sectPr>
        <w:rPr>
          <w:sz w:val="20"/>
          <w:szCs w:val="20"/>
        </w:rPr>
      </w:pPr>
    </w:p>
    <w:p>
      <w:pPr>
        <w:ind w:firstLine="1884"/>
        <w:spacing w:before="175" w:line="4865" w:lineRule="exact"/>
        <w:rPr/>
      </w:pPr>
      <w:r>
        <w:rPr>
          <w:position w:val="-97"/>
        </w:rPr>
        <w:drawing>
          <wp:inline distT="0" distB="0" distL="0" distR="0">
            <wp:extent cx="4647171" cy="3089491"/>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4647171" cy="3089491"/>
                    </a:xfrm>
                    <a:prstGeom prst="rect">
                      <a:avLst/>
                    </a:prstGeom>
                  </pic:spPr>
                </pic:pic>
              </a:graphicData>
            </a:graphic>
          </wp:inline>
        </w:drawing>
      </w:r>
    </w:p>
    <w:p>
      <w:pPr>
        <w:spacing w:line="160" w:lineRule="exact"/>
        <w:rPr/>
      </w:pPr>
      <w:r/>
    </w:p>
    <w:p>
      <w:pPr>
        <w:spacing w:line="160" w:lineRule="exact"/>
        <w:sectPr>
          <w:headerReference w:type="default" r:id="rId3"/>
          <w:pgSz w:w="11906" w:h="16838"/>
          <w:pgMar w:top="1667" w:right="1011" w:bottom="0" w:left="407" w:header="1256" w:footer="0" w:gutter="0"/>
          <w:cols w:equalWidth="0" w:num="1">
            <w:col w:w="10487" w:space="0"/>
          </w:cols>
        </w:sectPr>
        <w:rPr/>
      </w:pPr>
    </w:p>
    <w:p>
      <w:pPr>
        <w:pStyle w:val="BodyText"/>
        <w:ind w:left="673" w:right="248" w:firstLine="2"/>
        <w:spacing w:before="43" w:line="221" w:lineRule="auto"/>
        <w:jc w:val="both"/>
        <w:rPr>
          <w:sz w:val="20"/>
          <w:szCs w:val="20"/>
        </w:rPr>
      </w:pPr>
      <w:r>
        <w:rPr>
          <w:sz w:val="20"/>
          <w:szCs w:val="20"/>
          <w:spacing w:val="20"/>
        </w:rPr>
        <w:t>是依照各组织在声学特点方面的差异</w:t>
      </w:r>
      <w:r>
        <w:rPr>
          <w:sz w:val="20"/>
          <w:szCs w:val="20"/>
          <w:spacing w:val="-21"/>
        </w:rPr>
        <w:t xml:space="preserve"> </w:t>
      </w:r>
      <w:r>
        <w:rPr>
          <w:sz w:val="20"/>
          <w:szCs w:val="20"/>
          <w:spacing w:val="20"/>
        </w:rPr>
        <w:t>，对组</w:t>
      </w:r>
      <w:r>
        <w:rPr>
          <w:sz w:val="20"/>
          <w:szCs w:val="20"/>
          <w:spacing w:val="19"/>
        </w:rPr>
        <w:t>织形</w:t>
      </w:r>
      <w:r>
        <w:rPr>
          <w:sz w:val="20"/>
          <w:szCs w:val="20"/>
        </w:rPr>
        <w:t xml:space="preserve">  </w:t>
      </w:r>
      <w:r>
        <w:rPr>
          <w:sz w:val="20"/>
          <w:szCs w:val="20"/>
          <w:spacing w:val="8"/>
        </w:rPr>
        <w:t>态</w:t>
      </w:r>
      <w:r>
        <w:rPr>
          <w:sz w:val="20"/>
          <w:szCs w:val="20"/>
          <w:spacing w:val="-15"/>
        </w:rPr>
        <w:t xml:space="preserve"> </w:t>
      </w:r>
      <w:r>
        <w:rPr>
          <w:sz w:val="20"/>
          <w:szCs w:val="20"/>
          <w:spacing w:val="8"/>
        </w:rPr>
        <w:t>、回声等开展深入性的了解及分析</w:t>
      </w:r>
      <w:r>
        <w:rPr>
          <w:sz w:val="20"/>
          <w:szCs w:val="20"/>
          <w:spacing w:val="-21"/>
        </w:rPr>
        <w:t xml:space="preserve"> </w:t>
      </w:r>
      <w:r>
        <w:rPr>
          <w:sz w:val="20"/>
          <w:szCs w:val="20"/>
          <w:spacing w:val="8"/>
        </w:rPr>
        <w:t>，加之具有无</w:t>
      </w:r>
      <w:r>
        <w:rPr>
          <w:sz w:val="20"/>
          <w:szCs w:val="20"/>
        </w:rPr>
        <w:t xml:space="preserve">  </w:t>
      </w:r>
      <w:r>
        <w:rPr>
          <w:sz w:val="20"/>
          <w:szCs w:val="20"/>
          <w:spacing w:val="8"/>
        </w:rPr>
        <w:t>创性</w:t>
      </w:r>
      <w:r>
        <w:rPr>
          <w:sz w:val="20"/>
          <w:szCs w:val="20"/>
          <w:spacing w:val="-15"/>
        </w:rPr>
        <w:t xml:space="preserve"> </w:t>
      </w:r>
      <w:r>
        <w:rPr>
          <w:sz w:val="20"/>
          <w:szCs w:val="20"/>
          <w:spacing w:val="8"/>
        </w:rPr>
        <w:t>、操作简单等显著优势</w:t>
      </w:r>
      <w:r>
        <w:rPr>
          <w:sz w:val="20"/>
          <w:szCs w:val="20"/>
          <w:spacing w:val="-21"/>
        </w:rPr>
        <w:t xml:space="preserve"> </w:t>
      </w:r>
      <w:r>
        <w:rPr>
          <w:sz w:val="20"/>
          <w:szCs w:val="20"/>
          <w:spacing w:val="8"/>
        </w:rPr>
        <w:t>，进而广泛应用到了急</w:t>
      </w:r>
      <w:r>
        <w:rPr>
          <w:sz w:val="20"/>
          <w:szCs w:val="20"/>
        </w:rPr>
        <w:t xml:space="preserve">  </w:t>
      </w:r>
      <w:r>
        <w:rPr>
          <w:sz w:val="20"/>
          <w:szCs w:val="20"/>
          <w:spacing w:val="8"/>
        </w:rPr>
        <w:t>腹症的诊疗当中</w:t>
      </w:r>
      <w:r>
        <w:rPr>
          <w:sz w:val="11"/>
          <w:szCs w:val="11"/>
          <w:spacing w:val="8"/>
          <w:position w:val="8"/>
        </w:rPr>
        <w:t>[7]  </w:t>
      </w:r>
      <w:r>
        <w:rPr>
          <w:sz w:val="20"/>
          <w:szCs w:val="20"/>
          <w:spacing w:val="8"/>
        </w:rPr>
        <w:t>。近年来</w:t>
      </w:r>
      <w:r>
        <w:rPr>
          <w:sz w:val="20"/>
          <w:szCs w:val="20"/>
          <w:spacing w:val="-12"/>
        </w:rPr>
        <w:t xml:space="preserve"> </w:t>
      </w:r>
      <w:r>
        <w:rPr>
          <w:sz w:val="20"/>
          <w:szCs w:val="20"/>
          <w:spacing w:val="8"/>
        </w:rPr>
        <w:t>，在医疗技术飞速发展</w:t>
      </w:r>
      <w:r>
        <w:rPr>
          <w:sz w:val="20"/>
          <w:szCs w:val="20"/>
        </w:rPr>
        <w:t xml:space="preserve">  </w:t>
      </w:r>
      <w:r>
        <w:rPr>
          <w:sz w:val="20"/>
          <w:szCs w:val="20"/>
          <w:spacing w:val="20"/>
        </w:rPr>
        <w:t>的推动下</w:t>
      </w:r>
      <w:r>
        <w:rPr>
          <w:sz w:val="20"/>
          <w:szCs w:val="20"/>
          <w:spacing w:val="-21"/>
        </w:rPr>
        <w:t xml:space="preserve"> </w:t>
      </w:r>
      <w:r>
        <w:rPr>
          <w:sz w:val="20"/>
          <w:szCs w:val="20"/>
          <w:spacing w:val="20"/>
        </w:rPr>
        <w:t>，彩色多普勒超声也在临床中得到了应</w:t>
      </w:r>
      <w:r>
        <w:rPr>
          <w:sz w:val="20"/>
          <w:szCs w:val="20"/>
        </w:rPr>
        <w:t xml:space="preserve">  </w:t>
      </w:r>
      <w:r>
        <w:rPr>
          <w:sz w:val="20"/>
          <w:szCs w:val="20"/>
          <w:spacing w:val="8"/>
        </w:rPr>
        <w:t>用</w:t>
      </w:r>
      <w:r>
        <w:rPr>
          <w:sz w:val="20"/>
          <w:szCs w:val="20"/>
          <w:spacing w:val="-3"/>
        </w:rPr>
        <w:t xml:space="preserve"> </w:t>
      </w:r>
      <w:r>
        <w:rPr>
          <w:sz w:val="20"/>
          <w:szCs w:val="20"/>
          <w:spacing w:val="8"/>
        </w:rPr>
        <w:t>，该项技术操作的便捷性</w:t>
      </w:r>
      <w:r>
        <w:rPr>
          <w:sz w:val="20"/>
          <w:szCs w:val="20"/>
          <w:spacing w:val="-33"/>
        </w:rPr>
        <w:t xml:space="preserve"> </w:t>
      </w:r>
      <w:r>
        <w:rPr>
          <w:sz w:val="20"/>
          <w:szCs w:val="20"/>
          <w:spacing w:val="8"/>
        </w:rPr>
        <w:t>、方便性等优势更是得</w:t>
      </w:r>
      <w:r>
        <w:rPr>
          <w:sz w:val="20"/>
          <w:szCs w:val="20"/>
        </w:rPr>
        <w:t xml:space="preserve">  </w:t>
      </w:r>
      <w:r>
        <w:rPr>
          <w:sz w:val="20"/>
          <w:szCs w:val="20"/>
          <w:spacing w:val="13"/>
        </w:rPr>
        <w:t>到了凸显</w:t>
      </w:r>
      <w:r>
        <w:rPr>
          <w:sz w:val="20"/>
          <w:szCs w:val="20"/>
          <w:spacing w:val="-8"/>
        </w:rPr>
        <w:t xml:space="preserve"> </w:t>
      </w:r>
      <w:r>
        <w:rPr>
          <w:sz w:val="20"/>
          <w:szCs w:val="20"/>
          <w:spacing w:val="13"/>
        </w:rPr>
        <w:t>，为此获得了临床工作者与患者的青睐。</w:t>
      </w:r>
      <w:r>
        <w:rPr>
          <w:sz w:val="20"/>
          <w:szCs w:val="20"/>
        </w:rPr>
        <w:t xml:space="preserve"> </w:t>
      </w:r>
      <w:r>
        <w:rPr>
          <w:sz w:val="20"/>
          <w:szCs w:val="20"/>
          <w:spacing w:val="10"/>
        </w:rPr>
        <w:t>上述技术的实施</w:t>
      </w:r>
      <w:r>
        <w:rPr>
          <w:sz w:val="20"/>
          <w:szCs w:val="20"/>
          <w:spacing w:val="-21"/>
        </w:rPr>
        <w:t xml:space="preserve"> </w:t>
      </w:r>
      <w:r>
        <w:rPr>
          <w:sz w:val="20"/>
          <w:szCs w:val="20"/>
          <w:spacing w:val="10"/>
        </w:rPr>
        <w:t>，涉及腹部超声与经阴道超声这两</w:t>
      </w:r>
      <w:r>
        <w:rPr>
          <w:sz w:val="20"/>
          <w:szCs w:val="20"/>
        </w:rPr>
        <w:t xml:space="preserve">  </w:t>
      </w:r>
      <w:r>
        <w:rPr>
          <w:sz w:val="20"/>
          <w:szCs w:val="20"/>
          <w:spacing w:val="8"/>
        </w:rPr>
        <w:t>个方面</w:t>
      </w:r>
      <w:r>
        <w:rPr>
          <w:sz w:val="20"/>
          <w:szCs w:val="20"/>
          <w:spacing w:val="-15"/>
        </w:rPr>
        <w:t xml:space="preserve"> </w:t>
      </w:r>
      <w:r>
        <w:rPr>
          <w:sz w:val="20"/>
          <w:szCs w:val="20"/>
          <w:spacing w:val="8"/>
        </w:rPr>
        <w:t>，而前者的扫描频率低且范围广</w:t>
      </w:r>
      <w:r>
        <w:rPr>
          <w:sz w:val="20"/>
          <w:szCs w:val="20"/>
          <w:spacing w:val="-21"/>
        </w:rPr>
        <w:t xml:space="preserve"> </w:t>
      </w:r>
      <w:r>
        <w:rPr>
          <w:sz w:val="20"/>
          <w:szCs w:val="20"/>
          <w:spacing w:val="8"/>
        </w:rPr>
        <w:t>，可以灵活</w:t>
      </w:r>
      <w:r>
        <w:rPr>
          <w:sz w:val="20"/>
          <w:szCs w:val="20"/>
        </w:rPr>
        <w:t xml:space="preserve">  </w:t>
      </w:r>
      <w:r>
        <w:rPr>
          <w:sz w:val="20"/>
          <w:szCs w:val="20"/>
          <w:spacing w:val="10"/>
        </w:rPr>
        <w:t>转换扫描角度的方式</w:t>
      </w:r>
      <w:r>
        <w:rPr>
          <w:sz w:val="20"/>
          <w:szCs w:val="20"/>
          <w:spacing w:val="-21"/>
        </w:rPr>
        <w:t xml:space="preserve"> </w:t>
      </w:r>
      <w:r>
        <w:rPr>
          <w:sz w:val="20"/>
          <w:szCs w:val="20"/>
          <w:spacing w:val="10"/>
        </w:rPr>
        <w:t>，做到全面了解子宫内的具体</w:t>
      </w:r>
      <w:r>
        <w:rPr>
          <w:sz w:val="20"/>
          <w:szCs w:val="20"/>
        </w:rPr>
        <w:t xml:space="preserve">  </w:t>
      </w:r>
      <w:r>
        <w:rPr>
          <w:sz w:val="20"/>
          <w:szCs w:val="20"/>
          <w:spacing w:val="8"/>
        </w:rPr>
        <w:t>情况</w:t>
      </w:r>
      <w:r>
        <w:rPr>
          <w:sz w:val="11"/>
          <w:szCs w:val="11"/>
          <w:spacing w:val="8"/>
          <w:position w:val="8"/>
        </w:rPr>
        <w:t>[8]  </w:t>
      </w:r>
      <w:r>
        <w:rPr>
          <w:sz w:val="20"/>
          <w:szCs w:val="20"/>
          <w:spacing w:val="8"/>
        </w:rPr>
        <w:t>。对卵巢囊肿蒂扭转患者而言</w:t>
      </w:r>
      <w:r>
        <w:rPr>
          <w:sz w:val="20"/>
          <w:szCs w:val="20"/>
          <w:spacing w:val="-12"/>
        </w:rPr>
        <w:t xml:space="preserve"> </w:t>
      </w:r>
      <w:r>
        <w:rPr>
          <w:sz w:val="20"/>
          <w:szCs w:val="20"/>
          <w:spacing w:val="8"/>
        </w:rPr>
        <w:t>，腹部超声的</w:t>
      </w:r>
      <w:r>
        <w:rPr>
          <w:sz w:val="20"/>
          <w:szCs w:val="20"/>
        </w:rPr>
        <w:t xml:space="preserve">  </w:t>
      </w:r>
      <w:r>
        <w:rPr>
          <w:sz w:val="20"/>
          <w:szCs w:val="20"/>
          <w:spacing w:val="8"/>
        </w:rPr>
        <w:t>开展</w:t>
      </w:r>
      <w:r>
        <w:rPr>
          <w:sz w:val="20"/>
          <w:szCs w:val="20"/>
          <w:spacing w:val="-15"/>
        </w:rPr>
        <w:t xml:space="preserve"> </w:t>
      </w:r>
      <w:r>
        <w:rPr>
          <w:sz w:val="20"/>
          <w:szCs w:val="20"/>
          <w:spacing w:val="8"/>
        </w:rPr>
        <w:t>，可准确显示病灶的形态与结构</w:t>
      </w:r>
      <w:r>
        <w:rPr>
          <w:sz w:val="20"/>
          <w:szCs w:val="20"/>
          <w:spacing w:val="-21"/>
        </w:rPr>
        <w:t xml:space="preserve"> </w:t>
      </w:r>
      <w:r>
        <w:rPr>
          <w:sz w:val="20"/>
          <w:szCs w:val="20"/>
          <w:spacing w:val="8"/>
        </w:rPr>
        <w:t>，还可对血流</w:t>
      </w:r>
      <w:r>
        <w:rPr>
          <w:sz w:val="20"/>
          <w:szCs w:val="20"/>
        </w:rPr>
        <w:t xml:space="preserve">  </w:t>
      </w:r>
      <w:r>
        <w:rPr>
          <w:sz w:val="20"/>
          <w:szCs w:val="20"/>
          <w:spacing w:val="10"/>
        </w:rPr>
        <w:t>信息进行一定了解</w:t>
      </w:r>
      <w:r>
        <w:rPr>
          <w:sz w:val="20"/>
          <w:szCs w:val="20"/>
          <w:spacing w:val="-21"/>
        </w:rPr>
        <w:t xml:space="preserve"> </w:t>
      </w:r>
      <w:r>
        <w:rPr>
          <w:sz w:val="20"/>
          <w:szCs w:val="20"/>
          <w:spacing w:val="10"/>
        </w:rPr>
        <w:t>，在较大病灶的检出率方面也相</w:t>
      </w:r>
      <w:r>
        <w:rPr>
          <w:sz w:val="20"/>
          <w:szCs w:val="20"/>
        </w:rPr>
        <w:t xml:space="preserve">  </w:t>
      </w:r>
      <w:r>
        <w:rPr>
          <w:sz w:val="20"/>
          <w:szCs w:val="20"/>
          <w:spacing w:val="7"/>
        </w:rPr>
        <w:t>对较高</w:t>
      </w:r>
      <w:r>
        <w:rPr>
          <w:sz w:val="11"/>
          <w:szCs w:val="11"/>
          <w:spacing w:val="7"/>
          <w:position w:val="8"/>
        </w:rPr>
        <w:t>[9]  </w:t>
      </w:r>
      <w:r>
        <w:rPr>
          <w:sz w:val="20"/>
          <w:szCs w:val="20"/>
          <w:spacing w:val="7"/>
        </w:rPr>
        <w:t>。但实践显示</w:t>
      </w:r>
      <w:r>
        <w:rPr>
          <w:sz w:val="20"/>
          <w:szCs w:val="20"/>
          <w:spacing w:val="-21"/>
        </w:rPr>
        <w:t xml:space="preserve"> </w:t>
      </w:r>
      <w:r>
        <w:rPr>
          <w:sz w:val="20"/>
          <w:szCs w:val="20"/>
          <w:spacing w:val="7"/>
        </w:rPr>
        <w:t>，腹部超声使用期间</w:t>
      </w:r>
      <w:r>
        <w:rPr>
          <w:sz w:val="20"/>
          <w:szCs w:val="20"/>
          <w:spacing w:val="-21"/>
        </w:rPr>
        <w:t xml:space="preserve"> </w:t>
      </w:r>
      <w:r>
        <w:rPr>
          <w:sz w:val="20"/>
          <w:szCs w:val="20"/>
          <w:spacing w:val="6"/>
        </w:rPr>
        <w:t>，不仅</w:t>
      </w:r>
      <w:r>
        <w:rPr>
          <w:sz w:val="20"/>
          <w:szCs w:val="20"/>
        </w:rPr>
        <w:t xml:space="preserve">  </w:t>
      </w:r>
      <w:r>
        <w:rPr>
          <w:sz w:val="20"/>
          <w:szCs w:val="20"/>
          <w:spacing w:val="8"/>
        </w:rPr>
        <w:t>需要憋尿</w:t>
      </w:r>
      <w:r>
        <w:rPr>
          <w:sz w:val="20"/>
          <w:szCs w:val="20"/>
          <w:spacing w:val="-3"/>
        </w:rPr>
        <w:t xml:space="preserve"> </w:t>
      </w:r>
      <w:r>
        <w:rPr>
          <w:sz w:val="20"/>
          <w:szCs w:val="20"/>
          <w:spacing w:val="8"/>
        </w:rPr>
        <w:t>，而且膀胱充盈度</w:t>
      </w:r>
      <w:r>
        <w:rPr>
          <w:sz w:val="20"/>
          <w:szCs w:val="20"/>
          <w:spacing w:val="-33"/>
        </w:rPr>
        <w:t xml:space="preserve"> </w:t>
      </w:r>
      <w:r>
        <w:rPr>
          <w:sz w:val="20"/>
          <w:szCs w:val="20"/>
          <w:spacing w:val="8"/>
        </w:rPr>
        <w:t>、肠道胀气及肥胖等均</w:t>
      </w:r>
      <w:r>
        <w:rPr>
          <w:sz w:val="20"/>
          <w:szCs w:val="20"/>
        </w:rPr>
        <w:t xml:space="preserve">  </w:t>
      </w:r>
      <w:r>
        <w:rPr>
          <w:sz w:val="20"/>
          <w:szCs w:val="20"/>
          <w:spacing w:val="10"/>
        </w:rPr>
        <w:t>会影响到结果判定的准确性</w:t>
      </w:r>
      <w:r>
        <w:rPr>
          <w:sz w:val="20"/>
          <w:szCs w:val="20"/>
          <w:spacing w:val="-21"/>
        </w:rPr>
        <w:t xml:space="preserve"> </w:t>
      </w:r>
      <w:r>
        <w:rPr>
          <w:sz w:val="20"/>
          <w:szCs w:val="20"/>
          <w:spacing w:val="10"/>
        </w:rPr>
        <w:t>，导致无法获得更为清</w:t>
      </w:r>
      <w:r>
        <w:rPr>
          <w:sz w:val="20"/>
          <w:szCs w:val="20"/>
        </w:rPr>
        <w:t xml:space="preserve">  </w:t>
      </w:r>
      <w:r>
        <w:rPr>
          <w:sz w:val="20"/>
          <w:szCs w:val="20"/>
          <w:spacing w:val="8"/>
        </w:rPr>
        <w:t>晰的图像</w:t>
      </w:r>
      <w:r>
        <w:rPr>
          <w:sz w:val="20"/>
          <w:szCs w:val="20"/>
          <w:spacing w:val="-15"/>
        </w:rPr>
        <w:t xml:space="preserve"> </w:t>
      </w:r>
      <w:r>
        <w:rPr>
          <w:sz w:val="20"/>
          <w:szCs w:val="20"/>
          <w:spacing w:val="8"/>
        </w:rPr>
        <w:t>，对憋尿困难的患者而言</w:t>
      </w:r>
      <w:r>
        <w:rPr>
          <w:sz w:val="20"/>
          <w:szCs w:val="20"/>
          <w:spacing w:val="-21"/>
        </w:rPr>
        <w:t xml:space="preserve"> </w:t>
      </w:r>
      <w:r>
        <w:rPr>
          <w:sz w:val="20"/>
          <w:szCs w:val="20"/>
          <w:spacing w:val="8"/>
        </w:rPr>
        <w:t>，其接受度也相</w:t>
      </w:r>
      <w:r>
        <w:rPr>
          <w:sz w:val="20"/>
          <w:szCs w:val="20"/>
        </w:rPr>
        <w:t xml:space="preserve">  </w:t>
      </w:r>
      <w:r>
        <w:rPr>
          <w:sz w:val="20"/>
          <w:szCs w:val="20"/>
          <w:spacing w:val="13"/>
        </w:rPr>
        <w:t>对较低</w:t>
      </w:r>
      <w:r>
        <w:rPr>
          <w:sz w:val="20"/>
          <w:szCs w:val="20"/>
          <w:spacing w:val="-8"/>
        </w:rPr>
        <w:t xml:space="preserve"> </w:t>
      </w:r>
      <w:r>
        <w:rPr>
          <w:sz w:val="20"/>
          <w:szCs w:val="20"/>
          <w:spacing w:val="13"/>
        </w:rPr>
        <w:t>，检查需求不能够得到有效满足的前提下，</w:t>
      </w:r>
      <w:r>
        <w:rPr>
          <w:sz w:val="20"/>
          <w:szCs w:val="20"/>
        </w:rPr>
        <w:t xml:space="preserve"> </w:t>
      </w:r>
      <w:r>
        <w:rPr>
          <w:sz w:val="20"/>
          <w:szCs w:val="20"/>
          <w:spacing w:val="16"/>
        </w:rPr>
        <w:t>就会有漏诊或误诊情况出现</w:t>
      </w:r>
      <w:r>
        <w:rPr>
          <w:sz w:val="11"/>
          <w:szCs w:val="11"/>
          <w:spacing w:val="16"/>
          <w:position w:val="8"/>
        </w:rPr>
        <w:t>[10]</w:t>
      </w:r>
      <w:r>
        <w:rPr>
          <w:sz w:val="11"/>
          <w:szCs w:val="11"/>
          <w:spacing w:val="3"/>
          <w:position w:val="8"/>
        </w:rPr>
        <w:t xml:space="preserve">  </w:t>
      </w:r>
      <w:r>
        <w:rPr>
          <w:sz w:val="20"/>
          <w:szCs w:val="20"/>
          <w:spacing w:val="16"/>
        </w:rPr>
        <w:t>。经阴道超声的使</w:t>
      </w:r>
      <w:r>
        <w:rPr>
          <w:sz w:val="20"/>
          <w:szCs w:val="20"/>
        </w:rPr>
        <w:t xml:space="preserve">  </w:t>
      </w:r>
      <w:r>
        <w:rPr>
          <w:sz w:val="20"/>
          <w:szCs w:val="20"/>
          <w:spacing w:val="12"/>
        </w:rPr>
        <w:t>用</w:t>
      </w:r>
      <w:r>
        <w:rPr>
          <w:sz w:val="20"/>
          <w:szCs w:val="20"/>
          <w:spacing w:val="-22"/>
        </w:rPr>
        <w:t xml:space="preserve"> </w:t>
      </w:r>
      <w:r>
        <w:rPr>
          <w:sz w:val="20"/>
          <w:szCs w:val="20"/>
          <w:spacing w:val="12"/>
        </w:rPr>
        <w:t>，不仅其探头频率高</w:t>
      </w:r>
      <w:r>
        <w:rPr>
          <w:sz w:val="20"/>
          <w:szCs w:val="20"/>
          <w:spacing w:val="-21"/>
        </w:rPr>
        <w:t xml:space="preserve"> </w:t>
      </w:r>
      <w:r>
        <w:rPr>
          <w:sz w:val="20"/>
          <w:szCs w:val="20"/>
          <w:spacing w:val="12"/>
        </w:rPr>
        <w:t>，且还具有独特性的</w:t>
      </w:r>
      <w:r>
        <w:rPr>
          <w:sz w:val="20"/>
          <w:szCs w:val="20"/>
          <w:spacing w:val="11"/>
        </w:rPr>
        <w:t>构造，</w:t>
      </w:r>
      <w:r>
        <w:rPr>
          <w:sz w:val="20"/>
          <w:szCs w:val="20"/>
        </w:rPr>
        <w:t xml:space="preserve"> </w:t>
      </w:r>
      <w:r>
        <w:rPr>
          <w:sz w:val="20"/>
          <w:szCs w:val="20"/>
          <w:spacing w:val="10"/>
        </w:rPr>
        <w:t>采用置入阴道内的方式</w:t>
      </w:r>
      <w:r>
        <w:rPr>
          <w:sz w:val="20"/>
          <w:szCs w:val="20"/>
          <w:spacing w:val="-21"/>
        </w:rPr>
        <w:t xml:space="preserve"> </w:t>
      </w:r>
      <w:r>
        <w:rPr>
          <w:sz w:val="20"/>
          <w:szCs w:val="20"/>
          <w:spacing w:val="10"/>
        </w:rPr>
        <w:t>，能够更为直观地对卵巢囊</w:t>
      </w:r>
      <w:r>
        <w:rPr>
          <w:sz w:val="20"/>
          <w:szCs w:val="20"/>
        </w:rPr>
        <w:t xml:space="preserve">  </w:t>
      </w:r>
      <w:r>
        <w:rPr>
          <w:sz w:val="20"/>
          <w:szCs w:val="20"/>
          <w:spacing w:val="8"/>
        </w:rPr>
        <w:t>肿蒂扭转的回声</w:t>
      </w:r>
      <w:r>
        <w:rPr>
          <w:sz w:val="20"/>
          <w:szCs w:val="20"/>
          <w:spacing w:val="-15"/>
        </w:rPr>
        <w:t xml:space="preserve"> </w:t>
      </w:r>
      <w:r>
        <w:rPr>
          <w:sz w:val="20"/>
          <w:szCs w:val="20"/>
          <w:spacing w:val="8"/>
        </w:rPr>
        <w:t>、厚度</w:t>
      </w:r>
      <w:r>
        <w:rPr>
          <w:sz w:val="20"/>
          <w:szCs w:val="20"/>
          <w:spacing w:val="-21"/>
        </w:rPr>
        <w:t xml:space="preserve"> </w:t>
      </w:r>
      <w:r>
        <w:rPr>
          <w:sz w:val="20"/>
          <w:szCs w:val="20"/>
          <w:spacing w:val="8"/>
        </w:rPr>
        <w:t>，及其血流信息等进行详细</w:t>
      </w:r>
      <w:r>
        <w:rPr>
          <w:sz w:val="20"/>
          <w:szCs w:val="20"/>
        </w:rPr>
        <w:t xml:space="preserve">  </w:t>
      </w:r>
      <w:r>
        <w:rPr>
          <w:sz w:val="20"/>
          <w:szCs w:val="20"/>
          <w:spacing w:val="8"/>
        </w:rPr>
        <w:t>观察</w:t>
      </w:r>
      <w:r>
        <w:rPr>
          <w:sz w:val="20"/>
          <w:szCs w:val="20"/>
          <w:spacing w:val="-4"/>
        </w:rPr>
        <w:t xml:space="preserve"> </w:t>
      </w:r>
      <w:r>
        <w:rPr>
          <w:sz w:val="20"/>
          <w:szCs w:val="20"/>
          <w:spacing w:val="8"/>
        </w:rPr>
        <w:t>，并可获得较高的图像分辨率</w:t>
      </w:r>
      <w:r>
        <w:rPr>
          <w:sz w:val="20"/>
          <w:szCs w:val="20"/>
          <w:spacing w:val="-32"/>
        </w:rPr>
        <w:t xml:space="preserve"> </w:t>
      </w:r>
      <w:r>
        <w:rPr>
          <w:sz w:val="20"/>
          <w:szCs w:val="20"/>
          <w:spacing w:val="8"/>
        </w:rPr>
        <w:t>。即便是针对低</w:t>
      </w:r>
      <w:r>
        <w:rPr>
          <w:sz w:val="20"/>
          <w:szCs w:val="20"/>
        </w:rPr>
        <w:t xml:space="preserve">  </w:t>
      </w:r>
      <w:r>
        <w:rPr>
          <w:sz w:val="20"/>
          <w:szCs w:val="20"/>
          <w:spacing w:val="8"/>
        </w:rPr>
        <w:t>速血流</w:t>
      </w:r>
      <w:r>
        <w:rPr>
          <w:sz w:val="20"/>
          <w:szCs w:val="20"/>
          <w:spacing w:val="-15"/>
        </w:rPr>
        <w:t xml:space="preserve"> </w:t>
      </w:r>
      <w:r>
        <w:rPr>
          <w:sz w:val="20"/>
          <w:szCs w:val="20"/>
          <w:spacing w:val="8"/>
        </w:rPr>
        <w:t>，仍然可做到准确判定</w:t>
      </w:r>
      <w:r>
        <w:rPr>
          <w:sz w:val="20"/>
          <w:szCs w:val="20"/>
          <w:spacing w:val="-21"/>
        </w:rPr>
        <w:t xml:space="preserve"> </w:t>
      </w:r>
      <w:r>
        <w:rPr>
          <w:sz w:val="20"/>
          <w:szCs w:val="20"/>
          <w:spacing w:val="8"/>
        </w:rPr>
        <w:t>，利于提高诊断准确</w:t>
      </w:r>
      <w:r>
        <w:rPr>
          <w:sz w:val="20"/>
          <w:szCs w:val="20"/>
        </w:rPr>
        <w:t xml:space="preserve">  </w:t>
      </w:r>
      <w:r>
        <w:rPr>
          <w:sz w:val="20"/>
          <w:szCs w:val="20"/>
          <w:spacing w:val="12"/>
        </w:rPr>
        <w:t>率</w:t>
      </w:r>
      <w:r>
        <w:rPr>
          <w:sz w:val="20"/>
          <w:szCs w:val="20"/>
          <w:spacing w:val="-35"/>
        </w:rPr>
        <w:t xml:space="preserve"> </w:t>
      </w:r>
      <w:r>
        <w:rPr>
          <w:sz w:val="11"/>
          <w:szCs w:val="11"/>
          <w:spacing w:val="12"/>
          <w:position w:val="8"/>
        </w:rPr>
        <w:t>[11]  </w:t>
      </w:r>
      <w:r>
        <w:rPr>
          <w:sz w:val="20"/>
          <w:szCs w:val="20"/>
          <w:spacing w:val="12"/>
        </w:rPr>
        <w:t>。同时</w:t>
      </w:r>
      <w:r>
        <w:rPr>
          <w:sz w:val="20"/>
          <w:szCs w:val="20"/>
          <w:spacing w:val="-22"/>
        </w:rPr>
        <w:t xml:space="preserve"> </w:t>
      </w:r>
      <w:r>
        <w:rPr>
          <w:sz w:val="20"/>
          <w:szCs w:val="20"/>
          <w:spacing w:val="12"/>
        </w:rPr>
        <w:t>，</w:t>
      </w:r>
      <w:r>
        <w:rPr>
          <w:sz w:val="20"/>
          <w:szCs w:val="20"/>
          <w:spacing w:val="-35"/>
        </w:rPr>
        <w:t xml:space="preserve"> </w:t>
      </w:r>
      <w:r>
        <w:rPr>
          <w:sz w:val="20"/>
          <w:szCs w:val="20"/>
          <w:spacing w:val="12"/>
        </w:rPr>
        <w:t>阴道超声还可经由</w:t>
      </w:r>
      <w:r>
        <w:rPr>
          <w:sz w:val="20"/>
          <w:szCs w:val="20"/>
          <w:spacing w:val="11"/>
        </w:rPr>
        <w:t>阴道对盆腔器官</w:t>
      </w:r>
      <w:r>
        <w:rPr>
          <w:sz w:val="20"/>
          <w:szCs w:val="20"/>
        </w:rPr>
        <w:t xml:space="preserve">  </w:t>
      </w:r>
      <w:r>
        <w:rPr>
          <w:sz w:val="20"/>
          <w:szCs w:val="20"/>
          <w:spacing w:val="10"/>
        </w:rPr>
        <w:t>进行近距离观察</w:t>
      </w:r>
      <w:r>
        <w:rPr>
          <w:sz w:val="20"/>
          <w:szCs w:val="20"/>
          <w:spacing w:val="-21"/>
        </w:rPr>
        <w:t xml:space="preserve"> </w:t>
      </w:r>
      <w:r>
        <w:rPr>
          <w:sz w:val="20"/>
          <w:szCs w:val="20"/>
          <w:spacing w:val="10"/>
        </w:rPr>
        <w:t>，减少了肥胖等不良因素对诊断结</w:t>
      </w:r>
    </w:p>
    <w:p>
      <w:pPr>
        <w:spacing w:line="14" w:lineRule="auto"/>
        <w:rPr>
          <w:rFonts w:ascii="Arial"/>
          <w:sz w:val="2"/>
        </w:rPr>
      </w:pPr>
      <w:r>
        <w:rPr>
          <w:rFonts w:ascii="Arial" w:hAnsi="Arial" w:eastAsia="Arial" w:cs="Arial"/>
          <w:sz w:val="2"/>
          <w:szCs w:val="2"/>
        </w:rPr>
        <w:br w:type="column"/>
      </w:r>
    </w:p>
    <w:p>
      <w:pPr>
        <w:pStyle w:val="BodyText"/>
        <w:spacing w:before="39" w:line="223" w:lineRule="auto"/>
        <w:jc w:val="both"/>
        <w:rPr>
          <w:sz w:val="20"/>
          <w:szCs w:val="20"/>
        </w:rPr>
      </w:pPr>
      <w:r>
        <w:rPr>
          <w:sz w:val="20"/>
          <w:szCs w:val="20"/>
          <w:spacing w:val="17"/>
        </w:rPr>
        <w:t>果的影响</w:t>
      </w:r>
      <w:r>
        <w:rPr>
          <w:sz w:val="20"/>
          <w:szCs w:val="20"/>
          <w:spacing w:val="-19"/>
        </w:rPr>
        <w:t xml:space="preserve"> </w:t>
      </w:r>
      <w:r>
        <w:rPr>
          <w:sz w:val="20"/>
          <w:szCs w:val="20"/>
          <w:spacing w:val="17"/>
        </w:rPr>
        <w:t>，</w:t>
      </w:r>
      <w:r>
        <w:rPr>
          <w:sz w:val="20"/>
          <w:szCs w:val="20"/>
          <w:spacing w:val="-38"/>
        </w:rPr>
        <w:t xml:space="preserve"> </w:t>
      </w:r>
      <w:r>
        <w:rPr>
          <w:sz w:val="20"/>
          <w:szCs w:val="20"/>
          <w:spacing w:val="17"/>
        </w:rPr>
        <w:t>患者也无需憋尿</w:t>
      </w:r>
      <w:r>
        <w:rPr>
          <w:sz w:val="20"/>
          <w:szCs w:val="20"/>
          <w:spacing w:val="-21"/>
        </w:rPr>
        <w:t xml:space="preserve"> </w:t>
      </w:r>
      <w:r>
        <w:rPr>
          <w:sz w:val="20"/>
          <w:szCs w:val="20"/>
          <w:spacing w:val="17"/>
        </w:rPr>
        <w:t>，其接受度也相对较</w:t>
      </w:r>
      <w:r>
        <w:rPr>
          <w:sz w:val="20"/>
          <w:szCs w:val="20"/>
        </w:rPr>
        <w:t xml:space="preserve">  </w:t>
      </w:r>
      <w:r>
        <w:rPr>
          <w:sz w:val="20"/>
          <w:szCs w:val="20"/>
          <w:spacing w:val="7"/>
        </w:rPr>
        <w:t>高</w:t>
      </w:r>
      <w:r>
        <w:rPr>
          <w:sz w:val="20"/>
          <w:szCs w:val="20"/>
          <w:spacing w:val="-18"/>
        </w:rPr>
        <w:t xml:space="preserve"> </w:t>
      </w:r>
      <w:r>
        <w:rPr>
          <w:sz w:val="11"/>
          <w:szCs w:val="11"/>
          <w:spacing w:val="7"/>
          <w:position w:val="8"/>
        </w:rPr>
        <w:t>[12]  </w:t>
      </w:r>
      <w:r>
        <w:rPr>
          <w:sz w:val="20"/>
          <w:szCs w:val="20"/>
          <w:spacing w:val="7"/>
        </w:rPr>
        <w:t>。研究显示：</w:t>
      </w:r>
      <w:r>
        <w:rPr>
          <w:sz w:val="20"/>
          <w:szCs w:val="20"/>
          <w:spacing w:val="-33"/>
        </w:rPr>
        <w:t xml:space="preserve"> </w:t>
      </w:r>
      <w:r>
        <w:rPr>
          <w:sz w:val="20"/>
          <w:szCs w:val="20"/>
          <w:spacing w:val="7"/>
        </w:rPr>
        <w:t>阴道超声检出率较腹部超声高；</w:t>
      </w:r>
      <w:r>
        <w:rPr>
          <w:sz w:val="20"/>
          <w:szCs w:val="20"/>
        </w:rPr>
        <w:t xml:space="preserve"> </w:t>
      </w:r>
      <w:r>
        <w:rPr>
          <w:sz w:val="20"/>
          <w:szCs w:val="20"/>
          <w:spacing w:val="20"/>
        </w:rPr>
        <w:t>阴道超声图像优良率优于腹部超声</w:t>
      </w:r>
      <w:r>
        <w:rPr>
          <w:sz w:val="20"/>
          <w:szCs w:val="20"/>
          <w:spacing w:val="-21"/>
        </w:rPr>
        <w:t xml:space="preserve"> </w:t>
      </w:r>
      <w:r>
        <w:rPr>
          <w:sz w:val="20"/>
          <w:szCs w:val="20"/>
          <w:spacing w:val="20"/>
        </w:rPr>
        <w:t>；在巧克</w:t>
      </w:r>
      <w:r>
        <w:rPr>
          <w:sz w:val="20"/>
          <w:szCs w:val="20"/>
          <w:spacing w:val="19"/>
        </w:rPr>
        <w:t>力囊</w:t>
      </w:r>
      <w:r>
        <w:rPr>
          <w:sz w:val="20"/>
          <w:szCs w:val="20"/>
        </w:rPr>
        <w:t xml:space="preserve">  </w:t>
      </w:r>
      <w:r>
        <w:rPr>
          <w:sz w:val="20"/>
          <w:szCs w:val="20"/>
          <w:spacing w:val="7"/>
        </w:rPr>
        <w:t>肿</w:t>
      </w:r>
      <w:r>
        <w:rPr>
          <w:sz w:val="20"/>
          <w:szCs w:val="20"/>
          <w:spacing w:val="-23"/>
        </w:rPr>
        <w:t xml:space="preserve"> </w:t>
      </w:r>
      <w:r>
        <w:rPr>
          <w:sz w:val="20"/>
          <w:szCs w:val="20"/>
          <w:spacing w:val="7"/>
        </w:rPr>
        <w:t>、单纯性囊肿和黄体囊肿的诊断中</w:t>
      </w:r>
      <w:r>
        <w:rPr>
          <w:sz w:val="20"/>
          <w:szCs w:val="20"/>
          <w:spacing w:val="-21"/>
        </w:rPr>
        <w:t xml:space="preserve"> </w:t>
      </w:r>
      <w:r>
        <w:rPr>
          <w:sz w:val="20"/>
          <w:szCs w:val="20"/>
          <w:spacing w:val="7"/>
        </w:rPr>
        <w:t>，</w:t>
      </w:r>
      <w:r>
        <w:rPr>
          <w:sz w:val="20"/>
          <w:szCs w:val="20"/>
          <w:spacing w:val="-32"/>
        </w:rPr>
        <w:t xml:space="preserve"> </w:t>
      </w:r>
      <w:r>
        <w:rPr>
          <w:sz w:val="20"/>
          <w:szCs w:val="20"/>
          <w:spacing w:val="7"/>
        </w:rPr>
        <w:t>阴道超声准</w:t>
      </w:r>
      <w:r>
        <w:rPr>
          <w:sz w:val="20"/>
          <w:szCs w:val="20"/>
        </w:rPr>
        <w:t xml:space="preserve">  </w:t>
      </w:r>
      <w:r>
        <w:rPr>
          <w:sz w:val="20"/>
          <w:szCs w:val="20"/>
          <w:spacing w:val="3"/>
        </w:rPr>
        <w:t>确率高于腹部超声( P</w:t>
      </w:r>
      <w:r>
        <w:rPr>
          <w:sz w:val="20"/>
          <w:szCs w:val="20"/>
          <w:spacing w:val="31"/>
        </w:rPr>
        <w:t xml:space="preserve"> </w:t>
      </w:r>
      <w:r>
        <w:rPr>
          <w:sz w:val="20"/>
          <w:szCs w:val="20"/>
          <w:spacing w:val="3"/>
        </w:rPr>
        <w:t>&lt; 0. 05) 。可见</w:t>
      </w:r>
      <w:r>
        <w:rPr>
          <w:sz w:val="20"/>
          <w:szCs w:val="20"/>
          <w:spacing w:val="-21"/>
        </w:rPr>
        <w:t xml:space="preserve"> </w:t>
      </w:r>
      <w:r>
        <w:rPr>
          <w:sz w:val="20"/>
          <w:szCs w:val="20"/>
          <w:spacing w:val="3"/>
        </w:rPr>
        <w:t>，在卵巢囊肿</w:t>
      </w:r>
      <w:r>
        <w:rPr>
          <w:sz w:val="20"/>
          <w:szCs w:val="20"/>
        </w:rPr>
        <w:t xml:space="preserve">  </w:t>
      </w:r>
      <w:r>
        <w:rPr>
          <w:sz w:val="20"/>
          <w:szCs w:val="20"/>
          <w:spacing w:val="7"/>
        </w:rPr>
        <w:t>蒂扭转中</w:t>
      </w:r>
      <w:r>
        <w:rPr>
          <w:sz w:val="20"/>
          <w:szCs w:val="20"/>
          <w:spacing w:val="-19"/>
        </w:rPr>
        <w:t xml:space="preserve"> </w:t>
      </w:r>
      <w:r>
        <w:rPr>
          <w:sz w:val="20"/>
          <w:szCs w:val="20"/>
          <w:spacing w:val="7"/>
        </w:rPr>
        <w:t>，</w:t>
      </w:r>
      <w:r>
        <w:rPr>
          <w:sz w:val="20"/>
          <w:szCs w:val="20"/>
          <w:spacing w:val="-35"/>
        </w:rPr>
        <w:t xml:space="preserve"> </w:t>
      </w:r>
      <w:r>
        <w:rPr>
          <w:sz w:val="20"/>
          <w:szCs w:val="20"/>
          <w:spacing w:val="7"/>
        </w:rPr>
        <w:t>阴道彩色多普勒超声检查的应用</w:t>
      </w:r>
      <w:r>
        <w:rPr>
          <w:sz w:val="20"/>
          <w:szCs w:val="20"/>
          <w:spacing w:val="-22"/>
        </w:rPr>
        <w:t xml:space="preserve"> </w:t>
      </w:r>
      <w:r>
        <w:rPr>
          <w:sz w:val="20"/>
          <w:szCs w:val="20"/>
          <w:spacing w:val="7"/>
        </w:rPr>
        <w:t>，可提</w:t>
      </w:r>
      <w:r>
        <w:rPr>
          <w:sz w:val="20"/>
          <w:szCs w:val="20"/>
        </w:rPr>
        <w:t xml:space="preserve">  </w:t>
      </w:r>
      <w:r>
        <w:rPr>
          <w:sz w:val="20"/>
          <w:szCs w:val="20"/>
          <w:spacing w:val="8"/>
        </w:rPr>
        <w:t>高疾病检出率和准确性</w:t>
      </w:r>
      <w:r>
        <w:rPr>
          <w:sz w:val="20"/>
          <w:szCs w:val="20"/>
          <w:spacing w:val="-17"/>
        </w:rPr>
        <w:t xml:space="preserve"> </w:t>
      </w:r>
      <w:r>
        <w:rPr>
          <w:sz w:val="20"/>
          <w:szCs w:val="20"/>
          <w:spacing w:val="8"/>
        </w:rPr>
        <w:t>，且图像质量清晰</w:t>
      </w:r>
      <w:r>
        <w:rPr>
          <w:sz w:val="20"/>
          <w:szCs w:val="20"/>
          <w:spacing w:val="-21"/>
        </w:rPr>
        <w:t xml:space="preserve"> </w:t>
      </w:r>
      <w:r>
        <w:rPr>
          <w:sz w:val="20"/>
          <w:szCs w:val="20"/>
          <w:spacing w:val="8"/>
        </w:rPr>
        <w:t>，总体应</w:t>
      </w:r>
      <w:r>
        <w:rPr>
          <w:sz w:val="20"/>
          <w:szCs w:val="20"/>
        </w:rPr>
        <w:t xml:space="preserve">  </w:t>
      </w:r>
      <w:r>
        <w:rPr>
          <w:sz w:val="20"/>
          <w:szCs w:val="20"/>
          <w:spacing w:val="8"/>
        </w:rPr>
        <w:t>用价值较高</w:t>
      </w:r>
      <w:r>
        <w:rPr>
          <w:sz w:val="20"/>
          <w:szCs w:val="20"/>
          <w:spacing w:val="-19"/>
        </w:rPr>
        <w:t xml:space="preserve"> </w:t>
      </w:r>
      <w:r>
        <w:rPr>
          <w:sz w:val="20"/>
          <w:szCs w:val="20"/>
          <w:spacing w:val="8"/>
        </w:rPr>
        <w:t>。分析原因为</w:t>
      </w:r>
      <w:r>
        <w:rPr>
          <w:sz w:val="20"/>
          <w:szCs w:val="20"/>
          <w:spacing w:val="-19"/>
        </w:rPr>
        <w:t xml:space="preserve"> </w:t>
      </w:r>
      <w:r>
        <w:rPr>
          <w:sz w:val="20"/>
          <w:szCs w:val="20"/>
          <w:spacing w:val="8"/>
        </w:rPr>
        <w:t>：腹部超声虽能够对盆腔</w:t>
      </w:r>
      <w:r>
        <w:rPr>
          <w:sz w:val="20"/>
          <w:szCs w:val="20"/>
        </w:rPr>
        <w:t xml:space="preserve">  </w:t>
      </w:r>
      <w:r>
        <w:rPr>
          <w:sz w:val="20"/>
          <w:szCs w:val="20"/>
          <w:spacing w:val="10"/>
        </w:rPr>
        <w:t>的整体状况做到清楚了解</w:t>
      </w:r>
      <w:r>
        <w:rPr>
          <w:sz w:val="20"/>
          <w:szCs w:val="20"/>
          <w:spacing w:val="-21"/>
        </w:rPr>
        <w:t xml:space="preserve"> </w:t>
      </w:r>
      <w:r>
        <w:rPr>
          <w:sz w:val="20"/>
          <w:szCs w:val="20"/>
          <w:spacing w:val="10"/>
        </w:rPr>
        <w:t>，但探头与盆腔器官</w:t>
      </w:r>
      <w:r>
        <w:rPr>
          <w:sz w:val="20"/>
          <w:szCs w:val="20"/>
          <w:spacing w:val="9"/>
        </w:rPr>
        <w:t>间存</w:t>
      </w:r>
      <w:r>
        <w:rPr>
          <w:sz w:val="20"/>
          <w:szCs w:val="20"/>
        </w:rPr>
        <w:t xml:space="preserve">  </w:t>
      </w:r>
      <w:r>
        <w:rPr>
          <w:sz w:val="20"/>
          <w:szCs w:val="20"/>
          <w:spacing w:val="8"/>
        </w:rPr>
        <w:t>在较大距离</w:t>
      </w:r>
      <w:r>
        <w:rPr>
          <w:sz w:val="20"/>
          <w:szCs w:val="20"/>
          <w:spacing w:val="-6"/>
        </w:rPr>
        <w:t xml:space="preserve"> </w:t>
      </w:r>
      <w:r>
        <w:rPr>
          <w:sz w:val="20"/>
          <w:szCs w:val="20"/>
          <w:spacing w:val="8"/>
        </w:rPr>
        <w:t>，在胀气</w:t>
      </w:r>
      <w:r>
        <w:rPr>
          <w:sz w:val="20"/>
          <w:szCs w:val="20"/>
          <w:spacing w:val="-32"/>
        </w:rPr>
        <w:t xml:space="preserve"> </w:t>
      </w:r>
      <w:r>
        <w:rPr>
          <w:sz w:val="20"/>
          <w:szCs w:val="20"/>
          <w:spacing w:val="8"/>
        </w:rPr>
        <w:t>、腹部脂肪与膀胱充盈度等的</w:t>
      </w:r>
      <w:r>
        <w:rPr>
          <w:sz w:val="20"/>
          <w:szCs w:val="20"/>
        </w:rPr>
        <w:t xml:space="preserve">  </w:t>
      </w:r>
      <w:r>
        <w:rPr>
          <w:sz w:val="20"/>
          <w:szCs w:val="20"/>
          <w:spacing w:val="7"/>
        </w:rPr>
        <w:t>影响下</w:t>
      </w:r>
      <w:r>
        <w:rPr>
          <w:sz w:val="20"/>
          <w:szCs w:val="20"/>
          <w:spacing w:val="-21"/>
        </w:rPr>
        <w:t xml:space="preserve"> </w:t>
      </w:r>
      <w:r>
        <w:rPr>
          <w:sz w:val="20"/>
          <w:szCs w:val="20"/>
          <w:spacing w:val="7"/>
        </w:rPr>
        <w:t>，会对疾病检出率产生不利影响</w:t>
      </w:r>
      <w:r>
        <w:rPr>
          <w:sz w:val="20"/>
          <w:szCs w:val="20"/>
          <w:spacing w:val="-21"/>
        </w:rPr>
        <w:t xml:space="preserve"> </w:t>
      </w:r>
      <w:r>
        <w:rPr>
          <w:sz w:val="20"/>
          <w:szCs w:val="20"/>
          <w:spacing w:val="7"/>
        </w:rPr>
        <w:t>；</w:t>
      </w:r>
      <w:r>
        <w:rPr>
          <w:sz w:val="20"/>
          <w:szCs w:val="20"/>
          <w:spacing w:val="-32"/>
        </w:rPr>
        <w:t xml:space="preserve"> </w:t>
      </w:r>
      <w:r>
        <w:rPr>
          <w:sz w:val="20"/>
          <w:szCs w:val="20"/>
          <w:spacing w:val="7"/>
        </w:rPr>
        <w:t>阴道</w:t>
      </w:r>
      <w:r>
        <w:rPr>
          <w:sz w:val="20"/>
          <w:szCs w:val="20"/>
          <w:spacing w:val="6"/>
        </w:rPr>
        <w:t>超声</w:t>
      </w:r>
      <w:r>
        <w:rPr>
          <w:sz w:val="20"/>
          <w:szCs w:val="20"/>
        </w:rPr>
        <w:t xml:space="preserve">  </w:t>
      </w:r>
      <w:r>
        <w:rPr>
          <w:sz w:val="20"/>
          <w:szCs w:val="20"/>
          <w:spacing w:val="10"/>
        </w:rPr>
        <w:t>的实施则避免了上述弊端</w:t>
      </w:r>
      <w:r>
        <w:rPr>
          <w:sz w:val="20"/>
          <w:szCs w:val="20"/>
          <w:spacing w:val="-21"/>
        </w:rPr>
        <w:t xml:space="preserve"> </w:t>
      </w:r>
      <w:r>
        <w:rPr>
          <w:sz w:val="20"/>
          <w:szCs w:val="20"/>
          <w:spacing w:val="10"/>
        </w:rPr>
        <w:t>，通过将探头置入患</w:t>
      </w:r>
      <w:r>
        <w:rPr>
          <w:sz w:val="20"/>
          <w:szCs w:val="20"/>
          <w:spacing w:val="9"/>
        </w:rPr>
        <w:t>者阴</w:t>
      </w:r>
      <w:r>
        <w:rPr>
          <w:sz w:val="20"/>
          <w:szCs w:val="20"/>
        </w:rPr>
        <w:t xml:space="preserve">  </w:t>
      </w:r>
      <w:r>
        <w:rPr>
          <w:sz w:val="20"/>
          <w:szCs w:val="20"/>
          <w:spacing w:val="8"/>
        </w:rPr>
        <w:t>道的方式</w:t>
      </w:r>
      <w:r>
        <w:rPr>
          <w:sz w:val="20"/>
          <w:szCs w:val="20"/>
          <w:spacing w:val="-17"/>
        </w:rPr>
        <w:t xml:space="preserve"> </w:t>
      </w:r>
      <w:r>
        <w:rPr>
          <w:sz w:val="20"/>
          <w:szCs w:val="20"/>
          <w:spacing w:val="8"/>
        </w:rPr>
        <w:t>，更加详细了解子宫及其附件</w:t>
      </w:r>
      <w:r>
        <w:rPr>
          <w:sz w:val="20"/>
          <w:szCs w:val="20"/>
          <w:spacing w:val="-21"/>
        </w:rPr>
        <w:t xml:space="preserve"> </w:t>
      </w:r>
      <w:r>
        <w:rPr>
          <w:sz w:val="20"/>
          <w:szCs w:val="20"/>
          <w:spacing w:val="8"/>
        </w:rPr>
        <w:t>，蒂部血流</w:t>
      </w:r>
      <w:r>
        <w:rPr>
          <w:sz w:val="20"/>
          <w:szCs w:val="20"/>
        </w:rPr>
        <w:t xml:space="preserve">  </w:t>
      </w:r>
      <w:r>
        <w:rPr>
          <w:sz w:val="20"/>
          <w:szCs w:val="20"/>
          <w:spacing w:val="20"/>
        </w:rPr>
        <w:t>也可清楚显示</w:t>
      </w:r>
      <w:r>
        <w:rPr>
          <w:sz w:val="20"/>
          <w:szCs w:val="20"/>
          <w:spacing w:val="-21"/>
        </w:rPr>
        <w:t xml:space="preserve"> </w:t>
      </w:r>
      <w:r>
        <w:rPr>
          <w:sz w:val="20"/>
          <w:szCs w:val="20"/>
          <w:spacing w:val="20"/>
        </w:rPr>
        <w:t>，这也为疾病的诊疗提供了更</w:t>
      </w:r>
      <w:r>
        <w:rPr>
          <w:sz w:val="20"/>
          <w:szCs w:val="20"/>
          <w:spacing w:val="19"/>
        </w:rPr>
        <w:t>为准</w:t>
      </w:r>
      <w:r>
        <w:rPr>
          <w:sz w:val="20"/>
          <w:szCs w:val="20"/>
        </w:rPr>
        <w:t xml:space="preserve">  </w:t>
      </w:r>
      <w:r>
        <w:rPr>
          <w:sz w:val="20"/>
          <w:szCs w:val="20"/>
          <w:spacing w:val="8"/>
        </w:rPr>
        <w:t>确</w:t>
      </w:r>
      <w:r>
        <w:rPr>
          <w:sz w:val="20"/>
          <w:szCs w:val="20"/>
          <w:spacing w:val="-17"/>
        </w:rPr>
        <w:t xml:space="preserve"> </w:t>
      </w:r>
      <w:r>
        <w:rPr>
          <w:sz w:val="20"/>
          <w:szCs w:val="20"/>
          <w:spacing w:val="8"/>
        </w:rPr>
        <w:t>、全面且可靠的影像学信息</w:t>
      </w:r>
      <w:r>
        <w:rPr>
          <w:sz w:val="20"/>
          <w:szCs w:val="20"/>
          <w:spacing w:val="-21"/>
        </w:rPr>
        <w:t xml:space="preserve"> </w:t>
      </w:r>
      <w:r>
        <w:rPr>
          <w:sz w:val="20"/>
          <w:szCs w:val="20"/>
          <w:spacing w:val="8"/>
        </w:rPr>
        <w:t>，更加利于治疗方案</w:t>
      </w:r>
      <w:r>
        <w:rPr>
          <w:sz w:val="20"/>
          <w:szCs w:val="20"/>
        </w:rPr>
        <w:t xml:space="preserve">  </w:t>
      </w:r>
      <w:r>
        <w:rPr>
          <w:sz w:val="20"/>
          <w:szCs w:val="20"/>
          <w:spacing w:val="5"/>
        </w:rPr>
        <w:t>的针对性确立</w:t>
      </w:r>
      <w:r>
        <w:rPr>
          <w:sz w:val="20"/>
          <w:szCs w:val="20"/>
          <w:spacing w:val="-14"/>
        </w:rPr>
        <w:t xml:space="preserve"> </w:t>
      </w:r>
      <w:r>
        <w:rPr>
          <w:sz w:val="20"/>
          <w:szCs w:val="20"/>
          <w:spacing w:val="5"/>
        </w:rPr>
        <w:t>，利于患者预后。</w:t>
      </w:r>
    </w:p>
    <w:p>
      <w:pPr>
        <w:pStyle w:val="BodyText"/>
        <w:ind w:left="17" w:right="68" w:firstLine="407"/>
        <w:spacing w:before="1" w:line="232" w:lineRule="auto"/>
        <w:rPr>
          <w:sz w:val="20"/>
          <w:szCs w:val="20"/>
        </w:rPr>
      </w:pPr>
      <w:r>
        <w:rPr>
          <w:sz w:val="20"/>
          <w:szCs w:val="20"/>
          <w:spacing w:val="8"/>
        </w:rPr>
        <w:t>卵巢囊肿蒂扭转中</w:t>
      </w:r>
      <w:r>
        <w:rPr>
          <w:sz w:val="20"/>
          <w:szCs w:val="20"/>
          <w:spacing w:val="-12"/>
        </w:rPr>
        <w:t xml:space="preserve"> </w:t>
      </w:r>
      <w:r>
        <w:rPr>
          <w:sz w:val="20"/>
          <w:szCs w:val="20"/>
          <w:spacing w:val="8"/>
        </w:rPr>
        <w:t>，</w:t>
      </w:r>
      <w:r>
        <w:rPr>
          <w:sz w:val="20"/>
          <w:szCs w:val="20"/>
          <w:spacing w:val="-35"/>
        </w:rPr>
        <w:t xml:space="preserve"> </w:t>
      </w:r>
      <w:r>
        <w:rPr>
          <w:sz w:val="20"/>
          <w:szCs w:val="20"/>
          <w:spacing w:val="8"/>
        </w:rPr>
        <w:t>阴道彩色多普勒超声诊断</w:t>
      </w:r>
      <w:r>
        <w:rPr>
          <w:sz w:val="20"/>
          <w:szCs w:val="20"/>
        </w:rPr>
        <w:t xml:space="preserve"> </w:t>
      </w:r>
      <w:r>
        <w:rPr>
          <w:sz w:val="20"/>
          <w:szCs w:val="20"/>
          <w:spacing w:val="4"/>
        </w:rPr>
        <w:t>的准确率高</w:t>
      </w:r>
      <w:r>
        <w:rPr>
          <w:sz w:val="20"/>
          <w:szCs w:val="20"/>
          <w:spacing w:val="-10"/>
        </w:rPr>
        <w:t xml:space="preserve"> </w:t>
      </w:r>
      <w:r>
        <w:rPr>
          <w:sz w:val="20"/>
          <w:szCs w:val="20"/>
          <w:spacing w:val="4"/>
        </w:rPr>
        <w:t>，且图像清晰</w:t>
      </w:r>
      <w:r>
        <w:rPr>
          <w:sz w:val="20"/>
          <w:szCs w:val="20"/>
          <w:spacing w:val="-21"/>
        </w:rPr>
        <w:t xml:space="preserve"> </w:t>
      </w:r>
      <w:r>
        <w:rPr>
          <w:sz w:val="20"/>
          <w:szCs w:val="20"/>
          <w:spacing w:val="4"/>
        </w:rPr>
        <w:t>，利于疾病诊断和治疗。</w:t>
      </w:r>
    </w:p>
    <w:p>
      <w:pPr>
        <w:ind w:left="5"/>
        <w:spacing w:before="138" w:line="213" w:lineRule="auto"/>
        <w:outlineLvl w:val="1"/>
        <w:rPr>
          <w:rFonts w:ascii="SimHei" w:hAnsi="SimHei" w:eastAsia="SimHei" w:cs="SimHei"/>
          <w:sz w:val="21"/>
          <w:szCs w:val="21"/>
        </w:rPr>
      </w:pPr>
      <w:r>
        <w:rPr>
          <w:rFonts w:ascii="SimHei" w:hAnsi="SimHei" w:eastAsia="SimHei" w:cs="SimHei"/>
          <w:sz w:val="21"/>
          <w:szCs w:val="21"/>
          <w:spacing w:val="6"/>
        </w:rPr>
        <w:t>参考文献</w:t>
      </w:r>
    </w:p>
    <w:p>
      <w:pPr>
        <w:pStyle w:val="BodyText"/>
        <w:ind w:left="430" w:right="68" w:hanging="410"/>
        <w:spacing w:before="245" w:line="249" w:lineRule="auto"/>
        <w:rPr/>
      </w:pPr>
      <w:r>
        <w:rPr>
          <w:spacing w:val="7"/>
        </w:rPr>
        <w:t>[1]   张媛</w:t>
      </w:r>
      <w:r>
        <w:rPr>
          <w:spacing w:val="-15"/>
        </w:rPr>
        <w:t xml:space="preserve"> </w:t>
      </w:r>
      <w:r>
        <w:rPr>
          <w:spacing w:val="7"/>
        </w:rPr>
        <w:t>，魏伟</w:t>
      </w:r>
      <w:r>
        <w:rPr>
          <w:spacing w:val="-17"/>
        </w:rPr>
        <w:t xml:space="preserve"> </w:t>
      </w:r>
      <w:r>
        <w:rPr>
          <w:spacing w:val="7"/>
        </w:rPr>
        <w:t>，</w:t>
      </w:r>
      <w:r>
        <w:rPr>
          <w:spacing w:val="-18"/>
        </w:rPr>
        <w:t xml:space="preserve"> </w:t>
      </w:r>
      <w:r>
        <w:rPr>
          <w:spacing w:val="7"/>
        </w:rPr>
        <w:t>肖雪等． 阴道彩超与腹部彩超对卵巢囊</w:t>
      </w:r>
      <w:r>
        <w:rPr/>
        <w:t xml:space="preserve"> </w:t>
      </w:r>
      <w:r>
        <w:rPr>
          <w:spacing w:val="5"/>
        </w:rPr>
        <w:t>肿蒂扭转的诊断价值比较[ J] .   </w:t>
      </w:r>
      <w:r>
        <w:rPr>
          <w:spacing w:val="4"/>
        </w:rPr>
        <w:t>中国实用医刊</w:t>
      </w:r>
      <w:r>
        <w:rPr>
          <w:spacing w:val="-17"/>
        </w:rPr>
        <w:t xml:space="preserve"> </w:t>
      </w:r>
      <w:r>
        <w:rPr>
          <w:spacing w:val="4"/>
        </w:rPr>
        <w:t>，2022</w:t>
      </w:r>
      <w:r>
        <w:rPr>
          <w:spacing w:val="-7"/>
        </w:rPr>
        <w:t xml:space="preserve"> </w:t>
      </w:r>
      <w:r>
        <w:rPr>
          <w:spacing w:val="4"/>
        </w:rPr>
        <w:t>,</w:t>
      </w:r>
      <w:r>
        <w:rPr/>
        <w:t xml:space="preserve"> </w:t>
      </w:r>
      <w:r>
        <w:rPr>
          <w:spacing w:val="-5"/>
        </w:rPr>
        <w:t>49(2)</w:t>
      </w:r>
      <w:r>
        <w:rPr>
          <w:spacing w:val="29"/>
          <w:w w:val="101"/>
        </w:rPr>
        <w:t xml:space="preserve"> </w:t>
      </w:r>
      <w:r>
        <w:rPr>
          <w:spacing w:val="-5"/>
        </w:rPr>
        <w:t>:</w:t>
      </w:r>
      <w:r>
        <w:rPr>
          <w:spacing w:val="10"/>
        </w:rPr>
        <w:t xml:space="preserve">  </w:t>
      </w:r>
      <w:r>
        <w:rPr>
          <w:spacing w:val="-5"/>
        </w:rPr>
        <w:t>80</w:t>
      </w:r>
      <w:r>
        <w:rPr>
          <w:spacing w:val="15"/>
        </w:rPr>
        <w:t xml:space="preserve"> </w:t>
      </w:r>
      <w:r>
        <w:rPr>
          <w:spacing w:val="-5"/>
        </w:rPr>
        <w:t>- 82</w:t>
      </w:r>
      <w:r>
        <w:rPr>
          <w:spacing w:val="-26"/>
        </w:rPr>
        <w:t xml:space="preserve"> </w:t>
      </w:r>
      <w:r>
        <w:rPr>
          <w:spacing w:val="-5"/>
        </w:rPr>
        <w:t>.</w:t>
      </w:r>
    </w:p>
    <w:p>
      <w:pPr>
        <w:pStyle w:val="BodyText"/>
        <w:ind w:left="436" w:right="10" w:hanging="416"/>
        <w:spacing w:before="3" w:line="241" w:lineRule="auto"/>
        <w:rPr>
          <w:sz w:val="20"/>
          <w:szCs w:val="20"/>
        </w:rPr>
      </w:pPr>
      <w:r>
        <w:rPr>
          <w:spacing w:val="10"/>
        </w:rPr>
        <w:t>[2]   江艳华． 阴道彩色多普勒超声在卵巢囊肿蒂扭转诊断</w:t>
      </w:r>
      <w:r>
        <w:rPr>
          <w:spacing w:val="5"/>
        </w:rPr>
        <w:t xml:space="preserve">  </w:t>
      </w:r>
      <w:r>
        <w:rPr>
          <w:spacing w:val="-5"/>
        </w:rPr>
        <w:t>中的应用</w:t>
      </w:r>
      <w:r>
        <w:rPr>
          <w:spacing w:val="-21"/>
        </w:rPr>
        <w:t xml:space="preserve"> </w:t>
      </w:r>
      <w:r>
        <w:rPr>
          <w:spacing w:val="-5"/>
        </w:rPr>
        <w:t>效</w:t>
      </w:r>
      <w:r>
        <w:rPr>
          <w:spacing w:val="-22"/>
        </w:rPr>
        <w:t xml:space="preserve"> </w:t>
      </w:r>
      <w:r>
        <w:rPr>
          <w:spacing w:val="-5"/>
        </w:rPr>
        <w:t>果</w:t>
      </w:r>
      <w:r>
        <w:rPr>
          <w:spacing w:val="-17"/>
        </w:rPr>
        <w:t xml:space="preserve"> </w:t>
      </w:r>
      <w:r>
        <w:rPr>
          <w:spacing w:val="-5"/>
        </w:rPr>
        <w:t>观</w:t>
      </w:r>
      <w:r>
        <w:rPr>
          <w:spacing w:val="-20"/>
        </w:rPr>
        <w:t xml:space="preserve"> </w:t>
      </w:r>
      <w:r>
        <w:rPr>
          <w:spacing w:val="-5"/>
        </w:rPr>
        <w:t>察 [ J ] .    医</w:t>
      </w:r>
      <w:r>
        <w:rPr>
          <w:spacing w:val="-19"/>
        </w:rPr>
        <w:t xml:space="preserve"> </w:t>
      </w:r>
      <w:r>
        <w:rPr>
          <w:spacing w:val="-6"/>
        </w:rPr>
        <w:t>药</w:t>
      </w:r>
      <w:r>
        <w:rPr>
          <w:spacing w:val="-20"/>
        </w:rPr>
        <w:t xml:space="preserve"> </w:t>
      </w:r>
      <w:r>
        <w:rPr>
          <w:spacing w:val="-6"/>
        </w:rPr>
        <w:t>前</w:t>
      </w:r>
      <w:r>
        <w:rPr>
          <w:spacing w:val="-19"/>
        </w:rPr>
        <w:t xml:space="preserve"> </w:t>
      </w:r>
      <w:r>
        <w:rPr>
          <w:spacing w:val="-6"/>
        </w:rPr>
        <w:t>沿</w:t>
      </w:r>
      <w:r>
        <w:rPr>
          <w:spacing w:val="-17"/>
        </w:rPr>
        <w:t xml:space="preserve"> </w:t>
      </w:r>
      <w:r>
        <w:rPr>
          <w:spacing w:val="-6"/>
        </w:rPr>
        <w:t>，2021 ,   11</w:t>
      </w:r>
      <w:r>
        <w:rPr>
          <w:spacing w:val="26"/>
        </w:rPr>
        <w:t xml:space="preserve"> </w:t>
      </w:r>
      <w:r>
        <w:rPr>
          <w:spacing w:val="-6"/>
        </w:rPr>
        <w:t>( 7 )</w:t>
      </w:r>
      <w:r>
        <w:rPr>
          <w:spacing w:val="20"/>
        </w:rPr>
        <w:t xml:space="preserve"> </w:t>
      </w:r>
      <w:r>
        <w:rPr>
          <w:spacing w:val="-6"/>
        </w:rPr>
        <w:t>:</w:t>
      </w:r>
      <w:r>
        <w:rPr/>
        <w:t xml:space="preserve">   </w:t>
      </w:r>
      <w:r>
        <w:rPr>
          <w:spacing w:val="-8"/>
        </w:rPr>
        <w:t>30</w:t>
      </w:r>
      <w:r>
        <w:rPr>
          <w:spacing w:val="14"/>
          <w:w w:val="101"/>
        </w:rPr>
        <w:t xml:space="preserve"> </w:t>
      </w:r>
      <w:r>
        <w:rPr>
          <w:spacing w:val="-8"/>
        </w:rPr>
        <w:t>- 31</w:t>
      </w:r>
      <w:r>
        <w:rPr>
          <w:spacing w:val="6"/>
        </w:rPr>
        <w:t xml:space="preserve"> </w:t>
      </w:r>
      <w:r>
        <w:rPr>
          <w:spacing w:val="-8"/>
        </w:rPr>
        <w:t>,</w:t>
      </w:r>
      <w:r>
        <w:rPr>
          <w:spacing w:val="9"/>
        </w:rPr>
        <w:t xml:space="preserve">  </w:t>
      </w:r>
      <w:r>
        <w:rPr>
          <w:spacing w:val="-8"/>
        </w:rPr>
        <w:t>37</w:t>
      </w:r>
      <w:r>
        <w:rPr>
          <w:spacing w:val="-20"/>
        </w:rPr>
        <w:t xml:space="preserve"> </w:t>
      </w:r>
      <w:r>
        <w:rPr>
          <w:spacing w:val="-8"/>
        </w:rPr>
        <w:t>.                                      </w:t>
      </w:r>
      <w:r>
        <w:rPr>
          <w:sz w:val="20"/>
          <w:szCs w:val="20"/>
          <w:spacing w:val="-8"/>
        </w:rPr>
        <w:t>（ 下转第</w:t>
      </w:r>
      <w:r>
        <w:rPr>
          <w:sz w:val="20"/>
          <w:szCs w:val="20"/>
          <w:spacing w:val="-9"/>
        </w:rPr>
        <w:t xml:space="preserve"> 737  页）</w:t>
      </w:r>
    </w:p>
    <w:p>
      <w:pPr>
        <w:spacing w:line="241" w:lineRule="auto"/>
        <w:sectPr>
          <w:type w:val="continuous"/>
          <w:pgSz w:w="11906" w:h="16838"/>
          <w:pgMar w:top="1667" w:right="1011" w:bottom="0" w:left="407" w:header="1256" w:footer="0" w:gutter="0"/>
          <w:cols w:equalWidth="0" w:num="2">
            <w:col w:w="5660" w:space="100"/>
            <w:col w:w="4727" w:space="0"/>
          </w:cols>
        </w:sectPr>
        <w:rPr>
          <w:sz w:val="20"/>
          <w:szCs w:val="20"/>
        </w:rPr>
      </w:pPr>
    </w:p>
    <w:p>
      <w:pPr>
        <w:spacing w:line="137" w:lineRule="exact"/>
        <w:rPr/>
      </w:pPr>
      <w:r/>
    </w:p>
    <w:p>
      <w:pPr>
        <w:spacing w:line="137" w:lineRule="exact"/>
        <w:sectPr>
          <w:headerReference w:type="default" r:id="rId5"/>
          <w:pgSz w:w="11906" w:h="16838"/>
          <w:pgMar w:top="1667" w:right="1069" w:bottom="0" w:left="407" w:header="1256" w:footer="0" w:gutter="0"/>
          <w:cols w:equalWidth="0" w:num="1">
            <w:col w:w="10429" w:space="0"/>
          </w:cols>
        </w:sectPr>
        <w:rPr/>
      </w:pPr>
    </w:p>
    <w:p>
      <w:pPr>
        <w:pStyle w:val="BodyText"/>
        <w:ind w:left="1108" w:right="347" w:hanging="413"/>
        <w:spacing w:before="37" w:line="250" w:lineRule="auto"/>
        <w:rPr/>
      </w:pPr>
      <w:r>
        <w:rPr>
          <w:spacing w:val="11"/>
        </w:rPr>
        <w:t>[4]   王雨．</w:t>
      </w:r>
      <w:r>
        <w:rPr>
          <w:spacing w:val="-8"/>
        </w:rPr>
        <w:t xml:space="preserve"> </w:t>
      </w:r>
      <w:r>
        <w:rPr>
          <w:spacing w:val="11"/>
        </w:rPr>
        <w:t>高频彩色多普勒超声鉴别诊断甲状腺良恶性结</w:t>
      </w:r>
      <w:r>
        <w:rPr/>
        <w:t xml:space="preserve"> </w:t>
      </w:r>
      <w:r>
        <w:rPr>
          <w:spacing w:val="8"/>
        </w:rPr>
        <w:t>节的临床价值 [ J] .   中国现代普通外科进展</w:t>
      </w:r>
      <w:r>
        <w:rPr>
          <w:spacing w:val="-8"/>
        </w:rPr>
        <w:t xml:space="preserve"> </w:t>
      </w:r>
      <w:r>
        <w:rPr>
          <w:spacing w:val="8"/>
        </w:rPr>
        <w:t>，2020</w:t>
      </w:r>
      <w:r>
        <w:rPr>
          <w:spacing w:val="-8"/>
        </w:rPr>
        <w:t xml:space="preserve"> </w:t>
      </w:r>
      <w:r>
        <w:rPr>
          <w:spacing w:val="8"/>
        </w:rPr>
        <w:t>,</w:t>
      </w:r>
      <w:r>
        <w:rPr/>
        <w:t xml:space="preserve"> </w:t>
      </w:r>
      <w:r>
        <w:rPr>
          <w:spacing w:val="-8"/>
        </w:rPr>
        <w:t>23(9)</w:t>
      </w:r>
      <w:r>
        <w:rPr>
          <w:spacing w:val="37"/>
        </w:rPr>
        <w:t xml:space="preserve"> </w:t>
      </w:r>
      <w:r>
        <w:rPr>
          <w:spacing w:val="-8"/>
        </w:rPr>
        <w:t>:</w:t>
      </w:r>
      <w:r>
        <w:rPr>
          <w:spacing w:val="7"/>
        </w:rPr>
        <w:t xml:space="preserve">  </w:t>
      </w:r>
      <w:r>
        <w:rPr>
          <w:spacing w:val="-8"/>
        </w:rPr>
        <w:t>730</w:t>
      </w:r>
      <w:r>
        <w:rPr>
          <w:spacing w:val="15"/>
        </w:rPr>
        <w:t xml:space="preserve"> </w:t>
      </w:r>
      <w:r>
        <w:rPr>
          <w:spacing w:val="-8"/>
        </w:rPr>
        <w:t>- 732 ,</w:t>
      </w:r>
      <w:r>
        <w:rPr>
          <w:spacing w:val="7"/>
        </w:rPr>
        <w:t xml:space="preserve">  </w:t>
      </w:r>
      <w:r>
        <w:rPr>
          <w:spacing w:val="-8"/>
        </w:rPr>
        <w:t>736</w:t>
      </w:r>
      <w:r>
        <w:rPr>
          <w:spacing w:val="-24"/>
        </w:rPr>
        <w:t xml:space="preserve"> </w:t>
      </w:r>
      <w:r>
        <w:rPr>
          <w:spacing w:val="-8"/>
        </w:rPr>
        <w:t>.</w:t>
      </w:r>
    </w:p>
    <w:p>
      <w:pPr>
        <w:pStyle w:val="BodyText"/>
        <w:ind w:left="1114" w:right="347" w:hanging="419"/>
        <w:spacing w:before="3" w:line="245" w:lineRule="auto"/>
        <w:rPr/>
      </w:pPr>
      <w:r>
        <w:rPr>
          <w:spacing w:val="8"/>
        </w:rPr>
        <w:t>[5]   刘芳</w:t>
      </w:r>
      <w:r>
        <w:rPr>
          <w:spacing w:val="-12"/>
        </w:rPr>
        <w:t xml:space="preserve"> </w:t>
      </w:r>
      <w:r>
        <w:rPr>
          <w:spacing w:val="8"/>
        </w:rPr>
        <w:t>，安彩云</w:t>
      </w:r>
      <w:r>
        <w:rPr>
          <w:spacing w:val="-17"/>
        </w:rPr>
        <w:t xml:space="preserve"> </w:t>
      </w:r>
      <w:r>
        <w:rPr>
          <w:spacing w:val="8"/>
        </w:rPr>
        <w:t>，常贝． 常规高频超声联合超声弹性成</w:t>
      </w:r>
      <w:r>
        <w:rPr/>
        <w:t xml:space="preserve"> </w:t>
      </w:r>
      <w:r>
        <w:rPr>
          <w:spacing w:val="17"/>
        </w:rPr>
        <w:t>像在甲状腺良恶性结节鉴别诊断中的应用价值[ J] .</w:t>
      </w:r>
      <w:r>
        <w:rPr/>
        <w:t xml:space="preserve">  </w:t>
      </w:r>
      <w:r>
        <w:rPr>
          <w:spacing w:val="-7"/>
        </w:rPr>
        <w:t>贵州医药</w:t>
      </w:r>
      <w:r>
        <w:rPr>
          <w:spacing w:val="-17"/>
        </w:rPr>
        <w:t xml:space="preserve"> </w:t>
      </w:r>
      <w:r>
        <w:rPr>
          <w:spacing w:val="-7"/>
        </w:rPr>
        <w:t>，2021 ,   12(7)</w:t>
      </w:r>
      <w:r>
        <w:rPr>
          <w:spacing w:val="20"/>
          <w:w w:val="101"/>
        </w:rPr>
        <w:t xml:space="preserve"> </w:t>
      </w:r>
      <w:r>
        <w:rPr>
          <w:spacing w:val="-7"/>
        </w:rPr>
        <w:t>:</w:t>
      </w:r>
      <w:r>
        <w:rPr>
          <w:spacing w:val="15"/>
        </w:rPr>
        <w:t xml:space="preserve">  </w:t>
      </w:r>
      <w:r>
        <w:rPr>
          <w:spacing w:val="-7"/>
        </w:rPr>
        <w:t>1134</w:t>
      </w:r>
      <w:r>
        <w:rPr>
          <w:spacing w:val="16"/>
        </w:rPr>
        <w:t xml:space="preserve"> </w:t>
      </w:r>
      <w:r>
        <w:rPr>
          <w:spacing w:val="-7"/>
        </w:rPr>
        <w:t>- </w:t>
      </w:r>
      <w:r>
        <w:rPr>
          <w:spacing w:val="-8"/>
        </w:rPr>
        <w:t>1136</w:t>
      </w:r>
      <w:r>
        <w:rPr>
          <w:spacing w:val="-25"/>
        </w:rPr>
        <w:t xml:space="preserve"> </w:t>
      </w:r>
      <w:r>
        <w:rPr>
          <w:spacing w:val="-8"/>
        </w:rPr>
        <w:t>.</w:t>
      </w:r>
    </w:p>
    <w:p>
      <w:pPr>
        <w:pStyle w:val="BodyText"/>
        <w:ind w:left="1120" w:right="347" w:hanging="425"/>
        <w:spacing w:before="3" w:line="245" w:lineRule="auto"/>
        <w:rPr/>
      </w:pPr>
      <w:r>
        <w:rPr>
          <w:spacing w:val="7"/>
        </w:rPr>
        <w:t>[6]   方娣</w:t>
      </w:r>
      <w:r>
        <w:rPr>
          <w:spacing w:val="-15"/>
        </w:rPr>
        <w:t xml:space="preserve"> </w:t>
      </w:r>
      <w:r>
        <w:rPr>
          <w:spacing w:val="7"/>
        </w:rPr>
        <w:t>，姚晓漫</w:t>
      </w:r>
      <w:r>
        <w:rPr>
          <w:spacing w:val="-17"/>
        </w:rPr>
        <w:t xml:space="preserve"> </w:t>
      </w:r>
      <w:r>
        <w:rPr>
          <w:spacing w:val="7"/>
        </w:rPr>
        <w:t>，孙文静</w:t>
      </w:r>
      <w:r>
        <w:rPr>
          <w:spacing w:val="-18"/>
        </w:rPr>
        <w:t xml:space="preserve"> </w:t>
      </w:r>
      <w:r>
        <w:rPr>
          <w:spacing w:val="7"/>
        </w:rPr>
        <w:t>，等． 甲状腺结节良恶性的彩</w:t>
      </w:r>
      <w:r>
        <w:rPr/>
        <w:t xml:space="preserve"> </w:t>
      </w:r>
      <w:r>
        <w:rPr>
          <w:spacing w:val="12"/>
        </w:rPr>
        <w:t>色多普勒超声特征及其诊断价值分析[ J] .</w:t>
      </w:r>
      <w:r>
        <w:rPr>
          <w:spacing w:val="8"/>
        </w:rPr>
        <w:t xml:space="preserve">   </w:t>
      </w:r>
      <w:r>
        <w:rPr>
          <w:spacing w:val="12"/>
        </w:rPr>
        <w:t>现代生物</w:t>
      </w:r>
      <w:r>
        <w:rPr>
          <w:spacing w:val="1"/>
        </w:rPr>
        <w:t xml:space="preserve"> </w:t>
      </w:r>
      <w:r>
        <w:rPr>
          <w:spacing w:val="-6"/>
        </w:rPr>
        <w:t>医学进展</w:t>
      </w:r>
      <w:r>
        <w:rPr>
          <w:spacing w:val="-17"/>
        </w:rPr>
        <w:t xml:space="preserve"> </w:t>
      </w:r>
      <w:r>
        <w:rPr>
          <w:spacing w:val="-6"/>
        </w:rPr>
        <w:t>，2020 ,  20(1)</w:t>
      </w:r>
      <w:r>
        <w:rPr>
          <w:spacing w:val="20"/>
        </w:rPr>
        <w:t xml:space="preserve"> </w:t>
      </w:r>
      <w:r>
        <w:rPr>
          <w:spacing w:val="-6"/>
        </w:rPr>
        <w:t>:   1</w:t>
      </w:r>
      <w:r>
        <w:rPr>
          <w:spacing w:val="-7"/>
        </w:rPr>
        <w:t>58</w:t>
      </w:r>
      <w:r>
        <w:rPr>
          <w:spacing w:val="20"/>
        </w:rPr>
        <w:t xml:space="preserve"> </w:t>
      </w:r>
      <w:r>
        <w:rPr>
          <w:spacing w:val="-7"/>
        </w:rPr>
        <w:t>- 161 .</w:t>
      </w:r>
    </w:p>
    <w:p>
      <w:pPr>
        <w:pStyle w:val="BodyText"/>
        <w:ind w:left="1123" w:right="347" w:hanging="428"/>
        <w:spacing w:before="5" w:line="245" w:lineRule="auto"/>
        <w:rPr/>
      </w:pPr>
      <w:r>
        <w:rPr>
          <w:spacing w:val="6"/>
        </w:rPr>
        <w:t>[7]   尹光宇</w:t>
      </w:r>
      <w:r>
        <w:rPr>
          <w:spacing w:val="-6"/>
        </w:rPr>
        <w:t xml:space="preserve"> </w:t>
      </w:r>
      <w:r>
        <w:rPr>
          <w:spacing w:val="6"/>
        </w:rPr>
        <w:t>，</w:t>
      </w:r>
      <w:r>
        <w:rPr>
          <w:spacing w:val="-30"/>
        </w:rPr>
        <w:t xml:space="preserve"> </w:t>
      </w:r>
      <w:r>
        <w:rPr>
          <w:spacing w:val="6"/>
        </w:rPr>
        <w:t>明皓</w:t>
      </w:r>
      <w:r>
        <w:rPr>
          <w:spacing w:val="-17"/>
        </w:rPr>
        <w:t xml:space="preserve"> </w:t>
      </w:r>
      <w:r>
        <w:rPr>
          <w:spacing w:val="6"/>
        </w:rPr>
        <w:t>，张光华</w:t>
      </w:r>
      <w:r>
        <w:rPr>
          <w:spacing w:val="-17"/>
        </w:rPr>
        <w:t xml:space="preserve"> </w:t>
      </w:r>
      <w:r>
        <w:rPr>
          <w:spacing w:val="6"/>
        </w:rPr>
        <w:t>，等． 常规高频超声联合超声</w:t>
      </w:r>
      <w:r>
        <w:rPr/>
        <w:t xml:space="preserve"> </w:t>
      </w:r>
      <w:r>
        <w:rPr>
          <w:spacing w:val="13"/>
        </w:rPr>
        <w:t>弹性成像在甲状腺良恶性结节鉴别诊断中的应用</w:t>
      </w:r>
      <w:r>
        <w:rPr>
          <w:spacing w:val="12"/>
        </w:rPr>
        <w:t>价值</w:t>
      </w:r>
      <w:r>
        <w:rPr/>
        <w:t xml:space="preserve"> </w:t>
      </w:r>
      <w:r>
        <w:rPr>
          <w:spacing w:val="-6"/>
        </w:rPr>
        <w:t>[J] .</w:t>
      </w:r>
      <w:r>
        <w:rPr>
          <w:spacing w:val="8"/>
        </w:rPr>
        <w:t xml:space="preserve">   </w:t>
      </w:r>
      <w:r>
        <w:rPr>
          <w:spacing w:val="-6"/>
        </w:rPr>
        <w:t>现 代 生 物</w:t>
      </w:r>
      <w:r>
        <w:rPr>
          <w:spacing w:val="13"/>
          <w:w w:val="101"/>
        </w:rPr>
        <w:t xml:space="preserve"> </w:t>
      </w:r>
      <w:r>
        <w:rPr>
          <w:spacing w:val="-6"/>
        </w:rPr>
        <w:t>医</w:t>
      </w:r>
      <w:r>
        <w:rPr>
          <w:spacing w:val="4"/>
        </w:rPr>
        <w:t xml:space="preserve"> </w:t>
      </w:r>
      <w:r>
        <w:rPr>
          <w:spacing w:val="-6"/>
        </w:rPr>
        <w:t>学 进</w:t>
      </w:r>
      <w:r>
        <w:rPr>
          <w:spacing w:val="1"/>
        </w:rPr>
        <w:t xml:space="preserve"> </w:t>
      </w:r>
      <w:r>
        <w:rPr>
          <w:spacing w:val="-6"/>
        </w:rPr>
        <w:t>展</w:t>
      </w:r>
      <w:r>
        <w:rPr>
          <w:spacing w:val="-17"/>
        </w:rPr>
        <w:t xml:space="preserve"> </w:t>
      </w:r>
      <w:r>
        <w:rPr>
          <w:spacing w:val="-6"/>
        </w:rPr>
        <w:t>，</w:t>
      </w:r>
      <w:r>
        <w:rPr>
          <w:spacing w:val="-27"/>
        </w:rPr>
        <w:t xml:space="preserve"> </w:t>
      </w:r>
      <w:r>
        <w:rPr>
          <w:spacing w:val="-6"/>
        </w:rPr>
        <w:t>2016 ,</w:t>
      </w:r>
      <w:r>
        <w:rPr>
          <w:spacing w:val="1"/>
        </w:rPr>
        <w:t xml:space="preserve">   </w:t>
      </w:r>
      <w:r>
        <w:rPr>
          <w:spacing w:val="-6"/>
        </w:rPr>
        <w:t>16  (</w:t>
      </w:r>
      <w:r>
        <w:rPr>
          <w:spacing w:val="13"/>
        </w:rPr>
        <w:t xml:space="preserve"> </w:t>
      </w:r>
      <w:r>
        <w:rPr>
          <w:spacing w:val="-6"/>
        </w:rPr>
        <w:t>20</w:t>
      </w:r>
      <w:r>
        <w:rPr>
          <w:spacing w:val="9"/>
        </w:rPr>
        <w:t xml:space="preserve"> </w:t>
      </w:r>
      <w:r>
        <w:rPr>
          <w:spacing w:val="-6"/>
        </w:rPr>
        <w:t>)</w:t>
      </w:r>
      <w:r>
        <w:rPr>
          <w:spacing w:val="20"/>
        </w:rPr>
        <w:t xml:space="preserve"> </w:t>
      </w:r>
      <w:r>
        <w:rPr>
          <w:spacing w:val="-6"/>
        </w:rPr>
        <w:t>:</w:t>
      </w:r>
      <w:r>
        <w:rPr>
          <w:spacing w:val="-7"/>
        </w:rPr>
        <w:t xml:space="preserve">   3894</w:t>
      </w:r>
      <w:r>
        <w:rPr/>
        <w:t xml:space="preserve"> </w:t>
      </w:r>
      <w:r>
        <w:rPr>
          <w:spacing w:val="-3"/>
        </w:rPr>
        <w:t>-</w:t>
      </w:r>
      <w:r>
        <w:rPr>
          <w:spacing w:val="-4"/>
        </w:rPr>
        <w:t xml:space="preserve"> </w:t>
      </w:r>
      <w:r>
        <w:rPr>
          <w:spacing w:val="-3"/>
        </w:rPr>
        <w:t>3897</w:t>
      </w:r>
      <w:r>
        <w:rPr>
          <w:spacing w:val="-21"/>
        </w:rPr>
        <w:t xml:space="preserve"> </w:t>
      </w:r>
      <w:r>
        <w:rPr>
          <w:spacing w:val="-3"/>
        </w:rPr>
        <w:t>.</w:t>
      </w:r>
    </w:p>
    <w:p>
      <w:pPr>
        <w:pStyle w:val="BodyText"/>
        <w:ind w:left="1123" w:right="347" w:hanging="428"/>
        <w:spacing w:before="3" w:line="245" w:lineRule="auto"/>
        <w:rPr/>
      </w:pPr>
      <w:r>
        <w:rPr>
          <w:spacing w:val="8"/>
        </w:rPr>
        <w:t>[8]</w:t>
      </w:r>
      <w:r>
        <w:rPr>
          <w:spacing w:val="15"/>
        </w:rPr>
        <w:t xml:space="preserve">   </w:t>
      </w:r>
      <w:r>
        <w:rPr>
          <w:spacing w:val="8"/>
        </w:rPr>
        <w:t>陈丹丹</w:t>
      </w:r>
      <w:r>
        <w:rPr>
          <w:spacing w:val="-17"/>
        </w:rPr>
        <w:t xml:space="preserve"> </w:t>
      </w:r>
      <w:r>
        <w:rPr>
          <w:spacing w:val="8"/>
        </w:rPr>
        <w:t>，何辉</w:t>
      </w:r>
      <w:r>
        <w:rPr>
          <w:spacing w:val="-17"/>
        </w:rPr>
        <w:t xml:space="preserve"> </w:t>
      </w:r>
      <w:r>
        <w:rPr>
          <w:spacing w:val="8"/>
        </w:rPr>
        <w:t>，苏玲．</w:t>
      </w:r>
      <w:r>
        <w:rPr>
          <w:spacing w:val="-8"/>
        </w:rPr>
        <w:t xml:space="preserve"> </w:t>
      </w:r>
      <w:r>
        <w:rPr>
          <w:spacing w:val="8"/>
        </w:rPr>
        <w:t>高频彩色多普勒超声联合超声</w:t>
      </w:r>
      <w:r>
        <w:rPr/>
        <w:t xml:space="preserve"> </w:t>
      </w:r>
      <w:r>
        <w:rPr>
          <w:spacing w:val="12"/>
        </w:rPr>
        <w:t>弹性成像在甲状腺癌诊断中的价值[ J] .</w:t>
      </w:r>
      <w:r>
        <w:rPr>
          <w:spacing w:val="7"/>
        </w:rPr>
        <w:t xml:space="preserve">   </w:t>
      </w:r>
      <w:r>
        <w:rPr>
          <w:spacing w:val="12"/>
        </w:rPr>
        <w:t>解放军预防</w:t>
      </w:r>
      <w:r>
        <w:rPr>
          <w:spacing w:val="1"/>
        </w:rPr>
        <w:t xml:space="preserve"> </w:t>
      </w:r>
      <w:r>
        <w:rPr>
          <w:spacing w:val="-5"/>
        </w:rPr>
        <w:t>医学杂志</w:t>
      </w:r>
      <w:r>
        <w:rPr>
          <w:spacing w:val="-17"/>
        </w:rPr>
        <w:t xml:space="preserve"> </w:t>
      </w:r>
      <w:r>
        <w:rPr>
          <w:spacing w:val="-5"/>
        </w:rPr>
        <w:t>，2016 ,  34(4)</w:t>
      </w:r>
      <w:r>
        <w:rPr>
          <w:spacing w:val="20"/>
        </w:rPr>
        <w:t xml:space="preserve"> </w:t>
      </w:r>
      <w:r>
        <w:rPr>
          <w:spacing w:val="-5"/>
        </w:rPr>
        <w:t>:</w:t>
      </w:r>
      <w:r>
        <w:rPr>
          <w:spacing w:val="8"/>
        </w:rPr>
        <w:t xml:space="preserve">  </w:t>
      </w:r>
      <w:r>
        <w:rPr>
          <w:spacing w:val="-5"/>
        </w:rPr>
        <w:t>57</w:t>
      </w:r>
      <w:r>
        <w:rPr>
          <w:spacing w:val="-6"/>
        </w:rPr>
        <w:t>4</w:t>
      </w:r>
      <w:r>
        <w:rPr>
          <w:spacing w:val="16"/>
        </w:rPr>
        <w:t xml:space="preserve"> </w:t>
      </w:r>
      <w:r>
        <w:rPr>
          <w:spacing w:val="-6"/>
        </w:rPr>
        <w:t>- 575</w:t>
      </w:r>
      <w:r>
        <w:rPr>
          <w:spacing w:val="-19"/>
        </w:rPr>
        <w:t xml:space="preserve"> </w:t>
      </w:r>
      <w:r>
        <w:rPr>
          <w:spacing w:val="-6"/>
        </w:rPr>
        <w:t>.</w:t>
      </w:r>
    </w:p>
    <w:p>
      <w:pPr>
        <w:pStyle w:val="BodyText"/>
        <w:ind w:left="695"/>
        <w:spacing w:before="1" w:line="166" w:lineRule="auto"/>
        <w:rPr/>
      </w:pPr>
      <w:r>
        <w:rPr>
          <w:spacing w:val="8"/>
        </w:rPr>
        <w:t>[9]   杨杨</w:t>
      </w:r>
      <w:r>
        <w:rPr>
          <w:spacing w:val="-17"/>
        </w:rPr>
        <w:t xml:space="preserve"> </w:t>
      </w:r>
      <w:r>
        <w:rPr>
          <w:spacing w:val="8"/>
        </w:rPr>
        <w:t>，徐泉</w:t>
      </w:r>
      <w:r>
        <w:rPr>
          <w:spacing w:val="-17"/>
        </w:rPr>
        <w:t xml:space="preserve"> </w:t>
      </w:r>
      <w:r>
        <w:rPr>
          <w:spacing w:val="8"/>
        </w:rPr>
        <w:t>，张菁</w:t>
      </w:r>
      <w:r>
        <w:rPr>
          <w:spacing w:val="-18"/>
        </w:rPr>
        <w:t xml:space="preserve"> </w:t>
      </w:r>
      <w:r>
        <w:rPr>
          <w:spacing w:val="8"/>
        </w:rPr>
        <w:t>，等．</w:t>
      </w:r>
      <w:r>
        <w:rPr>
          <w:spacing w:val="-14"/>
        </w:rPr>
        <w:t xml:space="preserve"> </w:t>
      </w:r>
      <w:r>
        <w:rPr>
          <w:spacing w:val="8"/>
        </w:rPr>
        <w:t>高频彩色多普</w:t>
      </w:r>
      <w:r>
        <w:rPr>
          <w:spacing w:val="7"/>
        </w:rPr>
        <w:t>勒超声对甲状</w:t>
      </w:r>
    </w:p>
    <w:p>
      <w:pPr>
        <w:spacing w:line="14" w:lineRule="auto"/>
        <w:rPr>
          <w:rFonts w:ascii="Arial"/>
          <w:sz w:val="2"/>
        </w:rPr>
      </w:pPr>
      <w:r>
        <w:rPr>
          <w:rFonts w:ascii="Arial" w:hAnsi="Arial" w:eastAsia="Arial" w:cs="Arial"/>
          <w:sz w:val="2"/>
          <w:szCs w:val="2"/>
        </w:rPr>
        <w:br w:type="column"/>
      </w:r>
    </w:p>
    <w:p>
      <w:pPr>
        <w:pStyle w:val="BodyText"/>
        <w:ind w:right="7"/>
        <w:spacing w:before="35" w:line="175" w:lineRule="auto"/>
        <w:jc w:val="right"/>
        <w:rPr/>
      </w:pPr>
      <w:r>
        <w:rPr>
          <w:spacing w:val="6"/>
        </w:rPr>
        <w:t>腺髓样癌的诊断价值[ J] .   陕西医学杂志</w:t>
      </w:r>
      <w:r>
        <w:rPr>
          <w:spacing w:val="-17"/>
        </w:rPr>
        <w:t xml:space="preserve"> </w:t>
      </w:r>
      <w:r>
        <w:rPr>
          <w:spacing w:val="6"/>
        </w:rPr>
        <w:t>，</w:t>
      </w:r>
      <w:r>
        <w:rPr>
          <w:spacing w:val="5"/>
        </w:rPr>
        <w:t>2017 ,  46</w:t>
      </w:r>
    </w:p>
    <w:p>
      <w:pPr>
        <w:pStyle w:val="BodyText"/>
        <w:ind w:left="439"/>
        <w:spacing w:line="401" w:lineRule="exact"/>
        <w:rPr/>
      </w:pPr>
      <w:r>
        <w:rPr>
          <w:spacing w:val="-9"/>
          <w:position w:val="7"/>
        </w:rPr>
        <w:t>(12)</w:t>
      </w:r>
      <w:r>
        <w:rPr>
          <w:spacing w:val="25"/>
          <w:position w:val="7"/>
        </w:rPr>
        <w:t xml:space="preserve"> </w:t>
      </w:r>
      <w:r>
        <w:rPr>
          <w:spacing w:val="-9"/>
          <w:position w:val="7"/>
        </w:rPr>
        <w:t>:</w:t>
      </w:r>
      <w:r>
        <w:rPr>
          <w:spacing w:val="15"/>
          <w:position w:val="7"/>
        </w:rPr>
        <w:t xml:space="preserve">  </w:t>
      </w:r>
      <w:r>
        <w:rPr>
          <w:spacing w:val="-9"/>
          <w:position w:val="7"/>
        </w:rPr>
        <w:t>1708</w:t>
      </w:r>
      <w:r>
        <w:rPr>
          <w:spacing w:val="20"/>
          <w:position w:val="7"/>
        </w:rPr>
        <w:t xml:space="preserve"> </w:t>
      </w:r>
      <w:r>
        <w:rPr>
          <w:spacing w:val="-9"/>
          <w:position w:val="7"/>
        </w:rPr>
        <w:t>- 1709</w:t>
      </w:r>
      <w:r>
        <w:rPr>
          <w:spacing w:val="-23"/>
          <w:position w:val="7"/>
        </w:rPr>
        <w:t xml:space="preserve"> </w:t>
      </w:r>
      <w:r>
        <w:rPr>
          <w:spacing w:val="-9"/>
          <w:position w:val="7"/>
        </w:rPr>
        <w:t>.</w:t>
      </w:r>
    </w:p>
    <w:p>
      <w:pPr>
        <w:pStyle w:val="BodyText"/>
        <w:ind w:left="420" w:right="10" w:hanging="420"/>
        <w:spacing w:before="3" w:line="245" w:lineRule="auto"/>
        <w:rPr/>
      </w:pPr>
      <w:r>
        <w:rPr>
          <w:spacing w:val="7"/>
        </w:rPr>
        <w:t>[10]  曾玲</w:t>
      </w:r>
      <w:r>
        <w:rPr>
          <w:spacing w:val="-13"/>
        </w:rPr>
        <w:t xml:space="preserve"> </w:t>
      </w:r>
      <w:r>
        <w:rPr>
          <w:spacing w:val="7"/>
        </w:rPr>
        <w:t>，黄玲</w:t>
      </w:r>
      <w:r>
        <w:rPr>
          <w:spacing w:val="-17"/>
        </w:rPr>
        <w:t xml:space="preserve"> </w:t>
      </w:r>
      <w:r>
        <w:rPr>
          <w:spacing w:val="7"/>
        </w:rPr>
        <w:t>，刘立，等．</w:t>
      </w:r>
      <w:r>
        <w:rPr>
          <w:spacing w:val="-12"/>
        </w:rPr>
        <w:t xml:space="preserve"> </w:t>
      </w:r>
      <w:r>
        <w:rPr>
          <w:spacing w:val="7"/>
        </w:rPr>
        <w:t>超微血管成像联合高频超声</w:t>
      </w:r>
      <w:r>
        <w:rPr/>
        <w:t xml:space="preserve"> </w:t>
      </w:r>
      <w:r>
        <w:rPr>
          <w:spacing w:val="13"/>
        </w:rPr>
        <w:t>对弥漫性甲状腺病背景下甲状腺结节良恶性的诊断价</w:t>
      </w:r>
      <w:r>
        <w:rPr>
          <w:spacing w:val="6"/>
        </w:rPr>
        <w:t xml:space="preserve"> </w:t>
      </w:r>
      <w:r>
        <w:rPr>
          <w:spacing w:val="-1"/>
        </w:rPr>
        <w:t>值[J] .   中国现代医学杂志，2022 ,  32(22)</w:t>
      </w:r>
      <w:r>
        <w:rPr>
          <w:spacing w:val="22"/>
          <w:w w:val="101"/>
        </w:rPr>
        <w:t xml:space="preserve"> </w:t>
      </w:r>
      <w:r>
        <w:rPr>
          <w:spacing w:val="-1"/>
        </w:rPr>
        <w:t>:  32</w:t>
      </w:r>
      <w:r>
        <w:rPr>
          <w:spacing w:val="15"/>
        </w:rPr>
        <w:t xml:space="preserve"> </w:t>
      </w:r>
      <w:r>
        <w:rPr>
          <w:spacing w:val="-1"/>
        </w:rPr>
        <w:t>- 37</w:t>
      </w:r>
      <w:r>
        <w:rPr>
          <w:spacing w:val="-21"/>
        </w:rPr>
        <w:t xml:space="preserve"> </w:t>
      </w:r>
      <w:r>
        <w:rPr>
          <w:spacing w:val="-1"/>
        </w:rPr>
        <w:t>.</w:t>
      </w:r>
    </w:p>
    <w:p>
      <w:pPr>
        <w:pStyle w:val="BodyText"/>
        <w:ind w:left="422" w:hanging="423"/>
        <w:spacing w:before="1" w:line="245" w:lineRule="auto"/>
        <w:rPr/>
      </w:pPr>
      <w:r>
        <w:rPr>
          <w:spacing w:val="4"/>
        </w:rPr>
        <w:t>[11]  云天斌．</w:t>
      </w:r>
      <w:r>
        <w:rPr>
          <w:spacing w:val="-18"/>
        </w:rPr>
        <w:t xml:space="preserve"> </w:t>
      </w:r>
      <w:r>
        <w:rPr>
          <w:spacing w:val="4"/>
        </w:rPr>
        <w:t>高频超声联合超声弹性成像评估甲状腺结节性</w:t>
      </w:r>
      <w:r>
        <w:rPr/>
        <w:t xml:space="preserve"> </w:t>
      </w:r>
      <w:r>
        <w:rPr>
          <w:spacing w:val="-5"/>
        </w:rPr>
        <w:t>质的临床价值[J] .   医疗装备，2022</w:t>
      </w:r>
      <w:r>
        <w:rPr>
          <w:spacing w:val="-18"/>
        </w:rPr>
        <w:t xml:space="preserve"> </w:t>
      </w:r>
      <w:r>
        <w:rPr>
          <w:spacing w:val="-5"/>
        </w:rPr>
        <w:t>,  35(10)</w:t>
      </w:r>
      <w:r>
        <w:rPr>
          <w:spacing w:val="10"/>
        </w:rPr>
        <w:t xml:space="preserve"> </w:t>
      </w:r>
      <w:r>
        <w:rPr>
          <w:spacing w:val="-5"/>
        </w:rPr>
        <w:t>:  20</w:t>
      </w:r>
      <w:r>
        <w:rPr>
          <w:spacing w:val="5"/>
        </w:rPr>
        <w:t xml:space="preserve"> </w:t>
      </w:r>
      <w:r>
        <w:rPr>
          <w:spacing w:val="-5"/>
        </w:rPr>
        <w:t>-</w:t>
      </w:r>
      <w:r>
        <w:rPr>
          <w:spacing w:val="-18"/>
        </w:rPr>
        <w:t xml:space="preserve"> </w:t>
      </w:r>
      <w:r>
        <w:rPr>
          <w:spacing w:val="-6"/>
        </w:rPr>
        <w:t>22.</w:t>
      </w:r>
    </w:p>
    <w:p>
      <w:pPr>
        <w:pStyle w:val="BodyText"/>
        <w:ind w:left="420" w:right="10" w:hanging="420"/>
        <w:spacing w:line="246" w:lineRule="auto"/>
        <w:rPr/>
      </w:pPr>
      <w:r>
        <w:rPr>
          <w:spacing w:val="7"/>
        </w:rPr>
        <w:t>[12]  梁丽华</w:t>
      </w:r>
      <w:r>
        <w:rPr>
          <w:spacing w:val="-16"/>
        </w:rPr>
        <w:t xml:space="preserve"> </w:t>
      </w:r>
      <w:r>
        <w:rPr>
          <w:spacing w:val="7"/>
        </w:rPr>
        <w:t>，李建聪</w:t>
      </w:r>
      <w:r>
        <w:rPr>
          <w:spacing w:val="-17"/>
        </w:rPr>
        <w:t xml:space="preserve"> </w:t>
      </w:r>
      <w:r>
        <w:rPr>
          <w:spacing w:val="7"/>
        </w:rPr>
        <w:t>，吴堂珍．</w:t>
      </w:r>
      <w:r>
        <w:rPr>
          <w:spacing w:val="-9"/>
        </w:rPr>
        <w:t xml:space="preserve"> </w:t>
      </w:r>
      <w:r>
        <w:rPr>
          <w:spacing w:val="7"/>
        </w:rPr>
        <w:t>高频超声下钙化形态在鉴</w:t>
      </w:r>
      <w:r>
        <w:rPr/>
        <w:t xml:space="preserve"> </w:t>
      </w:r>
      <w:r>
        <w:rPr>
          <w:spacing w:val="13"/>
        </w:rPr>
        <w:t>别诊断甲状腺结节良恶性中的临床意义[ J]</w:t>
      </w:r>
      <w:r>
        <w:rPr>
          <w:spacing w:val="12"/>
        </w:rPr>
        <w:t xml:space="preserve"> .</w:t>
      </w:r>
      <w:r>
        <w:rPr>
          <w:spacing w:val="3"/>
        </w:rPr>
        <w:t xml:space="preserve">   </w:t>
      </w:r>
      <w:r>
        <w:rPr>
          <w:spacing w:val="12"/>
        </w:rPr>
        <w:t>现代医</w:t>
      </w:r>
      <w:r>
        <w:rPr/>
        <w:t xml:space="preserve"> </w:t>
      </w:r>
      <w:r>
        <w:rPr>
          <w:spacing w:val="-7"/>
        </w:rPr>
        <w:t>用影像学</w:t>
      </w:r>
      <w:r>
        <w:rPr>
          <w:spacing w:val="-16"/>
        </w:rPr>
        <w:t xml:space="preserve"> </w:t>
      </w:r>
      <w:r>
        <w:rPr>
          <w:spacing w:val="-7"/>
        </w:rPr>
        <w:t>，2022 ,</w:t>
      </w:r>
      <w:r>
        <w:rPr>
          <w:spacing w:val="9"/>
        </w:rPr>
        <w:t xml:space="preserve">  </w:t>
      </w:r>
      <w:r>
        <w:rPr>
          <w:spacing w:val="-7"/>
        </w:rPr>
        <w:t>31(7)</w:t>
      </w:r>
      <w:r>
        <w:rPr>
          <w:spacing w:val="21"/>
        </w:rPr>
        <w:t xml:space="preserve"> </w:t>
      </w:r>
      <w:r>
        <w:rPr>
          <w:spacing w:val="-7"/>
        </w:rPr>
        <w:t>:</w:t>
      </w:r>
      <w:r>
        <w:rPr>
          <w:spacing w:val="15"/>
        </w:rPr>
        <w:t xml:space="preserve">  </w:t>
      </w:r>
      <w:r>
        <w:rPr>
          <w:spacing w:val="-7"/>
        </w:rPr>
        <w:t>1316</w:t>
      </w:r>
      <w:r>
        <w:rPr>
          <w:spacing w:val="16"/>
        </w:rPr>
        <w:t xml:space="preserve"> </w:t>
      </w:r>
      <w:r>
        <w:rPr>
          <w:spacing w:val="-7"/>
        </w:rPr>
        <w:t>- 1318</w:t>
      </w:r>
      <w:r>
        <w:rPr>
          <w:spacing w:val="-21"/>
        </w:rPr>
        <w:t xml:space="preserve"> </w:t>
      </w:r>
      <w:r>
        <w:rPr>
          <w:spacing w:val="-7"/>
        </w:rPr>
        <w:t>.</w:t>
      </w:r>
    </w:p>
    <w:p>
      <w:pPr>
        <w:pStyle w:val="BodyText"/>
        <w:ind w:left="420" w:right="10" w:hanging="421"/>
        <w:spacing w:before="4" w:line="245" w:lineRule="auto"/>
        <w:rPr/>
      </w:pPr>
      <w:r>
        <w:rPr>
          <w:spacing w:val="9"/>
        </w:rPr>
        <w:t>[13]</w:t>
      </w:r>
      <w:r>
        <w:rPr>
          <w:spacing w:val="50"/>
          <w:w w:val="101"/>
        </w:rPr>
        <w:t xml:space="preserve"> </w:t>
      </w:r>
      <w:r>
        <w:rPr>
          <w:spacing w:val="9"/>
        </w:rPr>
        <w:t>许秀云</w:t>
      </w:r>
      <w:r>
        <w:rPr>
          <w:spacing w:val="-17"/>
        </w:rPr>
        <w:t xml:space="preserve"> </w:t>
      </w:r>
      <w:r>
        <w:rPr>
          <w:spacing w:val="9"/>
        </w:rPr>
        <w:t>，任山云．</w:t>
      </w:r>
      <w:r>
        <w:rPr>
          <w:spacing w:val="-14"/>
        </w:rPr>
        <w:t xml:space="preserve"> </w:t>
      </w:r>
      <w:r>
        <w:rPr>
          <w:spacing w:val="9"/>
        </w:rPr>
        <w:t>高频彩色多普勒超声联合超声弹性</w:t>
      </w:r>
      <w:r>
        <w:rPr/>
        <w:t xml:space="preserve"> </w:t>
      </w:r>
      <w:r>
        <w:rPr>
          <w:spacing w:val="13"/>
        </w:rPr>
        <w:t>成像对甲状腺良恶性结节的诊断价值[ J]</w:t>
      </w:r>
      <w:r>
        <w:rPr>
          <w:spacing w:val="12"/>
        </w:rPr>
        <w:t xml:space="preserve"> .</w:t>
      </w:r>
      <w:r>
        <w:rPr>
          <w:spacing w:val="3"/>
        </w:rPr>
        <w:t xml:space="preserve">   </w:t>
      </w:r>
      <w:r>
        <w:rPr>
          <w:spacing w:val="12"/>
        </w:rPr>
        <w:t>实用医技</w:t>
      </w:r>
      <w:r>
        <w:rPr/>
        <w:t xml:space="preserve"> </w:t>
      </w:r>
      <w:r>
        <w:rPr>
          <w:spacing w:val="-8"/>
        </w:rPr>
        <w:t>杂志</w:t>
      </w:r>
      <w:r>
        <w:rPr>
          <w:spacing w:val="-11"/>
        </w:rPr>
        <w:t xml:space="preserve"> </w:t>
      </w:r>
      <w:r>
        <w:rPr>
          <w:spacing w:val="-8"/>
        </w:rPr>
        <w:t>，2022 ,</w:t>
      </w:r>
      <w:r>
        <w:rPr>
          <w:spacing w:val="8"/>
        </w:rPr>
        <w:t xml:space="preserve">  </w:t>
      </w:r>
      <w:r>
        <w:rPr>
          <w:spacing w:val="-8"/>
        </w:rPr>
        <w:t>29(8)</w:t>
      </w:r>
      <w:r>
        <w:rPr>
          <w:spacing w:val="20"/>
          <w:w w:val="101"/>
        </w:rPr>
        <w:t xml:space="preserve"> </w:t>
      </w:r>
      <w:r>
        <w:rPr>
          <w:spacing w:val="-8"/>
        </w:rPr>
        <w:t>:</w:t>
      </w:r>
      <w:r>
        <w:rPr>
          <w:spacing w:val="10"/>
        </w:rPr>
        <w:t xml:space="preserve">  </w:t>
      </w:r>
      <w:r>
        <w:rPr>
          <w:spacing w:val="-8"/>
        </w:rPr>
        <w:t>855</w:t>
      </w:r>
      <w:r>
        <w:rPr>
          <w:spacing w:val="22"/>
        </w:rPr>
        <w:t xml:space="preserve"> </w:t>
      </w:r>
      <w:r>
        <w:rPr>
          <w:spacing w:val="-8"/>
        </w:rPr>
        <w:t>- 858</w:t>
      </w:r>
      <w:r>
        <w:rPr>
          <w:spacing w:val="-21"/>
        </w:rPr>
        <w:t xml:space="preserve"> </w:t>
      </w:r>
      <w:r>
        <w:rPr>
          <w:spacing w:val="-8"/>
        </w:rPr>
        <w:t>.</w:t>
      </w:r>
    </w:p>
    <w:p>
      <w:pPr>
        <w:pStyle w:val="BodyText"/>
        <w:ind w:left="424" w:right="10" w:hanging="424"/>
        <w:spacing w:before="3" w:line="263" w:lineRule="auto"/>
        <w:rPr/>
      </w:pPr>
      <w:r>
        <w:rPr>
          <w:spacing w:val="9"/>
        </w:rPr>
        <w:t>[14]</w:t>
      </w:r>
      <w:r>
        <w:rPr>
          <w:spacing w:val="1"/>
        </w:rPr>
        <w:t xml:space="preserve">  </w:t>
      </w:r>
      <w:r>
        <w:rPr>
          <w:spacing w:val="9"/>
        </w:rPr>
        <w:t>黄先．</w:t>
      </w:r>
      <w:r>
        <w:rPr>
          <w:spacing w:val="-13"/>
        </w:rPr>
        <w:t xml:space="preserve"> </w:t>
      </w:r>
      <w:r>
        <w:rPr>
          <w:spacing w:val="9"/>
        </w:rPr>
        <w:t>高频超声</w:t>
      </w:r>
      <w:r>
        <w:rPr>
          <w:spacing w:val="-17"/>
        </w:rPr>
        <w:t xml:space="preserve"> </w:t>
      </w:r>
      <w:r>
        <w:rPr>
          <w:spacing w:val="9"/>
        </w:rPr>
        <w:t>，超声弹性成像在甲状腺良恶</w:t>
      </w:r>
      <w:r>
        <w:rPr>
          <w:spacing w:val="8"/>
        </w:rPr>
        <w:t>性结节</w:t>
      </w:r>
      <w:r>
        <w:rPr/>
        <w:t xml:space="preserve"> </w:t>
      </w:r>
      <w:r>
        <w:rPr>
          <w:spacing w:val="10"/>
        </w:rPr>
        <w:t>中的诊断价值分析[ J] .</w:t>
      </w:r>
      <w:r>
        <w:rPr>
          <w:spacing w:val="6"/>
        </w:rPr>
        <w:t xml:space="preserve">   </w:t>
      </w:r>
      <w:r>
        <w:rPr>
          <w:spacing w:val="10"/>
        </w:rPr>
        <w:t>现代医学与健康研究（ 电子</w:t>
      </w:r>
      <w:r>
        <w:rPr/>
        <w:t xml:space="preserve"> </w:t>
      </w:r>
      <w:r>
        <w:rPr>
          <w:spacing w:val="-6"/>
        </w:rPr>
        <w:t>版</w:t>
      </w:r>
      <w:r>
        <w:rPr>
          <w:spacing w:val="-40"/>
          <w:w w:val="98"/>
        </w:rPr>
        <w:t>），</w:t>
      </w:r>
      <w:r>
        <w:rPr>
          <w:spacing w:val="-6"/>
        </w:rPr>
        <w:t>20226(18)</w:t>
      </w:r>
      <w:r>
        <w:rPr>
          <w:spacing w:val="22"/>
        </w:rPr>
        <w:t xml:space="preserve"> </w:t>
      </w:r>
      <w:r>
        <w:rPr>
          <w:spacing w:val="-6"/>
        </w:rPr>
        <w:t>:</w:t>
      </w:r>
      <w:r>
        <w:rPr>
          <w:spacing w:val="7"/>
        </w:rPr>
        <w:t xml:space="preserve">  </w:t>
      </w:r>
      <w:r>
        <w:rPr>
          <w:spacing w:val="-6"/>
        </w:rPr>
        <w:t>94</w:t>
      </w:r>
      <w:r>
        <w:rPr>
          <w:spacing w:val="17"/>
          <w:w w:val="101"/>
        </w:rPr>
        <w:t xml:space="preserve"> </w:t>
      </w:r>
      <w:r>
        <w:rPr>
          <w:spacing w:val="-6"/>
        </w:rPr>
        <w:t>- 97</w:t>
      </w:r>
      <w:r>
        <w:rPr>
          <w:spacing w:val="-21"/>
        </w:rPr>
        <w:t xml:space="preserve"> </w:t>
      </w:r>
      <w:r>
        <w:rPr>
          <w:spacing w:val="-6"/>
        </w:rPr>
        <w:t>.</w:t>
      </w:r>
    </w:p>
    <w:p>
      <w:pPr>
        <w:spacing w:line="263" w:lineRule="auto"/>
        <w:sectPr>
          <w:type w:val="continuous"/>
          <w:pgSz w:w="11906" w:h="16838"/>
          <w:pgMar w:top="1667" w:right="1069" w:bottom="0" w:left="407" w:header="1256" w:footer="0" w:gutter="0"/>
          <w:cols w:equalWidth="0" w:num="2">
            <w:col w:w="5681" w:space="100"/>
            <w:col w:w="4648" w:space="0"/>
          </w:cols>
        </w:sectPr>
        <w:rPr/>
      </w:pPr>
    </w:p>
    <w:p>
      <w:pPr>
        <w:spacing w:before="208"/>
        <w:rPr/>
      </w:pPr>
      <w:r/>
    </w:p>
    <w:p>
      <w:pPr>
        <w:sectPr>
          <w:type w:val="continuous"/>
          <w:pgSz w:w="11906" w:h="16838"/>
          <w:pgMar w:top="1667" w:right="1069" w:bottom="0" w:left="407" w:header="1256" w:footer="0" w:gutter="0"/>
          <w:cols w:equalWidth="0" w:num="1">
            <w:col w:w="10429" w:space="0"/>
          </w:cols>
        </w:sectPr>
        <w:rPr/>
      </w:pPr>
    </w:p>
    <w:p>
      <w:pPr>
        <w:pStyle w:val="BodyText"/>
        <w:ind w:left="596"/>
        <w:spacing w:before="45" w:line="172" w:lineRule="auto"/>
        <w:rPr>
          <w:sz w:val="20"/>
          <w:szCs w:val="20"/>
        </w:rPr>
      </w:pPr>
      <w:r>
        <w:pict>
          <v:shape id="_x0000_s34" style="position:absolute;margin-left:32.5915pt;margin-top:-19.174pt;mso-position-vertical-relative:text;mso-position-horizontal-relative:text;width:489.45pt;height:26.35pt;z-index:-251648000;" filled="false" stroked="false" type="#_x0000_t202">
            <v:fill on="false"/>
            <v:stroke on="false"/>
            <v:path/>
            <v:imagedata o:title=""/>
            <o:lock v:ext="edit" aspectratio="false"/>
            <v:textbox inset="0mm,0mm,0mm,0mm">
              <w:txbxContent>
                <w:p>
                  <w:pPr>
                    <w:pStyle w:val="BodyText"/>
                    <w:ind w:left="20"/>
                    <w:spacing w:before="20" w:line="486" w:lineRule="exact"/>
                    <w:rPr>
                      <w:sz w:val="20"/>
                      <w:szCs w:val="20"/>
                    </w:rPr>
                  </w:pPr>
                  <w:r>
                    <w:rPr>
                      <w:sz w:val="20"/>
                      <w:szCs w:val="20"/>
                      <w:spacing w:val="7"/>
                      <w:position w:val="14"/>
                    </w:rPr>
                    <w:t>灬灬灬灬灬灬灬灬灬灬灬灬灬灬灬灬灬灬灬灬灬灬灬灬灬灬灬灬灬灬灬灬灬灬灬灬灬灬灬灬灬灬灬灬灬灬灬</w:t>
                  </w:r>
                </w:p>
              </w:txbxContent>
            </v:textbox>
          </v:shape>
        </w:pict>
      </w:r>
      <w:r>
        <w:rPr>
          <w:sz w:val="20"/>
          <w:szCs w:val="20"/>
          <w:spacing w:val="-11"/>
        </w:rPr>
        <w:t>（</w:t>
      </w:r>
      <w:r>
        <w:rPr>
          <w:sz w:val="20"/>
          <w:szCs w:val="20"/>
          <w:spacing w:val="-18"/>
        </w:rPr>
        <w:t xml:space="preserve"> </w:t>
      </w:r>
      <w:r>
        <w:rPr>
          <w:sz w:val="20"/>
          <w:szCs w:val="20"/>
          <w:spacing w:val="-11"/>
        </w:rPr>
        <w:t>上接第 733</w:t>
      </w:r>
      <w:r>
        <w:rPr>
          <w:sz w:val="20"/>
          <w:szCs w:val="20"/>
          <w:spacing w:val="44"/>
          <w:w w:val="101"/>
        </w:rPr>
        <w:t xml:space="preserve"> </w:t>
      </w:r>
      <w:r>
        <w:rPr>
          <w:sz w:val="20"/>
          <w:szCs w:val="20"/>
          <w:spacing w:val="-11"/>
        </w:rPr>
        <w:t>页）</w:t>
      </w:r>
    </w:p>
    <w:p>
      <w:pPr>
        <w:pStyle w:val="BodyText"/>
        <w:ind w:left="1133" w:right="351" w:hanging="438"/>
        <w:spacing w:line="267" w:lineRule="auto"/>
        <w:rPr/>
      </w:pPr>
      <w:r>
        <w:rPr>
          <w:spacing w:val="-9"/>
        </w:rPr>
        <w:t>[3]    Van  Elburg</w:t>
      </w:r>
      <w:r>
        <w:rPr>
          <w:spacing w:val="39"/>
          <w:w w:val="101"/>
        </w:rPr>
        <w:t xml:space="preserve"> </w:t>
      </w:r>
      <w:r>
        <w:rPr>
          <w:spacing w:val="-9"/>
        </w:rPr>
        <w:t>D ,   Martell  K</w:t>
      </w:r>
      <w:r>
        <w:rPr>
          <w:spacing w:val="-16"/>
        </w:rPr>
        <w:t xml:space="preserve"> </w:t>
      </w:r>
      <w:r>
        <w:rPr>
          <w:spacing w:val="-9"/>
        </w:rPr>
        <w:t>,   Meyer  T</w:t>
      </w:r>
      <w:r>
        <w:rPr>
          <w:spacing w:val="-16"/>
        </w:rPr>
        <w:t xml:space="preserve"> </w:t>
      </w:r>
      <w:r>
        <w:rPr>
          <w:spacing w:val="-9"/>
        </w:rPr>
        <w:t>,   et  </w:t>
      </w:r>
      <w:r>
        <w:rPr>
          <w:spacing w:val="-10"/>
        </w:rPr>
        <w:t>al.   Three  -</w:t>
      </w:r>
      <w:r>
        <w:rPr>
          <w:spacing w:val="19"/>
          <w:w w:val="101"/>
        </w:rPr>
        <w:t xml:space="preserve"> </w:t>
      </w:r>
      <w:r>
        <w:rPr>
          <w:spacing w:val="-10"/>
        </w:rPr>
        <w:t>di-</w:t>
      </w:r>
      <w:r>
        <w:rPr/>
        <w:t xml:space="preserve"> </w:t>
      </w:r>
      <w:r>
        <w:rPr>
          <w:spacing w:val="-16"/>
        </w:rPr>
        <w:t>mensional</w:t>
      </w:r>
      <w:r>
        <w:rPr>
          <w:spacing w:val="28"/>
        </w:rPr>
        <w:t xml:space="preserve"> </w:t>
      </w:r>
      <w:r>
        <w:rPr>
          <w:spacing w:val="-16"/>
        </w:rPr>
        <w:t>transvaginal</w:t>
      </w:r>
      <w:r>
        <w:rPr>
          <w:spacing w:val="21"/>
          <w:w w:val="101"/>
        </w:rPr>
        <w:t xml:space="preserve"> </w:t>
      </w:r>
      <w:r>
        <w:rPr>
          <w:spacing w:val="-16"/>
        </w:rPr>
        <w:t>ultrasound</w:t>
      </w:r>
      <w:r>
        <w:rPr>
          <w:spacing w:val="24"/>
          <w:w w:val="101"/>
        </w:rPr>
        <w:t xml:space="preserve"> </w:t>
      </w:r>
      <w:r>
        <w:rPr>
          <w:spacing w:val="-16"/>
        </w:rPr>
        <w:t>guidance</w:t>
      </w:r>
      <w:r>
        <w:rPr>
          <w:spacing w:val="24"/>
        </w:rPr>
        <w:t xml:space="preserve"> </w:t>
      </w:r>
      <w:r>
        <w:rPr>
          <w:spacing w:val="-16"/>
        </w:rPr>
        <w:t>for</w:t>
      </w:r>
      <w:r>
        <w:rPr>
          <w:spacing w:val="23"/>
        </w:rPr>
        <w:t xml:space="preserve"> </w:t>
      </w:r>
      <w:r>
        <w:rPr>
          <w:spacing w:val="-16"/>
        </w:rPr>
        <w:t>gynecologic</w:t>
      </w:r>
      <w:r>
        <w:rPr/>
        <w:t xml:space="preserve"> </w:t>
      </w:r>
      <w:r>
        <w:rPr>
          <w:spacing w:val="-12"/>
        </w:rPr>
        <w:t>perineal  template  interstitial  brachytherapy</w:t>
      </w:r>
      <w:r>
        <w:rPr>
          <w:spacing w:val="9"/>
        </w:rPr>
        <w:t xml:space="preserve"> </w:t>
      </w:r>
      <w:r>
        <w:rPr>
          <w:spacing w:val="-12"/>
        </w:rPr>
        <w:t>[</w:t>
      </w:r>
      <w:r>
        <w:rPr>
          <w:spacing w:val="9"/>
        </w:rPr>
        <w:t xml:space="preserve"> </w:t>
      </w:r>
      <w:r>
        <w:rPr>
          <w:spacing w:val="-12"/>
        </w:rPr>
        <w:t>J</w:t>
      </w:r>
      <w:r>
        <w:rPr>
          <w:spacing w:val="-2"/>
        </w:rPr>
        <w:t xml:space="preserve"> </w:t>
      </w:r>
      <w:r>
        <w:rPr>
          <w:spacing w:val="-12"/>
        </w:rPr>
        <w:t>]</w:t>
      </w:r>
      <w:r>
        <w:rPr>
          <w:spacing w:val="4"/>
        </w:rPr>
        <w:t xml:space="preserve"> </w:t>
      </w:r>
      <w:r>
        <w:rPr>
          <w:spacing w:val="-12"/>
        </w:rPr>
        <w:t>.</w:t>
      </w:r>
      <w:r>
        <w:rPr>
          <w:spacing w:val="-13"/>
        </w:rPr>
        <w:t xml:space="preserve">    Medical</w:t>
      </w:r>
      <w:r>
        <w:rPr/>
        <w:t xml:space="preserve"> </w:t>
      </w:r>
      <w:r>
        <w:rPr>
          <w:spacing w:val="-10"/>
        </w:rPr>
        <w:t>Physics ,</w:t>
      </w:r>
      <w:r>
        <w:rPr>
          <w:spacing w:val="49"/>
          <w:w w:val="101"/>
        </w:rPr>
        <w:t xml:space="preserve"> </w:t>
      </w:r>
      <w:r>
        <w:rPr>
          <w:spacing w:val="-10"/>
        </w:rPr>
        <w:t>2022</w:t>
      </w:r>
      <w:r>
        <w:rPr>
          <w:spacing w:val="-8"/>
        </w:rPr>
        <w:t xml:space="preserve"> </w:t>
      </w:r>
      <w:r>
        <w:rPr>
          <w:spacing w:val="-10"/>
        </w:rPr>
        <w:t>,</w:t>
      </w:r>
      <w:r>
        <w:rPr>
          <w:spacing w:val="34"/>
        </w:rPr>
        <w:t xml:space="preserve"> </w:t>
      </w:r>
      <w:r>
        <w:rPr>
          <w:spacing w:val="-10"/>
        </w:rPr>
        <w:t>49(8)</w:t>
      </w:r>
      <w:r>
        <w:rPr>
          <w:spacing w:val="20"/>
        </w:rPr>
        <w:t xml:space="preserve"> </w:t>
      </w:r>
      <w:r>
        <w:rPr>
          <w:spacing w:val="-10"/>
        </w:rPr>
        <w:t>:</w:t>
      </w:r>
      <w:r>
        <w:rPr>
          <w:spacing w:val="8"/>
        </w:rPr>
        <w:t xml:space="preserve">  </w:t>
      </w:r>
      <w:r>
        <w:rPr>
          <w:spacing w:val="-10"/>
        </w:rPr>
        <w:t>5691</w:t>
      </w:r>
      <w:r>
        <w:rPr>
          <w:spacing w:val="29"/>
          <w:w w:val="101"/>
        </w:rPr>
        <w:t xml:space="preserve"> </w:t>
      </w:r>
      <w:r>
        <w:rPr>
          <w:spacing w:val="-10"/>
        </w:rPr>
        <w:t>-</w:t>
      </w:r>
      <w:r>
        <w:rPr>
          <w:spacing w:val="-8"/>
        </w:rPr>
        <w:t xml:space="preserve"> </w:t>
      </w:r>
      <w:r>
        <w:rPr>
          <w:spacing w:val="-10"/>
        </w:rPr>
        <w:t>5691</w:t>
      </w:r>
      <w:r>
        <w:rPr>
          <w:spacing w:val="-12"/>
        </w:rPr>
        <w:t xml:space="preserve"> </w:t>
      </w:r>
      <w:r>
        <w:rPr>
          <w:spacing w:val="-10"/>
        </w:rPr>
        <w:t>.</w:t>
      </w:r>
    </w:p>
    <w:p>
      <w:pPr>
        <w:pStyle w:val="BodyText"/>
        <w:ind w:left="1135" w:right="347" w:hanging="440"/>
        <w:spacing w:before="4" w:line="245" w:lineRule="auto"/>
        <w:rPr/>
      </w:pPr>
      <w:r>
        <w:rPr>
          <w:spacing w:val="10"/>
        </w:rPr>
        <w:t>[4]</w:t>
      </w:r>
      <w:r>
        <w:rPr>
          <w:spacing w:val="4"/>
        </w:rPr>
        <w:t xml:space="preserve">    </w:t>
      </w:r>
      <w:r>
        <w:rPr>
          <w:spacing w:val="10"/>
        </w:rPr>
        <w:t>孟凡花．</w:t>
      </w:r>
      <w:r>
        <w:rPr>
          <w:spacing w:val="-15"/>
        </w:rPr>
        <w:t xml:space="preserve"> </w:t>
      </w:r>
      <w:r>
        <w:rPr>
          <w:spacing w:val="10"/>
        </w:rPr>
        <w:t>彩色多普勒超声诊断卵巢囊肿蒂扭转的应用</w:t>
      </w:r>
      <w:r>
        <w:rPr/>
        <w:t xml:space="preserve"> </w:t>
      </w:r>
      <w:r>
        <w:rPr>
          <w:spacing w:val="5"/>
        </w:rPr>
        <w:t>价值研究[ J] .   影像研究与医学应用</w:t>
      </w:r>
      <w:r>
        <w:rPr>
          <w:spacing w:val="-17"/>
        </w:rPr>
        <w:t xml:space="preserve"> </w:t>
      </w:r>
      <w:r>
        <w:rPr>
          <w:spacing w:val="5"/>
        </w:rPr>
        <w:t>，202</w:t>
      </w:r>
      <w:r>
        <w:rPr>
          <w:spacing w:val="4"/>
        </w:rPr>
        <w:t>2</w:t>
      </w:r>
      <w:r>
        <w:rPr>
          <w:spacing w:val="-8"/>
        </w:rPr>
        <w:t xml:space="preserve"> </w:t>
      </w:r>
      <w:r>
        <w:rPr>
          <w:spacing w:val="4"/>
        </w:rPr>
        <w:t>,  6 (3 )</w:t>
      </w:r>
      <w:r>
        <w:rPr>
          <w:spacing w:val="20"/>
        </w:rPr>
        <w:t xml:space="preserve"> </w:t>
      </w:r>
      <w:r>
        <w:rPr>
          <w:spacing w:val="4"/>
        </w:rPr>
        <w:t>:</w:t>
      </w:r>
      <w:r>
        <w:rPr/>
        <w:t xml:space="preserve"> </w:t>
      </w:r>
      <w:r>
        <w:rPr>
          <w:spacing w:val="-15"/>
        </w:rPr>
        <w:t>146</w:t>
      </w:r>
      <w:r>
        <w:rPr>
          <w:spacing w:val="22"/>
          <w:w w:val="101"/>
        </w:rPr>
        <w:t xml:space="preserve"> </w:t>
      </w:r>
      <w:r>
        <w:rPr>
          <w:spacing w:val="-15"/>
        </w:rPr>
        <w:t>-</w:t>
      </w:r>
      <w:r>
        <w:rPr>
          <w:spacing w:val="5"/>
        </w:rPr>
        <w:t xml:space="preserve"> </w:t>
      </w:r>
      <w:r>
        <w:rPr>
          <w:spacing w:val="-15"/>
        </w:rPr>
        <w:t>148</w:t>
      </w:r>
      <w:r>
        <w:rPr>
          <w:spacing w:val="-20"/>
        </w:rPr>
        <w:t xml:space="preserve"> </w:t>
      </w:r>
      <w:r>
        <w:rPr>
          <w:spacing w:val="-15"/>
        </w:rPr>
        <w:t>.</w:t>
      </w:r>
    </w:p>
    <w:p>
      <w:pPr>
        <w:pStyle w:val="BodyText"/>
        <w:ind w:left="1126" w:right="290" w:hanging="431"/>
        <w:spacing w:before="3" w:line="245" w:lineRule="auto"/>
        <w:rPr/>
      </w:pPr>
      <w:r>
        <w:rPr>
          <w:spacing w:val="7"/>
        </w:rPr>
        <w:t>[5]</w:t>
      </w:r>
      <w:r>
        <w:rPr>
          <w:spacing w:val="6"/>
        </w:rPr>
        <w:t xml:space="preserve">    </w:t>
      </w:r>
      <w:r>
        <w:rPr>
          <w:spacing w:val="7"/>
        </w:rPr>
        <w:t>张爱群</w:t>
      </w:r>
      <w:r>
        <w:rPr>
          <w:spacing w:val="-15"/>
        </w:rPr>
        <w:t xml:space="preserve"> </w:t>
      </w:r>
      <w:r>
        <w:rPr>
          <w:spacing w:val="7"/>
        </w:rPr>
        <w:t>，成静</w:t>
      </w:r>
      <w:r>
        <w:rPr>
          <w:spacing w:val="-17"/>
        </w:rPr>
        <w:t xml:space="preserve"> </w:t>
      </w:r>
      <w:r>
        <w:rPr>
          <w:spacing w:val="7"/>
        </w:rPr>
        <w:t>，杨尚云等．</w:t>
      </w:r>
      <w:r>
        <w:rPr>
          <w:spacing w:val="-14"/>
        </w:rPr>
        <w:t xml:space="preserve"> </w:t>
      </w:r>
      <w:r>
        <w:rPr>
          <w:spacing w:val="7"/>
        </w:rPr>
        <w:t>经阴道联合经腹部超声检</w:t>
      </w:r>
      <w:r>
        <w:rPr/>
        <w:t xml:space="preserve">  </w:t>
      </w:r>
      <w:r>
        <w:rPr>
          <w:spacing w:val="10"/>
        </w:rPr>
        <w:t>查技术对妇科急腹症的诊断价值分析[J] .</w:t>
      </w:r>
      <w:r>
        <w:rPr>
          <w:spacing w:val="3"/>
        </w:rPr>
        <w:t xml:space="preserve">   </w:t>
      </w:r>
      <w:r>
        <w:rPr>
          <w:spacing w:val="10"/>
        </w:rPr>
        <w:t>贵州医药，</w:t>
      </w:r>
      <w:r>
        <w:rPr/>
        <w:t xml:space="preserve"> </w:t>
      </w:r>
      <w:r>
        <w:rPr>
          <w:spacing w:val="-8"/>
        </w:rPr>
        <w:t>2022 ,</w:t>
      </w:r>
      <w:r>
        <w:rPr>
          <w:spacing w:val="12"/>
          <w:w w:val="101"/>
        </w:rPr>
        <w:t xml:space="preserve">  </w:t>
      </w:r>
      <w:r>
        <w:rPr>
          <w:spacing w:val="-8"/>
        </w:rPr>
        <w:t>46(3)</w:t>
      </w:r>
      <w:r>
        <w:rPr>
          <w:spacing w:val="20"/>
        </w:rPr>
        <w:t xml:space="preserve"> </w:t>
      </w:r>
      <w:r>
        <w:rPr>
          <w:spacing w:val="-8"/>
        </w:rPr>
        <w:t>:</w:t>
      </w:r>
      <w:r>
        <w:rPr>
          <w:spacing w:val="6"/>
        </w:rPr>
        <w:t xml:space="preserve">  </w:t>
      </w:r>
      <w:r>
        <w:rPr>
          <w:spacing w:val="-8"/>
        </w:rPr>
        <w:t>475</w:t>
      </w:r>
      <w:r>
        <w:rPr>
          <w:spacing w:val="22"/>
          <w:w w:val="101"/>
        </w:rPr>
        <w:t xml:space="preserve"> </w:t>
      </w:r>
      <w:r>
        <w:rPr>
          <w:spacing w:val="-8"/>
        </w:rPr>
        <w:t>-</w:t>
      </w:r>
      <w:r>
        <w:rPr>
          <w:spacing w:val="-12"/>
        </w:rPr>
        <w:t xml:space="preserve"> </w:t>
      </w:r>
      <w:r>
        <w:rPr>
          <w:spacing w:val="-8"/>
        </w:rPr>
        <w:t>476</w:t>
      </w:r>
      <w:r>
        <w:rPr>
          <w:spacing w:val="-24"/>
        </w:rPr>
        <w:t xml:space="preserve"> </w:t>
      </w:r>
      <w:r>
        <w:rPr>
          <w:spacing w:val="-8"/>
        </w:rPr>
        <w:t>.</w:t>
      </w:r>
    </w:p>
    <w:p>
      <w:pPr>
        <w:pStyle w:val="BodyText"/>
        <w:ind w:left="1144" w:right="347" w:hanging="449"/>
        <w:spacing w:before="2" w:line="248" w:lineRule="auto"/>
        <w:rPr/>
      </w:pPr>
      <w:r>
        <w:rPr>
          <w:spacing w:val="10"/>
        </w:rPr>
        <w:t>[6]</w:t>
      </w:r>
      <w:r>
        <w:rPr>
          <w:spacing w:val="2"/>
        </w:rPr>
        <w:t xml:space="preserve">    </w:t>
      </w:r>
      <w:r>
        <w:rPr>
          <w:spacing w:val="10"/>
        </w:rPr>
        <w:t>梁水娟．</w:t>
      </w:r>
      <w:r>
        <w:rPr>
          <w:spacing w:val="-18"/>
        </w:rPr>
        <w:t xml:space="preserve"> </w:t>
      </w:r>
      <w:r>
        <w:rPr/>
        <w:t>TVS</w:t>
      </w:r>
      <w:r>
        <w:rPr>
          <w:spacing w:val="10"/>
        </w:rPr>
        <w:t xml:space="preserve"> 检查对卵巢囊肿蒂扭转诊断准确率的影</w:t>
      </w:r>
      <w:r>
        <w:rPr/>
        <w:t xml:space="preserve"> </w:t>
      </w:r>
      <w:r>
        <w:rPr>
          <w:spacing w:val="-3"/>
        </w:rPr>
        <w:t>响[J] .   中国医药导刊</w:t>
      </w:r>
      <w:r>
        <w:rPr>
          <w:spacing w:val="-7"/>
        </w:rPr>
        <w:t xml:space="preserve"> </w:t>
      </w:r>
      <w:r>
        <w:rPr>
          <w:spacing w:val="-3"/>
        </w:rPr>
        <w:t>，2021</w:t>
      </w:r>
      <w:r>
        <w:rPr>
          <w:spacing w:val="7"/>
        </w:rPr>
        <w:t xml:space="preserve"> </w:t>
      </w:r>
      <w:r>
        <w:rPr>
          <w:spacing w:val="-3"/>
        </w:rPr>
        <w:t>,</w:t>
      </w:r>
      <w:r>
        <w:rPr>
          <w:spacing w:val="8"/>
        </w:rPr>
        <w:t xml:space="preserve">  </w:t>
      </w:r>
      <w:r>
        <w:rPr>
          <w:spacing w:val="-3"/>
        </w:rPr>
        <w:t>23(10)</w:t>
      </w:r>
      <w:r>
        <w:rPr>
          <w:spacing w:val="20"/>
        </w:rPr>
        <w:t xml:space="preserve"> </w:t>
      </w:r>
      <w:r>
        <w:rPr>
          <w:spacing w:val="-3"/>
        </w:rPr>
        <w:t>:</w:t>
      </w:r>
      <w:r>
        <w:rPr>
          <w:spacing w:val="7"/>
        </w:rPr>
        <w:t xml:space="preserve">  </w:t>
      </w:r>
      <w:r>
        <w:rPr>
          <w:spacing w:val="-3"/>
        </w:rPr>
        <w:t>726</w:t>
      </w:r>
      <w:r>
        <w:rPr>
          <w:spacing w:val="16"/>
          <w:w w:val="101"/>
        </w:rPr>
        <w:t xml:space="preserve"> </w:t>
      </w:r>
      <w:r>
        <w:rPr>
          <w:spacing w:val="-3"/>
        </w:rPr>
        <w:t>-</w:t>
      </w:r>
      <w:r>
        <w:rPr>
          <w:spacing w:val="-11"/>
        </w:rPr>
        <w:t xml:space="preserve"> </w:t>
      </w:r>
      <w:r>
        <w:rPr>
          <w:spacing w:val="-3"/>
        </w:rPr>
        <w:t>729</w:t>
      </w:r>
      <w:r>
        <w:rPr>
          <w:spacing w:val="-22"/>
        </w:rPr>
        <w:t xml:space="preserve"> </w:t>
      </w:r>
      <w:r>
        <w:rPr>
          <w:spacing w:val="-3"/>
        </w:rPr>
        <w:t>.</w:t>
      </w:r>
    </w:p>
    <w:p>
      <w:pPr>
        <w:pStyle w:val="BodyText"/>
        <w:ind w:left="695"/>
        <w:spacing w:line="189" w:lineRule="exact"/>
        <w:rPr/>
      </w:pPr>
      <w:r>
        <w:rPr>
          <w:spacing w:val="-8"/>
          <w:position w:val="2"/>
        </w:rPr>
        <w:t>[7]    Garcia-Garcia</w:t>
      </w:r>
      <w:r>
        <w:rPr>
          <w:spacing w:val="20"/>
          <w:w w:val="101"/>
          <w:position w:val="2"/>
        </w:rPr>
        <w:t xml:space="preserve"> </w:t>
      </w:r>
      <w:r>
        <w:rPr>
          <w:spacing w:val="-8"/>
          <w:position w:val="2"/>
        </w:rPr>
        <w:t>I ,  Alcazar</w:t>
      </w:r>
      <w:r>
        <w:rPr>
          <w:spacing w:val="12"/>
          <w:w w:val="101"/>
          <w:position w:val="2"/>
        </w:rPr>
        <w:t xml:space="preserve"> </w:t>
      </w:r>
      <w:r>
        <w:rPr>
          <w:spacing w:val="-8"/>
          <w:position w:val="2"/>
        </w:rPr>
        <w:t>J  L</w:t>
      </w:r>
      <w:r>
        <w:rPr>
          <w:spacing w:val="-17"/>
          <w:position w:val="2"/>
        </w:rPr>
        <w:t xml:space="preserve"> </w:t>
      </w:r>
      <w:r>
        <w:rPr>
          <w:spacing w:val="-8"/>
          <w:position w:val="2"/>
        </w:rPr>
        <w:t>,  Rodriguez</w:t>
      </w:r>
      <w:r>
        <w:rPr>
          <w:spacing w:val="24"/>
          <w:position w:val="2"/>
        </w:rPr>
        <w:t xml:space="preserve"> </w:t>
      </w:r>
      <w:r>
        <w:rPr>
          <w:spacing w:val="-8"/>
          <w:position w:val="2"/>
        </w:rPr>
        <w:t>I ,   et</w:t>
      </w:r>
      <w:r>
        <w:rPr>
          <w:spacing w:val="20"/>
          <w:position w:val="2"/>
        </w:rPr>
        <w:t xml:space="preserve"> </w:t>
      </w:r>
      <w:r>
        <w:rPr>
          <w:spacing w:val="-8"/>
          <w:position w:val="2"/>
        </w:rPr>
        <w:t>al.   Rec</w:t>
      </w:r>
      <w:r>
        <w:rPr>
          <w:spacing w:val="-9"/>
          <w:position w:val="2"/>
        </w:rPr>
        <w:t>ur-</w:t>
      </w:r>
    </w:p>
    <w:p>
      <w:pPr>
        <w:pStyle w:val="BodyText"/>
        <w:ind w:left="1133"/>
        <w:spacing w:line="358" w:lineRule="exact"/>
        <w:rPr/>
      </w:pPr>
      <w:r>
        <w:rPr>
          <w:spacing w:val="-15"/>
          <w:position w:val="6"/>
        </w:rPr>
        <w:t>rence</w:t>
      </w:r>
      <w:r>
        <w:rPr>
          <w:spacing w:val="42"/>
          <w:position w:val="6"/>
        </w:rPr>
        <w:t xml:space="preserve"> </w:t>
      </w:r>
      <w:r>
        <w:rPr>
          <w:spacing w:val="-15"/>
          <w:position w:val="6"/>
        </w:rPr>
        <w:t>Rate</w:t>
      </w:r>
      <w:r>
        <w:rPr>
          <w:spacing w:val="25"/>
          <w:position w:val="6"/>
        </w:rPr>
        <w:t xml:space="preserve"> </w:t>
      </w:r>
      <w:r>
        <w:rPr>
          <w:spacing w:val="-15"/>
          <w:position w:val="6"/>
        </w:rPr>
        <w:t>and</w:t>
      </w:r>
      <w:r>
        <w:rPr>
          <w:spacing w:val="25"/>
          <w:position w:val="6"/>
        </w:rPr>
        <w:t xml:space="preserve"> </w:t>
      </w:r>
      <w:r>
        <w:rPr>
          <w:spacing w:val="-15"/>
          <w:position w:val="6"/>
        </w:rPr>
        <w:t>Morbidity</w:t>
      </w:r>
      <w:r>
        <w:rPr>
          <w:spacing w:val="28"/>
          <w:position w:val="6"/>
        </w:rPr>
        <w:t xml:space="preserve"> </w:t>
      </w:r>
      <w:r>
        <w:rPr>
          <w:spacing w:val="-15"/>
          <w:position w:val="6"/>
        </w:rPr>
        <w:t>after</w:t>
      </w:r>
      <w:r>
        <w:rPr>
          <w:spacing w:val="24"/>
          <w:w w:val="101"/>
          <w:position w:val="6"/>
        </w:rPr>
        <w:t xml:space="preserve"> </w:t>
      </w:r>
      <w:r>
        <w:rPr>
          <w:spacing w:val="-15"/>
          <w:position w:val="6"/>
        </w:rPr>
        <w:t>Ultrasound</w:t>
      </w:r>
      <w:r>
        <w:rPr>
          <w:spacing w:val="15"/>
          <w:position w:val="6"/>
        </w:rPr>
        <w:t xml:space="preserve"> </w:t>
      </w:r>
      <w:r>
        <w:rPr>
          <w:spacing w:val="-15"/>
          <w:position w:val="6"/>
        </w:rPr>
        <w:t>-</w:t>
      </w:r>
      <w:r>
        <w:rPr>
          <w:spacing w:val="7"/>
          <w:position w:val="6"/>
        </w:rPr>
        <w:t xml:space="preserve"> </w:t>
      </w:r>
      <w:r>
        <w:rPr>
          <w:spacing w:val="-15"/>
          <w:position w:val="6"/>
        </w:rPr>
        <w:t>guided</w:t>
      </w:r>
      <w:r>
        <w:rPr>
          <w:spacing w:val="25"/>
          <w:position w:val="6"/>
        </w:rPr>
        <w:t xml:space="preserve"> </w:t>
      </w:r>
      <w:r>
        <w:rPr>
          <w:spacing w:val="-15"/>
          <w:position w:val="6"/>
        </w:rPr>
        <w:t>Trans-</w:t>
      </w:r>
    </w:p>
    <w:p>
      <w:pPr>
        <w:pStyle w:val="BodyText"/>
        <w:ind w:left="1132"/>
        <w:spacing w:line="355" w:lineRule="exact"/>
        <w:rPr/>
      </w:pPr>
      <w:r>
        <w:rPr>
          <w:spacing w:val="-12"/>
          <w:position w:val="6"/>
        </w:rPr>
        <w:t>vaginal</w:t>
      </w:r>
      <w:r>
        <w:rPr>
          <w:spacing w:val="35"/>
          <w:position w:val="6"/>
        </w:rPr>
        <w:t xml:space="preserve"> </w:t>
      </w:r>
      <w:r>
        <w:rPr>
          <w:spacing w:val="-12"/>
          <w:position w:val="6"/>
        </w:rPr>
        <w:t>Aspiration  of  Ultrasound  Benign  -  appearing  Ad-</w:t>
      </w:r>
    </w:p>
    <w:p>
      <w:pPr>
        <w:pStyle w:val="BodyText"/>
        <w:ind w:left="1134"/>
        <w:spacing w:line="184" w:lineRule="exact"/>
        <w:rPr/>
      </w:pPr>
      <w:r>
        <w:rPr>
          <w:spacing w:val="-14"/>
          <w:position w:val="1"/>
        </w:rPr>
        <w:t>nexal  Cystic   Masses</w:t>
      </w:r>
      <w:r>
        <w:rPr>
          <w:spacing w:val="14"/>
          <w:position w:val="1"/>
        </w:rPr>
        <w:t xml:space="preserve">  </w:t>
      </w:r>
      <w:r>
        <w:rPr>
          <w:spacing w:val="-14"/>
          <w:position w:val="1"/>
        </w:rPr>
        <w:t>with</w:t>
      </w:r>
      <w:r>
        <w:rPr>
          <w:spacing w:val="7"/>
          <w:position w:val="1"/>
        </w:rPr>
        <w:t xml:space="preserve">  </w:t>
      </w:r>
      <w:r>
        <w:rPr>
          <w:spacing w:val="-14"/>
          <w:position w:val="1"/>
        </w:rPr>
        <w:t>and</w:t>
      </w:r>
      <w:r>
        <w:rPr>
          <w:spacing w:val="4"/>
          <w:position w:val="1"/>
        </w:rPr>
        <w:t xml:space="preserve">  </w:t>
      </w:r>
      <w:r>
        <w:rPr>
          <w:spacing w:val="-14"/>
          <w:position w:val="1"/>
        </w:rPr>
        <w:t>without</w:t>
      </w:r>
      <w:r>
        <w:rPr>
          <w:spacing w:val="7"/>
          <w:position w:val="1"/>
        </w:rPr>
        <w:t xml:space="preserve">  </w:t>
      </w:r>
      <w:r>
        <w:rPr>
          <w:spacing w:val="-14"/>
          <w:position w:val="1"/>
        </w:rPr>
        <w:t>Sclerotherapy :   A</w:t>
      </w:r>
    </w:p>
    <w:p>
      <w:pPr>
        <w:pStyle w:val="BodyText"/>
        <w:ind w:left="1138"/>
        <w:spacing w:line="410" w:lineRule="exact"/>
        <w:rPr/>
      </w:pPr>
      <w:r>
        <w:rPr>
          <w:spacing w:val="-13"/>
          <w:position w:val="8"/>
        </w:rPr>
        <w:t>Systematic  Review</w:t>
      </w:r>
      <w:r>
        <w:rPr>
          <w:spacing w:val="11"/>
          <w:position w:val="8"/>
        </w:rPr>
        <w:t xml:space="preserve">  </w:t>
      </w:r>
      <w:r>
        <w:rPr>
          <w:spacing w:val="-13"/>
          <w:position w:val="8"/>
        </w:rPr>
        <w:t>and   Meta  -  analysis</w:t>
      </w:r>
      <w:r>
        <w:rPr>
          <w:spacing w:val="17"/>
          <w:position w:val="8"/>
        </w:rPr>
        <w:t xml:space="preserve"> </w:t>
      </w:r>
      <w:r>
        <w:rPr>
          <w:spacing w:val="-13"/>
          <w:position w:val="8"/>
        </w:rPr>
        <w:t>[</w:t>
      </w:r>
      <w:r>
        <w:rPr>
          <w:spacing w:val="8"/>
          <w:position w:val="8"/>
        </w:rPr>
        <w:t xml:space="preserve"> </w:t>
      </w:r>
      <w:r>
        <w:rPr>
          <w:spacing w:val="-13"/>
          <w:position w:val="8"/>
        </w:rPr>
        <w:t>J ]</w:t>
      </w:r>
      <w:r>
        <w:rPr>
          <w:spacing w:val="4"/>
          <w:position w:val="8"/>
        </w:rPr>
        <w:t xml:space="preserve"> </w:t>
      </w:r>
      <w:r>
        <w:rPr>
          <w:spacing w:val="-13"/>
          <w:position w:val="8"/>
        </w:rPr>
        <w:t>.    Journal</w:t>
      </w:r>
      <w:r>
        <w:rPr>
          <w:spacing w:val="4"/>
          <w:position w:val="8"/>
        </w:rPr>
        <w:t xml:space="preserve">  </w:t>
      </w:r>
      <w:r>
        <w:rPr>
          <w:spacing w:val="-13"/>
          <w:position w:val="8"/>
        </w:rPr>
        <w:t>of</w:t>
      </w:r>
    </w:p>
    <w:p>
      <w:pPr>
        <w:pStyle w:val="BodyText"/>
        <w:ind w:left="1136"/>
        <w:spacing w:line="187" w:lineRule="exact"/>
        <w:rPr/>
      </w:pPr>
      <w:r>
        <w:rPr>
          <w:spacing w:val="-11"/>
          <w:position w:val="1"/>
        </w:rPr>
        <w:t>minimally   invasive    gyn</w:t>
      </w:r>
      <w:r>
        <w:rPr>
          <w:spacing w:val="-12"/>
          <w:position w:val="1"/>
        </w:rPr>
        <w:t>ecology ,    2022 ,   29   (  2  )</w:t>
      </w:r>
      <w:r>
        <w:rPr>
          <w:spacing w:val="20"/>
          <w:position w:val="1"/>
        </w:rPr>
        <w:t xml:space="preserve"> </w:t>
      </w:r>
      <w:r>
        <w:rPr>
          <w:spacing w:val="-12"/>
          <w:position w:val="1"/>
        </w:rPr>
        <w:t>:   204</w:t>
      </w:r>
    </w:p>
    <w:p>
      <w:pPr>
        <w:pStyle w:val="BodyText"/>
        <w:ind w:left="1183"/>
        <w:spacing w:line="418" w:lineRule="exact"/>
        <w:rPr/>
      </w:pPr>
      <w:r>
        <w:rPr>
          <w:spacing w:val="-8"/>
          <w:position w:val="6"/>
        </w:rPr>
        <w:t>-</w:t>
      </w:r>
      <w:r>
        <w:rPr>
          <w:spacing w:val="-7"/>
          <w:position w:val="6"/>
        </w:rPr>
        <w:t xml:space="preserve"> </w:t>
      </w:r>
      <w:r>
        <w:rPr>
          <w:spacing w:val="-8"/>
          <w:position w:val="6"/>
        </w:rPr>
        <w:t>212</w:t>
      </w:r>
      <w:r>
        <w:rPr>
          <w:spacing w:val="-26"/>
          <w:position w:val="6"/>
        </w:rPr>
        <w:t xml:space="preserve"> </w:t>
      </w:r>
      <w:r>
        <w:rPr>
          <w:spacing w:val="-8"/>
          <w:position w:val="6"/>
        </w:rPr>
        <w:t>.</w:t>
      </w:r>
    </w:p>
    <w:p>
      <w:pPr>
        <w:spacing w:line="14" w:lineRule="auto"/>
        <w:rPr>
          <w:rFonts w:ascii="Arial"/>
          <w:sz w:val="2"/>
        </w:rPr>
      </w:pPr>
      <w:r>
        <w:rPr>
          <w:rFonts w:ascii="Arial" w:hAnsi="Arial" w:eastAsia="Arial" w:cs="Arial"/>
          <w:sz w:val="2"/>
          <w:szCs w:val="2"/>
        </w:rPr>
        <w:br w:type="column"/>
      </w:r>
    </w:p>
    <w:p>
      <w:pPr>
        <w:spacing w:line="301" w:lineRule="auto"/>
        <w:rPr>
          <w:rFonts w:ascii="Arial"/>
          <w:sz w:val="21"/>
        </w:rPr>
      </w:pPr>
      <w:r/>
    </w:p>
    <w:p>
      <w:pPr>
        <w:pStyle w:val="BodyText"/>
        <w:ind w:left="449" w:right="10" w:hanging="449"/>
        <w:spacing w:before="74" w:line="210" w:lineRule="auto"/>
        <w:rPr/>
      </w:pPr>
      <w:r>
        <w:rPr>
          <w:spacing w:val="10"/>
        </w:rPr>
        <w:t>[8]</w:t>
      </w:r>
      <w:r>
        <w:rPr>
          <w:spacing w:val="4"/>
        </w:rPr>
        <w:t xml:space="preserve">    </w:t>
      </w:r>
      <w:r>
        <w:rPr>
          <w:spacing w:val="10"/>
        </w:rPr>
        <w:t>李艳辉．</w:t>
      </w:r>
      <w:r>
        <w:rPr>
          <w:spacing w:val="-15"/>
        </w:rPr>
        <w:t xml:space="preserve"> </w:t>
      </w:r>
      <w:r>
        <w:rPr>
          <w:spacing w:val="10"/>
        </w:rPr>
        <w:t>经阴道与经腹部超声诊断卵巢囊肿蒂扭转的</w:t>
      </w:r>
      <w:r>
        <w:rPr/>
        <w:t xml:space="preserve"> </w:t>
      </w:r>
      <w:r>
        <w:rPr>
          <w:spacing w:val="-5"/>
        </w:rPr>
        <w:t>临床应</w:t>
      </w:r>
      <w:r>
        <w:rPr>
          <w:spacing w:val="-20"/>
        </w:rPr>
        <w:t xml:space="preserve"> </w:t>
      </w:r>
      <w:r>
        <w:rPr>
          <w:spacing w:val="-5"/>
        </w:rPr>
        <w:t>用</w:t>
      </w:r>
      <w:r>
        <w:rPr>
          <w:spacing w:val="-20"/>
        </w:rPr>
        <w:t xml:space="preserve"> </w:t>
      </w:r>
      <w:r>
        <w:rPr>
          <w:spacing w:val="-5"/>
        </w:rPr>
        <w:t>价</w:t>
      </w:r>
      <w:r>
        <w:rPr>
          <w:spacing w:val="-23"/>
        </w:rPr>
        <w:t xml:space="preserve"> </w:t>
      </w:r>
      <w:r>
        <w:rPr>
          <w:spacing w:val="-5"/>
        </w:rPr>
        <w:t>值</w:t>
      </w:r>
      <w:r>
        <w:rPr>
          <w:spacing w:val="-21"/>
        </w:rPr>
        <w:t xml:space="preserve"> </w:t>
      </w:r>
      <w:r>
        <w:rPr>
          <w:spacing w:val="-5"/>
        </w:rPr>
        <w:t>分</w:t>
      </w:r>
      <w:r>
        <w:rPr>
          <w:spacing w:val="-20"/>
        </w:rPr>
        <w:t xml:space="preserve"> </w:t>
      </w:r>
      <w:r>
        <w:rPr>
          <w:spacing w:val="-5"/>
        </w:rPr>
        <w:t>析 [ J ] .    临</w:t>
      </w:r>
      <w:r>
        <w:rPr>
          <w:spacing w:val="-18"/>
        </w:rPr>
        <w:t xml:space="preserve"> </w:t>
      </w:r>
      <w:r>
        <w:rPr>
          <w:spacing w:val="-5"/>
        </w:rPr>
        <w:t>床 医</w:t>
      </w:r>
      <w:r>
        <w:rPr>
          <w:spacing w:val="-18"/>
        </w:rPr>
        <w:t xml:space="preserve"> </w:t>
      </w:r>
      <w:r>
        <w:rPr>
          <w:spacing w:val="-5"/>
        </w:rPr>
        <w:t>学</w:t>
      </w:r>
      <w:r>
        <w:rPr>
          <w:spacing w:val="-19"/>
        </w:rPr>
        <w:t xml:space="preserve"> </w:t>
      </w:r>
      <w:r>
        <w:rPr>
          <w:spacing w:val="-5"/>
        </w:rPr>
        <w:t>工</w:t>
      </w:r>
      <w:r>
        <w:rPr>
          <w:spacing w:val="-19"/>
        </w:rPr>
        <w:t xml:space="preserve"> </w:t>
      </w:r>
      <w:r>
        <w:rPr>
          <w:spacing w:val="-5"/>
        </w:rPr>
        <w:t>程</w:t>
      </w:r>
      <w:r>
        <w:rPr>
          <w:spacing w:val="-17"/>
        </w:rPr>
        <w:t xml:space="preserve"> </w:t>
      </w:r>
      <w:r>
        <w:rPr>
          <w:spacing w:val="-5"/>
        </w:rPr>
        <w:t>，2021 ,</w:t>
      </w:r>
      <w:r>
        <w:rPr>
          <w:spacing w:val="15"/>
        </w:rPr>
        <w:t xml:space="preserve">  </w:t>
      </w:r>
      <w:r>
        <w:rPr>
          <w:spacing w:val="-5"/>
        </w:rPr>
        <w:t>28</w:t>
      </w:r>
    </w:p>
    <w:p>
      <w:pPr>
        <w:pStyle w:val="BodyText"/>
        <w:ind w:left="456"/>
        <w:spacing w:line="409" w:lineRule="exact"/>
        <w:rPr/>
      </w:pPr>
      <w:r>
        <w:rPr>
          <w:spacing w:val="-4"/>
          <w:position w:val="7"/>
        </w:rPr>
        <w:t>(1)</w:t>
      </w:r>
      <w:r>
        <w:rPr>
          <w:spacing w:val="21"/>
          <w:position w:val="7"/>
        </w:rPr>
        <w:t xml:space="preserve"> </w:t>
      </w:r>
      <w:r>
        <w:rPr>
          <w:spacing w:val="-4"/>
          <w:position w:val="7"/>
        </w:rPr>
        <w:t>:</w:t>
      </w:r>
      <w:r>
        <w:rPr>
          <w:spacing w:val="8"/>
          <w:position w:val="7"/>
        </w:rPr>
        <w:t xml:space="preserve">  </w:t>
      </w:r>
      <w:r>
        <w:rPr>
          <w:spacing w:val="-4"/>
          <w:position w:val="7"/>
        </w:rPr>
        <w:t>5</w:t>
      </w:r>
      <w:r>
        <w:rPr>
          <w:spacing w:val="22"/>
          <w:position w:val="7"/>
        </w:rPr>
        <w:t xml:space="preserve"> </w:t>
      </w:r>
      <w:r>
        <w:rPr>
          <w:spacing w:val="-4"/>
          <w:position w:val="7"/>
        </w:rPr>
        <w:t>-</w:t>
      </w:r>
      <w:r>
        <w:rPr>
          <w:spacing w:val="-8"/>
          <w:position w:val="7"/>
        </w:rPr>
        <w:t xml:space="preserve"> </w:t>
      </w:r>
      <w:r>
        <w:rPr>
          <w:spacing w:val="-4"/>
          <w:position w:val="7"/>
        </w:rPr>
        <w:t>6</w:t>
      </w:r>
      <w:r>
        <w:rPr>
          <w:spacing w:val="-24"/>
          <w:position w:val="7"/>
        </w:rPr>
        <w:t xml:space="preserve"> </w:t>
      </w:r>
      <w:r>
        <w:rPr>
          <w:spacing w:val="-4"/>
          <w:position w:val="7"/>
        </w:rPr>
        <w:t>.</w:t>
      </w:r>
    </w:p>
    <w:p>
      <w:pPr>
        <w:pStyle w:val="BodyText"/>
        <w:ind w:left="437" w:hanging="437"/>
        <w:spacing w:before="4" w:line="244" w:lineRule="auto"/>
        <w:rPr/>
      </w:pPr>
      <w:r>
        <w:rPr>
          <w:spacing w:val="-11"/>
        </w:rPr>
        <w:t>[9]     Belki</w:t>
      </w:r>
      <w:r>
        <w:rPr>
          <w:spacing w:val="-10"/>
        </w:rPr>
        <w:t xml:space="preserve">  D ,   Belki  K.   Inverse  problem</w:t>
      </w:r>
      <w:r>
        <w:rPr>
          <w:spacing w:val="39"/>
        </w:rPr>
        <w:t xml:space="preserve"> </w:t>
      </w:r>
      <w:r>
        <w:rPr>
          <w:spacing w:val="-10"/>
        </w:rPr>
        <w:t>for</w:t>
      </w:r>
      <w:r>
        <w:rPr>
          <w:spacing w:val="37"/>
        </w:rPr>
        <w:t xml:space="preserve"> </w:t>
      </w:r>
      <w:r>
        <w:rPr>
          <w:spacing w:val="-10"/>
        </w:rPr>
        <w:t>reconstruction</w:t>
      </w:r>
      <w:r>
        <w:rPr>
          <w:spacing w:val="43"/>
        </w:rPr>
        <w:t xml:space="preserve"> </w:t>
      </w:r>
      <w:r>
        <w:rPr>
          <w:spacing w:val="-11"/>
        </w:rPr>
        <w:t>o</w:t>
      </w:r>
      <w:r>
        <w:rPr>
          <w:spacing w:val="2"/>
        </w:rPr>
        <w:t>f</w:t>
      </w:r>
      <w:r>
        <w:rPr/>
        <w:t xml:space="preserve"> </w:t>
      </w:r>
      <w:r>
        <w:rPr>
          <w:spacing w:val="-15"/>
        </w:rPr>
        <w:t>components</w:t>
      </w:r>
      <w:r>
        <w:rPr>
          <w:spacing w:val="21"/>
          <w:w w:val="101"/>
        </w:rPr>
        <w:t xml:space="preserve"> </w:t>
      </w:r>
      <w:r>
        <w:rPr>
          <w:spacing w:val="-15"/>
        </w:rPr>
        <w:t>from</w:t>
      </w:r>
      <w:r>
        <w:rPr>
          <w:spacing w:val="22"/>
          <w:w w:val="101"/>
        </w:rPr>
        <w:t xml:space="preserve"> </w:t>
      </w:r>
      <w:r>
        <w:rPr>
          <w:spacing w:val="-15"/>
        </w:rPr>
        <w:t>deriv</w:t>
      </w:r>
      <w:r>
        <w:rPr>
          <w:spacing w:val="-16"/>
        </w:rPr>
        <w:t>ative</w:t>
      </w:r>
      <w:r>
        <w:rPr>
          <w:spacing w:val="24"/>
          <w:w w:val="101"/>
        </w:rPr>
        <w:t xml:space="preserve"> </w:t>
      </w:r>
      <w:r>
        <w:rPr>
          <w:spacing w:val="-16"/>
        </w:rPr>
        <w:t>envelope</w:t>
      </w:r>
      <w:r>
        <w:rPr>
          <w:spacing w:val="25"/>
        </w:rPr>
        <w:t xml:space="preserve"> </w:t>
      </w:r>
      <w:r>
        <w:rPr>
          <w:spacing w:val="-16"/>
        </w:rPr>
        <w:t>in</w:t>
      </w:r>
      <w:r>
        <w:rPr>
          <w:spacing w:val="21"/>
          <w:w w:val="101"/>
        </w:rPr>
        <w:t xml:space="preserve"> </w:t>
      </w:r>
      <w:r>
        <w:rPr>
          <w:spacing w:val="-16"/>
        </w:rPr>
        <w:t>ovarian</w:t>
      </w:r>
      <w:r>
        <w:rPr>
          <w:spacing w:val="24"/>
          <w:w w:val="101"/>
        </w:rPr>
        <w:t xml:space="preserve"> </w:t>
      </w:r>
      <w:r>
        <w:rPr>
          <w:spacing w:val="-16"/>
        </w:rPr>
        <w:t>MRS</w:t>
      </w:r>
      <w:r>
        <w:rPr>
          <w:spacing w:val="-11"/>
        </w:rPr>
        <w:t xml:space="preserve"> </w:t>
      </w:r>
      <w:r>
        <w:rPr>
          <w:spacing w:val="-16"/>
        </w:rPr>
        <w:t>:  Cit-</w:t>
      </w:r>
      <w:r>
        <w:rPr/>
        <w:t xml:space="preserve"> </w:t>
      </w:r>
      <w:r>
        <w:rPr>
          <w:spacing w:val="-14"/>
        </w:rPr>
        <w:t>rate  quartet  as  a</w:t>
      </w:r>
      <w:r>
        <w:rPr>
          <w:spacing w:val="43"/>
          <w:w w:val="101"/>
        </w:rPr>
        <w:t xml:space="preserve"> </w:t>
      </w:r>
      <w:r>
        <w:rPr>
          <w:spacing w:val="-14"/>
        </w:rPr>
        <w:t>cancer  biomarker</w:t>
      </w:r>
      <w:r>
        <w:rPr>
          <w:spacing w:val="36"/>
        </w:rPr>
        <w:t xml:space="preserve"> </w:t>
      </w:r>
      <w:r>
        <w:rPr>
          <w:spacing w:val="-14"/>
        </w:rPr>
        <w:t>with</w:t>
      </w:r>
      <w:r>
        <w:rPr>
          <w:spacing w:val="47"/>
        </w:rPr>
        <w:t xml:space="preserve"> </w:t>
      </w:r>
      <w:r>
        <w:rPr>
          <w:spacing w:val="-14"/>
        </w:rPr>
        <w:t>considerably</w:t>
      </w:r>
      <w:r>
        <w:rPr>
          <w:spacing w:val="47"/>
          <w:w w:val="101"/>
        </w:rPr>
        <w:t xml:space="preserve"> </w:t>
      </w:r>
      <w:r>
        <w:rPr>
          <w:spacing w:val="-14"/>
        </w:rPr>
        <w:t>d</w:t>
      </w:r>
      <w:r>
        <w:rPr>
          <w:spacing w:val="-15"/>
        </w:rPr>
        <w:t>e-</w:t>
      </w:r>
      <w:r>
        <w:rPr/>
        <w:t xml:space="preserve"> </w:t>
      </w:r>
      <w:r>
        <w:rPr>
          <w:spacing w:val="-12"/>
        </w:rPr>
        <w:t>creased</w:t>
      </w:r>
      <w:r>
        <w:rPr>
          <w:spacing w:val="15"/>
        </w:rPr>
        <w:t xml:space="preserve"> </w:t>
      </w:r>
      <w:r>
        <w:rPr>
          <w:spacing w:val="-12"/>
        </w:rPr>
        <w:t>levels</w:t>
      </w:r>
      <w:r>
        <w:rPr>
          <w:spacing w:val="16"/>
          <w:w w:val="101"/>
        </w:rPr>
        <w:t xml:space="preserve"> </w:t>
      </w:r>
      <w:r>
        <w:rPr>
          <w:spacing w:val="-12"/>
        </w:rPr>
        <w:t>in</w:t>
      </w:r>
      <w:r>
        <w:rPr>
          <w:spacing w:val="12"/>
        </w:rPr>
        <w:t xml:space="preserve"> </w:t>
      </w:r>
      <w:r>
        <w:rPr>
          <w:spacing w:val="-12"/>
        </w:rPr>
        <w:t>malignant</w:t>
      </w:r>
      <w:r>
        <w:rPr>
          <w:spacing w:val="9"/>
        </w:rPr>
        <w:t xml:space="preserve"> </w:t>
      </w:r>
      <w:r>
        <w:rPr>
          <w:spacing w:val="-12"/>
        </w:rPr>
        <w:t>vs</w:t>
      </w:r>
      <w:r>
        <w:rPr>
          <w:spacing w:val="15"/>
          <w:w w:val="101"/>
        </w:rPr>
        <w:t xml:space="preserve"> </w:t>
      </w:r>
      <w:r>
        <w:rPr>
          <w:spacing w:val="-12"/>
        </w:rPr>
        <w:t>benign</w:t>
      </w:r>
      <w:r>
        <w:rPr>
          <w:spacing w:val="14"/>
          <w:w w:val="101"/>
        </w:rPr>
        <w:t xml:space="preserve"> </w:t>
      </w:r>
      <w:r>
        <w:rPr>
          <w:spacing w:val="-12"/>
        </w:rPr>
        <w:t>samples[J</w:t>
      </w:r>
      <w:r>
        <w:rPr>
          <w:spacing w:val="-13"/>
        </w:rPr>
        <w:t>]</w:t>
      </w:r>
      <w:r>
        <w:rPr>
          <w:spacing w:val="4"/>
        </w:rPr>
        <w:t xml:space="preserve"> </w:t>
      </w:r>
      <w:r>
        <w:rPr>
          <w:spacing w:val="-13"/>
        </w:rPr>
        <w:t>.   Journal</w:t>
      </w:r>
      <w:r>
        <w:rPr/>
        <w:t xml:space="preserve"> </w:t>
      </w:r>
      <w:r>
        <w:rPr>
          <w:spacing w:val="-11"/>
        </w:rPr>
        <w:t>of</w:t>
      </w:r>
      <w:r>
        <w:rPr>
          <w:spacing w:val="11"/>
        </w:rPr>
        <w:t xml:space="preserve"> </w:t>
      </w:r>
      <w:r>
        <w:rPr>
          <w:spacing w:val="-11"/>
        </w:rPr>
        <w:t>Mathematical</w:t>
      </w:r>
      <w:r>
        <w:rPr>
          <w:spacing w:val="26"/>
          <w:w w:val="101"/>
        </w:rPr>
        <w:t xml:space="preserve"> </w:t>
      </w:r>
      <w:r>
        <w:rPr>
          <w:spacing w:val="-11"/>
        </w:rPr>
        <w:t>Chemistry</w:t>
      </w:r>
      <w:r>
        <w:rPr>
          <w:spacing w:val="-15"/>
        </w:rPr>
        <w:t xml:space="preserve"> </w:t>
      </w:r>
      <w:r>
        <w:rPr>
          <w:spacing w:val="-11"/>
        </w:rPr>
        <w:t>,  2023 ,  6</w:t>
      </w:r>
      <w:r>
        <w:rPr>
          <w:spacing w:val="-12"/>
        </w:rPr>
        <w:t>1(3)</w:t>
      </w:r>
      <w:r>
        <w:rPr>
          <w:spacing w:val="20"/>
          <w:w w:val="101"/>
        </w:rPr>
        <w:t xml:space="preserve"> </w:t>
      </w:r>
      <w:r>
        <w:rPr>
          <w:spacing w:val="-12"/>
        </w:rPr>
        <w:t>:</w:t>
      </w:r>
      <w:r>
        <w:rPr>
          <w:spacing w:val="8"/>
        </w:rPr>
        <w:t xml:space="preserve">  </w:t>
      </w:r>
      <w:r>
        <w:rPr>
          <w:spacing w:val="-12"/>
        </w:rPr>
        <w:t>569</w:t>
      </w:r>
      <w:r>
        <w:rPr>
          <w:spacing w:val="18"/>
        </w:rPr>
        <w:t xml:space="preserve"> </w:t>
      </w:r>
      <w:r>
        <w:rPr>
          <w:spacing w:val="-12"/>
        </w:rPr>
        <w:t>- 599</w:t>
      </w:r>
      <w:r>
        <w:rPr>
          <w:spacing w:val="-23"/>
        </w:rPr>
        <w:t xml:space="preserve"> </w:t>
      </w:r>
      <w:r>
        <w:rPr>
          <w:spacing w:val="-12"/>
        </w:rPr>
        <w:t>.</w:t>
      </w:r>
    </w:p>
    <w:p>
      <w:pPr>
        <w:pStyle w:val="BodyText"/>
        <w:ind w:left="437" w:right="10" w:hanging="438"/>
        <w:spacing w:before="2" w:line="203" w:lineRule="auto"/>
        <w:rPr/>
      </w:pPr>
      <w:r>
        <w:rPr>
          <w:spacing w:val="9"/>
        </w:rPr>
        <w:t>[10]  钟合敏． 阴道与腹部彩色多普勒超</w:t>
      </w:r>
      <w:r>
        <w:rPr>
          <w:spacing w:val="8"/>
        </w:rPr>
        <w:t>声诊断卵巢囊肿蒂</w:t>
      </w:r>
      <w:r>
        <w:rPr/>
        <w:t xml:space="preserve"> </w:t>
      </w:r>
      <w:r>
        <w:rPr>
          <w:spacing w:val="-5"/>
        </w:rPr>
        <w:t>扭转的</w:t>
      </w:r>
      <w:r>
        <w:rPr>
          <w:spacing w:val="-1"/>
        </w:rPr>
        <w:t xml:space="preserve"> </w:t>
      </w:r>
      <w:r>
        <w:rPr>
          <w:spacing w:val="-5"/>
        </w:rPr>
        <w:t>临</w:t>
      </w:r>
      <w:r>
        <w:rPr>
          <w:spacing w:val="-20"/>
        </w:rPr>
        <w:t xml:space="preserve"> </w:t>
      </w:r>
      <w:r>
        <w:rPr>
          <w:spacing w:val="-5"/>
        </w:rPr>
        <w:t>床</w:t>
      </w:r>
      <w:r>
        <w:rPr>
          <w:spacing w:val="-20"/>
        </w:rPr>
        <w:t xml:space="preserve"> </w:t>
      </w:r>
      <w:r>
        <w:rPr>
          <w:spacing w:val="-5"/>
        </w:rPr>
        <w:t>价</w:t>
      </w:r>
      <w:r>
        <w:rPr>
          <w:spacing w:val="-23"/>
        </w:rPr>
        <w:t xml:space="preserve"> </w:t>
      </w:r>
      <w:r>
        <w:rPr>
          <w:spacing w:val="-5"/>
        </w:rPr>
        <w:t>值</w:t>
      </w:r>
      <w:r>
        <w:rPr>
          <w:spacing w:val="-22"/>
        </w:rPr>
        <w:t xml:space="preserve"> </w:t>
      </w:r>
      <w:r>
        <w:rPr>
          <w:spacing w:val="-5"/>
        </w:rPr>
        <w:t>对 比 [ J ] .</w:t>
      </w:r>
      <w:r>
        <w:rPr>
          <w:spacing w:val="4"/>
        </w:rPr>
        <w:t xml:space="preserve">   </w:t>
      </w:r>
      <w:r>
        <w:rPr>
          <w:spacing w:val="-5"/>
        </w:rPr>
        <w:t>黑</w:t>
      </w:r>
      <w:r>
        <w:rPr>
          <w:spacing w:val="-19"/>
        </w:rPr>
        <w:t xml:space="preserve"> </w:t>
      </w:r>
      <w:r>
        <w:rPr>
          <w:spacing w:val="-5"/>
        </w:rPr>
        <w:t>龙</w:t>
      </w:r>
      <w:r>
        <w:rPr>
          <w:spacing w:val="-16"/>
        </w:rPr>
        <w:t xml:space="preserve"> </w:t>
      </w:r>
      <w:r>
        <w:rPr>
          <w:spacing w:val="-5"/>
        </w:rPr>
        <w:t>江 医</w:t>
      </w:r>
      <w:r>
        <w:rPr>
          <w:spacing w:val="-19"/>
        </w:rPr>
        <w:t xml:space="preserve"> </w:t>
      </w:r>
      <w:r>
        <w:rPr>
          <w:spacing w:val="-5"/>
        </w:rPr>
        <w:t>药</w:t>
      </w:r>
      <w:r>
        <w:rPr>
          <w:spacing w:val="-17"/>
        </w:rPr>
        <w:t xml:space="preserve"> </w:t>
      </w:r>
      <w:r>
        <w:rPr>
          <w:spacing w:val="-5"/>
        </w:rPr>
        <w:t>，2023 ,   36</w:t>
      </w:r>
    </w:p>
    <w:p>
      <w:pPr>
        <w:pStyle w:val="BodyText"/>
        <w:ind w:left="456"/>
        <w:spacing w:line="408" w:lineRule="exact"/>
        <w:rPr/>
      </w:pPr>
      <w:r>
        <w:rPr>
          <w:spacing w:val="-6"/>
          <w:position w:val="7"/>
        </w:rPr>
        <w:t>(2)</w:t>
      </w:r>
      <w:r>
        <w:rPr>
          <w:spacing w:val="19"/>
          <w:w w:val="101"/>
          <w:position w:val="7"/>
        </w:rPr>
        <w:t xml:space="preserve"> </w:t>
      </w:r>
      <w:r>
        <w:rPr>
          <w:spacing w:val="-6"/>
          <w:position w:val="7"/>
        </w:rPr>
        <w:t>:</w:t>
      </w:r>
      <w:r>
        <w:rPr>
          <w:spacing w:val="6"/>
          <w:position w:val="7"/>
        </w:rPr>
        <w:t xml:space="preserve">  </w:t>
      </w:r>
      <w:r>
        <w:rPr>
          <w:spacing w:val="-6"/>
          <w:position w:val="7"/>
        </w:rPr>
        <w:t>450</w:t>
      </w:r>
      <w:r>
        <w:rPr>
          <w:spacing w:val="15"/>
          <w:position w:val="7"/>
        </w:rPr>
        <w:t xml:space="preserve"> </w:t>
      </w:r>
      <w:r>
        <w:rPr>
          <w:spacing w:val="-6"/>
          <w:position w:val="7"/>
        </w:rPr>
        <w:t>-</w:t>
      </w:r>
      <w:r>
        <w:rPr>
          <w:spacing w:val="-12"/>
          <w:position w:val="7"/>
        </w:rPr>
        <w:t xml:space="preserve"> </w:t>
      </w:r>
      <w:r>
        <w:rPr>
          <w:spacing w:val="-6"/>
          <w:position w:val="7"/>
        </w:rPr>
        <w:t>453</w:t>
      </w:r>
      <w:r>
        <w:rPr>
          <w:spacing w:val="-17"/>
          <w:position w:val="7"/>
        </w:rPr>
        <w:t xml:space="preserve"> </w:t>
      </w:r>
      <w:r>
        <w:rPr>
          <w:spacing w:val="-6"/>
          <w:position w:val="7"/>
        </w:rPr>
        <w:t>.</w:t>
      </w:r>
    </w:p>
    <w:p>
      <w:pPr>
        <w:pStyle w:val="BodyText"/>
        <w:ind w:left="429" w:right="15" w:hanging="429"/>
        <w:spacing w:before="5" w:line="244" w:lineRule="auto"/>
        <w:rPr/>
      </w:pPr>
      <w:r>
        <w:rPr>
          <w:spacing w:val="-9"/>
        </w:rPr>
        <w:t>[11]   Johanna  K.   A ,   Raffaella  Pozzi</w:t>
      </w:r>
      <w:r>
        <w:rPr>
          <w:spacing w:val="2"/>
        </w:rPr>
        <w:t xml:space="preserve">  </w:t>
      </w:r>
      <w:r>
        <w:rPr>
          <w:spacing w:val="-9"/>
        </w:rPr>
        <w:t>M ,   Elisabeth  E ,   et</w:t>
      </w:r>
      <w:r>
        <w:rPr>
          <w:spacing w:val="-10"/>
        </w:rPr>
        <w:t xml:space="preserve">  al.</w:t>
      </w:r>
      <w:r>
        <w:rPr/>
        <w:t xml:space="preserve">  </w:t>
      </w:r>
      <w:r>
        <w:rPr>
          <w:spacing w:val="-15"/>
        </w:rPr>
        <w:t>Vaginal</w:t>
      </w:r>
      <w:r>
        <w:rPr>
          <w:spacing w:val="25"/>
          <w:w w:val="101"/>
        </w:rPr>
        <w:t xml:space="preserve"> </w:t>
      </w:r>
      <w:r>
        <w:rPr>
          <w:spacing w:val="-15"/>
        </w:rPr>
        <w:t>Bromocriptine</w:t>
      </w:r>
      <w:r>
        <w:rPr>
          <w:spacing w:val="25"/>
          <w:w w:val="101"/>
        </w:rPr>
        <w:t xml:space="preserve"> </w:t>
      </w:r>
      <w:r>
        <w:rPr>
          <w:spacing w:val="-15"/>
        </w:rPr>
        <w:t>for</w:t>
      </w:r>
      <w:r>
        <w:rPr>
          <w:spacing w:val="23"/>
          <w:w w:val="101"/>
        </w:rPr>
        <w:t xml:space="preserve"> </w:t>
      </w:r>
      <w:r>
        <w:rPr>
          <w:spacing w:val="-15"/>
        </w:rPr>
        <w:t>Treatment</w:t>
      </w:r>
      <w:r>
        <w:rPr>
          <w:spacing w:val="31"/>
        </w:rPr>
        <w:t xml:space="preserve"> </w:t>
      </w:r>
      <w:r>
        <w:rPr>
          <w:spacing w:val="-15"/>
        </w:rPr>
        <w:t>of</w:t>
      </w:r>
      <w:r>
        <w:rPr>
          <w:spacing w:val="17"/>
        </w:rPr>
        <w:t xml:space="preserve"> </w:t>
      </w:r>
      <w:r>
        <w:rPr>
          <w:spacing w:val="-15"/>
        </w:rPr>
        <w:t>A</w:t>
      </w:r>
      <w:r>
        <w:rPr>
          <w:spacing w:val="-16"/>
        </w:rPr>
        <w:t>denomyosis</w:t>
      </w:r>
      <w:r>
        <w:rPr>
          <w:spacing w:val="-10"/>
        </w:rPr>
        <w:t xml:space="preserve"> </w:t>
      </w:r>
      <w:r>
        <w:rPr>
          <w:spacing w:val="-16"/>
        </w:rPr>
        <w:t>:</w:t>
      </w:r>
      <w:r>
        <w:rPr>
          <w:spacing w:val="3"/>
        </w:rPr>
        <w:t xml:space="preserve">  </w:t>
      </w:r>
      <w:r>
        <w:rPr>
          <w:spacing w:val="-16"/>
        </w:rPr>
        <w:t>Im-</w:t>
      </w:r>
      <w:r>
        <w:rPr>
          <w:spacing w:val="1"/>
        </w:rPr>
        <w:t xml:space="preserve"> </w:t>
      </w:r>
      <w:r>
        <w:rPr>
          <w:spacing w:val="-16"/>
        </w:rPr>
        <w:t>pact</w:t>
      </w:r>
      <w:r>
        <w:rPr>
          <w:spacing w:val="20"/>
          <w:w w:val="101"/>
        </w:rPr>
        <w:t xml:space="preserve"> </w:t>
      </w:r>
      <w:r>
        <w:rPr>
          <w:spacing w:val="-16"/>
        </w:rPr>
        <w:t>on</w:t>
      </w:r>
      <w:r>
        <w:rPr>
          <w:spacing w:val="24"/>
          <w:w w:val="101"/>
        </w:rPr>
        <w:t xml:space="preserve"> </w:t>
      </w:r>
      <w:r>
        <w:rPr>
          <w:spacing w:val="-16"/>
        </w:rPr>
        <w:t>Magnetic</w:t>
      </w:r>
      <w:r>
        <w:rPr>
          <w:spacing w:val="27"/>
          <w:w w:val="101"/>
        </w:rPr>
        <w:t xml:space="preserve"> </w:t>
      </w:r>
      <w:r>
        <w:rPr>
          <w:spacing w:val="-16"/>
        </w:rPr>
        <w:t>Resonance</w:t>
      </w:r>
      <w:r>
        <w:rPr>
          <w:spacing w:val="24"/>
          <w:w w:val="101"/>
        </w:rPr>
        <w:t xml:space="preserve"> </w:t>
      </w:r>
      <w:r>
        <w:rPr>
          <w:spacing w:val="-16"/>
        </w:rPr>
        <w:t>Imaging</w:t>
      </w:r>
      <w:r>
        <w:rPr>
          <w:spacing w:val="20"/>
          <w:w w:val="101"/>
        </w:rPr>
        <w:t xml:space="preserve"> </w:t>
      </w:r>
      <w:r>
        <w:rPr>
          <w:spacing w:val="-16"/>
        </w:rPr>
        <w:t>and</w:t>
      </w:r>
      <w:r>
        <w:rPr>
          <w:spacing w:val="19"/>
          <w:w w:val="101"/>
        </w:rPr>
        <w:t xml:space="preserve"> </w:t>
      </w:r>
      <w:r>
        <w:rPr>
          <w:spacing w:val="-16"/>
        </w:rPr>
        <w:t>Transvaginal</w:t>
      </w:r>
      <w:r>
        <w:rPr>
          <w:spacing w:val="28"/>
        </w:rPr>
        <w:t xml:space="preserve"> </w:t>
      </w:r>
      <w:r>
        <w:rPr>
          <w:spacing w:val="-16"/>
        </w:rPr>
        <w:t>Ul-</w:t>
      </w:r>
      <w:r>
        <w:rPr/>
        <w:t xml:space="preserve"> </w:t>
      </w:r>
      <w:r>
        <w:rPr>
          <w:spacing w:val="-12"/>
        </w:rPr>
        <w:t>trasound[J]</w:t>
      </w:r>
      <w:r>
        <w:rPr>
          <w:spacing w:val="4"/>
        </w:rPr>
        <w:t xml:space="preserve"> </w:t>
      </w:r>
      <w:r>
        <w:rPr>
          <w:spacing w:val="-12"/>
        </w:rPr>
        <w:t>.   Obstetrical</w:t>
      </w:r>
      <w:r>
        <w:rPr>
          <w:spacing w:val="17"/>
          <w:w w:val="101"/>
        </w:rPr>
        <w:t xml:space="preserve"> </w:t>
      </w:r>
      <w:r>
        <w:rPr>
          <w:spacing w:val="-12"/>
        </w:rPr>
        <w:t>and</w:t>
      </w:r>
      <w:r>
        <w:rPr>
          <w:spacing w:val="17"/>
        </w:rPr>
        <w:t xml:space="preserve"> </w:t>
      </w:r>
      <w:r>
        <w:rPr>
          <w:spacing w:val="-12"/>
        </w:rPr>
        <w:t>gynecological</w:t>
      </w:r>
      <w:r>
        <w:rPr>
          <w:spacing w:val="19"/>
        </w:rPr>
        <w:t xml:space="preserve"> </w:t>
      </w:r>
      <w:r>
        <w:rPr>
          <w:spacing w:val="-12"/>
        </w:rPr>
        <w:t>survey ,  </w:t>
      </w:r>
      <w:r>
        <w:rPr>
          <w:spacing w:val="-13"/>
        </w:rPr>
        <w:t>2023 ,</w:t>
      </w:r>
      <w:r>
        <w:rPr/>
        <w:t xml:space="preserve"> </w:t>
      </w:r>
      <w:r>
        <w:rPr>
          <w:spacing w:val="-5"/>
        </w:rPr>
        <w:t>78(1)</w:t>
      </w:r>
      <w:r>
        <w:rPr>
          <w:spacing w:val="22"/>
        </w:rPr>
        <w:t xml:space="preserve"> </w:t>
      </w:r>
      <w:r>
        <w:rPr>
          <w:spacing w:val="-5"/>
        </w:rPr>
        <w:t>:</w:t>
      </w:r>
      <w:r>
        <w:rPr>
          <w:spacing w:val="9"/>
        </w:rPr>
        <w:t xml:space="preserve">  </w:t>
      </w:r>
      <w:r>
        <w:rPr>
          <w:spacing w:val="-5"/>
        </w:rPr>
        <w:t>32</w:t>
      </w:r>
      <w:r>
        <w:rPr>
          <w:spacing w:val="15"/>
          <w:w w:val="101"/>
        </w:rPr>
        <w:t xml:space="preserve"> </w:t>
      </w:r>
      <w:r>
        <w:rPr>
          <w:spacing w:val="-5"/>
        </w:rPr>
        <w:t>- 33</w:t>
      </w:r>
      <w:r>
        <w:rPr>
          <w:spacing w:val="-18"/>
        </w:rPr>
        <w:t xml:space="preserve"> </w:t>
      </w:r>
      <w:r>
        <w:rPr>
          <w:spacing w:val="-5"/>
        </w:rPr>
        <w:t>.</w:t>
      </w:r>
    </w:p>
    <w:p>
      <w:pPr>
        <w:pStyle w:val="BodyText"/>
        <w:ind w:left="437" w:right="10" w:hanging="437"/>
        <w:spacing w:before="2" w:line="203" w:lineRule="auto"/>
        <w:rPr/>
      </w:pPr>
      <w:r>
        <w:rPr>
          <w:spacing w:val="9"/>
        </w:rPr>
        <w:t>[12]  张留英．</w:t>
      </w:r>
      <w:r>
        <w:rPr>
          <w:spacing w:val="1"/>
        </w:rPr>
        <w:t xml:space="preserve"> </w:t>
      </w:r>
      <w:r>
        <w:rPr>
          <w:spacing w:val="9"/>
        </w:rPr>
        <w:t>经阴道彩超与经腹部彩超在卵巢囊肿蒂扭转</w:t>
      </w:r>
      <w:r>
        <w:rPr/>
        <w:t xml:space="preserve"> </w:t>
      </w:r>
      <w:r>
        <w:rPr>
          <w:spacing w:val="-6"/>
        </w:rPr>
        <w:t>诊断中 的</w:t>
      </w:r>
      <w:r>
        <w:rPr>
          <w:spacing w:val="-22"/>
        </w:rPr>
        <w:t xml:space="preserve"> </w:t>
      </w:r>
      <w:r>
        <w:rPr>
          <w:spacing w:val="-6"/>
        </w:rPr>
        <w:t>效</w:t>
      </w:r>
      <w:r>
        <w:rPr>
          <w:spacing w:val="-18"/>
        </w:rPr>
        <w:t xml:space="preserve"> </w:t>
      </w:r>
      <w:r>
        <w:rPr>
          <w:spacing w:val="-6"/>
        </w:rPr>
        <w:t>能 比</w:t>
      </w:r>
      <w:r>
        <w:rPr>
          <w:spacing w:val="-21"/>
        </w:rPr>
        <w:t xml:space="preserve"> </w:t>
      </w:r>
      <w:r>
        <w:rPr>
          <w:spacing w:val="-6"/>
        </w:rPr>
        <w:t>较 [ J ] .    中 国 民</w:t>
      </w:r>
      <w:r>
        <w:rPr>
          <w:spacing w:val="-21"/>
        </w:rPr>
        <w:t xml:space="preserve"> </w:t>
      </w:r>
      <w:r>
        <w:rPr>
          <w:spacing w:val="-6"/>
        </w:rPr>
        <w:t>康 医</w:t>
      </w:r>
      <w:r>
        <w:rPr>
          <w:spacing w:val="-17"/>
        </w:rPr>
        <w:t xml:space="preserve"> </w:t>
      </w:r>
      <w:r>
        <w:rPr>
          <w:spacing w:val="-6"/>
        </w:rPr>
        <w:t>学</w:t>
      </w:r>
      <w:r>
        <w:rPr>
          <w:spacing w:val="-18"/>
        </w:rPr>
        <w:t xml:space="preserve"> </w:t>
      </w:r>
      <w:r>
        <w:rPr>
          <w:spacing w:val="-6"/>
        </w:rPr>
        <w:t>，2021 ,   33</w:t>
      </w:r>
    </w:p>
    <w:p>
      <w:pPr>
        <w:pStyle w:val="BodyText"/>
        <w:ind w:left="456"/>
        <w:spacing w:line="418" w:lineRule="exact"/>
        <w:rPr/>
      </w:pPr>
      <w:r>
        <w:rPr>
          <w:spacing w:val="-7"/>
          <w:position w:val="7"/>
        </w:rPr>
        <w:t>(9)</w:t>
      </w:r>
      <w:r>
        <w:rPr>
          <w:spacing w:val="21"/>
          <w:position w:val="7"/>
        </w:rPr>
        <w:t xml:space="preserve"> </w:t>
      </w:r>
      <w:r>
        <w:rPr>
          <w:spacing w:val="-7"/>
          <w:position w:val="7"/>
        </w:rPr>
        <w:t>:</w:t>
      </w:r>
      <w:r>
        <w:rPr>
          <w:spacing w:val="8"/>
          <w:position w:val="7"/>
        </w:rPr>
        <w:t xml:space="preserve">  </w:t>
      </w:r>
      <w:r>
        <w:rPr>
          <w:spacing w:val="-7"/>
          <w:position w:val="7"/>
        </w:rPr>
        <w:t>99</w:t>
      </w:r>
      <w:r>
        <w:rPr>
          <w:spacing w:val="17"/>
          <w:w w:val="101"/>
          <w:position w:val="7"/>
        </w:rPr>
        <w:t xml:space="preserve"> </w:t>
      </w:r>
      <w:r>
        <w:rPr>
          <w:spacing w:val="-7"/>
          <w:position w:val="7"/>
        </w:rPr>
        <w:t>-</w:t>
      </w:r>
      <w:r>
        <w:rPr>
          <w:spacing w:val="6"/>
          <w:position w:val="7"/>
        </w:rPr>
        <w:t xml:space="preserve"> </w:t>
      </w:r>
      <w:r>
        <w:rPr>
          <w:spacing w:val="-7"/>
          <w:position w:val="7"/>
        </w:rPr>
        <w:t>100</w:t>
      </w:r>
      <w:r>
        <w:rPr>
          <w:spacing w:val="-26"/>
          <w:position w:val="7"/>
        </w:rPr>
        <w:t xml:space="preserve"> </w:t>
      </w:r>
      <w:r>
        <w:rPr>
          <w:spacing w:val="-7"/>
          <w:position w:val="7"/>
        </w:rPr>
        <w:t>.</w:t>
      </w:r>
    </w:p>
    <w:sectPr>
      <w:type w:val="continuous"/>
      <w:pgSz w:w="11906" w:h="16838"/>
      <w:pgMar w:top="1667" w:right="1069" w:bottom="0" w:left="407" w:header="1256" w:footer="0" w:gutter="0"/>
      <w:cols w:equalWidth="0" w:num="2">
        <w:col w:w="5681" w:space="100"/>
        <w:col w:w="464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0"/>
      <w:spacing w:before="61" w:line="164" w:lineRule="auto"/>
      <w:rPr>
        <w:sz w:val="20"/>
        <w:szCs w:val="20"/>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ict>
        <v:shape id="_x0000_s4" style="position:absolute;margin-left:53.884pt;margin-top:79.9465pt;mso-position-vertical-relative:page;mso-position-horizontal-relative:page;width:487.55pt;height:0.35pt;z-index:251659264;" o:allowincell="f" filled="false" strokecolor="#231F20" strokeweight="0.33pt" coordsize="9750,6" coordorigin="0,0" path="m0,3l9750,3e">
          <v:stroke joinstyle="miter" miterlimit="10"/>
        </v:shape>
      </w:pict>
    </w:r>
    <w:r>
      <w:rPr>
        <w:sz w:val="20"/>
        <w:szCs w:val="20"/>
        <w:spacing w:val="-15"/>
      </w:rPr>
      <w:t>M</w:t>
    </w:r>
    <w:r>
      <w:rPr>
        <w:sz w:val="20"/>
        <w:szCs w:val="20"/>
        <w:spacing w:val="46"/>
      </w:rPr>
      <w:t xml:space="preserve"> </w:t>
    </w:r>
    <w:r>
      <w:rPr>
        <w:sz w:val="20"/>
        <w:szCs w:val="20"/>
        <w:spacing w:val="-15"/>
      </w:rPr>
      <w:t>M</w:t>
    </w:r>
    <w:r>
      <w:rPr>
        <w:sz w:val="20"/>
        <w:szCs w:val="20"/>
        <w:spacing w:val="31"/>
        <w:w w:val="101"/>
      </w:rPr>
      <w:t xml:space="preserve"> </w:t>
    </w:r>
    <w:r>
      <w:rPr>
        <w:sz w:val="20"/>
        <w:szCs w:val="20"/>
        <w:spacing w:val="-15"/>
      </w:rPr>
      <w:t>I    MONTHLY</w:t>
    </w:r>
    <w:r>
      <w:rPr>
        <w:sz w:val="20"/>
        <w:szCs w:val="20"/>
        <w:spacing w:val="15"/>
        <w:w w:val="101"/>
      </w:rPr>
      <w:t xml:space="preserve">   </w:t>
    </w:r>
    <w:r>
      <w:rPr>
        <w:sz w:val="20"/>
        <w:szCs w:val="20"/>
        <w:spacing w:val="-15"/>
      </w:rPr>
      <w:t>Vol</w:t>
    </w:r>
    <w:r>
      <w:rPr>
        <w:sz w:val="20"/>
        <w:szCs w:val="20"/>
        <w:spacing w:val="19"/>
      </w:rPr>
      <w:t xml:space="preserve"> </w:t>
    </w:r>
    <w:r>
      <w:rPr>
        <w:sz w:val="20"/>
        <w:szCs w:val="20"/>
        <w:spacing w:val="-15"/>
      </w:rPr>
      <w:t>33     No. 4</w:t>
    </w:r>
    <w:r>
      <w:rPr>
        <w:sz w:val="20"/>
        <w:szCs w:val="20"/>
        <w:spacing w:val="18"/>
      </w:rPr>
      <w:t xml:space="preserve">   </w:t>
    </w:r>
    <w:r>
      <w:rPr>
        <w:sz w:val="20"/>
        <w:szCs w:val="20"/>
        <w:spacing w:val="-15"/>
      </w:rPr>
      <w:t>Apr.</w:t>
    </w:r>
    <w:r>
      <w:rPr>
        <w:sz w:val="20"/>
        <w:szCs w:val="20"/>
        <w:spacing w:val="6"/>
      </w:rPr>
      <w:t xml:space="preserve">  </w:t>
    </w:r>
    <w:r>
      <w:rPr>
        <w:sz w:val="20"/>
        <w:szCs w:val="20"/>
        <w:spacing w:val="-15"/>
      </w:rPr>
      <w:t>2024</w:t>
    </w:r>
    <w:r>
      <w:rPr>
        <w:sz w:val="20"/>
        <w:szCs w:val="20"/>
        <w:spacing w:val="1"/>
      </w:rPr>
      <w:t xml:space="preserve">                                                           </w:t>
    </w:r>
    <w:r>
      <w:rPr>
        <w:sz w:val="20"/>
        <w:szCs w:val="20"/>
      </w:rPr>
      <w:t xml:space="preserve">              </w:t>
    </w:r>
    <w:r>
      <w:rPr>
        <w:sz w:val="20"/>
        <w:szCs w:val="20"/>
        <w:spacing w:val="-15"/>
      </w:rPr>
      <w:t>—  731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2"/>
      <w:spacing w:before="51" w:line="194" w:lineRule="auto"/>
      <w:rPr>
        <w:sz w:val="20"/>
        <w:szCs w:val="20"/>
      </w:rPr>
    </w:pPr>
    <w:r>
      <w:pict>
        <v:shape id="WordPictureWatermark14" style="position:absolute;margin-left:20.4pt;margin-top:814.49pt;mso-position-vertical-relative:page;mso-position-horizontal-relative:page;width:475.5pt;height:9.7pt;z-index:-251656192;" o:allowincell="f" filled="false" stroked="false" type="#_x0000_t75">
          <v:imagedata o:title="" r:id="rId1"/>
        </v:shape>
      </w:pict>
    </w:r>
    <w:r>
      <w:pict>
        <v:shape id="_x0000_s16" style="position:absolute;margin-left:53.884pt;margin-top:79.9465pt;mso-position-vertical-relative:page;mso-position-horizontal-relative:page;width:487.55pt;height:0.35pt;z-index:251661312;" o:allowincell="f" filled="false" strokecolor="#231F20" strokeweight="0.33pt" coordsize="9750,6" coordorigin="0,0" path="m0,3l9750,3e">
          <v:stroke joinstyle="miter" miterlimit="10"/>
        </v:shape>
      </w:pict>
    </w:r>
    <w:r>
      <w:rPr>
        <w:sz w:val="20"/>
        <w:szCs w:val="20"/>
        <w:spacing w:val="-4"/>
      </w:rPr>
      <w:t>—  732  —                                                                         《现代医用影像学》2024</w:t>
    </w:r>
    <w:r>
      <w:rPr>
        <w:sz w:val="20"/>
        <w:szCs w:val="20"/>
        <w:spacing w:val="17"/>
      </w:rPr>
      <w:t xml:space="preserve"> </w:t>
    </w:r>
    <w:r>
      <w:rPr>
        <w:sz w:val="20"/>
        <w:szCs w:val="20"/>
        <w:spacing w:val="-4"/>
      </w:rPr>
      <w:t>年 4</w:t>
    </w:r>
    <w:r>
      <w:rPr>
        <w:sz w:val="20"/>
        <w:szCs w:val="20"/>
        <w:spacing w:val="18"/>
      </w:rPr>
      <w:t xml:space="preserve"> </w:t>
    </w:r>
    <w:r>
      <w:rPr>
        <w:sz w:val="20"/>
        <w:szCs w:val="20"/>
        <w:spacing w:val="-4"/>
      </w:rPr>
      <w:t>月</w:t>
    </w:r>
    <w:r>
      <w:rPr>
        <w:sz w:val="20"/>
        <w:szCs w:val="20"/>
        <w:spacing w:val="-5"/>
      </w:rPr>
      <w:t>第 33</w:t>
    </w:r>
    <w:r>
      <w:rPr>
        <w:sz w:val="20"/>
        <w:szCs w:val="20"/>
        <w:spacing w:val="24"/>
      </w:rPr>
      <w:t xml:space="preserve"> </w:t>
    </w:r>
    <w:r>
      <w:rPr>
        <w:sz w:val="20"/>
        <w:szCs w:val="20"/>
        <w:spacing w:val="-5"/>
      </w:rPr>
      <w:t>卷第 4</w:t>
    </w:r>
    <w:r>
      <w:rPr>
        <w:sz w:val="20"/>
        <w:szCs w:val="20"/>
        <w:spacing w:val="13"/>
      </w:rPr>
      <w:t xml:space="preserve"> </w:t>
    </w:r>
    <w:r>
      <w:rPr>
        <w:sz w:val="20"/>
        <w:szCs w:val="20"/>
        <w:spacing w:val="-5"/>
      </w:rPr>
      <w:t>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0"/>
      <w:spacing w:before="61" w:line="164" w:lineRule="auto"/>
      <w:rPr>
        <w:sz w:val="20"/>
        <w:szCs w:val="20"/>
      </w:rPr>
    </w:pPr>
    <w:r>
      <w:pict>
        <v:shape id="WordPictureWatermark26" style="position:absolute;margin-left:20.4pt;margin-top:814.49pt;mso-position-vertical-relative:page;mso-position-horizontal-relative:page;width:475.5pt;height:9.7pt;z-index:-251654144;" o:allowincell="f" filled="false" stroked="false" type="#_x0000_t75">
          <v:imagedata o:title="" r:id="rId1"/>
        </v:shape>
      </w:pict>
    </w:r>
    <w:r>
      <w:pict>
        <v:shape id="_x0000_s28" style="position:absolute;margin-left:53.884pt;margin-top:79.9465pt;mso-position-vertical-relative:page;mso-position-horizontal-relative:page;width:487.55pt;height:0.35pt;z-index:251663360;" o:allowincell="f" filled="false" strokecolor="#231F20" strokeweight="0.33pt" coordsize="9750,6" coordorigin="0,0" path="m0,3l9750,3e">
          <v:stroke joinstyle="miter" miterlimit="10"/>
        </v:shape>
      </w:pict>
    </w:r>
    <w:r>
      <w:rPr>
        <w:sz w:val="20"/>
        <w:szCs w:val="20"/>
        <w:spacing w:val="-15"/>
      </w:rPr>
      <w:t>M</w:t>
    </w:r>
    <w:r>
      <w:rPr>
        <w:sz w:val="20"/>
        <w:szCs w:val="20"/>
        <w:spacing w:val="46"/>
      </w:rPr>
      <w:t xml:space="preserve"> </w:t>
    </w:r>
    <w:r>
      <w:rPr>
        <w:sz w:val="20"/>
        <w:szCs w:val="20"/>
        <w:spacing w:val="-15"/>
      </w:rPr>
      <w:t>M</w:t>
    </w:r>
    <w:r>
      <w:rPr>
        <w:sz w:val="20"/>
        <w:szCs w:val="20"/>
        <w:spacing w:val="31"/>
        <w:w w:val="101"/>
      </w:rPr>
      <w:t xml:space="preserve"> </w:t>
    </w:r>
    <w:r>
      <w:rPr>
        <w:sz w:val="20"/>
        <w:szCs w:val="20"/>
        <w:spacing w:val="-15"/>
      </w:rPr>
      <w:t>I    MONTHLY</w:t>
    </w:r>
    <w:r>
      <w:rPr>
        <w:sz w:val="20"/>
        <w:szCs w:val="20"/>
        <w:spacing w:val="15"/>
        <w:w w:val="101"/>
      </w:rPr>
      <w:t xml:space="preserve">   </w:t>
    </w:r>
    <w:r>
      <w:rPr>
        <w:sz w:val="20"/>
        <w:szCs w:val="20"/>
        <w:spacing w:val="-15"/>
      </w:rPr>
      <w:t>Vol</w:t>
    </w:r>
    <w:r>
      <w:rPr>
        <w:sz w:val="20"/>
        <w:szCs w:val="20"/>
        <w:spacing w:val="19"/>
      </w:rPr>
      <w:t xml:space="preserve"> </w:t>
    </w:r>
    <w:r>
      <w:rPr>
        <w:sz w:val="20"/>
        <w:szCs w:val="20"/>
        <w:spacing w:val="-15"/>
      </w:rPr>
      <w:t>33     No. 4</w:t>
    </w:r>
    <w:r>
      <w:rPr>
        <w:sz w:val="20"/>
        <w:szCs w:val="20"/>
        <w:spacing w:val="18"/>
      </w:rPr>
      <w:t xml:space="preserve">   </w:t>
    </w:r>
    <w:r>
      <w:rPr>
        <w:sz w:val="20"/>
        <w:szCs w:val="20"/>
        <w:spacing w:val="-15"/>
      </w:rPr>
      <w:t>Apr.</w:t>
    </w:r>
    <w:r>
      <w:rPr>
        <w:sz w:val="20"/>
        <w:szCs w:val="20"/>
        <w:spacing w:val="6"/>
      </w:rPr>
      <w:t xml:space="preserve">  </w:t>
    </w:r>
    <w:r>
      <w:rPr>
        <w:sz w:val="20"/>
        <w:szCs w:val="20"/>
        <w:spacing w:val="-15"/>
      </w:rPr>
      <w:t>2024</w:t>
    </w:r>
    <w:r>
      <w:rPr>
        <w:sz w:val="20"/>
        <w:szCs w:val="20"/>
        <w:spacing w:val="1"/>
      </w:rPr>
      <w:t xml:space="preserve">                                                           </w:t>
    </w:r>
    <w:r>
      <w:rPr>
        <w:sz w:val="20"/>
        <w:szCs w:val="20"/>
      </w:rPr>
      <w:t xml:space="preserve">              </w:t>
    </w:r>
    <w:r>
      <w:rPr>
        <w:sz w:val="20"/>
        <w:szCs w:val="20"/>
        <w:spacing w:val="-15"/>
      </w:rPr>
      <w:t>—  733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80"/>
      <w:spacing w:before="61" w:line="164" w:lineRule="auto"/>
      <w:rPr>
        <w:sz w:val="20"/>
        <w:szCs w:val="20"/>
      </w:rPr>
    </w:pPr>
    <w:r>
      <w:pict>
        <v:shape id="WordPictureWatermark30" style="position:absolute;margin-left:20.4pt;margin-top:814.49pt;mso-position-vertical-relative:page;mso-position-horizontal-relative:page;width:475.5pt;height:9.7pt;z-index:-251652096;" o:allowincell="f" filled="false" stroked="false" type="#_x0000_t75">
          <v:imagedata o:title="" r:id="rId1"/>
        </v:shape>
      </w:pict>
    </w:r>
    <w:r>
      <w:pict>
        <v:shape id="_x0000_s32" style="position:absolute;margin-left:53.884pt;margin-top:79.9465pt;mso-position-vertical-relative:page;mso-position-horizontal-relative:page;width:487.55pt;height:0.35pt;z-index:251665408;" o:allowincell="f" filled="false" strokecolor="#231F20" strokeweight="0.33pt" coordsize="9750,6" coordorigin="0,0" path="m0,3l9750,3e">
          <v:stroke joinstyle="miter" miterlimit="10"/>
        </v:shape>
      </w:pict>
    </w:r>
    <w:r>
      <w:rPr>
        <w:sz w:val="20"/>
        <w:szCs w:val="20"/>
        <w:spacing w:val="-14"/>
      </w:rPr>
      <w:t>M</w:t>
    </w:r>
    <w:r>
      <w:rPr>
        <w:sz w:val="20"/>
        <w:szCs w:val="20"/>
        <w:spacing w:val="34"/>
        <w:w w:val="101"/>
      </w:rPr>
      <w:t xml:space="preserve"> </w:t>
    </w:r>
    <w:r>
      <w:rPr>
        <w:sz w:val="20"/>
        <w:szCs w:val="20"/>
        <w:spacing w:val="-14"/>
      </w:rPr>
      <w:t>M</w:t>
    </w:r>
    <w:r>
      <w:rPr>
        <w:sz w:val="20"/>
        <w:szCs w:val="20"/>
        <w:spacing w:val="31"/>
        <w:w w:val="101"/>
      </w:rPr>
      <w:t xml:space="preserve"> </w:t>
    </w:r>
    <w:r>
      <w:rPr>
        <w:sz w:val="20"/>
        <w:szCs w:val="20"/>
        <w:spacing w:val="-14"/>
      </w:rPr>
      <w:t>I    MONTHLY</w:t>
    </w:r>
    <w:r>
      <w:rPr>
        <w:sz w:val="20"/>
        <w:szCs w:val="20"/>
        <w:spacing w:val="15"/>
        <w:w w:val="101"/>
      </w:rPr>
      <w:t xml:space="preserve">   </w:t>
    </w:r>
    <w:r>
      <w:rPr>
        <w:sz w:val="20"/>
        <w:szCs w:val="20"/>
        <w:spacing w:val="-14"/>
      </w:rPr>
      <w:t>Vol</w:t>
    </w:r>
    <w:r>
      <w:rPr>
        <w:sz w:val="20"/>
        <w:szCs w:val="20"/>
        <w:spacing w:val="19"/>
      </w:rPr>
      <w:t xml:space="preserve"> </w:t>
    </w:r>
    <w:r>
      <w:rPr>
        <w:sz w:val="20"/>
        <w:szCs w:val="20"/>
        <w:spacing w:val="-14"/>
      </w:rPr>
      <w:t>33 </w:t>
    </w:r>
    <w:r>
      <w:rPr>
        <w:sz w:val="20"/>
        <w:szCs w:val="20"/>
        <w:spacing w:val="-15"/>
      </w:rPr>
      <w:t xml:space="preserve">    No. 4</w:t>
    </w:r>
    <w:r>
      <w:rPr>
        <w:sz w:val="20"/>
        <w:szCs w:val="20"/>
        <w:spacing w:val="18"/>
      </w:rPr>
      <w:t xml:space="preserve">   </w:t>
    </w:r>
    <w:r>
      <w:rPr>
        <w:sz w:val="20"/>
        <w:szCs w:val="20"/>
        <w:spacing w:val="-15"/>
      </w:rPr>
      <w:t>Apr.</w:t>
    </w:r>
    <w:r>
      <w:rPr>
        <w:sz w:val="20"/>
        <w:szCs w:val="20"/>
        <w:spacing w:val="6"/>
      </w:rPr>
      <w:t xml:space="preserve">  </w:t>
    </w:r>
    <w:r>
      <w:rPr>
        <w:sz w:val="20"/>
        <w:szCs w:val="20"/>
        <w:spacing w:val="-15"/>
      </w:rPr>
      <w:t>2024</w:t>
    </w:r>
    <w:r>
      <w:rPr>
        <w:sz w:val="20"/>
        <w:szCs w:val="20"/>
        <w:spacing w:val="1"/>
      </w:rPr>
      <w:t xml:space="preserve">                                                           </w:t>
    </w:r>
    <w:r>
      <w:rPr>
        <w:sz w:val="20"/>
        <w:szCs w:val="20"/>
      </w:rPr>
      <w:t xml:space="preserve">              </w:t>
    </w:r>
    <w:r>
      <w:rPr>
        <w:sz w:val="20"/>
        <w:szCs w:val="20"/>
        <w:spacing w:val="-15"/>
      </w:rPr>
      <w:t>—  737</w:t>
    </w:r>
    <w:r>
      <w:rPr>
        <w:sz w:val="20"/>
        <w:szCs w:val="20"/>
        <w:spacing w:val="3"/>
      </w:rPr>
      <w:t xml:space="preserve">  </w:t>
    </w:r>
    <w:r>
      <w:rPr>
        <w:sz w:val="20"/>
        <w:szCs w:val="20"/>
        <w:spacing w:val="-15"/>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header" Target="header4.xml"/><Relationship Id="rId4" Type="http://schemas.openxmlformats.org/officeDocument/2006/relationships/image" Target="media/image4.jpeg"/><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2024-07-19T22:59:29Z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2025-10-28T21:33:35</vt:filetime>
  </property>
</Properties>
</file>