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26" w:lineRule="auto"/>
        <w:rPr>
          <w:rFonts w:ascii="Arial"/>
          <w:sz w:val="21"/>
        </w:rPr>
      </w:pPr>
      <w:r/>
    </w:p>
    <w:p>
      <w:pPr>
        <w:pStyle w:val="BodyText"/>
        <w:ind w:left="535"/>
        <w:spacing w:before="64" w:line="184" w:lineRule="auto"/>
        <w:rPr>
          <w:sz w:val="15"/>
          <w:szCs w:val="15"/>
        </w:rPr>
      </w:pPr>
      <w:r>
        <w:rPr>
          <w:sz w:val="15"/>
          <w:szCs w:val="15"/>
          <w:u w:val="single" w:color="231F20"/>
          <w:spacing w:val="-8"/>
        </w:rPr>
        <w:t>中国妇幼保健    2023</w:t>
      </w:r>
      <w:r>
        <w:rPr>
          <w:sz w:val="15"/>
          <w:szCs w:val="15"/>
          <w:u w:val="single" w:color="231F20"/>
          <w:spacing w:val="18"/>
          <w:w w:val="101"/>
        </w:rPr>
        <w:t xml:space="preserve"> </w:t>
      </w:r>
      <w:r>
        <w:rPr>
          <w:sz w:val="15"/>
          <w:szCs w:val="15"/>
          <w:u w:val="single" w:color="231F20"/>
          <w:spacing w:val="-8"/>
        </w:rPr>
        <w:t>年 4</w:t>
      </w:r>
      <w:r>
        <w:rPr>
          <w:sz w:val="15"/>
          <w:szCs w:val="15"/>
          <w:u w:val="single" w:color="231F20"/>
          <w:spacing w:val="8"/>
        </w:rPr>
        <w:t xml:space="preserve"> </w:t>
      </w:r>
      <w:r>
        <w:rPr>
          <w:sz w:val="15"/>
          <w:szCs w:val="15"/>
          <w:u w:val="single" w:color="231F20"/>
          <w:spacing w:val="-8"/>
        </w:rPr>
        <w:t>月第 38</w:t>
      </w:r>
      <w:r>
        <w:rPr>
          <w:sz w:val="15"/>
          <w:szCs w:val="15"/>
          <w:u w:val="single" w:color="231F20"/>
          <w:spacing w:val="10"/>
        </w:rPr>
        <w:t xml:space="preserve"> </w:t>
      </w:r>
      <w:r>
        <w:rPr>
          <w:sz w:val="15"/>
          <w:szCs w:val="15"/>
          <w:u w:val="single" w:color="231F20"/>
          <w:spacing w:val="-8"/>
        </w:rPr>
        <w:t>卷第 7</w:t>
      </w:r>
      <w:r>
        <w:rPr>
          <w:sz w:val="15"/>
          <w:szCs w:val="15"/>
          <w:u w:val="single" w:color="231F20"/>
          <w:spacing w:val="9"/>
        </w:rPr>
        <w:t xml:space="preserve"> </w:t>
      </w:r>
      <w:r>
        <w:rPr>
          <w:sz w:val="15"/>
          <w:szCs w:val="15"/>
          <w:u w:val="single" w:color="231F20"/>
          <w:spacing w:val="-9"/>
        </w:rPr>
        <w:t>期    Maternal</w:t>
      </w:r>
      <w:r>
        <w:rPr>
          <w:sz w:val="15"/>
          <w:szCs w:val="15"/>
          <w:u w:val="single" w:color="231F20"/>
          <w:spacing w:val="20"/>
          <w:w w:val="102"/>
        </w:rPr>
        <w:t xml:space="preserve"> </w:t>
      </w:r>
      <w:r>
        <w:rPr>
          <w:sz w:val="15"/>
          <w:szCs w:val="15"/>
          <w:u w:val="single" w:color="231F20"/>
          <w:spacing w:val="-9"/>
        </w:rPr>
        <w:t>and  Child  Health</w:t>
      </w:r>
      <w:r>
        <w:rPr>
          <w:sz w:val="15"/>
          <w:szCs w:val="15"/>
          <w:u w:val="single" w:color="231F20"/>
          <w:spacing w:val="23"/>
        </w:rPr>
        <w:t xml:space="preserve"> </w:t>
      </w:r>
      <w:r>
        <w:rPr>
          <w:sz w:val="15"/>
          <w:szCs w:val="15"/>
          <w:u w:val="single" w:color="231F20"/>
          <w:spacing w:val="-9"/>
        </w:rPr>
        <w:t>Care</w:t>
      </w:r>
      <w:r>
        <w:rPr>
          <w:sz w:val="15"/>
          <w:szCs w:val="15"/>
          <w:u w:val="single" w:color="231F20"/>
          <w:spacing w:val="21"/>
        </w:rPr>
        <w:t xml:space="preserve"> </w:t>
      </w:r>
      <w:r>
        <w:rPr>
          <w:sz w:val="15"/>
          <w:szCs w:val="15"/>
          <w:u w:val="single" w:color="231F20"/>
          <w:spacing w:val="-9"/>
        </w:rPr>
        <w:t>of</w:t>
      </w:r>
      <w:r>
        <w:rPr>
          <w:sz w:val="15"/>
          <w:szCs w:val="15"/>
          <w:u w:val="single" w:color="231F20"/>
          <w:spacing w:val="9"/>
        </w:rPr>
        <w:t xml:space="preserve"> </w:t>
      </w:r>
      <w:r>
        <w:rPr>
          <w:sz w:val="15"/>
          <w:szCs w:val="15"/>
          <w:u w:val="single" w:color="231F20"/>
          <w:spacing w:val="-9"/>
        </w:rPr>
        <w:t>China. April</w:t>
      </w:r>
      <w:r>
        <w:rPr>
          <w:sz w:val="15"/>
          <w:szCs w:val="15"/>
          <w:u w:val="single" w:color="231F20"/>
          <w:spacing w:val="17"/>
        </w:rPr>
        <w:t xml:space="preserve"> </w:t>
      </w:r>
      <w:r>
        <w:rPr>
          <w:sz w:val="15"/>
          <w:szCs w:val="15"/>
          <w:u w:val="single" w:color="231F20"/>
          <w:spacing w:val="-9"/>
        </w:rPr>
        <w:t>2023 , Vol. 38 , No. 7</w:t>
      </w:r>
      <w:r>
        <w:rPr>
          <w:sz w:val="15"/>
          <w:szCs w:val="15"/>
          <w:spacing w:val="1"/>
        </w:rPr>
        <w:t xml:space="preserve">                                          </w:t>
      </w:r>
      <w:r>
        <w:rPr>
          <w:sz w:val="15"/>
          <w:szCs w:val="15"/>
        </w:rPr>
        <w:t xml:space="preserve">  </w:t>
      </w:r>
      <w:r>
        <w:rPr>
          <w:sz w:val="15"/>
          <w:szCs w:val="15"/>
          <w:spacing w:val="8"/>
        </w:rPr>
        <w:t>·</w:t>
      </w:r>
      <w:r>
        <w:rPr>
          <w:sz w:val="15"/>
          <w:szCs w:val="15"/>
          <w:spacing w:val="-22"/>
        </w:rPr>
        <w:t xml:space="preserve"> </w:t>
      </w:r>
      <w:r>
        <w:rPr>
          <w:sz w:val="15"/>
          <w:szCs w:val="15"/>
          <w:spacing w:val="8"/>
        </w:rPr>
        <w:t>1199</w:t>
      </w:r>
      <w:r>
        <w:rPr>
          <w:sz w:val="15"/>
          <w:szCs w:val="15"/>
          <w:spacing w:val="27"/>
          <w:w w:val="102"/>
        </w:rPr>
        <w:t xml:space="preserve"> </w:t>
      </w:r>
      <w:r>
        <w:rPr>
          <w:sz w:val="15"/>
          <w:szCs w:val="15"/>
          <w:spacing w:val="8"/>
        </w:rPr>
        <w:t>·</w:t>
      </w:r>
    </w:p>
    <w:p>
      <w:pPr>
        <w:pStyle w:val="BodyText"/>
        <w:ind w:left="8312"/>
        <w:spacing w:before="310" w:line="179" w:lineRule="auto"/>
        <w:rPr>
          <w:sz w:val="27"/>
          <w:szCs w:val="27"/>
        </w:rPr>
      </w:pPr>
      <w:r>
        <w:rPr>
          <w:sz w:val="27"/>
          <w:szCs w:val="27"/>
          <w:spacing w:val="11"/>
        </w:rPr>
        <w:t>·</w:t>
      </w:r>
      <w:r>
        <w:rPr>
          <w:sz w:val="27"/>
          <w:szCs w:val="27"/>
          <w:spacing w:val="-59"/>
        </w:rPr>
        <w:t xml:space="preserve"> </w:t>
      </w:r>
      <w:r>
        <w:rPr>
          <w:rFonts w:ascii="SimHei" w:hAnsi="SimHei" w:eastAsia="SimHei" w:cs="SimHei"/>
          <w:sz w:val="27"/>
          <w:szCs w:val="27"/>
          <w:spacing w:val="11"/>
        </w:rPr>
        <w:t>妇女保健</w:t>
      </w:r>
      <w:r>
        <w:rPr>
          <w:sz w:val="27"/>
          <w:szCs w:val="27"/>
          <w:spacing w:val="11"/>
        </w:rPr>
        <w:t>／</w:t>
      </w:r>
      <w:r>
        <w:rPr>
          <w:rFonts w:ascii="SimHei" w:hAnsi="SimHei" w:eastAsia="SimHei" w:cs="SimHei"/>
          <w:sz w:val="27"/>
          <w:szCs w:val="27"/>
          <w:spacing w:val="11"/>
        </w:rPr>
        <w:t>论著</w:t>
      </w:r>
      <w:r>
        <w:rPr>
          <w:rFonts w:ascii="SimHei" w:hAnsi="SimHei" w:eastAsia="SimHei" w:cs="SimHei"/>
          <w:sz w:val="27"/>
          <w:szCs w:val="27"/>
          <w:spacing w:val="-18"/>
        </w:rPr>
        <w:t xml:space="preserve"> </w:t>
      </w:r>
      <w:r>
        <w:rPr>
          <w:sz w:val="27"/>
          <w:szCs w:val="27"/>
          <w:spacing w:val="11"/>
        </w:rPr>
        <w:t>·</w:t>
      </w:r>
    </w:p>
    <w:p>
      <w:pPr>
        <w:pStyle w:val="BodyText"/>
        <w:ind w:left="977"/>
        <w:spacing w:before="41" w:line="181" w:lineRule="auto"/>
        <w:rPr>
          <w:sz w:val="39"/>
          <w:szCs w:val="39"/>
        </w:rPr>
      </w:pPr>
      <w:r>
        <w:rPr>
          <w:sz w:val="39"/>
          <w:szCs w:val="39"/>
          <w:spacing w:val="26"/>
        </w:rPr>
        <w:t>阿奇霉素单药或联合甲硝唑治疗急性盆腔炎对患者</w:t>
      </w:r>
    </w:p>
    <w:p>
      <w:pPr>
        <w:pStyle w:val="BodyText"/>
        <w:ind w:left="2628"/>
        <w:spacing w:before="22" w:line="179" w:lineRule="auto"/>
        <w:rPr>
          <w:sz w:val="39"/>
          <w:szCs w:val="39"/>
        </w:rPr>
      </w:pPr>
      <w:r>
        <w:rPr>
          <w:sz w:val="39"/>
          <w:szCs w:val="39"/>
          <w:spacing w:val="26"/>
        </w:rPr>
        <w:t>症状缓解情况和生活质量的影响</w:t>
      </w:r>
    </w:p>
    <w:p>
      <w:pPr>
        <w:pStyle w:val="BodyText"/>
        <w:ind w:left="4411"/>
        <w:spacing w:before="241" w:line="201" w:lineRule="auto"/>
        <w:rPr/>
      </w:pPr>
      <w:r>
        <w:rPr/>
        <w:t>吴盼盼</w:t>
      </w:r>
      <w:r>
        <w:rPr>
          <w:spacing w:val="-14"/>
        </w:rPr>
        <w:t xml:space="preserve"> </w:t>
      </w:r>
      <w:r>
        <w:rPr/>
        <w:t>，黄赣英</w:t>
      </w:r>
      <w:r>
        <w:rPr>
          <w:spacing w:val="-22"/>
        </w:rPr>
        <w:t xml:space="preserve"> </w:t>
      </w:r>
      <w:r>
        <w:rPr/>
        <w:t>，沈小玲</w:t>
      </w:r>
    </w:p>
    <w:p>
      <w:pPr>
        <w:pStyle w:val="BodyText"/>
        <w:ind w:left="3665"/>
        <w:spacing w:before="31" w:line="195" w:lineRule="auto"/>
        <w:rPr>
          <w:sz w:val="17"/>
          <w:szCs w:val="17"/>
        </w:rPr>
      </w:pPr>
      <w:r>
        <w:rPr>
          <w:sz w:val="17"/>
          <w:szCs w:val="17"/>
          <w:spacing w:val="2"/>
        </w:rPr>
        <w:t>杭州市第一人民医院急诊科</w:t>
      </w:r>
      <w:r>
        <w:rPr>
          <w:sz w:val="17"/>
          <w:szCs w:val="17"/>
          <w:spacing w:val="-9"/>
        </w:rPr>
        <w:t xml:space="preserve"> </w:t>
      </w:r>
      <w:r>
        <w:rPr>
          <w:sz w:val="17"/>
          <w:szCs w:val="17"/>
          <w:spacing w:val="2"/>
        </w:rPr>
        <w:t>，浙江</w:t>
      </w:r>
      <w:r>
        <w:rPr>
          <w:sz w:val="17"/>
          <w:szCs w:val="17"/>
          <w:spacing w:val="47"/>
        </w:rPr>
        <w:t xml:space="preserve"> </w:t>
      </w:r>
      <w:r>
        <w:rPr>
          <w:sz w:val="17"/>
          <w:szCs w:val="17"/>
          <w:spacing w:val="2"/>
        </w:rPr>
        <w:t>杭州</w:t>
      </w:r>
      <w:r>
        <w:rPr>
          <w:sz w:val="17"/>
          <w:szCs w:val="17"/>
          <w:spacing w:val="46"/>
          <w:w w:val="101"/>
        </w:rPr>
        <w:t xml:space="preserve"> </w:t>
      </w:r>
      <w:r>
        <w:rPr>
          <w:sz w:val="17"/>
          <w:szCs w:val="17"/>
          <w:spacing w:val="2"/>
        </w:rPr>
        <w:t>310000</w:t>
      </w:r>
    </w:p>
    <w:p>
      <w:pPr>
        <w:pStyle w:val="BodyText"/>
        <w:ind w:left="882"/>
        <w:spacing w:before="279" w:line="192" w:lineRule="auto"/>
        <w:rPr>
          <w:sz w:val="17"/>
          <w:szCs w:val="17"/>
        </w:rPr>
      </w:pPr>
      <w:r>
        <w:rPr>
          <w:rFonts w:ascii="SimHei" w:hAnsi="SimHei" w:eastAsia="SimHei" w:cs="SimHei"/>
          <w:sz w:val="17"/>
          <w:szCs w:val="17"/>
          <w:spacing w:val="8"/>
        </w:rPr>
        <w:t>摘</w:t>
      </w:r>
      <w:r>
        <w:rPr>
          <w:rFonts w:ascii="SimHei" w:hAnsi="SimHei" w:eastAsia="SimHei" w:cs="SimHei"/>
          <w:sz w:val="17"/>
          <w:szCs w:val="17"/>
          <w:spacing w:val="8"/>
        </w:rPr>
        <w:t xml:space="preserve">  </w:t>
      </w:r>
      <w:r>
        <w:rPr>
          <w:rFonts w:ascii="SimHei" w:hAnsi="SimHei" w:eastAsia="SimHei" w:cs="SimHei"/>
          <w:sz w:val="17"/>
          <w:szCs w:val="17"/>
          <w:spacing w:val="8"/>
        </w:rPr>
        <w:t>要</w:t>
      </w:r>
      <w:r>
        <w:rPr>
          <w:sz w:val="17"/>
          <w:szCs w:val="17"/>
          <w:spacing w:val="8"/>
        </w:rPr>
        <w:t>：</w:t>
      </w:r>
      <w:r>
        <w:rPr>
          <w:sz w:val="17"/>
          <w:szCs w:val="17"/>
          <w:spacing w:val="-13"/>
        </w:rPr>
        <w:t xml:space="preserve"> </w:t>
      </w:r>
      <w:r>
        <w:rPr>
          <w:rFonts w:ascii="SimHei" w:hAnsi="SimHei" w:eastAsia="SimHei" w:cs="SimHei"/>
          <w:sz w:val="17"/>
          <w:szCs w:val="17"/>
          <w:spacing w:val="8"/>
        </w:rPr>
        <w:t>目的</w:t>
      </w:r>
      <w:r>
        <w:rPr>
          <w:rFonts w:ascii="SimHei" w:hAnsi="SimHei" w:eastAsia="SimHei" w:cs="SimHei"/>
          <w:sz w:val="17"/>
          <w:szCs w:val="17"/>
          <w:spacing w:val="8"/>
        </w:rPr>
        <w:t xml:space="preserve">  </w:t>
      </w:r>
      <w:r>
        <w:rPr>
          <w:sz w:val="17"/>
          <w:szCs w:val="17"/>
          <w:spacing w:val="8"/>
        </w:rPr>
        <w:t>探讨阿奇霉素单药或联</w:t>
      </w:r>
      <w:r>
        <w:rPr>
          <w:sz w:val="17"/>
          <w:szCs w:val="17"/>
          <w:spacing w:val="7"/>
        </w:rPr>
        <w:t>合甲硝唑治疗急性盆腔炎  ( </w:t>
      </w:r>
      <w:r>
        <w:rPr>
          <w:sz w:val="17"/>
          <w:szCs w:val="17"/>
        </w:rPr>
        <w:t>PID</w:t>
      </w:r>
      <w:r>
        <w:rPr>
          <w:sz w:val="17"/>
          <w:szCs w:val="17"/>
          <w:spacing w:val="7"/>
        </w:rPr>
        <w:t>)   对患者症状缓解情况和生活质量的影响</w:t>
      </w:r>
      <w:r>
        <w:rPr>
          <w:sz w:val="17"/>
          <w:szCs w:val="17"/>
          <w:spacing w:val="-26"/>
        </w:rPr>
        <w:t xml:space="preserve"> </w:t>
      </w:r>
      <w:r>
        <w:rPr>
          <w:sz w:val="17"/>
          <w:szCs w:val="17"/>
          <w:spacing w:val="7"/>
        </w:rPr>
        <w:t>。</w:t>
      </w:r>
      <w:r>
        <w:rPr>
          <w:rFonts w:ascii="SimHei" w:hAnsi="SimHei" w:eastAsia="SimHei" w:cs="SimHei"/>
          <w:sz w:val="17"/>
          <w:szCs w:val="17"/>
          <w:spacing w:val="7"/>
        </w:rPr>
        <w:t>方法</w:t>
      </w:r>
      <w:r>
        <w:rPr>
          <w:rFonts w:ascii="SimHei" w:hAnsi="SimHei" w:eastAsia="SimHei" w:cs="SimHei"/>
          <w:sz w:val="17"/>
          <w:szCs w:val="17"/>
          <w:spacing w:val="7"/>
        </w:rPr>
        <w:t xml:space="preserve">  </w:t>
      </w:r>
      <w:r>
        <w:rPr>
          <w:sz w:val="17"/>
          <w:szCs w:val="17"/>
          <w:spacing w:val="7"/>
        </w:rPr>
        <w:t>回</w:t>
      </w:r>
    </w:p>
    <w:p>
      <w:pPr>
        <w:pStyle w:val="BodyText"/>
        <w:ind w:left="519"/>
        <w:spacing w:before="31" w:line="187" w:lineRule="auto"/>
        <w:rPr>
          <w:sz w:val="17"/>
          <w:szCs w:val="17"/>
        </w:rPr>
      </w:pPr>
      <w:r>
        <w:rPr>
          <w:sz w:val="17"/>
          <w:szCs w:val="17"/>
          <w:spacing w:val="2"/>
        </w:rPr>
        <w:t>顾性分析 2017 年 5</w:t>
      </w:r>
      <w:r>
        <w:rPr>
          <w:sz w:val="17"/>
          <w:szCs w:val="17"/>
          <w:spacing w:val="14"/>
          <w:w w:val="101"/>
        </w:rPr>
        <w:t xml:space="preserve"> </w:t>
      </w:r>
      <w:r>
        <w:rPr>
          <w:sz w:val="17"/>
          <w:szCs w:val="17"/>
          <w:spacing w:val="2"/>
        </w:rPr>
        <w:t>月—2022 年 7 月</w:t>
      </w:r>
      <w:r>
        <w:rPr>
          <w:sz w:val="17"/>
          <w:szCs w:val="17"/>
          <w:spacing w:val="1"/>
        </w:rPr>
        <w:t>在杭州市第一人民医院的</w:t>
      </w:r>
      <w:r>
        <w:rPr>
          <w:sz w:val="17"/>
          <w:szCs w:val="17"/>
          <w:spacing w:val="14"/>
        </w:rPr>
        <w:t xml:space="preserve"> </w:t>
      </w:r>
      <w:r>
        <w:rPr>
          <w:sz w:val="17"/>
          <w:szCs w:val="17"/>
          <w:spacing w:val="1"/>
        </w:rPr>
        <w:t>118 例 </w:t>
      </w:r>
      <w:r>
        <w:rPr>
          <w:sz w:val="17"/>
          <w:szCs w:val="17"/>
        </w:rPr>
        <w:t>PID</w:t>
      </w:r>
      <w:r>
        <w:rPr>
          <w:sz w:val="17"/>
          <w:szCs w:val="17"/>
          <w:spacing w:val="12"/>
          <w:w w:val="101"/>
        </w:rPr>
        <w:t xml:space="preserve"> </w:t>
      </w:r>
      <w:r>
        <w:rPr>
          <w:sz w:val="17"/>
          <w:szCs w:val="17"/>
          <w:spacing w:val="1"/>
        </w:rPr>
        <w:t>患者</w:t>
      </w:r>
      <w:r>
        <w:rPr>
          <w:sz w:val="17"/>
          <w:szCs w:val="17"/>
          <w:spacing w:val="-26"/>
        </w:rPr>
        <w:t xml:space="preserve"> </w:t>
      </w:r>
      <w:r>
        <w:rPr>
          <w:sz w:val="17"/>
          <w:szCs w:val="17"/>
          <w:spacing w:val="1"/>
        </w:rPr>
        <w:t>。入选患者随机分为单药组和联合组每组59 例</w:t>
      </w:r>
      <w:r>
        <w:rPr>
          <w:sz w:val="17"/>
          <w:szCs w:val="17"/>
          <w:spacing w:val="-27"/>
        </w:rPr>
        <w:t xml:space="preserve"> </w:t>
      </w:r>
      <w:r>
        <w:rPr>
          <w:sz w:val="17"/>
          <w:szCs w:val="17"/>
          <w:spacing w:val="1"/>
        </w:rPr>
        <w:t>。单</w:t>
      </w:r>
    </w:p>
    <w:p>
      <w:pPr>
        <w:pStyle w:val="BodyText"/>
        <w:ind w:left="520"/>
        <w:spacing w:before="37" w:line="195" w:lineRule="auto"/>
        <w:rPr>
          <w:sz w:val="17"/>
          <w:szCs w:val="17"/>
        </w:rPr>
      </w:pPr>
      <w:r>
        <w:rPr>
          <w:sz w:val="17"/>
          <w:szCs w:val="17"/>
          <w:spacing w:val="11"/>
        </w:rPr>
        <w:t>药组患者实施甲硝唑进行治疗</w:t>
      </w:r>
      <w:r>
        <w:rPr>
          <w:sz w:val="17"/>
          <w:szCs w:val="17"/>
          <w:spacing w:val="-17"/>
        </w:rPr>
        <w:t xml:space="preserve"> </w:t>
      </w:r>
      <w:r>
        <w:rPr>
          <w:sz w:val="17"/>
          <w:szCs w:val="17"/>
          <w:spacing w:val="11"/>
        </w:rPr>
        <w:t>，联合组在对照组基础上实施</w:t>
      </w:r>
      <w:r>
        <w:rPr>
          <w:sz w:val="17"/>
          <w:szCs w:val="17"/>
          <w:spacing w:val="10"/>
        </w:rPr>
        <w:t>静脉滴注阿奇霉素</w:t>
      </w:r>
      <w:r>
        <w:rPr>
          <w:sz w:val="17"/>
          <w:szCs w:val="17"/>
          <w:spacing w:val="-26"/>
        </w:rPr>
        <w:t xml:space="preserve"> </w:t>
      </w:r>
      <w:r>
        <w:rPr>
          <w:sz w:val="17"/>
          <w:szCs w:val="17"/>
          <w:spacing w:val="10"/>
        </w:rPr>
        <w:t>。</w:t>
      </w:r>
      <w:r>
        <w:rPr>
          <w:sz w:val="17"/>
          <w:szCs w:val="17"/>
          <w:spacing w:val="-29"/>
        </w:rPr>
        <w:t xml:space="preserve"> </w:t>
      </w:r>
      <w:r>
        <w:rPr>
          <w:sz w:val="17"/>
          <w:szCs w:val="17"/>
          <w:spacing w:val="10"/>
        </w:rPr>
        <w:t>比较患者临床疗效</w:t>
      </w:r>
      <w:r>
        <w:rPr>
          <w:sz w:val="17"/>
          <w:szCs w:val="17"/>
          <w:spacing w:val="-27"/>
        </w:rPr>
        <w:t xml:space="preserve"> </w:t>
      </w:r>
      <w:r>
        <w:rPr>
          <w:sz w:val="17"/>
          <w:szCs w:val="17"/>
          <w:spacing w:val="10"/>
        </w:rPr>
        <w:t>、主要症状消失时间</w:t>
      </w:r>
      <w:r>
        <w:rPr>
          <w:sz w:val="17"/>
          <w:szCs w:val="17"/>
          <w:spacing w:val="-27"/>
        </w:rPr>
        <w:t xml:space="preserve"> </w:t>
      </w:r>
      <w:r>
        <w:rPr>
          <w:sz w:val="17"/>
          <w:szCs w:val="17"/>
          <w:spacing w:val="10"/>
        </w:rPr>
        <w:t>、生活</w:t>
      </w:r>
    </w:p>
    <w:p>
      <w:pPr>
        <w:pStyle w:val="BodyText"/>
        <w:ind w:left="521"/>
        <w:spacing w:before="26" w:line="192" w:lineRule="auto"/>
        <w:rPr>
          <w:sz w:val="17"/>
          <w:szCs w:val="17"/>
        </w:rPr>
      </w:pPr>
      <w:r>
        <w:rPr>
          <w:sz w:val="17"/>
          <w:szCs w:val="17"/>
          <w:spacing w:val="6"/>
        </w:rPr>
        <w:t>质量评分及不良反应</w:t>
      </w:r>
      <w:r>
        <w:rPr>
          <w:sz w:val="17"/>
          <w:szCs w:val="17"/>
          <w:spacing w:val="-26"/>
        </w:rPr>
        <w:t xml:space="preserve"> </w:t>
      </w:r>
      <w:r>
        <w:rPr>
          <w:sz w:val="17"/>
          <w:szCs w:val="17"/>
          <w:spacing w:val="6"/>
        </w:rPr>
        <w:t>。</w:t>
      </w:r>
      <w:r>
        <w:rPr>
          <w:rFonts w:ascii="SimHei" w:hAnsi="SimHei" w:eastAsia="SimHei" w:cs="SimHei"/>
          <w:sz w:val="17"/>
          <w:szCs w:val="17"/>
          <w:spacing w:val="6"/>
        </w:rPr>
        <w:t>结果</w:t>
      </w:r>
      <w:r>
        <w:rPr>
          <w:rFonts w:ascii="SimHei" w:hAnsi="SimHei" w:eastAsia="SimHei" w:cs="SimHei"/>
          <w:sz w:val="17"/>
          <w:szCs w:val="17"/>
          <w:spacing w:val="6"/>
        </w:rPr>
        <w:t xml:space="preserve">  </w:t>
      </w:r>
      <w:r>
        <w:rPr>
          <w:sz w:val="17"/>
          <w:szCs w:val="17"/>
          <w:spacing w:val="6"/>
        </w:rPr>
        <w:t>两组患者年龄</w:t>
      </w:r>
      <w:r>
        <w:rPr>
          <w:sz w:val="17"/>
          <w:szCs w:val="17"/>
          <w:spacing w:val="-27"/>
        </w:rPr>
        <w:t xml:space="preserve"> </w:t>
      </w:r>
      <w:r>
        <w:rPr>
          <w:sz w:val="17"/>
          <w:szCs w:val="17"/>
          <w:spacing w:val="6"/>
        </w:rPr>
        <w:t>、病程及疾病类型比较差异无统计学意义  ( P&gt;</w:t>
      </w:r>
      <w:r>
        <w:rPr>
          <w:sz w:val="17"/>
          <w:szCs w:val="17"/>
          <w:spacing w:val="-19"/>
        </w:rPr>
        <w:t xml:space="preserve"> </w:t>
      </w:r>
      <w:r>
        <w:rPr>
          <w:sz w:val="17"/>
          <w:szCs w:val="17"/>
          <w:spacing w:val="6"/>
        </w:rPr>
        <w:t>0.</w:t>
      </w:r>
      <w:r>
        <w:rPr>
          <w:sz w:val="17"/>
          <w:szCs w:val="17"/>
          <w:spacing w:val="5"/>
        </w:rPr>
        <w:t xml:space="preserve"> 05</w:t>
      </w:r>
      <w:r>
        <w:rPr>
          <w:sz w:val="17"/>
          <w:szCs w:val="17"/>
          <w:spacing w:val="-10"/>
        </w:rPr>
        <w:t xml:space="preserve"> </w:t>
      </w:r>
      <w:r>
        <w:rPr>
          <w:sz w:val="17"/>
          <w:szCs w:val="17"/>
          <w:spacing w:val="5"/>
        </w:rPr>
        <w:t>) 。单药组治愈 23</w:t>
      </w:r>
      <w:r>
        <w:rPr>
          <w:sz w:val="17"/>
          <w:szCs w:val="17"/>
          <w:spacing w:val="22"/>
          <w:w w:val="101"/>
        </w:rPr>
        <w:t xml:space="preserve"> </w:t>
      </w:r>
      <w:r>
        <w:rPr>
          <w:sz w:val="17"/>
          <w:szCs w:val="17"/>
          <w:spacing w:val="5"/>
        </w:rPr>
        <w:t>例</w:t>
      </w:r>
      <w:r>
        <w:rPr>
          <w:sz w:val="17"/>
          <w:szCs w:val="17"/>
          <w:spacing w:val="-17"/>
        </w:rPr>
        <w:t xml:space="preserve"> </w:t>
      </w:r>
      <w:r>
        <w:rPr>
          <w:sz w:val="17"/>
          <w:szCs w:val="17"/>
          <w:spacing w:val="5"/>
        </w:rPr>
        <w:t>，显效</w:t>
      </w:r>
      <w:r>
        <w:rPr>
          <w:sz w:val="17"/>
          <w:szCs w:val="17"/>
          <w:spacing w:val="21"/>
          <w:w w:val="101"/>
        </w:rPr>
        <w:t xml:space="preserve"> </w:t>
      </w:r>
      <w:r>
        <w:rPr>
          <w:sz w:val="17"/>
          <w:szCs w:val="17"/>
          <w:spacing w:val="5"/>
        </w:rPr>
        <w:t>10</w:t>
      </w:r>
    </w:p>
    <w:p>
      <w:pPr>
        <w:pStyle w:val="BodyText"/>
        <w:ind w:left="521"/>
        <w:spacing w:before="31" w:line="196" w:lineRule="auto"/>
        <w:rPr>
          <w:sz w:val="17"/>
          <w:szCs w:val="17"/>
        </w:rPr>
      </w:pPr>
      <w:r>
        <w:rPr>
          <w:sz w:val="17"/>
          <w:szCs w:val="17"/>
          <w:spacing w:val="-4"/>
        </w:rPr>
        <w:t>例</w:t>
      </w:r>
      <w:r>
        <w:rPr>
          <w:sz w:val="17"/>
          <w:szCs w:val="17"/>
          <w:spacing w:val="-17"/>
        </w:rPr>
        <w:t xml:space="preserve"> </w:t>
      </w:r>
      <w:r>
        <w:rPr>
          <w:sz w:val="17"/>
          <w:szCs w:val="17"/>
          <w:spacing w:val="-4"/>
        </w:rPr>
        <w:t>，有效</w:t>
      </w:r>
      <w:r>
        <w:rPr>
          <w:sz w:val="17"/>
          <w:szCs w:val="17"/>
          <w:spacing w:val="14"/>
        </w:rPr>
        <w:t xml:space="preserve"> </w:t>
      </w:r>
      <w:r>
        <w:rPr>
          <w:sz w:val="17"/>
          <w:szCs w:val="17"/>
          <w:spacing w:val="-4"/>
        </w:rPr>
        <w:t>16 例</w:t>
      </w:r>
      <w:r>
        <w:rPr>
          <w:sz w:val="17"/>
          <w:szCs w:val="17"/>
          <w:spacing w:val="-18"/>
        </w:rPr>
        <w:t xml:space="preserve"> </w:t>
      </w:r>
      <w:r>
        <w:rPr>
          <w:sz w:val="17"/>
          <w:szCs w:val="17"/>
          <w:spacing w:val="-4"/>
        </w:rPr>
        <w:t>，无效</w:t>
      </w:r>
      <w:r>
        <w:rPr>
          <w:sz w:val="17"/>
          <w:szCs w:val="17"/>
          <w:spacing w:val="14"/>
          <w:w w:val="101"/>
        </w:rPr>
        <w:t xml:space="preserve"> </w:t>
      </w:r>
      <w:r>
        <w:rPr>
          <w:sz w:val="17"/>
          <w:szCs w:val="17"/>
          <w:spacing w:val="-4"/>
        </w:rPr>
        <w:t>10 例</w:t>
      </w:r>
      <w:r>
        <w:rPr>
          <w:sz w:val="17"/>
          <w:szCs w:val="17"/>
          <w:spacing w:val="-17"/>
        </w:rPr>
        <w:t xml:space="preserve"> </w:t>
      </w:r>
      <w:r>
        <w:rPr>
          <w:sz w:val="17"/>
          <w:szCs w:val="17"/>
          <w:spacing w:val="-4"/>
        </w:rPr>
        <w:t>，总有效率 83</w:t>
      </w:r>
      <w:r>
        <w:rPr>
          <w:sz w:val="17"/>
          <w:szCs w:val="17"/>
          <w:spacing w:val="-28"/>
        </w:rPr>
        <w:t xml:space="preserve"> </w:t>
      </w:r>
      <w:r>
        <w:rPr>
          <w:sz w:val="17"/>
          <w:szCs w:val="17"/>
          <w:spacing w:val="-4"/>
        </w:rPr>
        <w:t>. 05% ；联合组治愈 35</w:t>
      </w:r>
      <w:r>
        <w:rPr>
          <w:sz w:val="17"/>
          <w:szCs w:val="17"/>
          <w:spacing w:val="13"/>
          <w:w w:val="101"/>
        </w:rPr>
        <w:t xml:space="preserve"> </w:t>
      </w:r>
      <w:r>
        <w:rPr>
          <w:sz w:val="17"/>
          <w:szCs w:val="17"/>
          <w:spacing w:val="-4"/>
        </w:rPr>
        <w:t>例</w:t>
      </w:r>
      <w:r>
        <w:rPr>
          <w:sz w:val="17"/>
          <w:szCs w:val="17"/>
          <w:spacing w:val="-17"/>
        </w:rPr>
        <w:t xml:space="preserve"> </w:t>
      </w:r>
      <w:r>
        <w:rPr>
          <w:sz w:val="17"/>
          <w:szCs w:val="17"/>
          <w:spacing w:val="-4"/>
        </w:rPr>
        <w:t>，显效</w:t>
      </w:r>
      <w:r>
        <w:rPr>
          <w:sz w:val="17"/>
          <w:szCs w:val="17"/>
          <w:spacing w:val="12"/>
        </w:rPr>
        <w:t xml:space="preserve"> </w:t>
      </w:r>
      <w:r>
        <w:rPr>
          <w:sz w:val="17"/>
          <w:szCs w:val="17"/>
          <w:spacing w:val="-4"/>
        </w:rPr>
        <w:t>12 例</w:t>
      </w:r>
      <w:r>
        <w:rPr>
          <w:sz w:val="17"/>
          <w:szCs w:val="17"/>
          <w:spacing w:val="-17"/>
        </w:rPr>
        <w:t xml:space="preserve"> </w:t>
      </w:r>
      <w:r>
        <w:rPr>
          <w:sz w:val="17"/>
          <w:szCs w:val="17"/>
          <w:spacing w:val="-4"/>
        </w:rPr>
        <w:t>，有效 9 例</w:t>
      </w:r>
      <w:r>
        <w:rPr>
          <w:sz w:val="17"/>
          <w:szCs w:val="17"/>
          <w:spacing w:val="-17"/>
        </w:rPr>
        <w:t xml:space="preserve"> </w:t>
      </w:r>
      <w:r>
        <w:rPr>
          <w:sz w:val="17"/>
          <w:szCs w:val="17"/>
          <w:spacing w:val="-4"/>
        </w:rPr>
        <w:t>，无效 3</w:t>
      </w:r>
      <w:r>
        <w:rPr>
          <w:sz w:val="17"/>
          <w:szCs w:val="17"/>
          <w:spacing w:val="14"/>
        </w:rPr>
        <w:t xml:space="preserve"> </w:t>
      </w:r>
      <w:r>
        <w:rPr>
          <w:sz w:val="17"/>
          <w:szCs w:val="17"/>
          <w:spacing w:val="-4"/>
        </w:rPr>
        <w:t>例</w:t>
      </w:r>
      <w:r>
        <w:rPr>
          <w:sz w:val="17"/>
          <w:szCs w:val="17"/>
          <w:spacing w:val="-17"/>
        </w:rPr>
        <w:t xml:space="preserve"> </w:t>
      </w:r>
      <w:r>
        <w:rPr>
          <w:sz w:val="17"/>
          <w:szCs w:val="17"/>
          <w:spacing w:val="-5"/>
        </w:rPr>
        <w:t>，总有效率 94. 94%</w:t>
      </w:r>
      <w:r>
        <w:rPr>
          <w:sz w:val="17"/>
          <w:szCs w:val="17"/>
          <w:spacing w:val="-10"/>
        </w:rPr>
        <w:t xml:space="preserve"> </w:t>
      </w:r>
      <w:r>
        <w:rPr>
          <w:sz w:val="17"/>
          <w:szCs w:val="17"/>
          <w:spacing w:val="-5"/>
        </w:rPr>
        <w:t>。联合</w:t>
      </w:r>
    </w:p>
    <w:p>
      <w:pPr>
        <w:pStyle w:val="BodyText"/>
        <w:ind w:left="519"/>
        <w:spacing w:before="24" w:line="182" w:lineRule="auto"/>
        <w:rPr>
          <w:sz w:val="17"/>
          <w:szCs w:val="17"/>
        </w:rPr>
      </w:pPr>
      <w:r>
        <w:rPr>
          <w:sz w:val="17"/>
          <w:szCs w:val="17"/>
          <w:spacing w:val="5"/>
        </w:rPr>
        <w:t>组治愈</w:t>
      </w:r>
      <w:r>
        <w:rPr>
          <w:sz w:val="17"/>
          <w:szCs w:val="17"/>
          <w:spacing w:val="-27"/>
        </w:rPr>
        <w:t xml:space="preserve"> </w:t>
      </w:r>
      <w:r>
        <w:rPr>
          <w:sz w:val="17"/>
          <w:szCs w:val="17"/>
          <w:spacing w:val="5"/>
        </w:rPr>
        <w:t>、显效患者例数及总有效率明显高于单药组</w:t>
      </w:r>
      <w:r>
        <w:rPr>
          <w:sz w:val="17"/>
          <w:szCs w:val="17"/>
          <w:spacing w:val="-17"/>
        </w:rPr>
        <w:t xml:space="preserve"> </w:t>
      </w:r>
      <w:r>
        <w:rPr>
          <w:sz w:val="17"/>
          <w:szCs w:val="17"/>
          <w:spacing w:val="5"/>
        </w:rPr>
        <w:t>，差异有统计学意义  </w:t>
      </w:r>
      <w:r>
        <w:rPr>
          <w:sz w:val="17"/>
          <w:szCs w:val="17"/>
          <w:spacing w:val="5"/>
          <w:position w:val="1"/>
        </w:rPr>
        <w:t>(χ</w:t>
      </w:r>
      <w:r>
        <w:rPr>
          <w:sz w:val="10"/>
          <w:szCs w:val="10"/>
          <w:spacing w:val="5"/>
          <w:position w:val="7"/>
        </w:rPr>
        <w:t>2  </w:t>
      </w:r>
      <w:r>
        <w:rPr>
          <w:sz w:val="17"/>
          <w:szCs w:val="17"/>
          <w:spacing w:val="5"/>
        </w:rPr>
        <w:t>= </w:t>
      </w:r>
      <w:r>
        <w:rPr>
          <w:sz w:val="17"/>
          <w:szCs w:val="17"/>
          <w:spacing w:val="4"/>
        </w:rPr>
        <w:t>8. 394</w:t>
      </w:r>
      <w:r>
        <w:rPr>
          <w:sz w:val="17"/>
          <w:szCs w:val="17"/>
          <w:spacing w:val="-13"/>
        </w:rPr>
        <w:t xml:space="preserve"> </w:t>
      </w:r>
      <w:r>
        <w:rPr>
          <w:sz w:val="17"/>
          <w:szCs w:val="17"/>
          <w:spacing w:val="4"/>
        </w:rPr>
        <w:t>,  P&lt;</w:t>
      </w:r>
      <w:r>
        <w:rPr>
          <w:sz w:val="17"/>
          <w:szCs w:val="17"/>
          <w:spacing w:val="-19"/>
        </w:rPr>
        <w:t xml:space="preserve"> </w:t>
      </w:r>
      <w:r>
        <w:rPr>
          <w:sz w:val="17"/>
          <w:szCs w:val="17"/>
          <w:spacing w:val="4"/>
        </w:rPr>
        <w:t>0. 05</w:t>
      </w:r>
      <w:r>
        <w:rPr>
          <w:sz w:val="17"/>
          <w:szCs w:val="17"/>
          <w:spacing w:val="-12"/>
        </w:rPr>
        <w:t xml:space="preserve"> </w:t>
      </w:r>
      <w:r>
        <w:rPr>
          <w:sz w:val="17"/>
          <w:szCs w:val="17"/>
          <w:spacing w:val="4"/>
        </w:rPr>
        <w:t>) 。单药组患者平均下腹痛消失时</w:t>
      </w:r>
    </w:p>
    <w:p>
      <w:pPr>
        <w:pStyle w:val="BodyText"/>
        <w:ind w:left="532"/>
        <w:spacing w:before="33" w:line="193" w:lineRule="auto"/>
        <w:rPr>
          <w:sz w:val="17"/>
          <w:szCs w:val="17"/>
        </w:rPr>
      </w:pPr>
      <w:r>
        <w:rPr>
          <w:sz w:val="17"/>
          <w:szCs w:val="17"/>
          <w:spacing w:val="-2"/>
        </w:rPr>
        <w:t>间  ( 6. 74±</w:t>
      </w:r>
      <w:r>
        <w:rPr>
          <w:sz w:val="17"/>
          <w:szCs w:val="17"/>
          <w:spacing w:val="-33"/>
        </w:rPr>
        <w:t xml:space="preserve"> </w:t>
      </w:r>
      <w:r>
        <w:rPr>
          <w:sz w:val="17"/>
          <w:szCs w:val="17"/>
          <w:spacing w:val="-2"/>
        </w:rPr>
        <w:t>2. 53)</w:t>
      </w:r>
      <w:r>
        <w:rPr>
          <w:sz w:val="17"/>
          <w:szCs w:val="17"/>
          <w:spacing w:val="17"/>
        </w:rPr>
        <w:t xml:space="preserve">  </w:t>
      </w:r>
      <w:r>
        <w:rPr>
          <w:sz w:val="17"/>
          <w:szCs w:val="17"/>
          <w:spacing w:val="-2"/>
        </w:rPr>
        <w:t>d</w:t>
      </w:r>
      <w:r>
        <w:rPr>
          <w:sz w:val="17"/>
          <w:szCs w:val="17"/>
          <w:spacing w:val="-14"/>
        </w:rPr>
        <w:t xml:space="preserve"> </w:t>
      </w:r>
      <w:r>
        <w:rPr>
          <w:sz w:val="17"/>
          <w:szCs w:val="17"/>
          <w:spacing w:val="-2"/>
        </w:rPr>
        <w:t>,</w:t>
      </w:r>
      <w:r>
        <w:rPr>
          <w:sz w:val="17"/>
          <w:szCs w:val="17"/>
          <w:spacing w:val="12"/>
        </w:rPr>
        <w:t xml:space="preserve">  </w:t>
      </w:r>
      <w:r>
        <w:rPr>
          <w:sz w:val="17"/>
          <w:szCs w:val="17"/>
          <w:spacing w:val="-2"/>
        </w:rPr>
        <w:t>平均体温恢复正常时间  ( 2. 85</w:t>
      </w:r>
      <w:r>
        <w:rPr>
          <w:sz w:val="17"/>
          <w:szCs w:val="17"/>
          <w:spacing w:val="-25"/>
        </w:rPr>
        <w:t xml:space="preserve"> </w:t>
      </w:r>
      <w:r>
        <w:rPr>
          <w:sz w:val="17"/>
          <w:szCs w:val="17"/>
          <w:spacing w:val="-2"/>
        </w:rPr>
        <w:t>±</w:t>
      </w:r>
      <w:r>
        <w:rPr>
          <w:sz w:val="17"/>
          <w:szCs w:val="17"/>
          <w:spacing w:val="-35"/>
        </w:rPr>
        <w:t xml:space="preserve"> </w:t>
      </w:r>
      <w:r>
        <w:rPr>
          <w:sz w:val="17"/>
          <w:szCs w:val="17"/>
          <w:spacing w:val="-2"/>
        </w:rPr>
        <w:t>0. 73)  d</w:t>
      </w:r>
      <w:r>
        <w:rPr>
          <w:sz w:val="17"/>
          <w:szCs w:val="17"/>
          <w:spacing w:val="-13"/>
        </w:rPr>
        <w:t xml:space="preserve"> </w:t>
      </w:r>
      <w:r>
        <w:rPr>
          <w:sz w:val="17"/>
          <w:szCs w:val="17"/>
          <w:spacing w:val="-2"/>
        </w:rPr>
        <w:t>, </w:t>
      </w:r>
      <w:r>
        <w:rPr>
          <w:sz w:val="17"/>
          <w:szCs w:val="17"/>
          <w:spacing w:val="-3"/>
        </w:rPr>
        <w:t xml:space="preserve">  平均盆腔肿块消失时间  (</w:t>
      </w:r>
      <w:r>
        <w:rPr>
          <w:sz w:val="17"/>
          <w:szCs w:val="17"/>
          <w:spacing w:val="11"/>
        </w:rPr>
        <w:t xml:space="preserve"> </w:t>
      </w:r>
      <w:r>
        <w:rPr>
          <w:sz w:val="17"/>
          <w:szCs w:val="17"/>
          <w:spacing w:val="-3"/>
        </w:rPr>
        <w:t>16. 75</w:t>
      </w:r>
      <w:r>
        <w:rPr>
          <w:sz w:val="17"/>
          <w:szCs w:val="17"/>
          <w:spacing w:val="-17"/>
        </w:rPr>
        <w:t xml:space="preserve"> </w:t>
      </w:r>
      <w:r>
        <w:rPr>
          <w:sz w:val="17"/>
          <w:szCs w:val="17"/>
          <w:spacing w:val="-3"/>
        </w:rPr>
        <w:t>±</w:t>
      </w:r>
      <w:r>
        <w:rPr>
          <w:sz w:val="17"/>
          <w:szCs w:val="17"/>
          <w:spacing w:val="-24"/>
        </w:rPr>
        <w:t xml:space="preserve"> </w:t>
      </w:r>
      <w:r>
        <w:rPr>
          <w:sz w:val="17"/>
          <w:szCs w:val="17"/>
          <w:spacing w:val="-3"/>
        </w:rPr>
        <w:t>3</w:t>
      </w:r>
      <w:r>
        <w:rPr>
          <w:sz w:val="17"/>
          <w:szCs w:val="17"/>
          <w:spacing w:val="-27"/>
        </w:rPr>
        <w:t xml:space="preserve"> </w:t>
      </w:r>
      <w:r>
        <w:rPr>
          <w:sz w:val="17"/>
          <w:szCs w:val="17"/>
          <w:spacing w:val="-3"/>
        </w:rPr>
        <w:t>. 59</w:t>
      </w:r>
      <w:r>
        <w:rPr>
          <w:sz w:val="17"/>
          <w:szCs w:val="17"/>
          <w:spacing w:val="-13"/>
        </w:rPr>
        <w:t xml:space="preserve"> </w:t>
      </w:r>
      <w:r>
        <w:rPr>
          <w:sz w:val="17"/>
          <w:szCs w:val="17"/>
          <w:spacing w:val="-3"/>
        </w:rPr>
        <w:t>)   d</w:t>
      </w:r>
      <w:r>
        <w:rPr>
          <w:sz w:val="17"/>
          <w:szCs w:val="17"/>
          <w:spacing w:val="-13"/>
        </w:rPr>
        <w:t xml:space="preserve"> </w:t>
      </w:r>
      <w:r>
        <w:rPr>
          <w:sz w:val="17"/>
          <w:szCs w:val="17"/>
          <w:spacing w:val="-3"/>
        </w:rPr>
        <w:t>,   平均白带异常消失时</w:t>
      </w:r>
    </w:p>
    <w:p>
      <w:pPr>
        <w:pStyle w:val="BodyText"/>
        <w:ind w:left="532"/>
        <w:spacing w:before="29" w:line="193" w:lineRule="auto"/>
        <w:rPr>
          <w:sz w:val="17"/>
          <w:szCs w:val="17"/>
        </w:rPr>
      </w:pPr>
      <w:r>
        <w:rPr>
          <w:sz w:val="17"/>
          <w:szCs w:val="17"/>
          <w:spacing w:val="-3"/>
        </w:rPr>
        <w:t>间  ( 8. 53</w:t>
      </w:r>
      <w:r>
        <w:rPr>
          <w:sz w:val="17"/>
          <w:szCs w:val="17"/>
          <w:spacing w:val="-24"/>
        </w:rPr>
        <w:t xml:space="preserve"> </w:t>
      </w:r>
      <w:r>
        <w:rPr>
          <w:sz w:val="17"/>
          <w:szCs w:val="17"/>
          <w:spacing w:val="-3"/>
        </w:rPr>
        <w:t>±</w:t>
      </w:r>
      <w:r>
        <w:rPr>
          <w:sz w:val="17"/>
          <w:szCs w:val="17"/>
          <w:spacing w:val="-33"/>
        </w:rPr>
        <w:t xml:space="preserve"> </w:t>
      </w:r>
      <w:r>
        <w:rPr>
          <w:sz w:val="17"/>
          <w:szCs w:val="17"/>
          <w:spacing w:val="-3"/>
        </w:rPr>
        <w:t>2. 26)   d；联合组患者平均下腹痛消失时间  ( 5</w:t>
      </w:r>
      <w:r>
        <w:rPr>
          <w:sz w:val="17"/>
          <w:szCs w:val="17"/>
          <w:spacing w:val="-28"/>
        </w:rPr>
        <w:t xml:space="preserve"> </w:t>
      </w:r>
      <w:r>
        <w:rPr>
          <w:sz w:val="17"/>
          <w:szCs w:val="17"/>
          <w:spacing w:val="-3"/>
        </w:rPr>
        <w:t>. 07</w:t>
      </w:r>
      <w:r>
        <w:rPr>
          <w:sz w:val="17"/>
          <w:szCs w:val="17"/>
          <w:spacing w:val="-27"/>
        </w:rPr>
        <w:t xml:space="preserve"> </w:t>
      </w:r>
      <w:r>
        <w:rPr>
          <w:sz w:val="17"/>
          <w:szCs w:val="17"/>
          <w:spacing w:val="-3"/>
        </w:rPr>
        <w:t>±</w:t>
      </w:r>
      <w:r>
        <w:rPr>
          <w:sz w:val="17"/>
          <w:szCs w:val="17"/>
          <w:spacing w:val="-34"/>
        </w:rPr>
        <w:t xml:space="preserve"> </w:t>
      </w:r>
      <w:r>
        <w:rPr>
          <w:sz w:val="17"/>
          <w:szCs w:val="17"/>
          <w:spacing w:val="-3"/>
        </w:rPr>
        <w:t>2. 73)</w:t>
      </w:r>
      <w:r>
        <w:rPr>
          <w:sz w:val="17"/>
          <w:szCs w:val="17"/>
          <w:spacing w:val="17"/>
        </w:rPr>
        <w:t xml:space="preserve">  </w:t>
      </w:r>
      <w:r>
        <w:rPr>
          <w:sz w:val="17"/>
          <w:szCs w:val="17"/>
          <w:spacing w:val="-3"/>
        </w:rPr>
        <w:t>d</w:t>
      </w:r>
      <w:r>
        <w:rPr>
          <w:sz w:val="17"/>
          <w:szCs w:val="17"/>
          <w:spacing w:val="-13"/>
        </w:rPr>
        <w:t xml:space="preserve"> </w:t>
      </w:r>
      <w:r>
        <w:rPr>
          <w:sz w:val="17"/>
          <w:szCs w:val="17"/>
          <w:spacing w:val="-3"/>
        </w:rPr>
        <w:t>,</w:t>
      </w:r>
      <w:r>
        <w:rPr>
          <w:sz w:val="17"/>
          <w:szCs w:val="17"/>
          <w:spacing w:val="11"/>
        </w:rPr>
        <w:t xml:space="preserve">  </w:t>
      </w:r>
      <w:r>
        <w:rPr>
          <w:sz w:val="17"/>
          <w:szCs w:val="17"/>
          <w:spacing w:val="-3"/>
        </w:rPr>
        <w:t>平均体</w:t>
      </w:r>
      <w:r>
        <w:rPr>
          <w:sz w:val="17"/>
          <w:szCs w:val="17"/>
          <w:spacing w:val="-4"/>
        </w:rPr>
        <w:t>温恢复正常时间  ( 1</w:t>
      </w:r>
      <w:r>
        <w:rPr>
          <w:sz w:val="17"/>
          <w:szCs w:val="17"/>
          <w:spacing w:val="-20"/>
        </w:rPr>
        <w:t xml:space="preserve"> </w:t>
      </w:r>
      <w:r>
        <w:rPr>
          <w:sz w:val="17"/>
          <w:szCs w:val="17"/>
          <w:spacing w:val="-4"/>
        </w:rPr>
        <w:t>.</w:t>
      </w:r>
      <w:r>
        <w:rPr>
          <w:sz w:val="17"/>
          <w:szCs w:val="17"/>
          <w:spacing w:val="13"/>
        </w:rPr>
        <w:t xml:space="preserve"> </w:t>
      </w:r>
      <w:r>
        <w:rPr>
          <w:sz w:val="17"/>
          <w:szCs w:val="17"/>
          <w:spacing w:val="-4"/>
        </w:rPr>
        <w:t>14±</w:t>
      </w:r>
      <w:r>
        <w:rPr>
          <w:sz w:val="17"/>
          <w:szCs w:val="17"/>
          <w:spacing w:val="-31"/>
        </w:rPr>
        <w:t xml:space="preserve"> </w:t>
      </w:r>
      <w:r>
        <w:rPr>
          <w:sz w:val="17"/>
          <w:szCs w:val="17"/>
          <w:spacing w:val="-4"/>
        </w:rPr>
        <w:t>0. 53</w:t>
      </w:r>
      <w:r>
        <w:rPr>
          <w:sz w:val="17"/>
          <w:szCs w:val="17"/>
          <w:spacing w:val="-10"/>
        </w:rPr>
        <w:t xml:space="preserve"> </w:t>
      </w:r>
      <w:r>
        <w:rPr>
          <w:sz w:val="17"/>
          <w:szCs w:val="17"/>
          <w:spacing w:val="-4"/>
        </w:rPr>
        <w:t>)   d</w:t>
      </w:r>
      <w:r>
        <w:rPr>
          <w:sz w:val="17"/>
          <w:szCs w:val="17"/>
          <w:spacing w:val="-13"/>
        </w:rPr>
        <w:t xml:space="preserve"> </w:t>
      </w:r>
      <w:r>
        <w:rPr>
          <w:sz w:val="17"/>
          <w:szCs w:val="17"/>
          <w:spacing w:val="-4"/>
        </w:rPr>
        <w:t>,   平均盆腔肿块</w:t>
      </w:r>
    </w:p>
    <w:p>
      <w:pPr>
        <w:pStyle w:val="BodyText"/>
        <w:ind w:left="525"/>
        <w:spacing w:before="30" w:line="193" w:lineRule="auto"/>
        <w:rPr>
          <w:sz w:val="17"/>
          <w:szCs w:val="17"/>
        </w:rPr>
      </w:pPr>
      <w:r>
        <w:rPr>
          <w:sz w:val="17"/>
          <w:szCs w:val="17"/>
          <w:spacing w:val="1"/>
        </w:rPr>
        <w:t>消失时间  ( 14. 75</w:t>
      </w:r>
      <w:r>
        <w:rPr>
          <w:sz w:val="17"/>
          <w:szCs w:val="17"/>
          <w:spacing w:val="-25"/>
        </w:rPr>
        <w:t xml:space="preserve"> </w:t>
      </w:r>
      <w:r>
        <w:rPr>
          <w:sz w:val="17"/>
          <w:szCs w:val="17"/>
          <w:spacing w:val="1"/>
        </w:rPr>
        <w:t>±</w:t>
      </w:r>
      <w:r>
        <w:rPr>
          <w:sz w:val="17"/>
          <w:szCs w:val="17"/>
          <w:spacing w:val="-33"/>
        </w:rPr>
        <w:t xml:space="preserve"> </w:t>
      </w:r>
      <w:r>
        <w:rPr>
          <w:sz w:val="17"/>
          <w:szCs w:val="17"/>
          <w:spacing w:val="1"/>
        </w:rPr>
        <w:t>2. 64)</w:t>
      </w:r>
      <w:r>
        <w:rPr>
          <w:sz w:val="17"/>
          <w:szCs w:val="17"/>
          <w:spacing w:val="17"/>
        </w:rPr>
        <w:t xml:space="preserve">  </w:t>
      </w:r>
      <w:r>
        <w:rPr>
          <w:sz w:val="17"/>
          <w:szCs w:val="17"/>
          <w:spacing w:val="1"/>
        </w:rPr>
        <w:t>d</w:t>
      </w:r>
      <w:r>
        <w:rPr>
          <w:sz w:val="17"/>
          <w:szCs w:val="17"/>
          <w:spacing w:val="-14"/>
        </w:rPr>
        <w:t xml:space="preserve"> </w:t>
      </w:r>
      <w:r>
        <w:rPr>
          <w:sz w:val="17"/>
          <w:szCs w:val="17"/>
          <w:spacing w:val="1"/>
        </w:rPr>
        <w:t>,  平均白带异常消失时间</w:t>
      </w:r>
      <w:r>
        <w:rPr>
          <w:sz w:val="17"/>
          <w:szCs w:val="17"/>
          <w:spacing w:val="10"/>
        </w:rPr>
        <w:t xml:space="preserve">  </w:t>
      </w:r>
      <w:r>
        <w:rPr>
          <w:sz w:val="17"/>
          <w:szCs w:val="17"/>
          <w:spacing w:val="1"/>
        </w:rPr>
        <w:t>( 6. 64</w:t>
      </w:r>
      <w:r>
        <w:rPr>
          <w:sz w:val="17"/>
          <w:szCs w:val="17"/>
          <w:spacing w:val="-23"/>
        </w:rPr>
        <w:t xml:space="preserve"> </w:t>
      </w:r>
      <w:r>
        <w:rPr>
          <w:sz w:val="17"/>
          <w:szCs w:val="17"/>
          <w:spacing w:val="1"/>
        </w:rPr>
        <w:t>±</w:t>
      </w:r>
      <w:r>
        <w:rPr>
          <w:sz w:val="17"/>
          <w:szCs w:val="17"/>
          <w:spacing w:val="-26"/>
        </w:rPr>
        <w:t xml:space="preserve"> </w:t>
      </w:r>
      <w:r>
        <w:rPr>
          <w:sz w:val="17"/>
          <w:szCs w:val="17"/>
          <w:spacing w:val="1"/>
        </w:rPr>
        <w:t>2. 15</w:t>
      </w:r>
      <w:r>
        <w:rPr>
          <w:sz w:val="17"/>
          <w:szCs w:val="17"/>
          <w:spacing w:val="-9"/>
        </w:rPr>
        <w:t xml:space="preserve"> </w:t>
      </w:r>
      <w:r>
        <w:rPr>
          <w:sz w:val="17"/>
          <w:szCs w:val="17"/>
          <w:spacing w:val="1"/>
        </w:rPr>
        <w:t>)   d</w:t>
      </w:r>
      <w:r>
        <w:rPr>
          <w:sz w:val="17"/>
          <w:szCs w:val="17"/>
          <w:spacing w:val="-23"/>
        </w:rPr>
        <w:t xml:space="preserve"> </w:t>
      </w:r>
      <w:r>
        <w:rPr>
          <w:sz w:val="17"/>
          <w:szCs w:val="17"/>
          <w:spacing w:val="1"/>
        </w:rPr>
        <w:t>。联合组下腹痛消失时间</w:t>
      </w:r>
      <w:r>
        <w:rPr>
          <w:sz w:val="17"/>
          <w:szCs w:val="17"/>
          <w:spacing w:val="-27"/>
        </w:rPr>
        <w:t xml:space="preserve"> </w:t>
      </w:r>
      <w:r>
        <w:rPr>
          <w:sz w:val="17"/>
          <w:szCs w:val="17"/>
        </w:rPr>
        <w:t>、平均体温恢复正常时间</w:t>
      </w:r>
      <w:r>
        <w:rPr>
          <w:sz w:val="17"/>
          <w:szCs w:val="17"/>
          <w:spacing w:val="-27"/>
        </w:rPr>
        <w:t xml:space="preserve"> </w:t>
      </w:r>
      <w:r>
        <w:rPr>
          <w:sz w:val="17"/>
          <w:szCs w:val="17"/>
        </w:rPr>
        <w:t>、平均</w:t>
      </w:r>
    </w:p>
    <w:p>
      <w:pPr>
        <w:pStyle w:val="BodyText"/>
        <w:ind w:left="521"/>
        <w:spacing w:before="31" w:line="175" w:lineRule="exact"/>
        <w:rPr>
          <w:sz w:val="17"/>
          <w:szCs w:val="17"/>
        </w:rPr>
      </w:pPr>
      <w:r>
        <w:rPr>
          <w:sz w:val="17"/>
          <w:szCs w:val="17"/>
          <w:spacing w:val="1"/>
        </w:rPr>
        <w:t>盆腔肿块消失时间及平均白带异常消失时间明显短于单药组</w:t>
      </w:r>
      <w:r>
        <w:rPr>
          <w:sz w:val="17"/>
          <w:szCs w:val="17"/>
          <w:spacing w:val="-17"/>
        </w:rPr>
        <w:t xml:space="preserve"> </w:t>
      </w:r>
      <w:r>
        <w:rPr>
          <w:sz w:val="17"/>
          <w:szCs w:val="17"/>
          <w:spacing w:val="1"/>
        </w:rPr>
        <w:t>，差异均</w:t>
      </w:r>
      <w:r>
        <w:rPr>
          <w:sz w:val="17"/>
          <w:szCs w:val="17"/>
        </w:rPr>
        <w:t>有统计学意义  ( t = 3</w:t>
      </w:r>
      <w:r>
        <w:rPr>
          <w:sz w:val="17"/>
          <w:szCs w:val="17"/>
          <w:spacing w:val="-27"/>
        </w:rPr>
        <w:t xml:space="preserve"> </w:t>
      </w:r>
      <w:r>
        <w:rPr>
          <w:sz w:val="17"/>
          <w:szCs w:val="17"/>
        </w:rPr>
        <w:t>. 446</w:t>
      </w:r>
      <w:r>
        <w:rPr>
          <w:sz w:val="17"/>
          <w:szCs w:val="17"/>
          <w:spacing w:val="-13"/>
        </w:rPr>
        <w:t xml:space="preserve"> </w:t>
      </w:r>
      <w:r>
        <w:rPr>
          <w:sz w:val="17"/>
          <w:szCs w:val="17"/>
        </w:rPr>
        <w:t>,</w:t>
      </w:r>
      <w:r>
        <w:rPr>
          <w:sz w:val="17"/>
          <w:szCs w:val="17"/>
          <w:spacing w:val="20"/>
        </w:rPr>
        <w:t xml:space="preserve">  </w:t>
      </w:r>
      <w:r>
        <w:rPr>
          <w:sz w:val="17"/>
          <w:szCs w:val="17"/>
        </w:rPr>
        <w:t>14. 560</w:t>
      </w:r>
      <w:r>
        <w:rPr>
          <w:sz w:val="17"/>
          <w:szCs w:val="17"/>
          <w:spacing w:val="-14"/>
        </w:rPr>
        <w:t xml:space="preserve"> </w:t>
      </w:r>
      <w:r>
        <w:rPr>
          <w:sz w:val="17"/>
          <w:szCs w:val="17"/>
        </w:rPr>
        <w:t>,</w:t>
      </w:r>
      <w:r>
        <w:rPr>
          <w:sz w:val="17"/>
          <w:szCs w:val="17"/>
          <w:spacing w:val="14"/>
        </w:rPr>
        <w:t xml:space="preserve">  </w:t>
      </w:r>
      <w:r>
        <w:rPr>
          <w:sz w:val="17"/>
          <w:szCs w:val="17"/>
        </w:rPr>
        <w:t>3</w:t>
      </w:r>
      <w:r>
        <w:rPr>
          <w:sz w:val="17"/>
          <w:szCs w:val="17"/>
          <w:spacing w:val="-27"/>
        </w:rPr>
        <w:t xml:space="preserve"> </w:t>
      </w:r>
      <w:r>
        <w:rPr>
          <w:sz w:val="17"/>
          <w:szCs w:val="17"/>
        </w:rPr>
        <w:t>. 723 ,  4. 654</w:t>
      </w:r>
      <w:r>
        <w:rPr>
          <w:sz w:val="17"/>
          <w:szCs w:val="17"/>
          <w:spacing w:val="-13"/>
        </w:rPr>
        <w:t xml:space="preserve"> </w:t>
      </w:r>
      <w:r>
        <w:rPr>
          <w:sz w:val="17"/>
          <w:szCs w:val="17"/>
        </w:rPr>
        <w:t>,</w:t>
      </w:r>
      <w:r>
        <w:rPr>
          <w:sz w:val="17"/>
          <w:szCs w:val="17"/>
          <w:spacing w:val="15"/>
        </w:rPr>
        <w:t xml:space="preserve">  </w:t>
      </w:r>
      <w:r>
        <w:rPr>
          <w:sz w:val="17"/>
          <w:szCs w:val="17"/>
        </w:rPr>
        <w:t>均 P&lt;</w:t>
      </w:r>
    </w:p>
    <w:p>
      <w:pPr>
        <w:pStyle w:val="BodyText"/>
        <w:ind w:left="526"/>
        <w:spacing w:line="411" w:lineRule="exact"/>
        <w:rPr>
          <w:sz w:val="17"/>
          <w:szCs w:val="17"/>
        </w:rPr>
      </w:pPr>
      <w:r>
        <w:pict>
          <v:shape id="_x0000_s4" style="position:absolute;margin-left:25.3141pt;margin-top:11.8368pt;mso-position-vertical-relative:text;mso-position-horizontal-relative:text;width:504.15pt;height:22.9pt;z-index:251658240;" filled="false" stroked="false" type="#_x0000_t202">
            <v:fill on="false"/>
            <v:stroke on="false"/>
            <v:path/>
            <v:imagedata o:title=""/>
            <o:lock v:ext="edit" aspectratio="false"/>
            <v:textbox inset="0mm,0mm,0mm,0mm">
              <w:txbxContent>
                <w:p>
                  <w:pPr>
                    <w:pStyle w:val="BodyText"/>
                    <w:ind w:left="20"/>
                    <w:spacing w:before="20" w:line="417" w:lineRule="exact"/>
                    <w:rPr>
                      <w:sz w:val="17"/>
                      <w:szCs w:val="17"/>
                    </w:rPr>
                  </w:pPr>
                  <w:r>
                    <w:rPr>
                      <w:sz w:val="17"/>
                      <w:szCs w:val="17"/>
                      <w:spacing w:val="-4"/>
                      <w:position w:val="7"/>
                    </w:rPr>
                    <w:t>0. 902</w:t>
                  </w:r>
                  <w:r>
                    <w:rPr>
                      <w:sz w:val="17"/>
                      <w:szCs w:val="17"/>
                      <w:spacing w:val="-2"/>
                      <w:position w:val="7"/>
                    </w:rPr>
                    <w:t xml:space="preserve"> </w:t>
                  </w:r>
                  <w:r>
                    <w:rPr>
                      <w:sz w:val="17"/>
                      <w:szCs w:val="17"/>
                      <w:spacing w:val="-4"/>
                      <w:position w:val="7"/>
                    </w:rPr>
                    <w:t>,  P&gt;</w:t>
                  </w:r>
                  <w:r>
                    <w:rPr>
                      <w:sz w:val="17"/>
                      <w:szCs w:val="17"/>
                      <w:spacing w:val="-27"/>
                      <w:position w:val="7"/>
                    </w:rPr>
                    <w:t xml:space="preserve"> </w:t>
                  </w:r>
                  <w:r>
                    <w:rPr>
                      <w:sz w:val="17"/>
                      <w:szCs w:val="17"/>
                      <w:spacing w:val="-4"/>
                      <w:position w:val="7"/>
                    </w:rPr>
                    <w:t>0. 05) 。治疗后</w:t>
                  </w:r>
                  <w:r>
                    <w:rPr>
                      <w:sz w:val="17"/>
                      <w:szCs w:val="17"/>
                      <w:spacing w:val="-17"/>
                      <w:position w:val="7"/>
                    </w:rPr>
                    <w:t xml:space="preserve"> </w:t>
                  </w:r>
                  <w:r>
                    <w:rPr>
                      <w:sz w:val="17"/>
                      <w:szCs w:val="17"/>
                      <w:spacing w:val="-4"/>
                      <w:position w:val="7"/>
                    </w:rPr>
                    <w:t>，单药组 SF-</w:t>
                  </w:r>
                  <w:r>
                    <w:rPr>
                      <w:sz w:val="17"/>
                      <w:szCs w:val="17"/>
                      <w:spacing w:val="-18"/>
                      <w:position w:val="7"/>
                    </w:rPr>
                    <w:t xml:space="preserve"> </w:t>
                  </w:r>
                  <w:r>
                    <w:rPr>
                      <w:sz w:val="17"/>
                      <w:szCs w:val="17"/>
                      <w:spacing w:val="-4"/>
                      <w:position w:val="7"/>
                    </w:rPr>
                    <w:t>36</w:t>
                  </w:r>
                  <w:r>
                    <w:rPr>
                      <w:sz w:val="17"/>
                      <w:szCs w:val="17"/>
                      <w:spacing w:val="11"/>
                      <w:position w:val="7"/>
                    </w:rPr>
                    <w:t xml:space="preserve"> </w:t>
                  </w:r>
                  <w:r>
                    <w:rPr>
                      <w:sz w:val="17"/>
                      <w:szCs w:val="17"/>
                      <w:spacing w:val="-4"/>
                      <w:position w:val="7"/>
                    </w:rPr>
                    <w:t>评分</w:t>
                  </w:r>
                  <w:r>
                    <w:rPr>
                      <w:sz w:val="17"/>
                      <w:szCs w:val="17"/>
                      <w:spacing w:val="9"/>
                      <w:position w:val="7"/>
                    </w:rPr>
                    <w:t xml:space="preserve">  </w:t>
                  </w:r>
                  <w:r>
                    <w:rPr>
                      <w:sz w:val="17"/>
                      <w:szCs w:val="17"/>
                      <w:spacing w:val="-4"/>
                      <w:position w:val="7"/>
                    </w:rPr>
                    <w:t>( 65</w:t>
                  </w:r>
                  <w:r>
                    <w:rPr>
                      <w:sz w:val="17"/>
                      <w:szCs w:val="17"/>
                      <w:spacing w:val="-29"/>
                      <w:position w:val="7"/>
                    </w:rPr>
                    <w:t xml:space="preserve"> </w:t>
                  </w:r>
                  <w:r>
                    <w:rPr>
                      <w:sz w:val="17"/>
                      <w:szCs w:val="17"/>
                      <w:spacing w:val="-4"/>
                      <w:position w:val="7"/>
                    </w:rPr>
                    <w:t>. 85</w:t>
                  </w:r>
                  <w:r>
                    <w:rPr>
                      <w:sz w:val="17"/>
                      <w:szCs w:val="17"/>
                      <w:spacing w:val="-19"/>
                      <w:position w:val="7"/>
                    </w:rPr>
                    <w:t xml:space="preserve"> </w:t>
                  </w:r>
                  <w:r>
                    <w:rPr>
                      <w:sz w:val="17"/>
                      <w:szCs w:val="17"/>
                      <w:spacing w:val="-4"/>
                      <w:position w:val="7"/>
                    </w:rPr>
                    <w:t>±</w:t>
                  </w:r>
                  <w:r>
                    <w:rPr>
                      <w:sz w:val="17"/>
                      <w:szCs w:val="17"/>
                      <w:spacing w:val="-31"/>
                      <w:position w:val="7"/>
                    </w:rPr>
                    <w:t xml:space="preserve"> </w:t>
                  </w:r>
                  <w:r>
                    <w:rPr>
                      <w:sz w:val="17"/>
                      <w:szCs w:val="17"/>
                      <w:spacing w:val="-4"/>
                      <w:position w:val="7"/>
                    </w:rPr>
                    <w:t>4. 70)   分</w:t>
                  </w:r>
                  <w:r>
                    <w:rPr>
                      <w:sz w:val="17"/>
                      <w:szCs w:val="17"/>
                      <w:spacing w:val="-17"/>
                      <w:position w:val="7"/>
                    </w:rPr>
                    <w:t xml:space="preserve"> </w:t>
                  </w:r>
                  <w:r>
                    <w:rPr>
                      <w:sz w:val="17"/>
                      <w:szCs w:val="17"/>
                      <w:spacing w:val="-4"/>
                      <w:position w:val="7"/>
                    </w:rPr>
                    <w:t>，联合组</w:t>
                  </w:r>
                  <w:r>
                    <w:rPr>
                      <w:sz w:val="17"/>
                      <w:szCs w:val="17"/>
                      <w:spacing w:val="11"/>
                      <w:position w:val="7"/>
                    </w:rPr>
                    <w:t xml:space="preserve"> </w:t>
                  </w:r>
                  <w:r>
                    <w:rPr>
                      <w:sz w:val="17"/>
                      <w:szCs w:val="17"/>
                      <w:spacing w:val="-4"/>
                      <w:position w:val="7"/>
                    </w:rPr>
                    <w:t>SF-</w:t>
                  </w:r>
                  <w:r>
                    <w:rPr>
                      <w:sz w:val="17"/>
                      <w:szCs w:val="17"/>
                      <w:spacing w:val="-18"/>
                      <w:position w:val="7"/>
                    </w:rPr>
                    <w:t xml:space="preserve"> </w:t>
                  </w:r>
                  <w:r>
                    <w:rPr>
                      <w:sz w:val="17"/>
                      <w:szCs w:val="17"/>
                      <w:spacing w:val="-4"/>
                      <w:position w:val="7"/>
                    </w:rPr>
                    <w:t>36</w:t>
                  </w:r>
                  <w:r>
                    <w:rPr>
                      <w:sz w:val="17"/>
                      <w:szCs w:val="17"/>
                      <w:spacing w:val="11"/>
                      <w:position w:val="7"/>
                    </w:rPr>
                    <w:t xml:space="preserve"> </w:t>
                  </w:r>
                  <w:r>
                    <w:rPr>
                      <w:sz w:val="17"/>
                      <w:szCs w:val="17"/>
                      <w:spacing w:val="-4"/>
                      <w:position w:val="7"/>
                    </w:rPr>
                    <w:t>评分</w:t>
                  </w:r>
                  <w:r>
                    <w:rPr>
                      <w:sz w:val="17"/>
                      <w:szCs w:val="17"/>
                      <w:spacing w:val="9"/>
                      <w:position w:val="7"/>
                    </w:rPr>
                    <w:t xml:space="preserve">  </w:t>
                  </w:r>
                  <w:r>
                    <w:rPr>
                      <w:sz w:val="17"/>
                      <w:szCs w:val="17"/>
                      <w:spacing w:val="-4"/>
                      <w:position w:val="7"/>
                    </w:rPr>
                    <w:t>( 74. 23</w:t>
                  </w:r>
                  <w:r>
                    <w:rPr>
                      <w:sz w:val="17"/>
                      <w:szCs w:val="17"/>
                      <w:spacing w:val="-18"/>
                      <w:position w:val="7"/>
                    </w:rPr>
                    <w:t xml:space="preserve"> </w:t>
                  </w:r>
                  <w:r>
                    <w:rPr>
                      <w:sz w:val="17"/>
                      <w:szCs w:val="17"/>
                      <w:spacing w:val="-4"/>
                      <w:position w:val="7"/>
                    </w:rPr>
                    <w:t>±</w:t>
                  </w:r>
                  <w:r>
                    <w:rPr>
                      <w:sz w:val="17"/>
                      <w:szCs w:val="17"/>
                      <w:spacing w:val="-25"/>
                      <w:position w:val="7"/>
                    </w:rPr>
                    <w:t xml:space="preserve"> </w:t>
                  </w:r>
                  <w:r>
                    <w:rPr>
                      <w:sz w:val="17"/>
                      <w:szCs w:val="17"/>
                      <w:spacing w:val="-4"/>
                      <w:position w:val="7"/>
                    </w:rPr>
                    <w:t>3</w:t>
                  </w:r>
                  <w:r>
                    <w:rPr>
                      <w:sz w:val="17"/>
                      <w:szCs w:val="17"/>
                      <w:spacing w:val="-28"/>
                      <w:position w:val="7"/>
                    </w:rPr>
                    <w:t xml:space="preserve"> </w:t>
                  </w:r>
                  <w:r>
                    <w:rPr>
                      <w:sz w:val="17"/>
                      <w:szCs w:val="17"/>
                      <w:spacing w:val="-4"/>
                      <w:position w:val="7"/>
                    </w:rPr>
                    <w:t>. 62)   分</w:t>
                  </w:r>
                  <w:r>
                    <w:rPr>
                      <w:sz w:val="17"/>
                      <w:szCs w:val="17"/>
                      <w:spacing w:val="-17"/>
                      <w:position w:val="7"/>
                    </w:rPr>
                    <w:t xml:space="preserve"> </w:t>
                  </w:r>
                  <w:r>
                    <w:rPr>
                      <w:sz w:val="17"/>
                      <w:szCs w:val="17"/>
                      <w:spacing w:val="-4"/>
                      <w:position w:val="7"/>
                    </w:rPr>
                    <w:t>，两组治疗后</w:t>
                  </w:r>
                  <w:r>
                    <w:rPr>
                      <w:sz w:val="17"/>
                      <w:szCs w:val="17"/>
                      <w:spacing w:val="13"/>
                      <w:position w:val="7"/>
                    </w:rPr>
                    <w:t xml:space="preserve"> </w:t>
                  </w:r>
                  <w:r>
                    <w:rPr>
                      <w:sz w:val="17"/>
                      <w:szCs w:val="17"/>
                      <w:spacing w:val="-4"/>
                      <w:position w:val="7"/>
                    </w:rPr>
                    <w:t>SF-</w:t>
                  </w:r>
                  <w:r>
                    <w:rPr>
                      <w:sz w:val="17"/>
                      <w:szCs w:val="17"/>
                      <w:spacing w:val="-16"/>
                      <w:position w:val="7"/>
                    </w:rPr>
                    <w:t xml:space="preserve"> </w:t>
                  </w:r>
                  <w:r>
                    <w:rPr>
                      <w:sz w:val="17"/>
                      <w:szCs w:val="17"/>
                      <w:spacing w:val="-4"/>
                      <w:position w:val="7"/>
                    </w:rPr>
                    <w:t>36</w:t>
                  </w:r>
                </w:p>
              </w:txbxContent>
            </v:textbox>
          </v:shape>
        </w:pict>
      </w:r>
      <w:r>
        <w:rPr>
          <w:sz w:val="17"/>
          <w:szCs w:val="17"/>
          <w:spacing w:val="-1"/>
          <w:position w:val="7"/>
        </w:rPr>
        <w:t>0. 05) 。单药组治疗前 SF-</w:t>
      </w:r>
      <w:r>
        <w:rPr>
          <w:sz w:val="17"/>
          <w:szCs w:val="17"/>
          <w:spacing w:val="-23"/>
          <w:position w:val="7"/>
        </w:rPr>
        <w:t xml:space="preserve"> </w:t>
      </w:r>
      <w:r>
        <w:rPr>
          <w:sz w:val="17"/>
          <w:szCs w:val="17"/>
          <w:spacing w:val="-1"/>
          <w:position w:val="7"/>
        </w:rPr>
        <w:t>36 评分  ( 56. 72±</w:t>
      </w:r>
      <w:r>
        <w:rPr>
          <w:sz w:val="17"/>
          <w:szCs w:val="17"/>
          <w:spacing w:val="-33"/>
          <w:position w:val="7"/>
        </w:rPr>
        <w:t xml:space="preserve"> </w:t>
      </w:r>
      <w:r>
        <w:rPr>
          <w:sz w:val="17"/>
          <w:szCs w:val="17"/>
          <w:spacing w:val="-1"/>
          <w:position w:val="7"/>
        </w:rPr>
        <w:t>6. 74)   分</w:t>
      </w:r>
      <w:r>
        <w:rPr>
          <w:sz w:val="17"/>
          <w:szCs w:val="17"/>
          <w:spacing w:val="-17"/>
          <w:position w:val="7"/>
        </w:rPr>
        <w:t xml:space="preserve"> </w:t>
      </w:r>
      <w:r>
        <w:rPr>
          <w:sz w:val="17"/>
          <w:szCs w:val="17"/>
          <w:spacing w:val="-1"/>
          <w:position w:val="7"/>
        </w:rPr>
        <w:t>，联合组 S</w:t>
      </w:r>
      <w:r>
        <w:rPr>
          <w:sz w:val="17"/>
          <w:szCs w:val="17"/>
          <w:spacing w:val="-2"/>
          <w:position w:val="7"/>
        </w:rPr>
        <w:t>F-</w:t>
      </w:r>
      <w:r>
        <w:rPr>
          <w:sz w:val="17"/>
          <w:szCs w:val="17"/>
          <w:spacing w:val="-23"/>
          <w:position w:val="7"/>
        </w:rPr>
        <w:t xml:space="preserve"> </w:t>
      </w:r>
      <w:r>
        <w:rPr>
          <w:sz w:val="17"/>
          <w:szCs w:val="17"/>
          <w:spacing w:val="-2"/>
          <w:position w:val="7"/>
        </w:rPr>
        <w:t>36 评分  ( 55</w:t>
      </w:r>
      <w:r>
        <w:rPr>
          <w:sz w:val="17"/>
          <w:szCs w:val="17"/>
          <w:spacing w:val="-29"/>
          <w:position w:val="7"/>
        </w:rPr>
        <w:t xml:space="preserve"> </w:t>
      </w:r>
      <w:r>
        <w:rPr>
          <w:sz w:val="17"/>
          <w:szCs w:val="17"/>
          <w:spacing w:val="-2"/>
          <w:position w:val="7"/>
        </w:rPr>
        <w:t>. 69±</w:t>
      </w:r>
      <w:r>
        <w:rPr>
          <w:sz w:val="17"/>
          <w:szCs w:val="17"/>
          <w:spacing w:val="-29"/>
          <w:position w:val="7"/>
        </w:rPr>
        <w:t xml:space="preserve"> </w:t>
      </w:r>
      <w:r>
        <w:rPr>
          <w:sz w:val="17"/>
          <w:szCs w:val="17"/>
          <w:spacing w:val="-2"/>
          <w:position w:val="7"/>
        </w:rPr>
        <w:t>5</w:t>
      </w:r>
      <w:r>
        <w:rPr>
          <w:sz w:val="17"/>
          <w:szCs w:val="17"/>
          <w:spacing w:val="-29"/>
          <w:position w:val="7"/>
        </w:rPr>
        <w:t xml:space="preserve"> </w:t>
      </w:r>
      <w:r>
        <w:rPr>
          <w:sz w:val="17"/>
          <w:szCs w:val="17"/>
          <w:spacing w:val="-2"/>
          <w:position w:val="7"/>
        </w:rPr>
        <w:t>. 61)   分</w:t>
      </w:r>
      <w:r>
        <w:rPr>
          <w:sz w:val="17"/>
          <w:szCs w:val="17"/>
          <w:spacing w:val="-17"/>
          <w:position w:val="7"/>
        </w:rPr>
        <w:t xml:space="preserve"> </w:t>
      </w:r>
      <w:r>
        <w:rPr>
          <w:sz w:val="17"/>
          <w:szCs w:val="17"/>
          <w:spacing w:val="-2"/>
          <w:position w:val="7"/>
        </w:rPr>
        <w:t>，两组治疗前数据均衡可比较  ( t</w:t>
      </w:r>
      <w:r>
        <w:rPr>
          <w:sz w:val="17"/>
          <w:szCs w:val="17"/>
          <w:spacing w:val="-10"/>
          <w:position w:val="7"/>
        </w:rPr>
        <w:t xml:space="preserve"> </w:t>
      </w:r>
      <w:r>
        <w:rPr>
          <w:sz w:val="17"/>
          <w:szCs w:val="17"/>
          <w:spacing w:val="-2"/>
          <w:position w:val="7"/>
        </w:rPr>
        <w:t>=</w:t>
      </w:r>
    </w:p>
    <w:p>
      <w:pPr>
        <w:spacing w:line="327" w:lineRule="auto"/>
        <w:rPr>
          <w:rFonts w:ascii="Arial"/>
          <w:sz w:val="21"/>
        </w:rPr>
      </w:pPr>
      <w:r>
        <w:pict>
          <v:shape id="_x0000_s6" style="position:absolute;margin-left:24.926pt;margin-top:4.50534pt;mso-position-vertical-relative:text;mso-position-horizontal-relative:text;width:504.75pt;height:22.9pt;z-index:251659264;" filled="false" stroked="false" type="#_x0000_t202">
            <v:fill on="false"/>
            <v:stroke on="false"/>
            <v:path/>
            <v:imagedata o:title=""/>
            <o:lock v:ext="edit" aspectratio="false"/>
            <v:textbox inset="0mm,0mm,0mm,0mm">
              <w:txbxContent>
                <w:p>
                  <w:pPr>
                    <w:pStyle w:val="BodyText"/>
                    <w:ind w:left="20"/>
                    <w:spacing w:before="20" w:line="417" w:lineRule="exact"/>
                    <w:rPr>
                      <w:sz w:val="17"/>
                      <w:szCs w:val="17"/>
                    </w:rPr>
                  </w:pPr>
                  <w:r>
                    <w:rPr>
                      <w:sz w:val="17"/>
                      <w:szCs w:val="17"/>
                      <w:spacing w:val="1"/>
                      <w:position w:val="7"/>
                    </w:rPr>
                    <w:t>评分均升高 ，且联合组评分高于单药组</w:t>
                  </w:r>
                  <w:r>
                    <w:rPr>
                      <w:sz w:val="17"/>
                      <w:szCs w:val="17"/>
                      <w:spacing w:val="-17"/>
                      <w:position w:val="7"/>
                    </w:rPr>
                    <w:t xml:space="preserve"> </w:t>
                  </w:r>
                  <w:r>
                    <w:rPr>
                      <w:sz w:val="17"/>
                      <w:szCs w:val="17"/>
                      <w:spacing w:val="1"/>
                      <w:position w:val="7"/>
                    </w:rPr>
                    <w:t>，差异有统计学意义  ( t= -</w:t>
                  </w:r>
                  <w:r>
                    <w:rPr>
                      <w:sz w:val="17"/>
                      <w:szCs w:val="17"/>
                      <w:spacing w:val="-11"/>
                      <w:position w:val="7"/>
                    </w:rPr>
                    <w:t xml:space="preserve"> </w:t>
                  </w:r>
                  <w:r>
                    <w:rPr>
                      <w:sz w:val="17"/>
                      <w:szCs w:val="17"/>
                      <w:spacing w:val="1"/>
                      <w:position w:val="7"/>
                    </w:rPr>
                    <w:t>10. 850</w:t>
                  </w:r>
                  <w:r>
                    <w:rPr>
                      <w:sz w:val="17"/>
                      <w:szCs w:val="17"/>
                      <w:spacing w:val="-14"/>
                      <w:position w:val="7"/>
                    </w:rPr>
                    <w:t xml:space="preserve"> </w:t>
                  </w:r>
                  <w:r>
                    <w:rPr>
                      <w:sz w:val="17"/>
                      <w:szCs w:val="17"/>
                      <w:spacing w:val="1"/>
                      <w:position w:val="7"/>
                    </w:rPr>
                    <w:t>,  P&lt;</w:t>
                  </w:r>
                  <w:r>
                    <w:rPr>
                      <w:sz w:val="17"/>
                      <w:szCs w:val="17"/>
                      <w:spacing w:val="-27"/>
                      <w:position w:val="7"/>
                    </w:rPr>
                    <w:t xml:space="preserve"> </w:t>
                  </w:r>
                  <w:r>
                    <w:rPr>
                      <w:sz w:val="17"/>
                      <w:szCs w:val="17"/>
                      <w:spacing w:val="1"/>
                      <w:position w:val="7"/>
                    </w:rPr>
                    <w:t>0. 05) 。单药组患者发生头晕</w:t>
                  </w:r>
                  <w:r>
                    <w:rPr>
                      <w:sz w:val="17"/>
                      <w:szCs w:val="17"/>
                      <w:spacing w:val="17"/>
                      <w:w w:val="101"/>
                      <w:position w:val="7"/>
                    </w:rPr>
                    <w:t xml:space="preserve"> </w:t>
                  </w:r>
                  <w:r>
                    <w:rPr>
                      <w:sz w:val="17"/>
                      <w:szCs w:val="17"/>
                      <w:spacing w:val="1"/>
                      <w:position w:val="7"/>
                    </w:rPr>
                    <w:t>1</w:t>
                  </w:r>
                  <w:r>
                    <w:rPr>
                      <w:sz w:val="17"/>
                      <w:szCs w:val="17"/>
                      <w:spacing w:val="24"/>
                      <w:w w:val="101"/>
                      <w:position w:val="7"/>
                    </w:rPr>
                    <w:t xml:space="preserve"> </w:t>
                  </w:r>
                  <w:r>
                    <w:rPr>
                      <w:sz w:val="17"/>
                      <w:szCs w:val="17"/>
                      <w:spacing w:val="1"/>
                      <w:position w:val="7"/>
                    </w:rPr>
                    <w:t>例</w:t>
                  </w:r>
                  <w:r>
                    <w:rPr>
                      <w:sz w:val="17"/>
                      <w:szCs w:val="17"/>
                      <w:spacing w:val="-27"/>
                      <w:position w:val="7"/>
                    </w:rPr>
                    <w:t xml:space="preserve"> </w:t>
                  </w:r>
                  <w:r>
                    <w:rPr>
                      <w:sz w:val="17"/>
                      <w:szCs w:val="17"/>
                      <w:spacing w:val="1"/>
                      <w:position w:val="7"/>
                    </w:rPr>
                    <w:t>、嗜睡 3</w:t>
                  </w:r>
                  <w:r>
                    <w:rPr>
                      <w:sz w:val="17"/>
                      <w:szCs w:val="17"/>
                      <w:spacing w:val="18"/>
                      <w:position w:val="7"/>
                    </w:rPr>
                    <w:t xml:space="preserve"> </w:t>
                  </w:r>
                  <w:r>
                    <w:rPr>
                      <w:sz w:val="17"/>
                      <w:szCs w:val="17"/>
                      <w:spacing w:val="1"/>
                      <w:position w:val="7"/>
                    </w:rPr>
                    <w:t>例</w:t>
                  </w:r>
                  <w:r>
                    <w:rPr>
                      <w:sz w:val="17"/>
                      <w:szCs w:val="17"/>
                      <w:spacing w:val="-27"/>
                      <w:position w:val="7"/>
                    </w:rPr>
                    <w:t xml:space="preserve"> </w:t>
                  </w:r>
                  <w:r>
                    <w:rPr>
                      <w:sz w:val="17"/>
                      <w:szCs w:val="17"/>
                      <w:spacing w:val="1"/>
                      <w:position w:val="7"/>
                    </w:rPr>
                    <w:t>、恶</w:t>
                  </w:r>
                </w:p>
              </w:txbxContent>
            </v:textbox>
          </v:shape>
        </w:pict>
      </w:r>
      <w:r/>
    </w:p>
    <w:p>
      <w:pPr>
        <w:spacing w:line="327" w:lineRule="auto"/>
        <w:rPr>
          <w:rFonts w:ascii="Arial"/>
          <w:sz w:val="21"/>
        </w:rPr>
      </w:pPr>
      <w:r>
        <w:pict>
          <v:shape id="_x0000_s8" style="position:absolute;margin-left:25.0937pt;margin-top:6.04556pt;mso-position-vertical-relative:text;mso-position-horizontal-relative:text;width:504.6pt;height:13.95pt;z-index:251660288;" filled="false" stroked="false" type="#_x0000_t202">
            <v:fill on="false"/>
            <v:stroke on="false"/>
            <v:path/>
            <v:imagedata o:title=""/>
            <o:lock v:ext="edit" aspectratio="false"/>
            <v:textbox inset="0mm,0mm,0mm,0mm">
              <w:txbxContent>
                <w:p>
                  <w:pPr>
                    <w:pStyle w:val="BodyText"/>
                    <w:ind w:left="20"/>
                    <w:spacing w:before="20" w:line="196" w:lineRule="auto"/>
                    <w:rPr>
                      <w:sz w:val="17"/>
                      <w:szCs w:val="17"/>
                    </w:rPr>
                  </w:pPr>
                  <w:r>
                    <w:rPr>
                      <w:sz w:val="17"/>
                      <w:szCs w:val="17"/>
                      <w:spacing w:val="-1"/>
                    </w:rPr>
                    <w:t>心呕吐 1</w:t>
                  </w:r>
                  <w:r>
                    <w:rPr>
                      <w:sz w:val="17"/>
                      <w:szCs w:val="17"/>
                      <w:spacing w:val="20"/>
                      <w:w w:val="101"/>
                    </w:rPr>
                    <w:t xml:space="preserve"> </w:t>
                  </w:r>
                  <w:r>
                    <w:rPr>
                      <w:sz w:val="17"/>
                      <w:szCs w:val="17"/>
                      <w:spacing w:val="-1"/>
                    </w:rPr>
                    <w:t>例</w:t>
                  </w:r>
                  <w:r>
                    <w:rPr>
                      <w:sz w:val="17"/>
                      <w:szCs w:val="17"/>
                      <w:spacing w:val="-17"/>
                    </w:rPr>
                    <w:t xml:space="preserve"> </w:t>
                  </w:r>
                  <w:r>
                    <w:rPr>
                      <w:sz w:val="17"/>
                      <w:szCs w:val="17"/>
                      <w:spacing w:val="-1"/>
                    </w:rPr>
                    <w:t>，总发生率 8. 47% ；联合组患者发生头晕 2 例</w:t>
                  </w:r>
                  <w:r>
                    <w:rPr>
                      <w:sz w:val="17"/>
                      <w:szCs w:val="17"/>
                      <w:spacing w:val="-27"/>
                    </w:rPr>
                    <w:t xml:space="preserve"> </w:t>
                  </w:r>
                  <w:r>
                    <w:rPr>
                      <w:sz w:val="17"/>
                      <w:szCs w:val="17"/>
                      <w:spacing w:val="-1"/>
                    </w:rPr>
                    <w:t>、嗜睡 1</w:t>
                  </w:r>
                  <w:r>
                    <w:rPr>
                      <w:sz w:val="17"/>
                      <w:szCs w:val="17"/>
                      <w:spacing w:val="20"/>
                      <w:w w:val="101"/>
                    </w:rPr>
                    <w:t xml:space="preserve"> </w:t>
                  </w:r>
                  <w:r>
                    <w:rPr>
                      <w:sz w:val="17"/>
                      <w:szCs w:val="17"/>
                      <w:spacing w:val="-1"/>
                    </w:rPr>
                    <w:t>例</w:t>
                  </w:r>
                  <w:r>
                    <w:rPr>
                      <w:sz w:val="17"/>
                      <w:szCs w:val="17"/>
                      <w:spacing w:val="-27"/>
                    </w:rPr>
                    <w:t xml:space="preserve"> </w:t>
                  </w:r>
                  <w:r>
                    <w:rPr>
                      <w:sz w:val="17"/>
                      <w:szCs w:val="17"/>
                      <w:spacing w:val="-1"/>
                    </w:rPr>
                    <w:t>、恶心呕吐 1</w:t>
                  </w:r>
                  <w:r>
                    <w:rPr>
                      <w:sz w:val="17"/>
                      <w:szCs w:val="17"/>
                      <w:spacing w:val="20"/>
                      <w:w w:val="101"/>
                    </w:rPr>
                    <w:t xml:space="preserve"> </w:t>
                  </w:r>
                  <w:r>
                    <w:rPr>
                      <w:sz w:val="17"/>
                      <w:szCs w:val="17"/>
                      <w:spacing w:val="-1"/>
                    </w:rPr>
                    <w:t>例</w:t>
                  </w:r>
                  <w:r>
                    <w:rPr>
                      <w:sz w:val="17"/>
                      <w:szCs w:val="17"/>
                      <w:spacing w:val="-17"/>
                    </w:rPr>
                    <w:t xml:space="preserve"> </w:t>
                  </w:r>
                  <w:r>
                    <w:rPr>
                      <w:sz w:val="17"/>
                      <w:szCs w:val="17"/>
                      <w:spacing w:val="-1"/>
                    </w:rPr>
                    <w:t>，总发生率 6. 78%</w:t>
                  </w:r>
                  <w:r>
                    <w:rPr>
                      <w:sz w:val="17"/>
                      <w:szCs w:val="17"/>
                      <w:spacing w:val="-10"/>
                    </w:rPr>
                    <w:t xml:space="preserve"> </w:t>
                  </w:r>
                  <w:r>
                    <w:rPr>
                      <w:sz w:val="17"/>
                      <w:szCs w:val="17"/>
                      <w:spacing w:val="-1"/>
                    </w:rPr>
                    <w:t>。</w:t>
                  </w:r>
                  <w:r>
                    <w:rPr>
                      <w:sz w:val="17"/>
                      <w:szCs w:val="17"/>
                      <w:spacing w:val="-2"/>
                    </w:rPr>
                    <w:t>由表 5 所示</w:t>
                  </w:r>
                  <w:r>
                    <w:rPr>
                      <w:sz w:val="17"/>
                      <w:szCs w:val="17"/>
                      <w:spacing w:val="-17"/>
                    </w:rPr>
                    <w:t xml:space="preserve"> </w:t>
                  </w:r>
                  <w:r>
                    <w:rPr>
                      <w:sz w:val="17"/>
                      <w:szCs w:val="17"/>
                      <w:spacing w:val="-2"/>
                    </w:rPr>
                    <w:t>，两组不良</w:t>
                  </w:r>
                </w:p>
              </w:txbxContent>
            </v:textbox>
          </v:shape>
        </w:pict>
      </w:r>
      <w:r/>
    </w:p>
    <w:p>
      <w:pPr>
        <w:pStyle w:val="BodyText"/>
        <w:ind w:left="520"/>
        <w:spacing w:before="73" w:line="182" w:lineRule="auto"/>
        <w:rPr>
          <w:sz w:val="17"/>
          <w:szCs w:val="17"/>
        </w:rPr>
      </w:pPr>
      <w:r>
        <w:rPr>
          <w:sz w:val="17"/>
          <w:szCs w:val="17"/>
          <w:spacing w:val="4"/>
        </w:rPr>
        <w:t>反应发生率差异无统计学意义  </w:t>
      </w:r>
      <w:r>
        <w:rPr>
          <w:sz w:val="17"/>
          <w:szCs w:val="17"/>
          <w:spacing w:val="4"/>
          <w:position w:val="1"/>
        </w:rPr>
        <w:t>(χ</w:t>
      </w:r>
      <w:r>
        <w:rPr>
          <w:sz w:val="10"/>
          <w:szCs w:val="10"/>
          <w:spacing w:val="4"/>
          <w:position w:val="7"/>
        </w:rPr>
        <w:t>2</w:t>
      </w:r>
      <w:r>
        <w:rPr>
          <w:sz w:val="10"/>
          <w:szCs w:val="10"/>
          <w:spacing w:val="28"/>
          <w:position w:val="7"/>
        </w:rPr>
        <w:t xml:space="preserve"> </w:t>
      </w:r>
      <w:r>
        <w:rPr>
          <w:sz w:val="17"/>
          <w:szCs w:val="17"/>
          <w:spacing w:val="4"/>
        </w:rPr>
        <w:t>= 1</w:t>
      </w:r>
      <w:r>
        <w:rPr>
          <w:sz w:val="17"/>
          <w:szCs w:val="17"/>
          <w:spacing w:val="-21"/>
        </w:rPr>
        <w:t xml:space="preserve"> </w:t>
      </w:r>
      <w:r>
        <w:rPr>
          <w:sz w:val="17"/>
          <w:szCs w:val="17"/>
          <w:spacing w:val="4"/>
        </w:rPr>
        <w:t>. 343 ,  P&gt;</w:t>
      </w:r>
      <w:r>
        <w:rPr>
          <w:sz w:val="17"/>
          <w:szCs w:val="17"/>
          <w:spacing w:val="-27"/>
        </w:rPr>
        <w:t xml:space="preserve"> </w:t>
      </w:r>
      <w:r>
        <w:rPr>
          <w:sz w:val="17"/>
          <w:szCs w:val="17"/>
          <w:spacing w:val="4"/>
        </w:rPr>
        <w:t>0. 05) 。</w:t>
      </w:r>
      <w:r>
        <w:rPr>
          <w:rFonts w:ascii="SimHei" w:hAnsi="SimHei" w:eastAsia="SimHei" w:cs="SimHei"/>
          <w:sz w:val="17"/>
          <w:szCs w:val="17"/>
          <w:spacing w:val="4"/>
        </w:rPr>
        <w:t>结论</w:t>
      </w:r>
      <w:r>
        <w:rPr>
          <w:rFonts w:ascii="SimHei" w:hAnsi="SimHei" w:eastAsia="SimHei" w:cs="SimHei"/>
          <w:sz w:val="17"/>
          <w:szCs w:val="17"/>
          <w:spacing w:val="4"/>
        </w:rPr>
        <w:t xml:space="preserve">  </w:t>
      </w:r>
      <w:r>
        <w:rPr>
          <w:sz w:val="17"/>
          <w:szCs w:val="17"/>
          <w:spacing w:val="4"/>
        </w:rPr>
        <w:t>阿奇霉素单药或联合甲硝唑治疗</w:t>
      </w:r>
      <w:r>
        <w:rPr>
          <w:sz w:val="17"/>
          <w:szCs w:val="17"/>
          <w:spacing w:val="8"/>
        </w:rPr>
        <w:t xml:space="preserve"> </w:t>
      </w:r>
      <w:r>
        <w:rPr>
          <w:sz w:val="17"/>
          <w:szCs w:val="17"/>
        </w:rPr>
        <w:t>PID</w:t>
      </w:r>
      <w:r>
        <w:rPr>
          <w:sz w:val="17"/>
          <w:szCs w:val="17"/>
          <w:spacing w:val="25"/>
        </w:rPr>
        <w:t xml:space="preserve"> </w:t>
      </w:r>
      <w:r>
        <w:rPr>
          <w:sz w:val="17"/>
          <w:szCs w:val="17"/>
          <w:spacing w:val="4"/>
        </w:rPr>
        <w:t>临床效果更好</w:t>
      </w:r>
      <w:r>
        <w:rPr>
          <w:sz w:val="17"/>
          <w:szCs w:val="17"/>
          <w:spacing w:val="-17"/>
        </w:rPr>
        <w:t xml:space="preserve"> </w:t>
      </w:r>
      <w:r>
        <w:rPr>
          <w:sz w:val="17"/>
          <w:szCs w:val="17"/>
          <w:spacing w:val="4"/>
        </w:rPr>
        <w:t>，主要症状消</w:t>
      </w:r>
    </w:p>
    <w:p>
      <w:pPr>
        <w:pStyle w:val="BodyText"/>
        <w:ind w:left="519"/>
        <w:spacing w:before="35" w:line="195" w:lineRule="auto"/>
        <w:rPr>
          <w:sz w:val="17"/>
          <w:szCs w:val="17"/>
        </w:rPr>
      </w:pPr>
      <w:r>
        <w:rPr>
          <w:sz w:val="17"/>
          <w:szCs w:val="17"/>
          <w:spacing w:val="8"/>
        </w:rPr>
        <w:t>失时间明显缩短</w:t>
      </w:r>
      <w:r>
        <w:rPr>
          <w:sz w:val="17"/>
          <w:szCs w:val="17"/>
          <w:spacing w:val="-2"/>
        </w:rPr>
        <w:t xml:space="preserve"> </w:t>
      </w:r>
      <w:r>
        <w:rPr>
          <w:sz w:val="17"/>
          <w:szCs w:val="17"/>
          <w:spacing w:val="8"/>
        </w:rPr>
        <w:t>，更好地提高患者生活质量且不增加不良反应。</w:t>
      </w:r>
    </w:p>
    <w:p>
      <w:pPr>
        <w:pStyle w:val="BodyText"/>
        <w:ind w:left="883"/>
        <w:spacing w:before="27" w:line="182" w:lineRule="exact"/>
        <w:rPr>
          <w:sz w:val="17"/>
          <w:szCs w:val="17"/>
        </w:rPr>
      </w:pPr>
      <w:r>
        <w:rPr>
          <w:rFonts w:ascii="SimHei" w:hAnsi="SimHei" w:eastAsia="SimHei" w:cs="SimHei"/>
          <w:sz w:val="17"/>
          <w:szCs w:val="17"/>
          <w:spacing w:val="3"/>
          <w:position w:val="-1"/>
        </w:rPr>
        <w:t>关键词</w:t>
      </w:r>
      <w:r>
        <w:rPr>
          <w:sz w:val="17"/>
          <w:szCs w:val="17"/>
          <w:spacing w:val="3"/>
          <w:position w:val="-1"/>
        </w:rPr>
        <w:t>：</w:t>
      </w:r>
      <w:r>
        <w:rPr>
          <w:sz w:val="17"/>
          <w:szCs w:val="17"/>
          <w:spacing w:val="-25"/>
          <w:position w:val="-1"/>
        </w:rPr>
        <w:t xml:space="preserve"> </w:t>
      </w:r>
      <w:r>
        <w:rPr>
          <w:sz w:val="17"/>
          <w:szCs w:val="17"/>
          <w:spacing w:val="3"/>
          <w:position w:val="-1"/>
        </w:rPr>
        <w:t>阿奇霉素</w:t>
      </w:r>
      <w:r>
        <w:rPr>
          <w:sz w:val="17"/>
          <w:szCs w:val="17"/>
          <w:spacing w:val="-18"/>
          <w:position w:val="-1"/>
        </w:rPr>
        <w:t xml:space="preserve"> </w:t>
      </w:r>
      <w:r>
        <w:rPr>
          <w:sz w:val="17"/>
          <w:szCs w:val="17"/>
          <w:spacing w:val="3"/>
          <w:position w:val="-1"/>
        </w:rPr>
        <w:t>；</w:t>
      </w:r>
      <w:r>
        <w:rPr>
          <w:sz w:val="17"/>
          <w:szCs w:val="17"/>
          <w:spacing w:val="-23"/>
          <w:position w:val="-1"/>
        </w:rPr>
        <w:t xml:space="preserve"> </w:t>
      </w:r>
      <w:r>
        <w:rPr>
          <w:sz w:val="17"/>
          <w:szCs w:val="17"/>
          <w:spacing w:val="3"/>
          <w:position w:val="-1"/>
        </w:rPr>
        <w:t>甲硝唑</w:t>
      </w:r>
      <w:r>
        <w:rPr>
          <w:sz w:val="17"/>
          <w:szCs w:val="17"/>
          <w:spacing w:val="-18"/>
          <w:position w:val="-1"/>
        </w:rPr>
        <w:t xml:space="preserve"> </w:t>
      </w:r>
      <w:r>
        <w:rPr>
          <w:sz w:val="17"/>
          <w:szCs w:val="17"/>
          <w:spacing w:val="3"/>
          <w:position w:val="-1"/>
        </w:rPr>
        <w:t>；急性盆腔炎</w:t>
      </w:r>
    </w:p>
    <w:p>
      <w:pPr>
        <w:pStyle w:val="BodyText"/>
        <w:ind w:left="853"/>
        <w:spacing w:line="364" w:lineRule="exact"/>
        <w:rPr>
          <w:sz w:val="15"/>
          <w:szCs w:val="15"/>
        </w:rPr>
      </w:pPr>
      <w:r>
        <w:rPr>
          <w:rFonts w:ascii="SimHei" w:hAnsi="SimHei" w:eastAsia="SimHei" w:cs="SimHei"/>
          <w:sz w:val="15"/>
          <w:szCs w:val="15"/>
          <w:spacing w:val="-8"/>
          <w:position w:val="7"/>
        </w:rPr>
        <w:t>中国图书分类号</w:t>
      </w:r>
      <w:r>
        <w:rPr>
          <w:sz w:val="15"/>
          <w:szCs w:val="15"/>
          <w:spacing w:val="-8"/>
          <w:position w:val="7"/>
        </w:rPr>
        <w:t>：R984    </w:t>
      </w:r>
      <w:r>
        <w:rPr>
          <w:rFonts w:ascii="SimHei" w:hAnsi="SimHei" w:eastAsia="SimHei" w:cs="SimHei"/>
          <w:sz w:val="15"/>
          <w:szCs w:val="15"/>
          <w:spacing w:val="-8"/>
          <w:position w:val="7"/>
        </w:rPr>
        <w:t>文献标识码</w:t>
      </w:r>
      <w:r>
        <w:rPr>
          <w:sz w:val="15"/>
          <w:szCs w:val="15"/>
          <w:spacing w:val="-8"/>
          <w:position w:val="7"/>
        </w:rPr>
        <w:t>：A    </w:t>
      </w:r>
      <w:r>
        <w:rPr>
          <w:rFonts w:ascii="SimHei" w:hAnsi="SimHei" w:eastAsia="SimHei" w:cs="SimHei"/>
          <w:sz w:val="15"/>
          <w:szCs w:val="15"/>
          <w:spacing w:val="-8"/>
          <w:position w:val="7"/>
        </w:rPr>
        <w:t>文章编号</w:t>
      </w:r>
      <w:r>
        <w:rPr>
          <w:sz w:val="15"/>
          <w:szCs w:val="15"/>
          <w:spacing w:val="-8"/>
          <w:position w:val="7"/>
        </w:rPr>
        <w:t>：1001-4411( 2023) 07-1199-04;doi : 10.</w:t>
      </w:r>
      <w:r>
        <w:rPr>
          <w:sz w:val="15"/>
          <w:szCs w:val="15"/>
          <w:spacing w:val="12"/>
          <w:position w:val="7"/>
        </w:rPr>
        <w:t xml:space="preserve"> </w:t>
      </w:r>
      <w:r>
        <w:rPr>
          <w:sz w:val="15"/>
          <w:szCs w:val="15"/>
          <w:spacing w:val="-8"/>
          <w:position w:val="7"/>
        </w:rPr>
        <w:t>19829/j</w:t>
      </w:r>
      <w:r>
        <w:rPr>
          <w:sz w:val="15"/>
          <w:szCs w:val="15"/>
          <w:spacing w:val="-23"/>
          <w:position w:val="7"/>
        </w:rPr>
        <w:t xml:space="preserve"> </w:t>
      </w:r>
      <w:r>
        <w:rPr>
          <w:sz w:val="15"/>
          <w:szCs w:val="15"/>
          <w:spacing w:val="-8"/>
          <w:position w:val="7"/>
        </w:rPr>
        <w:t>. zgfybj</w:t>
      </w:r>
      <w:r>
        <w:rPr>
          <w:sz w:val="15"/>
          <w:szCs w:val="15"/>
          <w:spacing w:val="-23"/>
          <w:position w:val="7"/>
        </w:rPr>
        <w:t xml:space="preserve"> </w:t>
      </w:r>
      <w:r>
        <w:rPr>
          <w:sz w:val="15"/>
          <w:szCs w:val="15"/>
          <w:spacing w:val="-8"/>
          <w:position w:val="7"/>
        </w:rPr>
        <w:t>.</w:t>
      </w:r>
      <w:r>
        <w:rPr>
          <w:sz w:val="15"/>
          <w:szCs w:val="15"/>
          <w:spacing w:val="4"/>
          <w:position w:val="7"/>
        </w:rPr>
        <w:t xml:space="preserve"> </w:t>
      </w:r>
      <w:r>
        <w:rPr>
          <w:sz w:val="15"/>
          <w:szCs w:val="15"/>
          <w:spacing w:val="-8"/>
          <w:position w:val="7"/>
        </w:rPr>
        <w:t>issn.</w:t>
      </w:r>
      <w:r>
        <w:rPr>
          <w:sz w:val="15"/>
          <w:szCs w:val="15"/>
          <w:spacing w:val="11"/>
          <w:w w:val="101"/>
          <w:position w:val="7"/>
        </w:rPr>
        <w:t xml:space="preserve"> </w:t>
      </w:r>
      <w:r>
        <w:rPr>
          <w:sz w:val="15"/>
          <w:szCs w:val="15"/>
          <w:spacing w:val="-8"/>
          <w:position w:val="7"/>
        </w:rPr>
        <w:t>1001</w:t>
      </w:r>
      <w:r>
        <w:rPr>
          <w:sz w:val="15"/>
          <w:szCs w:val="15"/>
          <w:spacing w:val="-14"/>
          <w:position w:val="7"/>
        </w:rPr>
        <w:t xml:space="preserve"> </w:t>
      </w:r>
      <w:r>
        <w:rPr>
          <w:sz w:val="15"/>
          <w:szCs w:val="15"/>
          <w:spacing w:val="-8"/>
          <w:position w:val="7"/>
        </w:rPr>
        <w:t>-</w:t>
      </w:r>
      <w:r>
        <w:rPr>
          <w:sz w:val="15"/>
          <w:szCs w:val="15"/>
          <w:spacing w:val="-24"/>
          <w:position w:val="7"/>
        </w:rPr>
        <w:t xml:space="preserve"> </w:t>
      </w:r>
      <w:r>
        <w:rPr>
          <w:sz w:val="15"/>
          <w:szCs w:val="15"/>
          <w:spacing w:val="-8"/>
          <w:position w:val="7"/>
        </w:rPr>
        <w:t>4</w:t>
      </w:r>
      <w:r>
        <w:rPr>
          <w:sz w:val="15"/>
          <w:szCs w:val="15"/>
          <w:spacing w:val="-9"/>
          <w:position w:val="7"/>
        </w:rPr>
        <w:t>411</w:t>
      </w:r>
      <w:r>
        <w:rPr>
          <w:sz w:val="15"/>
          <w:szCs w:val="15"/>
          <w:spacing w:val="-18"/>
          <w:position w:val="7"/>
        </w:rPr>
        <w:t xml:space="preserve"> </w:t>
      </w:r>
      <w:r>
        <w:rPr>
          <w:sz w:val="15"/>
          <w:szCs w:val="15"/>
          <w:spacing w:val="-9"/>
          <w:position w:val="7"/>
        </w:rPr>
        <w:t>. 2023</w:t>
      </w:r>
      <w:r>
        <w:rPr>
          <w:sz w:val="15"/>
          <w:szCs w:val="15"/>
          <w:spacing w:val="-23"/>
          <w:position w:val="7"/>
        </w:rPr>
        <w:t xml:space="preserve"> </w:t>
      </w:r>
      <w:r>
        <w:rPr>
          <w:sz w:val="15"/>
          <w:szCs w:val="15"/>
          <w:spacing w:val="-9"/>
          <w:position w:val="7"/>
        </w:rPr>
        <w:t>.</w:t>
      </w:r>
      <w:r>
        <w:rPr>
          <w:sz w:val="15"/>
          <w:szCs w:val="15"/>
          <w:spacing w:val="-2"/>
          <w:position w:val="7"/>
        </w:rPr>
        <w:t xml:space="preserve"> </w:t>
      </w:r>
      <w:r>
        <w:rPr>
          <w:sz w:val="15"/>
          <w:szCs w:val="15"/>
          <w:spacing w:val="-9"/>
          <w:position w:val="7"/>
        </w:rPr>
        <w:t>07.</w:t>
      </w:r>
      <w:r>
        <w:rPr>
          <w:sz w:val="15"/>
          <w:szCs w:val="15"/>
          <w:spacing w:val="-2"/>
          <w:position w:val="7"/>
        </w:rPr>
        <w:t xml:space="preserve"> </w:t>
      </w:r>
      <w:r>
        <w:rPr>
          <w:sz w:val="15"/>
          <w:szCs w:val="15"/>
          <w:spacing w:val="-9"/>
          <w:position w:val="7"/>
        </w:rPr>
        <w:t>010</w:t>
      </w:r>
    </w:p>
    <w:p>
      <w:pPr>
        <w:spacing w:line="127" w:lineRule="exact"/>
        <w:rPr/>
      </w:pPr>
      <w:r/>
    </w:p>
    <w:p>
      <w:pPr>
        <w:spacing w:line="127" w:lineRule="exact"/>
        <w:sectPr>
          <w:headerReference w:type="default" r:id="rId1"/>
          <w:pgSz w:w="11906" w:h="16838"/>
          <w:pgMar w:top="400" w:right="846" w:bottom="0" w:left="407" w:header="0" w:footer="0" w:gutter="0"/>
          <w:cols w:equalWidth="0" w:num="1">
            <w:col w:w="10652" w:space="0"/>
          </w:cols>
        </w:sectPr>
        <w:rPr/>
      </w:pPr>
    </w:p>
    <w:p>
      <w:pPr>
        <w:pStyle w:val="BodyText"/>
        <w:ind w:left="518" w:right="235" w:firstLine="424"/>
        <w:spacing w:before="49" w:line="201" w:lineRule="auto"/>
        <w:jc w:val="both"/>
        <w:rPr/>
      </w:pPr>
      <w:r>
        <w:rPr>
          <w:spacing w:val="9"/>
        </w:rPr>
        <w:t>急性盆腔炎  (</w:t>
      </w:r>
      <w:r>
        <w:rPr/>
        <w:t xml:space="preserve"> PID</w:t>
      </w:r>
      <w:r>
        <w:rPr>
          <w:spacing w:val="9"/>
        </w:rPr>
        <w:t>)</w:t>
      </w:r>
      <w:r>
        <w:rPr>
          <w:spacing w:val="18"/>
        </w:rPr>
        <w:t xml:space="preserve">  </w:t>
      </w:r>
      <w:r>
        <w:rPr>
          <w:spacing w:val="9"/>
        </w:rPr>
        <w:t>是由女性上生殖道炎症引起</w:t>
      </w:r>
      <w:r>
        <w:rPr/>
        <w:t xml:space="preserve">  </w:t>
      </w:r>
      <w:r>
        <w:rPr>
          <w:spacing w:val="5"/>
        </w:rPr>
        <w:t>的一组疾病</w:t>
      </w:r>
      <w:r>
        <w:rPr>
          <w:spacing w:val="-14"/>
        </w:rPr>
        <w:t xml:space="preserve"> </w:t>
      </w:r>
      <w:r>
        <w:rPr>
          <w:spacing w:val="5"/>
        </w:rPr>
        <w:t>，包括子宫内膜炎</w:t>
      </w:r>
      <w:r>
        <w:rPr>
          <w:spacing w:val="-33"/>
        </w:rPr>
        <w:t xml:space="preserve"> </w:t>
      </w:r>
      <w:r>
        <w:rPr>
          <w:spacing w:val="5"/>
        </w:rPr>
        <w:t>、输卵管炎</w:t>
      </w:r>
      <w:r>
        <w:rPr>
          <w:spacing w:val="-33"/>
        </w:rPr>
        <w:t xml:space="preserve"> </w:t>
      </w:r>
      <w:r>
        <w:rPr>
          <w:spacing w:val="5"/>
        </w:rPr>
        <w:t>、输卵管性</w:t>
      </w:r>
      <w:r>
        <w:rPr/>
        <w:t xml:space="preserve">  </w:t>
      </w:r>
      <w:r>
        <w:rPr>
          <w:spacing w:val="8"/>
          <w:position w:val="-1"/>
        </w:rPr>
        <w:t>卵巢脓肿和盆腔腹膜炎</w:t>
      </w:r>
      <w:r>
        <w:rPr>
          <w:sz w:val="11"/>
          <w:szCs w:val="11"/>
          <w:spacing w:val="8"/>
          <w:position w:val="8"/>
        </w:rPr>
        <w:t>[ 1-</w:t>
      </w:r>
      <w:r>
        <w:rPr>
          <w:sz w:val="11"/>
          <w:szCs w:val="11"/>
          <w:position w:val="8"/>
        </w:rPr>
        <w:t xml:space="preserve"> </w:t>
      </w:r>
      <w:r>
        <w:rPr>
          <w:sz w:val="11"/>
          <w:szCs w:val="11"/>
          <w:spacing w:val="8"/>
          <w:position w:val="8"/>
        </w:rPr>
        <w:t>2]  </w:t>
      </w:r>
      <w:r>
        <w:rPr>
          <w:spacing w:val="8"/>
          <w:position w:val="-1"/>
        </w:rPr>
        <w:t>。</w:t>
      </w:r>
      <w:r>
        <w:rPr>
          <w:position w:val="-1"/>
        </w:rPr>
        <w:t>PID</w:t>
      </w:r>
      <w:r>
        <w:rPr>
          <w:spacing w:val="24"/>
          <w:position w:val="-1"/>
        </w:rPr>
        <w:t xml:space="preserve"> </w:t>
      </w:r>
      <w:r>
        <w:rPr>
          <w:spacing w:val="8"/>
          <w:position w:val="-1"/>
        </w:rPr>
        <w:t>可能是女性输卵管</w:t>
      </w:r>
      <w:r>
        <w:rPr>
          <w:position w:val="-1"/>
        </w:rPr>
        <w:t xml:space="preserve">  </w:t>
      </w:r>
      <w:r>
        <w:rPr>
          <w:spacing w:val="7"/>
        </w:rPr>
        <w:t>因子性不孕最重要的可避免的原因</w:t>
      </w:r>
      <w:r>
        <w:rPr>
          <w:spacing w:val="-7"/>
        </w:rPr>
        <w:t xml:space="preserve"> </w:t>
      </w:r>
      <w:r>
        <w:rPr>
          <w:spacing w:val="7"/>
        </w:rPr>
        <w:t>，它与其他慢性后</w:t>
      </w:r>
      <w:r>
        <w:rPr/>
        <w:t xml:space="preserve">  </w:t>
      </w:r>
      <w:r>
        <w:rPr>
          <w:spacing w:val="15"/>
        </w:rPr>
        <w:t>遗症相关联</w:t>
      </w:r>
      <w:r>
        <w:rPr>
          <w:sz w:val="11"/>
          <w:szCs w:val="11"/>
          <w:spacing w:val="15"/>
          <w:position w:val="8"/>
        </w:rPr>
        <w:t>[ 3]</w:t>
      </w:r>
      <w:r>
        <w:rPr>
          <w:sz w:val="11"/>
          <w:szCs w:val="11"/>
          <w:spacing w:val="2"/>
          <w:position w:val="8"/>
        </w:rPr>
        <w:t xml:space="preserve">  </w:t>
      </w:r>
      <w:r>
        <w:rPr>
          <w:spacing w:val="15"/>
        </w:rPr>
        <w:t>。如果患者没有得到及时和正</w:t>
      </w:r>
      <w:r>
        <w:rPr>
          <w:spacing w:val="14"/>
        </w:rPr>
        <w:t>确的治</w:t>
      </w:r>
      <w:r>
        <w:rPr/>
        <w:t xml:space="preserve">  </w:t>
      </w:r>
      <w:r>
        <w:rPr>
          <w:spacing w:val="5"/>
        </w:rPr>
        <w:t>疗</w:t>
      </w:r>
      <w:r>
        <w:rPr>
          <w:spacing w:val="-14"/>
        </w:rPr>
        <w:t xml:space="preserve"> </w:t>
      </w:r>
      <w:r>
        <w:rPr>
          <w:spacing w:val="5"/>
        </w:rPr>
        <w:t>，她们可能会出现异位妊娠</w:t>
      </w:r>
      <w:r>
        <w:rPr>
          <w:spacing w:val="-33"/>
        </w:rPr>
        <w:t xml:space="preserve"> </w:t>
      </w:r>
      <w:r>
        <w:rPr>
          <w:spacing w:val="5"/>
        </w:rPr>
        <w:t>、不孕</w:t>
      </w:r>
      <w:r>
        <w:rPr>
          <w:spacing w:val="-33"/>
        </w:rPr>
        <w:t xml:space="preserve"> </w:t>
      </w:r>
      <w:r>
        <w:rPr>
          <w:spacing w:val="5"/>
        </w:rPr>
        <w:t>、慢性盆腔疼痛</w:t>
      </w:r>
      <w:r>
        <w:rPr/>
        <w:t xml:space="preserve">  </w:t>
      </w:r>
      <w:r>
        <w:rPr>
          <w:spacing w:val="7"/>
        </w:rPr>
        <w:t>及其他后遗症</w:t>
      </w:r>
      <w:r>
        <w:rPr>
          <w:spacing w:val="-20"/>
        </w:rPr>
        <w:t xml:space="preserve"> </w:t>
      </w:r>
      <w:r>
        <w:rPr>
          <w:spacing w:val="7"/>
        </w:rPr>
        <w:t>，从而增加家庭和社会负担</w:t>
      </w:r>
      <w:r>
        <w:rPr>
          <w:sz w:val="11"/>
          <w:szCs w:val="11"/>
          <w:spacing w:val="7"/>
          <w:position w:val="8"/>
        </w:rPr>
        <w:t>[ 4]  </w:t>
      </w:r>
      <w:r>
        <w:rPr>
          <w:spacing w:val="7"/>
        </w:rPr>
        <w:t>。</w:t>
      </w:r>
      <w:r>
        <w:rPr>
          <w:spacing w:val="-39"/>
        </w:rPr>
        <w:t xml:space="preserve"> </w:t>
      </w:r>
      <w:r>
        <w:rPr>
          <w:spacing w:val="7"/>
        </w:rPr>
        <w:t>因此，</w:t>
      </w:r>
      <w:r>
        <w:rPr/>
        <w:t xml:space="preserve"> </w:t>
      </w:r>
      <w:r>
        <w:rPr>
          <w:spacing w:val="17"/>
        </w:rPr>
        <w:t>寻求一种经济</w:t>
      </w:r>
      <w:r>
        <w:rPr>
          <w:spacing w:val="-20"/>
        </w:rPr>
        <w:t xml:space="preserve"> </w:t>
      </w:r>
      <w:r>
        <w:rPr>
          <w:spacing w:val="17"/>
        </w:rPr>
        <w:t>、有效及安全的治疗方法是非常必要</w:t>
      </w:r>
      <w:r>
        <w:rPr/>
        <w:t xml:space="preserve">  </w:t>
      </w:r>
      <w:r>
        <w:rPr>
          <w:spacing w:val="13"/>
        </w:rPr>
        <w:t>的</w:t>
      </w:r>
      <w:r>
        <w:rPr>
          <w:spacing w:val="-15"/>
        </w:rPr>
        <w:t xml:space="preserve"> </w:t>
      </w:r>
      <w:r>
        <w:rPr>
          <w:spacing w:val="13"/>
        </w:rPr>
        <w:t>。</w:t>
      </w:r>
      <w:r>
        <w:rPr>
          <w:spacing w:val="-24"/>
        </w:rPr>
        <w:t xml:space="preserve"> </w:t>
      </w:r>
      <w:r>
        <w:rPr>
          <w:spacing w:val="13"/>
        </w:rPr>
        <w:t>目前</w:t>
      </w:r>
      <w:r>
        <w:rPr>
          <w:spacing w:val="-21"/>
        </w:rPr>
        <w:t xml:space="preserve"> </w:t>
      </w:r>
      <w:r>
        <w:rPr>
          <w:spacing w:val="13"/>
        </w:rPr>
        <w:t>，</w:t>
      </w:r>
      <w:r>
        <w:rPr>
          <w:spacing w:val="-38"/>
        </w:rPr>
        <w:t xml:space="preserve"> </w:t>
      </w:r>
      <w:r>
        <w:rPr>
          <w:spacing w:val="13"/>
        </w:rPr>
        <w:t>盆腔炎大多采用抗生素抗感染治疗</w:t>
      </w:r>
      <w:r>
        <w:rPr>
          <w:sz w:val="11"/>
          <w:szCs w:val="11"/>
          <w:spacing w:val="13"/>
          <w:position w:val="8"/>
        </w:rPr>
        <w:t>[ 5]</w:t>
      </w:r>
      <w:r>
        <w:rPr>
          <w:sz w:val="11"/>
          <w:szCs w:val="11"/>
          <w:spacing w:val="24"/>
          <w:w w:val="102"/>
          <w:position w:val="8"/>
        </w:rPr>
        <w:t xml:space="preserve"> </w:t>
      </w:r>
      <w:r>
        <w:rPr>
          <w:spacing w:val="13"/>
        </w:rPr>
        <w:t>。</w:t>
      </w:r>
      <w:r>
        <w:rPr/>
        <w:t xml:space="preserve"> </w:t>
      </w:r>
      <w:r>
        <w:rPr>
          <w:spacing w:val="7"/>
        </w:rPr>
        <w:t>抗生素对妇女长期生殖健康的影响尚不清楚</w:t>
      </w:r>
      <w:r>
        <w:rPr>
          <w:spacing w:val="-7"/>
        </w:rPr>
        <w:t xml:space="preserve"> </w:t>
      </w:r>
      <w:r>
        <w:rPr>
          <w:spacing w:val="7"/>
        </w:rPr>
        <w:t>，但有证</w:t>
      </w:r>
      <w:r>
        <w:rPr/>
        <w:t xml:space="preserve">  </w:t>
      </w:r>
      <w:r>
        <w:rPr>
          <w:spacing w:val="7"/>
        </w:rPr>
        <w:t>据表明</w:t>
      </w:r>
      <w:r>
        <w:rPr>
          <w:spacing w:val="-7"/>
        </w:rPr>
        <w:t xml:space="preserve"> </w:t>
      </w:r>
      <w:r>
        <w:rPr>
          <w:spacing w:val="7"/>
        </w:rPr>
        <w:t>，使用适当的抗生素进行早期治疗对改善结果</w:t>
      </w:r>
      <w:r>
        <w:rPr/>
        <w:t xml:space="preserve">  </w:t>
      </w:r>
      <w:r>
        <w:rPr>
          <w:spacing w:val="7"/>
          <w:position w:val="-1"/>
        </w:rPr>
        <w:t>很重要</w:t>
      </w:r>
      <w:r>
        <w:rPr>
          <w:sz w:val="11"/>
          <w:szCs w:val="11"/>
          <w:spacing w:val="7"/>
          <w:position w:val="7"/>
        </w:rPr>
        <w:t>[ 6</w:t>
      </w:r>
      <w:r>
        <w:rPr>
          <w:sz w:val="11"/>
          <w:szCs w:val="11"/>
          <w:spacing w:val="7"/>
          <w:position w:val="8"/>
        </w:rPr>
        <w:t>-</w:t>
      </w:r>
      <w:r>
        <w:rPr>
          <w:sz w:val="11"/>
          <w:szCs w:val="11"/>
          <w:spacing w:val="-8"/>
          <w:position w:val="8"/>
        </w:rPr>
        <w:t xml:space="preserve"> </w:t>
      </w:r>
      <w:r>
        <w:rPr>
          <w:sz w:val="11"/>
          <w:szCs w:val="11"/>
          <w:spacing w:val="7"/>
          <w:position w:val="7"/>
        </w:rPr>
        <w:t>7]  </w:t>
      </w:r>
      <w:r>
        <w:rPr>
          <w:spacing w:val="7"/>
          <w:position w:val="-1"/>
        </w:rPr>
        <w:t>。然而</w:t>
      </w:r>
      <w:r>
        <w:rPr>
          <w:spacing w:val="-22"/>
          <w:position w:val="-1"/>
        </w:rPr>
        <w:t xml:space="preserve"> </w:t>
      </w:r>
      <w:r>
        <w:rPr>
          <w:spacing w:val="7"/>
          <w:position w:val="-1"/>
        </w:rPr>
        <w:t>，单一抗生素治疗容易产生耐药性</w:t>
      </w:r>
      <w:r>
        <w:rPr>
          <w:position w:val="-1"/>
        </w:rPr>
        <w:t xml:space="preserve">  </w:t>
      </w:r>
      <w:r>
        <w:rPr>
          <w:spacing w:val="10"/>
        </w:rPr>
        <w:t>和毒副作用</w:t>
      </w:r>
      <w:r>
        <w:rPr>
          <w:spacing w:val="-7"/>
        </w:rPr>
        <w:t xml:space="preserve"> </w:t>
      </w:r>
      <w:r>
        <w:rPr>
          <w:spacing w:val="10"/>
        </w:rPr>
        <w:t>，其疗效并不理想</w:t>
      </w:r>
      <w:r>
        <w:rPr>
          <w:spacing w:val="-32"/>
        </w:rPr>
        <w:t xml:space="preserve"> </w:t>
      </w:r>
      <w:r>
        <w:rPr>
          <w:spacing w:val="10"/>
        </w:rPr>
        <w:t>。</w:t>
      </w:r>
      <w:r>
        <w:rPr>
          <w:spacing w:val="-38"/>
        </w:rPr>
        <w:t xml:space="preserve"> </w:t>
      </w:r>
      <w:r>
        <w:rPr>
          <w:spacing w:val="10"/>
        </w:rPr>
        <w:t>阿奇霉素  ( </w:t>
      </w:r>
      <w:r>
        <w:rPr/>
        <w:t>AZM</w:t>
      </w:r>
      <w:r>
        <w:rPr>
          <w:spacing w:val="10"/>
        </w:rPr>
        <w:t xml:space="preserve"> )</w:t>
      </w:r>
      <w:r>
        <w:rPr/>
        <w:t xml:space="preserve">   </w:t>
      </w:r>
      <w:r>
        <w:rPr>
          <w:spacing w:val="6"/>
        </w:rPr>
        <w:t>作为第二代大环内酯类药物</w:t>
      </w:r>
      <w:r>
        <w:rPr>
          <w:spacing w:val="-10"/>
        </w:rPr>
        <w:t xml:space="preserve"> </w:t>
      </w:r>
      <w:r>
        <w:rPr>
          <w:spacing w:val="6"/>
        </w:rPr>
        <w:t>，</w:t>
      </w:r>
      <w:r>
        <w:rPr>
          <w:spacing w:val="-34"/>
        </w:rPr>
        <w:t xml:space="preserve"> </w:t>
      </w:r>
      <w:r>
        <w:rPr>
          <w:spacing w:val="6"/>
        </w:rPr>
        <w:t>因其良好的耐受性和安</w:t>
      </w:r>
      <w:r>
        <w:rPr/>
        <w:t xml:space="preserve">  </w:t>
      </w:r>
      <w:r>
        <w:rPr>
          <w:spacing w:val="8"/>
          <w:position w:val="-1"/>
        </w:rPr>
        <w:t>全性而得到广泛应用</w:t>
      </w:r>
      <w:r>
        <w:rPr>
          <w:sz w:val="11"/>
          <w:szCs w:val="11"/>
          <w:spacing w:val="8"/>
          <w:position w:val="7"/>
        </w:rPr>
        <w:t>[ 8</w:t>
      </w:r>
      <w:r>
        <w:rPr>
          <w:sz w:val="11"/>
          <w:szCs w:val="11"/>
          <w:spacing w:val="8"/>
          <w:position w:val="8"/>
        </w:rPr>
        <w:t>-</w:t>
      </w:r>
      <w:r>
        <w:rPr>
          <w:sz w:val="11"/>
          <w:szCs w:val="11"/>
          <w:spacing w:val="-7"/>
          <w:position w:val="8"/>
        </w:rPr>
        <w:t xml:space="preserve"> </w:t>
      </w:r>
      <w:r>
        <w:rPr>
          <w:sz w:val="11"/>
          <w:szCs w:val="11"/>
          <w:spacing w:val="8"/>
          <w:position w:val="7"/>
        </w:rPr>
        <w:t>9]  </w:t>
      </w:r>
      <w:r>
        <w:rPr>
          <w:spacing w:val="8"/>
          <w:position w:val="-1"/>
        </w:rPr>
        <w:t>。相关研究</w:t>
      </w:r>
      <w:r>
        <w:rPr>
          <w:sz w:val="11"/>
          <w:szCs w:val="11"/>
          <w:spacing w:val="8"/>
          <w:position w:val="7"/>
        </w:rPr>
        <w:t>[ 10]  </w:t>
      </w:r>
      <w:r>
        <w:rPr>
          <w:spacing w:val="8"/>
          <w:position w:val="-1"/>
        </w:rPr>
        <w:t>报道</w:t>
      </w:r>
      <w:r>
        <w:rPr>
          <w:spacing w:val="-21"/>
          <w:position w:val="-1"/>
        </w:rPr>
        <w:t xml:space="preserve"> </w:t>
      </w:r>
      <w:r>
        <w:rPr>
          <w:spacing w:val="8"/>
          <w:position w:val="-1"/>
        </w:rPr>
        <w:t>，</w:t>
      </w:r>
      <w:r>
        <w:rPr>
          <w:spacing w:val="-30"/>
          <w:position w:val="-1"/>
        </w:rPr>
        <w:t xml:space="preserve"> </w:t>
      </w:r>
      <w:r>
        <w:rPr>
          <w:spacing w:val="8"/>
          <w:position w:val="-1"/>
        </w:rPr>
        <w:t>阿奇</w:t>
      </w:r>
      <w:r>
        <w:rPr>
          <w:position w:val="-1"/>
        </w:rPr>
        <w:t xml:space="preserve">  </w:t>
      </w:r>
      <w:r>
        <w:rPr>
          <w:spacing w:val="9"/>
        </w:rPr>
        <w:t>霉素的治疗价值是其对先天性和适应性免疫反应的免</w:t>
      </w:r>
      <w:r>
        <w:rPr>
          <w:spacing w:val="3"/>
        </w:rPr>
        <w:t xml:space="preserve">  </w:t>
      </w:r>
      <w:r>
        <w:rPr>
          <w:spacing w:val="5"/>
        </w:rPr>
        <w:t>疫调节作用的结果</w:t>
      </w:r>
      <w:r>
        <w:rPr>
          <w:spacing w:val="-24"/>
        </w:rPr>
        <w:t xml:space="preserve"> </w:t>
      </w:r>
      <w:r>
        <w:rPr>
          <w:spacing w:val="5"/>
        </w:rPr>
        <w:t>。</w:t>
      </w:r>
      <w:r>
        <w:rPr>
          <w:spacing w:val="-29"/>
        </w:rPr>
        <w:t xml:space="preserve"> </w:t>
      </w:r>
      <w:r>
        <w:rPr>
          <w:spacing w:val="5"/>
        </w:rPr>
        <w:t>甲硝唑  ( </w:t>
      </w:r>
      <w:r>
        <w:rPr/>
        <w:t>MNZ</w:t>
      </w:r>
      <w:r>
        <w:rPr>
          <w:spacing w:val="-12"/>
        </w:rPr>
        <w:t xml:space="preserve"> </w:t>
      </w:r>
      <w:r>
        <w:rPr>
          <w:spacing w:val="5"/>
        </w:rPr>
        <w:t>)   是治疗阴道毛</w:t>
      </w:r>
      <w:r>
        <w:rPr/>
        <w:t xml:space="preserve">  </w:t>
      </w:r>
      <w:r>
        <w:rPr>
          <w:spacing w:val="8"/>
        </w:rPr>
        <w:t>滴虫</w:t>
      </w:r>
      <w:r>
        <w:rPr>
          <w:spacing w:val="-30"/>
        </w:rPr>
        <w:t xml:space="preserve"> </w:t>
      </w:r>
      <w:r>
        <w:rPr>
          <w:spacing w:val="8"/>
        </w:rPr>
        <w:t>、蓝氏贾第鞭毛虫及溶组织内阿米巴和阴道加德</w:t>
      </w:r>
      <w:r>
        <w:rPr/>
        <w:t xml:space="preserve">  </w:t>
      </w:r>
      <w:r>
        <w:rPr>
          <w:spacing w:val="9"/>
        </w:rPr>
        <w:t>纳菌感染最广泛使用的抗菌药物之一</w:t>
      </w:r>
      <w:r>
        <w:rPr>
          <w:spacing w:val="-27"/>
        </w:rPr>
        <w:t xml:space="preserve"> </w:t>
      </w:r>
      <w:r>
        <w:rPr>
          <w:sz w:val="11"/>
          <w:szCs w:val="11"/>
          <w:spacing w:val="9"/>
          <w:position w:val="8"/>
        </w:rPr>
        <w:t>[ 11]  </w:t>
      </w:r>
      <w:r>
        <w:rPr>
          <w:spacing w:val="9"/>
        </w:rPr>
        <w:t>。</w:t>
      </w:r>
      <w:r>
        <w:rPr>
          <w:spacing w:val="-31"/>
        </w:rPr>
        <w:t xml:space="preserve"> </w:t>
      </w:r>
      <w:r>
        <w:rPr>
          <w:spacing w:val="9"/>
        </w:rPr>
        <w:t>甲硝唑自</w:t>
      </w:r>
      <w:r>
        <w:rPr/>
        <w:t xml:space="preserve">  </w:t>
      </w:r>
      <w:r>
        <w:rPr>
          <w:spacing w:val="5"/>
        </w:rPr>
        <w:t>1959 年首次出现以来</w:t>
      </w:r>
      <w:r>
        <w:rPr>
          <w:spacing w:val="-22"/>
        </w:rPr>
        <w:t xml:space="preserve"> </w:t>
      </w:r>
      <w:r>
        <w:rPr>
          <w:spacing w:val="5"/>
        </w:rPr>
        <w:t>，60</w:t>
      </w:r>
      <w:r>
        <w:rPr>
          <w:spacing w:val="24"/>
        </w:rPr>
        <w:t xml:space="preserve"> </w:t>
      </w:r>
      <w:r>
        <w:rPr>
          <w:spacing w:val="5"/>
        </w:rPr>
        <w:t>多年来一直是世界范围内</w:t>
      </w:r>
      <w:r>
        <w:rPr/>
        <w:t xml:space="preserve">  </w:t>
      </w:r>
      <w:r>
        <w:rPr>
          <w:spacing w:val="5"/>
        </w:rPr>
        <w:t>治疗厌氧感染的主要抗生素之一</w:t>
      </w:r>
      <w:r>
        <w:rPr>
          <w:spacing w:val="-13"/>
        </w:rPr>
        <w:t xml:space="preserve"> </w:t>
      </w:r>
      <w:r>
        <w:rPr>
          <w:spacing w:val="5"/>
        </w:rPr>
        <w:t>，</w:t>
      </w:r>
      <w:r>
        <w:rPr>
          <w:spacing w:val="-34"/>
        </w:rPr>
        <w:t xml:space="preserve"> </w:t>
      </w:r>
      <w:r>
        <w:rPr>
          <w:spacing w:val="5"/>
        </w:rPr>
        <w:t>因其成本低</w:t>
      </w:r>
      <w:r>
        <w:rPr>
          <w:spacing w:val="-33"/>
        </w:rPr>
        <w:t xml:space="preserve"> </w:t>
      </w:r>
      <w:r>
        <w:rPr>
          <w:spacing w:val="5"/>
        </w:rPr>
        <w:t>、疗效</w:t>
      </w:r>
      <w:r>
        <w:rPr/>
        <w:t xml:space="preserve">  </w:t>
      </w:r>
      <w:r>
        <w:rPr>
          <w:spacing w:val="4"/>
          <w:position w:val="-1"/>
        </w:rPr>
        <w:t>好</w:t>
      </w:r>
      <w:r>
        <w:rPr>
          <w:spacing w:val="-32"/>
          <w:position w:val="-1"/>
        </w:rPr>
        <w:t xml:space="preserve"> </w:t>
      </w:r>
      <w:r>
        <w:rPr>
          <w:spacing w:val="4"/>
          <w:position w:val="-1"/>
        </w:rPr>
        <w:t>、给药方便</w:t>
      </w:r>
      <w:r>
        <w:rPr>
          <w:spacing w:val="-33"/>
          <w:position w:val="-1"/>
        </w:rPr>
        <w:t xml:space="preserve"> </w:t>
      </w:r>
      <w:r>
        <w:rPr>
          <w:spacing w:val="4"/>
          <w:position w:val="-1"/>
        </w:rPr>
        <w:t>、作用方式多</w:t>
      </w:r>
      <w:r>
        <w:rPr>
          <w:spacing w:val="-33"/>
          <w:position w:val="-1"/>
        </w:rPr>
        <w:t xml:space="preserve"> </w:t>
      </w:r>
      <w:r>
        <w:rPr>
          <w:spacing w:val="4"/>
          <w:position w:val="-1"/>
        </w:rPr>
        <w:t>、不良反应可耐受</w:t>
      </w:r>
      <w:r>
        <w:rPr>
          <w:sz w:val="11"/>
          <w:szCs w:val="11"/>
          <w:spacing w:val="4"/>
          <w:position w:val="7"/>
        </w:rPr>
        <w:t>[ 12</w:t>
      </w:r>
      <w:r>
        <w:rPr>
          <w:sz w:val="11"/>
          <w:szCs w:val="11"/>
          <w:spacing w:val="4"/>
          <w:position w:val="8"/>
        </w:rPr>
        <w:t>-</w:t>
      </w:r>
      <w:r>
        <w:rPr>
          <w:sz w:val="11"/>
          <w:szCs w:val="11"/>
          <w:spacing w:val="-6"/>
          <w:position w:val="8"/>
        </w:rPr>
        <w:t xml:space="preserve"> </w:t>
      </w:r>
      <w:r>
        <w:rPr>
          <w:sz w:val="11"/>
          <w:szCs w:val="11"/>
          <w:spacing w:val="4"/>
          <w:position w:val="7"/>
        </w:rPr>
        <w:t>13]</w:t>
      </w:r>
      <w:r>
        <w:rPr>
          <w:sz w:val="11"/>
          <w:szCs w:val="11"/>
          <w:spacing w:val="25"/>
          <w:w w:val="101"/>
          <w:position w:val="7"/>
        </w:rPr>
        <w:t xml:space="preserve"> </w:t>
      </w:r>
      <w:r>
        <w:rPr>
          <w:spacing w:val="4"/>
          <w:position w:val="-1"/>
        </w:rPr>
        <w:t>。</w:t>
      </w:r>
      <w:r>
        <w:rPr>
          <w:position w:val="-1"/>
        </w:rPr>
        <w:t xml:space="preserve"> </w:t>
      </w:r>
      <w:r>
        <w:rPr>
          <w:spacing w:val="7"/>
        </w:rPr>
        <w:t>甲硝唑对于厌氧微生物有杀灭作用</w:t>
      </w:r>
      <w:r>
        <w:rPr>
          <w:spacing w:val="-7"/>
        </w:rPr>
        <w:t xml:space="preserve"> </w:t>
      </w:r>
      <w:r>
        <w:rPr>
          <w:spacing w:val="7"/>
        </w:rPr>
        <w:t>，它在人体中还原</w:t>
      </w:r>
    </w:p>
    <w:p>
      <w:pPr>
        <w:spacing w:line="14" w:lineRule="auto"/>
        <w:rPr>
          <w:rFonts w:ascii="Arial"/>
          <w:sz w:val="2"/>
        </w:rPr>
      </w:pPr>
      <w:r>
        <w:rPr>
          <w:rFonts w:ascii="Arial" w:hAnsi="Arial" w:eastAsia="Arial" w:cs="Arial"/>
          <w:sz w:val="2"/>
          <w:szCs w:val="2"/>
        </w:rPr>
        <w:br w:type="column"/>
      </w:r>
    </w:p>
    <w:p>
      <w:pPr>
        <w:pStyle w:val="BodyText"/>
        <w:ind w:left="12" w:right="78" w:firstLine="11"/>
        <w:spacing w:before="43" w:line="203" w:lineRule="auto"/>
        <w:jc w:val="both"/>
        <w:rPr/>
      </w:pPr>
      <w:r>
        <w:rPr>
          <w:spacing w:val="7"/>
        </w:rPr>
        <w:t>时生成的代谢物也具有抗厌氧菌作用</w:t>
      </w:r>
      <w:r>
        <w:rPr>
          <w:spacing w:val="-19"/>
        </w:rPr>
        <w:t xml:space="preserve"> </w:t>
      </w:r>
      <w:r>
        <w:rPr>
          <w:spacing w:val="7"/>
        </w:rPr>
        <w:t>，能够干扰细菌</w:t>
      </w:r>
      <w:r>
        <w:rPr/>
        <w:t xml:space="preserve"> </w:t>
      </w:r>
      <w:r>
        <w:rPr>
          <w:spacing w:val="8"/>
          <w:position w:val="-1"/>
        </w:rPr>
        <w:t>的生长</w:t>
      </w:r>
      <w:r>
        <w:rPr>
          <w:spacing w:val="-29"/>
          <w:position w:val="-1"/>
        </w:rPr>
        <w:t xml:space="preserve"> </w:t>
      </w:r>
      <w:r>
        <w:rPr>
          <w:spacing w:val="8"/>
          <w:position w:val="-1"/>
        </w:rPr>
        <w:t>、繁殖</w:t>
      </w:r>
      <w:r>
        <w:rPr>
          <w:spacing w:val="-21"/>
          <w:position w:val="-1"/>
        </w:rPr>
        <w:t xml:space="preserve"> </w:t>
      </w:r>
      <w:r>
        <w:rPr>
          <w:spacing w:val="8"/>
          <w:position w:val="-1"/>
        </w:rPr>
        <w:t>，最终致细菌死亡</w:t>
      </w:r>
      <w:r>
        <w:rPr>
          <w:sz w:val="11"/>
          <w:szCs w:val="11"/>
          <w:spacing w:val="8"/>
          <w:position w:val="7"/>
        </w:rPr>
        <w:t>[ 14</w:t>
      </w:r>
      <w:r>
        <w:rPr>
          <w:sz w:val="11"/>
          <w:szCs w:val="11"/>
          <w:spacing w:val="8"/>
          <w:position w:val="8"/>
        </w:rPr>
        <w:t>-</w:t>
      </w:r>
      <w:r>
        <w:rPr>
          <w:sz w:val="11"/>
          <w:szCs w:val="11"/>
          <w:spacing w:val="-6"/>
          <w:position w:val="8"/>
        </w:rPr>
        <w:t xml:space="preserve"> </w:t>
      </w:r>
      <w:r>
        <w:rPr>
          <w:sz w:val="11"/>
          <w:szCs w:val="11"/>
          <w:spacing w:val="8"/>
          <w:position w:val="7"/>
        </w:rPr>
        <w:t>15]  </w:t>
      </w:r>
      <w:r>
        <w:rPr>
          <w:spacing w:val="8"/>
          <w:position w:val="-1"/>
        </w:rPr>
        <w:t>。本研究旨在</w:t>
      </w:r>
      <w:r>
        <w:rPr>
          <w:position w:val="-1"/>
        </w:rPr>
        <w:t xml:space="preserve"> </w:t>
      </w:r>
      <w:r>
        <w:rPr>
          <w:spacing w:val="15"/>
        </w:rPr>
        <w:t>探究阿奇霉素单药或联合甲硝唑治疗 </w:t>
      </w:r>
      <w:r>
        <w:rPr/>
        <w:t>PID</w:t>
      </w:r>
      <w:r>
        <w:rPr>
          <w:spacing w:val="45"/>
          <w:w w:val="101"/>
        </w:rPr>
        <w:t xml:space="preserve"> </w:t>
      </w:r>
      <w:r>
        <w:rPr>
          <w:spacing w:val="15"/>
        </w:rPr>
        <w:t>的临床效</w:t>
      </w:r>
      <w:r>
        <w:rPr/>
        <w:t xml:space="preserve"> </w:t>
      </w:r>
      <w:r>
        <w:rPr>
          <w:spacing w:val="8"/>
        </w:rPr>
        <w:t>果及对患者症状缓解情况和生活质量的影响</w:t>
      </w:r>
      <w:r>
        <w:rPr>
          <w:spacing w:val="-31"/>
        </w:rPr>
        <w:t xml:space="preserve"> </w:t>
      </w:r>
      <w:r>
        <w:rPr>
          <w:spacing w:val="8"/>
        </w:rPr>
        <w:t>。现将研</w:t>
      </w:r>
      <w:r>
        <w:rPr/>
        <w:t xml:space="preserve"> </w:t>
      </w:r>
      <w:r>
        <w:rPr>
          <w:spacing w:val="7"/>
        </w:rPr>
        <w:t>究结果报道如下。</w:t>
      </w:r>
    </w:p>
    <w:p>
      <w:pPr>
        <w:pStyle w:val="BodyText"/>
        <w:ind w:left="16"/>
        <w:spacing w:before="137" w:line="183" w:lineRule="auto"/>
        <w:outlineLvl w:val="0"/>
        <w:rPr>
          <w:rFonts w:ascii="SimHei" w:hAnsi="SimHei" w:eastAsia="SimHei" w:cs="SimHei"/>
        </w:rPr>
      </w:pPr>
      <w:r>
        <w:rPr>
          <w:spacing w:val="-1"/>
        </w:rPr>
        <w:t>1    </w:t>
      </w:r>
      <w:r>
        <w:rPr>
          <w:rFonts w:ascii="SimHei" w:hAnsi="SimHei" w:eastAsia="SimHei" w:cs="SimHei"/>
          <w:spacing w:val="-1"/>
        </w:rPr>
        <w:t>资料与方法</w:t>
      </w:r>
    </w:p>
    <w:p>
      <w:pPr>
        <w:pStyle w:val="BodyText"/>
        <w:ind w:firstLine="25"/>
        <w:spacing w:before="190" w:line="200" w:lineRule="auto"/>
        <w:jc w:val="both"/>
        <w:rPr/>
      </w:pPr>
      <w:r>
        <w:rPr>
          <w:spacing w:val="-9"/>
        </w:rPr>
        <w:t>1</w:t>
      </w:r>
      <w:r>
        <w:rPr>
          <w:spacing w:val="-24"/>
        </w:rPr>
        <w:t xml:space="preserve"> </w:t>
      </w:r>
      <w:r>
        <w:rPr>
          <w:spacing w:val="-9"/>
        </w:rPr>
        <w:t>.</w:t>
      </w:r>
      <w:r>
        <w:rPr>
          <w:spacing w:val="15"/>
          <w:w w:val="101"/>
        </w:rPr>
        <w:t xml:space="preserve"> </w:t>
      </w:r>
      <w:r>
        <w:rPr>
          <w:spacing w:val="-9"/>
        </w:rPr>
        <w:t>1     资</w:t>
      </w:r>
      <w:r>
        <w:rPr>
          <w:spacing w:val="-16"/>
        </w:rPr>
        <w:t xml:space="preserve"> </w:t>
      </w:r>
      <w:r>
        <w:rPr>
          <w:spacing w:val="-9"/>
        </w:rPr>
        <w:t>料</w:t>
      </w:r>
      <w:r>
        <w:rPr>
          <w:spacing w:val="-2"/>
        </w:rPr>
        <w:t xml:space="preserve"> </w:t>
      </w:r>
      <w:r>
        <w:rPr>
          <w:spacing w:val="-9"/>
        </w:rPr>
        <w:t>来</w:t>
      </w:r>
      <w:r>
        <w:rPr>
          <w:spacing w:val="5"/>
        </w:rPr>
        <w:t xml:space="preserve"> </w:t>
      </w:r>
      <w:r>
        <w:rPr>
          <w:spacing w:val="-9"/>
        </w:rPr>
        <w:t>源</w:t>
      </w:r>
      <w:r>
        <w:rPr>
          <w:spacing w:val="8"/>
        </w:rPr>
        <w:t xml:space="preserve">     </w:t>
      </w:r>
      <w:r>
        <w:rPr>
          <w:spacing w:val="-9"/>
        </w:rPr>
        <w:t>回 顾 性 分 析</w:t>
      </w:r>
      <w:r>
        <w:rPr>
          <w:spacing w:val="-12"/>
        </w:rPr>
        <w:t xml:space="preserve"> </w:t>
      </w:r>
      <w:r>
        <w:rPr>
          <w:spacing w:val="-9"/>
        </w:rPr>
        <w:t>从  2017  </w:t>
      </w:r>
      <w:r>
        <w:rPr>
          <w:spacing w:val="-10"/>
        </w:rPr>
        <w:t>年  5  月—</w:t>
      </w:r>
      <w:r>
        <w:rPr/>
        <w:t xml:space="preserve">  </w:t>
      </w:r>
      <w:r>
        <w:rPr>
          <w:spacing w:val="2"/>
        </w:rPr>
        <w:t>2022 年</w:t>
      </w:r>
      <w:r>
        <w:rPr>
          <w:spacing w:val="-16"/>
        </w:rPr>
        <w:t xml:space="preserve"> </w:t>
      </w:r>
      <w:r>
        <w:rPr>
          <w:spacing w:val="2"/>
        </w:rPr>
        <w:t>7</w:t>
      </w:r>
      <w:r>
        <w:rPr>
          <w:spacing w:val="28"/>
        </w:rPr>
        <w:t xml:space="preserve"> </w:t>
      </w:r>
      <w:r>
        <w:rPr>
          <w:spacing w:val="2"/>
        </w:rPr>
        <w:t>月在杭州市第一人民医院的</w:t>
      </w:r>
      <w:r>
        <w:rPr>
          <w:spacing w:val="26"/>
        </w:rPr>
        <w:t xml:space="preserve"> </w:t>
      </w:r>
      <w:r>
        <w:rPr>
          <w:spacing w:val="2"/>
        </w:rPr>
        <w:t>11</w:t>
      </w:r>
      <w:r>
        <w:rPr>
          <w:spacing w:val="1"/>
        </w:rPr>
        <w:t>8</w:t>
      </w:r>
      <w:r>
        <w:rPr>
          <w:spacing w:val="27"/>
        </w:rPr>
        <w:t xml:space="preserve"> </w:t>
      </w:r>
      <w:r>
        <w:rPr>
          <w:spacing w:val="1"/>
        </w:rPr>
        <w:t>例 </w:t>
      </w:r>
      <w:r>
        <w:rPr/>
        <w:t>PID</w:t>
      </w:r>
      <w:r>
        <w:rPr>
          <w:spacing w:val="27"/>
          <w:w w:val="101"/>
        </w:rPr>
        <w:t xml:space="preserve"> </w:t>
      </w:r>
      <w:r>
        <w:rPr>
          <w:spacing w:val="1"/>
        </w:rPr>
        <w:t>患</w:t>
      </w:r>
      <w:r>
        <w:rPr/>
        <w:t xml:space="preserve">  </w:t>
      </w:r>
      <w:r>
        <w:rPr>
          <w:spacing w:val="12"/>
        </w:rPr>
        <w:t>者</w:t>
      </w:r>
      <w:r>
        <w:rPr>
          <w:spacing w:val="-28"/>
        </w:rPr>
        <w:t xml:space="preserve"> </w:t>
      </w:r>
      <w:r>
        <w:rPr>
          <w:spacing w:val="12"/>
        </w:rPr>
        <w:t>。入选患者随机分为单药组和联合组每组 59</w:t>
      </w:r>
      <w:r>
        <w:rPr>
          <w:spacing w:val="30"/>
          <w:w w:val="101"/>
        </w:rPr>
        <w:t xml:space="preserve"> </w:t>
      </w:r>
      <w:r>
        <w:rPr>
          <w:spacing w:val="12"/>
        </w:rPr>
        <w:t>例。</w:t>
      </w:r>
      <w:r>
        <w:rPr/>
        <w:t xml:space="preserve"> </w:t>
      </w:r>
      <w:r>
        <w:rPr>
          <w:spacing w:val="14"/>
        </w:rPr>
        <w:t>单药组患者实施甲硝唑（ 生产厂家：</w:t>
      </w:r>
      <w:r>
        <w:rPr>
          <w:spacing w:val="-16"/>
        </w:rPr>
        <w:t xml:space="preserve"> </w:t>
      </w:r>
      <w:r>
        <w:rPr>
          <w:spacing w:val="14"/>
        </w:rPr>
        <w:t>四川科伦药业</w:t>
      </w:r>
      <w:r>
        <w:rPr/>
        <w:t xml:space="preserve">  </w:t>
      </w:r>
      <w:r>
        <w:rPr>
          <w:spacing w:val="-2"/>
        </w:rPr>
        <w:t>股份有限公司</w:t>
      </w:r>
      <w:r>
        <w:rPr>
          <w:spacing w:val="-7"/>
        </w:rPr>
        <w:t xml:space="preserve"> </w:t>
      </w:r>
      <w:r>
        <w:rPr>
          <w:spacing w:val="-2"/>
        </w:rPr>
        <w:t>，批准文号：</w:t>
      </w:r>
      <w:r>
        <w:rPr>
          <w:spacing w:val="-29"/>
        </w:rPr>
        <w:t xml:space="preserve"> </w:t>
      </w:r>
      <w:r>
        <w:rPr>
          <w:spacing w:val="-2"/>
        </w:rPr>
        <w:t>国药准字 H20057236</w:t>
      </w:r>
      <w:r>
        <w:rPr>
          <w:spacing w:val="-13"/>
        </w:rPr>
        <w:t xml:space="preserve"> </w:t>
      </w:r>
      <w:r>
        <w:rPr>
          <w:spacing w:val="-2"/>
        </w:rPr>
        <w:t>,</w:t>
      </w:r>
      <w:r>
        <w:rPr>
          <w:spacing w:val="16"/>
          <w:w w:val="101"/>
        </w:rPr>
        <w:t xml:space="preserve">  </w:t>
      </w:r>
      <w:r>
        <w:rPr>
          <w:spacing w:val="-2"/>
        </w:rPr>
        <w:t>规</w:t>
      </w:r>
      <w:r>
        <w:rPr/>
        <w:t xml:space="preserve">  </w:t>
      </w:r>
      <w:r>
        <w:rPr>
          <w:spacing w:val="-13"/>
        </w:rPr>
        <w:t>格</w:t>
      </w:r>
      <w:r>
        <w:rPr>
          <w:spacing w:val="-7"/>
        </w:rPr>
        <w:t xml:space="preserve"> </w:t>
      </w:r>
      <w:r>
        <w:rPr>
          <w:spacing w:val="-13"/>
        </w:rPr>
        <w:t>：0. 2</w:t>
      </w:r>
      <w:r>
        <w:rPr>
          <w:spacing w:val="28"/>
        </w:rPr>
        <w:t xml:space="preserve"> </w:t>
      </w:r>
      <w:r>
        <w:rPr>
          <w:spacing w:val="-13"/>
        </w:rPr>
        <w:t>g/7</w:t>
      </w:r>
      <w:r>
        <w:rPr>
          <w:spacing w:val="21"/>
        </w:rPr>
        <w:t xml:space="preserve"> </w:t>
      </w:r>
      <w:r>
        <w:rPr>
          <w:spacing w:val="-13"/>
        </w:rPr>
        <w:t>片／板×</w:t>
      </w:r>
      <w:r>
        <w:rPr>
          <w:spacing w:val="-39"/>
        </w:rPr>
        <w:t xml:space="preserve"> </w:t>
      </w:r>
      <w:r>
        <w:rPr>
          <w:spacing w:val="-13"/>
        </w:rPr>
        <w:t>3</w:t>
      </w:r>
      <w:r>
        <w:rPr>
          <w:spacing w:val="21"/>
        </w:rPr>
        <w:t xml:space="preserve"> </w:t>
      </w:r>
      <w:r>
        <w:rPr>
          <w:spacing w:val="-13"/>
        </w:rPr>
        <w:t>板／盒） 进行治疗</w:t>
      </w:r>
      <w:r>
        <w:rPr>
          <w:spacing w:val="-21"/>
        </w:rPr>
        <w:t xml:space="preserve"> </w:t>
      </w:r>
      <w:r>
        <w:rPr>
          <w:spacing w:val="-13"/>
        </w:rPr>
        <w:t>，2</w:t>
      </w:r>
      <w:r>
        <w:rPr>
          <w:spacing w:val="18"/>
        </w:rPr>
        <w:t xml:space="preserve"> </w:t>
      </w:r>
      <w:r>
        <w:rPr>
          <w:spacing w:val="-13"/>
        </w:rPr>
        <w:t>次/d ,</w:t>
      </w:r>
      <w:r>
        <w:rPr>
          <w:spacing w:val="19"/>
        </w:rPr>
        <w:t xml:space="preserve">  </w:t>
      </w:r>
      <w:r>
        <w:rPr>
          <w:spacing w:val="-13"/>
        </w:rPr>
        <w:t>每</w:t>
      </w:r>
      <w:r>
        <w:rPr/>
        <w:t xml:space="preserve">  </w:t>
      </w:r>
      <w:r>
        <w:rPr>
          <w:spacing w:val="4"/>
        </w:rPr>
        <w:t>次 500</w:t>
      </w:r>
      <w:r>
        <w:rPr>
          <w:spacing w:val="40"/>
        </w:rPr>
        <w:t xml:space="preserve"> </w:t>
      </w:r>
      <w:r>
        <w:rPr/>
        <w:t>mg</w:t>
      </w:r>
      <w:r>
        <w:rPr>
          <w:spacing w:val="-18"/>
        </w:rPr>
        <w:t xml:space="preserve"> </w:t>
      </w:r>
      <w:r>
        <w:rPr>
          <w:spacing w:val="4"/>
        </w:rPr>
        <w:t>,  连续服用 2</w:t>
      </w:r>
      <w:r>
        <w:rPr>
          <w:spacing w:val="24"/>
        </w:rPr>
        <w:t xml:space="preserve"> </w:t>
      </w:r>
      <w:r>
        <w:rPr>
          <w:spacing w:val="4"/>
        </w:rPr>
        <w:t>周</w:t>
      </w:r>
      <w:r>
        <w:rPr>
          <w:spacing w:val="-32"/>
        </w:rPr>
        <w:t xml:space="preserve"> </w:t>
      </w:r>
      <w:r>
        <w:rPr>
          <w:spacing w:val="4"/>
        </w:rPr>
        <w:t>。联合组在对照组基础上</w:t>
      </w:r>
      <w:r>
        <w:rPr/>
        <w:t xml:space="preserve">  </w:t>
      </w:r>
      <w:r>
        <w:rPr>
          <w:spacing w:val="-5"/>
        </w:rPr>
        <w:t>实施静</w:t>
      </w:r>
      <w:r>
        <w:rPr>
          <w:spacing w:val="-23"/>
        </w:rPr>
        <w:t xml:space="preserve"> </w:t>
      </w:r>
      <w:r>
        <w:rPr>
          <w:spacing w:val="-5"/>
        </w:rPr>
        <w:t>脉</w:t>
      </w:r>
      <w:r>
        <w:rPr>
          <w:spacing w:val="-27"/>
        </w:rPr>
        <w:t xml:space="preserve"> </w:t>
      </w:r>
      <w:r>
        <w:rPr>
          <w:spacing w:val="-5"/>
        </w:rPr>
        <w:t>滴</w:t>
      </w:r>
      <w:r>
        <w:rPr>
          <w:spacing w:val="-21"/>
        </w:rPr>
        <w:t xml:space="preserve"> </w:t>
      </w:r>
      <w:r>
        <w:rPr>
          <w:spacing w:val="-5"/>
        </w:rPr>
        <w:t>注</w:t>
      </w:r>
      <w:r>
        <w:rPr>
          <w:spacing w:val="-14"/>
        </w:rPr>
        <w:t xml:space="preserve"> </w:t>
      </w:r>
      <w:r>
        <w:rPr>
          <w:spacing w:val="-5"/>
        </w:rPr>
        <w:t>阿</w:t>
      </w:r>
      <w:r>
        <w:rPr>
          <w:spacing w:val="-25"/>
        </w:rPr>
        <w:t xml:space="preserve"> </w:t>
      </w:r>
      <w:r>
        <w:rPr>
          <w:spacing w:val="-5"/>
        </w:rPr>
        <w:t>奇</w:t>
      </w:r>
      <w:r>
        <w:rPr>
          <w:spacing w:val="-26"/>
        </w:rPr>
        <w:t xml:space="preserve"> </w:t>
      </w:r>
      <w:r>
        <w:rPr>
          <w:spacing w:val="-5"/>
        </w:rPr>
        <w:t>霉</w:t>
      </w:r>
      <w:r>
        <w:rPr>
          <w:spacing w:val="-22"/>
        </w:rPr>
        <w:t xml:space="preserve"> </w:t>
      </w:r>
      <w:r>
        <w:rPr>
          <w:spacing w:val="-5"/>
        </w:rPr>
        <w:t>素</w:t>
      </w:r>
      <w:r>
        <w:rPr>
          <w:spacing w:val="-37"/>
        </w:rPr>
        <w:t xml:space="preserve"> </w:t>
      </w:r>
      <w:r>
        <w:rPr>
          <w:spacing w:val="-5"/>
        </w:rPr>
        <w:t>［ 生</w:t>
      </w:r>
      <w:r>
        <w:rPr>
          <w:spacing w:val="-24"/>
        </w:rPr>
        <w:t xml:space="preserve"> </w:t>
      </w:r>
      <w:r>
        <w:rPr>
          <w:spacing w:val="-5"/>
        </w:rPr>
        <w:t>产</w:t>
      </w:r>
      <w:r>
        <w:rPr>
          <w:spacing w:val="-20"/>
        </w:rPr>
        <w:t xml:space="preserve"> </w:t>
      </w:r>
      <w:r>
        <w:rPr>
          <w:spacing w:val="-5"/>
        </w:rPr>
        <w:t>厂</w:t>
      </w:r>
      <w:r>
        <w:rPr>
          <w:spacing w:val="-21"/>
        </w:rPr>
        <w:t xml:space="preserve"> </w:t>
      </w:r>
      <w:r>
        <w:rPr>
          <w:spacing w:val="-5"/>
        </w:rPr>
        <w:t>家：</w:t>
      </w:r>
      <w:r>
        <w:rPr>
          <w:spacing w:val="-31"/>
        </w:rPr>
        <w:t xml:space="preserve"> </w:t>
      </w:r>
      <w:r>
        <w:rPr>
          <w:spacing w:val="-5"/>
        </w:rPr>
        <w:t>Pharmacia</w:t>
      </w:r>
      <w:r>
        <w:rPr>
          <w:spacing w:val="-6"/>
        </w:rPr>
        <w:t xml:space="preserve">  &amp;</w:t>
      </w:r>
      <w:r>
        <w:rPr/>
        <w:t xml:space="preserve">  </w:t>
      </w:r>
      <w:r>
        <w:rPr>
          <w:spacing w:val="-10"/>
        </w:rPr>
        <w:t>Vpjohn   Company    LLC ,</w:t>
      </w:r>
      <w:r>
        <w:rPr>
          <w:spacing w:val="10"/>
        </w:rPr>
        <w:t xml:space="preserve">   </w:t>
      </w:r>
      <w:r>
        <w:rPr>
          <w:spacing w:val="-10"/>
        </w:rPr>
        <w:t>批  准</w:t>
      </w:r>
      <w:r>
        <w:rPr>
          <w:spacing w:val="42"/>
          <w:w w:val="101"/>
        </w:rPr>
        <w:t xml:space="preserve"> </w:t>
      </w:r>
      <w:r>
        <w:rPr>
          <w:spacing w:val="-10"/>
        </w:rPr>
        <w:t>文</w:t>
      </w:r>
      <w:r>
        <w:rPr>
          <w:spacing w:val="41"/>
        </w:rPr>
        <w:t xml:space="preserve"> </w:t>
      </w:r>
      <w:r>
        <w:rPr>
          <w:spacing w:val="-10"/>
        </w:rPr>
        <w:t>号：</w:t>
      </w:r>
      <w:r>
        <w:rPr>
          <w:spacing w:val="27"/>
          <w:w w:val="101"/>
        </w:rPr>
        <w:t xml:space="preserve"> </w:t>
      </w:r>
      <w:r>
        <w:rPr>
          <w:spacing w:val="-10"/>
        </w:rPr>
        <w:t>国</w:t>
      </w:r>
      <w:r>
        <w:rPr>
          <w:spacing w:val="40"/>
          <w:w w:val="101"/>
        </w:rPr>
        <w:t xml:space="preserve"> </w:t>
      </w:r>
      <w:r>
        <w:rPr>
          <w:spacing w:val="-10"/>
        </w:rPr>
        <w:t>药</w:t>
      </w:r>
      <w:r>
        <w:rPr>
          <w:spacing w:val="44"/>
        </w:rPr>
        <w:t xml:space="preserve"> </w:t>
      </w:r>
      <w:r>
        <w:rPr>
          <w:spacing w:val="-10"/>
        </w:rPr>
        <w:t>准</w:t>
      </w:r>
      <w:r>
        <w:rPr>
          <w:spacing w:val="41"/>
          <w:w w:val="101"/>
        </w:rPr>
        <w:t xml:space="preserve"> </w:t>
      </w:r>
      <w:r>
        <w:rPr>
          <w:spacing w:val="-10"/>
        </w:rPr>
        <w:t>字</w:t>
      </w:r>
      <w:r>
        <w:rPr/>
        <w:t xml:space="preserve">  </w:t>
      </w:r>
      <w:r>
        <w:rPr>
          <w:spacing w:val="-7"/>
        </w:rPr>
        <w:t>J20140073 ,</w:t>
      </w:r>
      <w:r>
        <w:rPr>
          <w:spacing w:val="19"/>
          <w:w w:val="101"/>
        </w:rPr>
        <w:t xml:space="preserve">  </w:t>
      </w:r>
      <w:r>
        <w:rPr>
          <w:spacing w:val="-7"/>
        </w:rPr>
        <w:t>规格</w:t>
      </w:r>
      <w:r>
        <w:rPr>
          <w:spacing w:val="-20"/>
        </w:rPr>
        <w:t xml:space="preserve"> </w:t>
      </w:r>
      <w:r>
        <w:rPr>
          <w:spacing w:val="-7"/>
        </w:rPr>
        <w:t>：每瓶含阿奇霉素 0. 5</w:t>
      </w:r>
      <w:r>
        <w:rPr>
          <w:spacing w:val="39"/>
          <w:w w:val="101"/>
        </w:rPr>
        <w:t xml:space="preserve"> </w:t>
      </w:r>
      <w:r>
        <w:rPr>
          <w:spacing w:val="-7"/>
        </w:rPr>
        <w:t>g（ 按 C</w:t>
      </w:r>
      <w:r>
        <w:rPr>
          <w:spacing w:val="-33"/>
        </w:rPr>
        <w:t xml:space="preserve"> </w:t>
      </w:r>
      <w:r>
        <w:rPr>
          <w:sz w:val="11"/>
          <w:szCs w:val="11"/>
          <w:spacing w:val="-7"/>
          <w:position w:val="-4"/>
        </w:rPr>
        <w:t>38 </w:t>
      </w:r>
      <w:r>
        <w:rPr>
          <w:spacing w:val="-7"/>
        </w:rPr>
        <w:t>H</w:t>
      </w:r>
      <w:r>
        <w:rPr>
          <w:sz w:val="11"/>
          <w:szCs w:val="11"/>
          <w:spacing w:val="-7"/>
          <w:position w:val="-4"/>
        </w:rPr>
        <w:t>72</w:t>
      </w:r>
      <w:r>
        <w:rPr>
          <w:sz w:val="11"/>
          <w:szCs w:val="11"/>
          <w:position w:val="-4"/>
        </w:rPr>
        <w:t xml:space="preserve">    </w:t>
      </w:r>
      <w:r>
        <w:rPr>
          <w:spacing w:val="-7"/>
        </w:rPr>
        <w:t>N</w:t>
      </w:r>
      <w:r>
        <w:rPr>
          <w:sz w:val="11"/>
          <w:szCs w:val="11"/>
          <w:spacing w:val="-7"/>
          <w:position w:val="-4"/>
        </w:rPr>
        <w:t>2 </w:t>
      </w:r>
      <w:r>
        <w:rPr>
          <w:spacing w:val="-15"/>
          <w:w w:val="81"/>
        </w:rPr>
        <w:t>O</w:t>
      </w:r>
      <w:r>
        <w:rPr>
          <w:spacing w:val="-29"/>
        </w:rPr>
        <w:t xml:space="preserve"> </w:t>
      </w:r>
      <w:r>
        <w:rPr>
          <w:sz w:val="11"/>
          <w:szCs w:val="11"/>
          <w:spacing w:val="-7"/>
          <w:position w:val="-4"/>
        </w:rPr>
        <w:t>12 </w:t>
      </w:r>
      <w:r>
        <w:rPr>
          <w:spacing w:val="-7"/>
        </w:rPr>
        <w:t>计</w:t>
      </w:r>
      <w:r>
        <w:rPr>
          <w:spacing w:val="6"/>
        </w:rPr>
        <w:t>）</w:t>
      </w:r>
      <w:r>
        <w:rPr>
          <w:spacing w:val="2"/>
        </w:rPr>
        <w:t xml:space="preserve"> </w:t>
      </w:r>
      <w:r>
        <w:rPr>
          <w:spacing w:val="6"/>
        </w:rPr>
        <w:t>］</w:t>
      </w:r>
      <w:r>
        <w:rPr>
          <w:spacing w:val="-13"/>
        </w:rPr>
        <w:t>500</w:t>
      </w:r>
      <w:r>
        <w:rPr>
          <w:spacing w:val="15"/>
          <w:w w:val="101"/>
        </w:rPr>
        <w:t xml:space="preserve"> </w:t>
      </w:r>
      <w:r>
        <w:rPr>
          <w:spacing w:val="-13"/>
        </w:rPr>
        <w:t>mg</w:t>
      </w:r>
      <w:r>
        <w:rPr>
          <w:spacing w:val="10"/>
        </w:rPr>
        <w:t xml:space="preserve"> </w:t>
      </w:r>
      <w:r>
        <w:rPr>
          <w:spacing w:val="-13"/>
        </w:rPr>
        <w:t>与</w:t>
      </w:r>
      <w:r>
        <w:rPr>
          <w:spacing w:val="-16"/>
        </w:rPr>
        <w:t xml:space="preserve"> </w:t>
      </w:r>
      <w:r>
        <w:rPr>
          <w:spacing w:val="-13"/>
        </w:rPr>
        <w:t>0. 9%氯化钠溶液 250</w:t>
      </w:r>
      <w:r>
        <w:rPr>
          <w:spacing w:val="16"/>
        </w:rPr>
        <w:t xml:space="preserve"> </w:t>
      </w:r>
      <w:r>
        <w:rPr>
          <w:spacing w:val="-13"/>
        </w:rPr>
        <w:t>ml</w:t>
      </w:r>
      <w:r>
        <w:rPr>
          <w:spacing w:val="-15"/>
        </w:rPr>
        <w:t xml:space="preserve"> </w:t>
      </w:r>
      <w:r>
        <w:rPr>
          <w:spacing w:val="-13"/>
        </w:rPr>
        <w:t>,</w:t>
      </w:r>
      <w:r>
        <w:rPr>
          <w:spacing w:val="20"/>
          <w:w w:val="101"/>
        </w:rPr>
        <w:t xml:space="preserve">  </w:t>
      </w:r>
      <w:r>
        <w:rPr>
          <w:spacing w:val="-13"/>
        </w:rPr>
        <w:t>1</w:t>
      </w:r>
      <w:r>
        <w:rPr>
          <w:spacing w:val="27"/>
          <w:w w:val="101"/>
        </w:rPr>
        <w:t xml:space="preserve"> </w:t>
      </w:r>
      <w:r>
        <w:rPr>
          <w:spacing w:val="-13"/>
        </w:rPr>
        <w:t>次</w:t>
      </w:r>
      <w:r>
        <w:rPr/>
        <w:t xml:space="preserve">  </w:t>
      </w:r>
      <w:r>
        <w:rPr>
          <w:spacing w:val="-3"/>
        </w:rPr>
        <w:t>/d</w:t>
      </w:r>
      <w:r>
        <w:rPr>
          <w:spacing w:val="2"/>
        </w:rPr>
        <w:t xml:space="preserve"> </w:t>
      </w:r>
      <w:r>
        <w:rPr>
          <w:spacing w:val="-3"/>
        </w:rPr>
        <w:t>,</w:t>
      </w:r>
      <w:r>
        <w:rPr>
          <w:spacing w:val="16"/>
        </w:rPr>
        <w:t xml:space="preserve">  </w:t>
      </w:r>
      <w:r>
        <w:rPr>
          <w:spacing w:val="-3"/>
        </w:rPr>
        <w:t>每次用量为 200</w:t>
      </w:r>
      <w:r>
        <w:rPr>
          <w:spacing w:val="22"/>
        </w:rPr>
        <w:t xml:space="preserve"> </w:t>
      </w:r>
      <w:r>
        <w:rPr>
          <w:spacing w:val="-3"/>
        </w:rPr>
        <w:t>ml</w:t>
      </w:r>
      <w:r>
        <w:rPr>
          <w:spacing w:val="-15"/>
        </w:rPr>
        <w:t xml:space="preserve"> </w:t>
      </w:r>
      <w:r>
        <w:rPr>
          <w:spacing w:val="-3"/>
        </w:rPr>
        <w:t>,</w:t>
      </w:r>
      <w:r>
        <w:rPr>
          <w:spacing w:val="15"/>
          <w:w w:val="101"/>
        </w:rPr>
        <w:t xml:space="preserve">  </w:t>
      </w:r>
      <w:r>
        <w:rPr>
          <w:spacing w:val="-3"/>
        </w:rPr>
        <w:t>连续静脉滴注 2 周</w:t>
      </w:r>
      <w:r>
        <w:rPr>
          <w:spacing w:val="-31"/>
        </w:rPr>
        <w:t xml:space="preserve"> </w:t>
      </w:r>
      <w:r>
        <w:rPr>
          <w:spacing w:val="-3"/>
        </w:rPr>
        <w:t>。纳入标</w:t>
      </w:r>
      <w:r>
        <w:rPr/>
        <w:t xml:space="preserve">  </w:t>
      </w:r>
      <w:r>
        <w:rPr>
          <w:spacing w:val="11"/>
        </w:rPr>
        <w:t>准</w:t>
      </w:r>
      <w:r>
        <w:rPr>
          <w:spacing w:val="-2"/>
        </w:rPr>
        <w:t xml:space="preserve"> </w:t>
      </w:r>
      <w:r>
        <w:rPr>
          <w:spacing w:val="11"/>
        </w:rPr>
        <w:t>：入选患者均符合 </w:t>
      </w:r>
      <w:r>
        <w:rPr/>
        <w:t>PID</w:t>
      </w:r>
      <w:r>
        <w:rPr>
          <w:spacing w:val="25"/>
        </w:rPr>
        <w:t xml:space="preserve"> </w:t>
      </w:r>
      <w:r>
        <w:rPr>
          <w:spacing w:val="11"/>
        </w:rPr>
        <w:t>诊断标准</w:t>
      </w:r>
      <w:r>
        <w:rPr>
          <w:spacing w:val="-22"/>
        </w:rPr>
        <w:t xml:space="preserve"> </w:t>
      </w:r>
      <w:r>
        <w:rPr>
          <w:spacing w:val="11"/>
        </w:rPr>
        <w:t>；</w:t>
      </w:r>
      <w:r>
        <w:rPr>
          <w:spacing w:val="-37"/>
        </w:rPr>
        <w:t xml:space="preserve"> </w:t>
      </w:r>
      <w:r>
        <w:rPr>
          <w:spacing w:val="11"/>
        </w:rPr>
        <w:t>患者自愿参加</w:t>
      </w:r>
      <w:r>
        <w:rPr/>
        <w:t xml:space="preserve">  </w:t>
      </w:r>
      <w:r>
        <w:rPr/>
        <w:t>本研究</w:t>
      </w:r>
      <w:r>
        <w:rPr>
          <w:spacing w:val="-13"/>
        </w:rPr>
        <w:t xml:space="preserve"> </w:t>
      </w:r>
      <w:r>
        <w:rPr/>
        <w:t>。排除标准</w:t>
      </w:r>
      <w:r>
        <w:rPr>
          <w:spacing w:val="-20"/>
        </w:rPr>
        <w:t xml:space="preserve"> </w:t>
      </w:r>
      <w:r>
        <w:rPr/>
        <w:t>：年龄&lt;16 岁</w:t>
      </w:r>
      <w:r>
        <w:rPr>
          <w:spacing w:val="-22"/>
        </w:rPr>
        <w:t xml:space="preserve"> </w:t>
      </w:r>
      <w:r>
        <w:rPr/>
        <w:t>；尿路感染（ 尿液分  </w:t>
      </w:r>
      <w:r>
        <w:rPr>
          <w:spacing w:val="12"/>
        </w:rPr>
        <w:t>析中白细胞／亚硝酸盐阳性</w:t>
      </w:r>
      <w:r>
        <w:rPr>
          <w:spacing w:val="-14"/>
        </w:rPr>
        <w:t>）；</w:t>
      </w:r>
      <w:r>
        <w:rPr>
          <w:spacing w:val="12"/>
        </w:rPr>
        <w:t>显微镜下细胞内革兰</w:t>
      </w:r>
      <w:r>
        <w:rPr/>
        <w:t xml:space="preserve">  </w:t>
      </w:r>
      <w:r>
        <w:rPr>
          <w:spacing w:val="1"/>
        </w:rPr>
        <w:t>氏阴性双球菌或 3</w:t>
      </w:r>
      <w:r>
        <w:rPr>
          <w:spacing w:val="28"/>
        </w:rPr>
        <w:t xml:space="preserve"> </w:t>
      </w:r>
      <w:r>
        <w:rPr>
          <w:spacing w:val="1"/>
        </w:rPr>
        <w:t>个月内淋病接触</w:t>
      </w:r>
      <w:r>
        <w:rPr>
          <w:spacing w:val="-22"/>
        </w:rPr>
        <w:t xml:space="preserve"> </w:t>
      </w:r>
      <w:r>
        <w:rPr>
          <w:spacing w:val="1"/>
        </w:rPr>
        <w:t>；研究前 7</w:t>
      </w:r>
      <w:r>
        <w:rPr>
          <w:spacing w:val="40"/>
        </w:rPr>
        <w:t xml:space="preserve"> </w:t>
      </w:r>
      <w:r>
        <w:rPr>
          <w:spacing w:val="1"/>
        </w:rPr>
        <w:t>d</w:t>
      </w:r>
      <w:r>
        <w:rPr>
          <w:spacing w:val="36"/>
        </w:rPr>
        <w:t xml:space="preserve"> </w:t>
      </w:r>
      <w:r>
        <w:rPr>
          <w:spacing w:val="1"/>
        </w:rPr>
        <w:t>内使</w:t>
      </w:r>
    </w:p>
    <w:p>
      <w:pPr>
        <w:spacing w:line="200" w:lineRule="auto"/>
        <w:sectPr>
          <w:type w:val="continuous"/>
          <w:pgSz w:w="11906" w:h="16838"/>
          <w:pgMar w:top="400" w:right="846" w:bottom="0" w:left="407" w:header="0" w:footer="0" w:gutter="0"/>
          <w:cols w:equalWidth="0" w:num="2">
            <w:col w:w="5648" w:space="100"/>
            <w:col w:w="4905" w:space="0"/>
          </w:cols>
        </w:sectPr>
        <w:rPr/>
      </w:pPr>
    </w:p>
    <w:p>
      <w:pPr>
        <w:spacing w:before="16"/>
        <w:rPr/>
      </w:pPr>
      <w:r/>
    </w:p>
    <w:p>
      <w:pPr>
        <w:sectPr>
          <w:headerReference w:type="default" r:id="rId2"/>
          <w:pgSz w:w="11906" w:h="16838"/>
          <w:pgMar w:top="1095" w:right="843" w:bottom="0" w:left="407" w:header="856" w:footer="0" w:gutter="0"/>
          <w:cols w:equalWidth="0" w:num="1">
            <w:col w:w="10654" w:space="0"/>
          </w:cols>
        </w:sectPr>
        <w:rPr/>
      </w:pPr>
    </w:p>
    <w:p>
      <w:pPr>
        <w:pStyle w:val="BodyText"/>
        <w:ind w:left="520" w:right="320"/>
        <w:spacing w:before="45" w:line="209" w:lineRule="auto"/>
        <w:rPr/>
      </w:pPr>
      <w:r>
        <w:rPr>
          <w:spacing w:val="5"/>
        </w:rPr>
        <w:t>用抗生素</w:t>
      </w:r>
      <w:r>
        <w:rPr>
          <w:spacing w:val="-22"/>
        </w:rPr>
        <w:t xml:space="preserve"> </w:t>
      </w:r>
      <w:r>
        <w:rPr>
          <w:spacing w:val="5"/>
        </w:rPr>
        <w:t>；</w:t>
      </w:r>
      <w:r>
        <w:rPr>
          <w:spacing w:val="-34"/>
        </w:rPr>
        <w:t xml:space="preserve"> </w:t>
      </w:r>
      <w:r>
        <w:rPr>
          <w:spacing w:val="5"/>
        </w:rPr>
        <w:t>已知对研究药物过敏</w:t>
      </w:r>
      <w:r>
        <w:rPr>
          <w:spacing w:val="-22"/>
        </w:rPr>
        <w:t xml:space="preserve"> </w:t>
      </w:r>
      <w:r>
        <w:rPr>
          <w:spacing w:val="5"/>
        </w:rPr>
        <w:t>；超声波扫</w:t>
      </w:r>
      <w:r>
        <w:rPr>
          <w:spacing w:val="4"/>
        </w:rPr>
        <w:t>描显示其</w:t>
      </w:r>
      <w:r>
        <w:rPr/>
        <w:t xml:space="preserve"> </w:t>
      </w:r>
      <w:r>
        <w:rPr/>
        <w:t>他盆腔病理学</w:t>
      </w:r>
      <w:r>
        <w:rPr>
          <w:spacing w:val="-10"/>
        </w:rPr>
        <w:t xml:space="preserve"> </w:t>
      </w:r>
      <w:r>
        <w:rPr/>
        <w:t>；癫痫／严重抑郁症病史。</w:t>
      </w:r>
    </w:p>
    <w:p>
      <w:pPr>
        <w:pStyle w:val="BodyText"/>
        <w:ind w:left="533"/>
        <w:spacing w:line="165" w:lineRule="auto"/>
        <w:rPr/>
      </w:pPr>
      <w:r>
        <w:rPr>
          <w:spacing w:val="-16"/>
        </w:rPr>
        <w:t>1</w:t>
      </w:r>
      <w:r>
        <w:rPr>
          <w:spacing w:val="-22"/>
        </w:rPr>
        <w:t xml:space="preserve"> </w:t>
      </w:r>
      <w:r>
        <w:rPr>
          <w:spacing w:val="-16"/>
        </w:rPr>
        <w:t>. 2</w:t>
      </w:r>
      <w:r>
        <w:rPr>
          <w:spacing w:val="18"/>
        </w:rPr>
        <w:t xml:space="preserve">   </w:t>
      </w:r>
      <w:r>
        <w:rPr>
          <w:spacing w:val="-16"/>
        </w:rPr>
        <w:t>方法</w:t>
      </w:r>
    </w:p>
    <w:p>
      <w:pPr>
        <w:pStyle w:val="BodyText"/>
        <w:ind w:left="518" w:right="320" w:firstLine="14"/>
        <w:spacing w:before="37" w:line="204" w:lineRule="auto"/>
        <w:rPr/>
      </w:pPr>
      <w:r>
        <w:rPr>
          <w:spacing w:val="2"/>
        </w:rPr>
        <w:t>1</w:t>
      </w:r>
      <w:r>
        <w:rPr>
          <w:spacing w:val="-24"/>
        </w:rPr>
        <w:t xml:space="preserve"> </w:t>
      </w:r>
      <w:r>
        <w:rPr>
          <w:spacing w:val="2"/>
        </w:rPr>
        <w:t>. 2. 1    临床疗效    治愈</w:t>
      </w:r>
      <w:r>
        <w:rPr>
          <w:spacing w:val="-19"/>
        </w:rPr>
        <w:t xml:space="preserve"> </w:t>
      </w:r>
      <w:r>
        <w:rPr>
          <w:spacing w:val="2"/>
        </w:rPr>
        <w:t>：患者</w:t>
      </w:r>
      <w:r>
        <w:rPr>
          <w:spacing w:val="1"/>
        </w:rPr>
        <w:t>临床症状</w:t>
      </w:r>
      <w:r>
        <w:rPr>
          <w:spacing w:val="-33"/>
        </w:rPr>
        <w:t xml:space="preserve"> </w:t>
      </w:r>
      <w:r>
        <w:rPr>
          <w:spacing w:val="1"/>
        </w:rPr>
        <w:t>、体征及实</w:t>
      </w:r>
      <w:r>
        <w:rPr/>
        <w:t xml:space="preserve"> </w:t>
      </w:r>
      <w:r>
        <w:rPr>
          <w:spacing w:val="7"/>
        </w:rPr>
        <w:t>验室检查均恢复正常</w:t>
      </w:r>
      <w:r>
        <w:rPr>
          <w:spacing w:val="-7"/>
        </w:rPr>
        <w:t xml:space="preserve"> </w:t>
      </w:r>
      <w:r>
        <w:rPr>
          <w:spacing w:val="7"/>
        </w:rPr>
        <w:t>，妇科超声影像学检查显示盆腔</w:t>
      </w:r>
      <w:r>
        <w:rPr/>
        <w:t xml:space="preserve"> </w:t>
      </w:r>
      <w:r>
        <w:rPr>
          <w:spacing w:val="4"/>
        </w:rPr>
        <w:t>炎症已完全吸收</w:t>
      </w:r>
      <w:r>
        <w:rPr>
          <w:spacing w:val="-4"/>
        </w:rPr>
        <w:t xml:space="preserve"> </w:t>
      </w:r>
      <w:r>
        <w:rPr>
          <w:spacing w:val="4"/>
        </w:rPr>
        <w:t>；显效</w:t>
      </w:r>
      <w:r>
        <w:rPr>
          <w:spacing w:val="-20"/>
        </w:rPr>
        <w:t xml:space="preserve"> </w:t>
      </w:r>
      <w:r>
        <w:rPr>
          <w:spacing w:val="4"/>
        </w:rPr>
        <w:t>：患者临床症状</w:t>
      </w:r>
      <w:r>
        <w:rPr>
          <w:spacing w:val="-33"/>
        </w:rPr>
        <w:t xml:space="preserve"> </w:t>
      </w:r>
      <w:r>
        <w:rPr>
          <w:spacing w:val="4"/>
        </w:rPr>
        <w:t>、体征及实验</w:t>
      </w:r>
      <w:r>
        <w:rPr/>
        <w:t xml:space="preserve"> </w:t>
      </w:r>
      <w:r>
        <w:rPr>
          <w:spacing w:val="7"/>
        </w:rPr>
        <w:t>室检查恢复正常</w:t>
      </w:r>
      <w:r>
        <w:rPr>
          <w:spacing w:val="-7"/>
        </w:rPr>
        <w:t xml:space="preserve"> </w:t>
      </w:r>
      <w:r>
        <w:rPr>
          <w:spacing w:val="7"/>
        </w:rPr>
        <w:t>，妇科超声影像学检查显示盆腔炎症</w:t>
      </w:r>
      <w:r>
        <w:rPr/>
        <w:t xml:space="preserve"> </w:t>
      </w:r>
      <w:r>
        <w:rPr>
          <w:spacing w:val="4"/>
        </w:rPr>
        <w:t>部分被吸收</w:t>
      </w:r>
      <w:r>
        <w:rPr>
          <w:spacing w:val="-4"/>
        </w:rPr>
        <w:t xml:space="preserve"> </w:t>
      </w:r>
      <w:r>
        <w:rPr>
          <w:spacing w:val="4"/>
        </w:rPr>
        <w:t>；有效</w:t>
      </w:r>
      <w:r>
        <w:rPr>
          <w:spacing w:val="-20"/>
        </w:rPr>
        <w:t xml:space="preserve"> </w:t>
      </w:r>
      <w:r>
        <w:rPr>
          <w:spacing w:val="4"/>
        </w:rPr>
        <w:t>：患者临床症状</w:t>
      </w:r>
      <w:r>
        <w:rPr>
          <w:spacing w:val="-33"/>
        </w:rPr>
        <w:t xml:space="preserve"> </w:t>
      </w:r>
      <w:r>
        <w:rPr>
          <w:spacing w:val="4"/>
        </w:rPr>
        <w:t>、体征及实验室检</w:t>
      </w:r>
      <w:r>
        <w:rPr/>
        <w:t xml:space="preserve"> </w:t>
      </w:r>
      <w:r>
        <w:rPr>
          <w:spacing w:val="7"/>
        </w:rPr>
        <w:t>查结果明显改善</w:t>
      </w:r>
      <w:r>
        <w:rPr>
          <w:spacing w:val="-7"/>
        </w:rPr>
        <w:t xml:space="preserve"> </w:t>
      </w:r>
      <w:r>
        <w:rPr>
          <w:spacing w:val="7"/>
        </w:rPr>
        <w:t>，妇科超声影像学检查显示盆腔炎部</w:t>
      </w:r>
      <w:r>
        <w:rPr/>
        <w:t xml:space="preserve"> </w:t>
      </w:r>
      <w:r>
        <w:rPr>
          <w:spacing w:val="16"/>
        </w:rPr>
        <w:t>分恢复正常</w:t>
      </w:r>
      <w:r>
        <w:rPr>
          <w:spacing w:val="-22"/>
        </w:rPr>
        <w:t xml:space="preserve"> </w:t>
      </w:r>
      <w:r>
        <w:rPr>
          <w:spacing w:val="16"/>
        </w:rPr>
        <w:t>；无效：</w:t>
      </w:r>
      <w:r>
        <w:rPr>
          <w:spacing w:val="-36"/>
        </w:rPr>
        <w:t xml:space="preserve"> </w:t>
      </w:r>
      <w:r>
        <w:rPr>
          <w:spacing w:val="16"/>
        </w:rPr>
        <w:t>患者临床症状体征未见明显改</w:t>
      </w:r>
      <w:r>
        <w:rPr/>
        <w:t xml:space="preserve"> </w:t>
      </w:r>
      <w:r>
        <w:rPr>
          <w:spacing w:val="6"/>
        </w:rPr>
        <w:t>善</w:t>
      </w:r>
      <w:r>
        <w:rPr>
          <w:spacing w:val="-5"/>
        </w:rPr>
        <w:t xml:space="preserve"> </w:t>
      </w:r>
      <w:r>
        <w:rPr>
          <w:spacing w:val="6"/>
        </w:rPr>
        <w:t>，妇科超声检查显示盆腔炎症无明显改变。</w:t>
      </w:r>
    </w:p>
    <w:p>
      <w:pPr>
        <w:pStyle w:val="BodyText"/>
        <w:ind w:left="520" w:right="320" w:firstLine="12"/>
        <w:spacing w:before="17" w:line="181" w:lineRule="auto"/>
        <w:rPr/>
      </w:pPr>
      <w:r>
        <w:rPr>
          <w:spacing w:val="4"/>
        </w:rPr>
        <w:t>1</w:t>
      </w:r>
      <w:r>
        <w:rPr>
          <w:spacing w:val="-13"/>
        </w:rPr>
        <w:t xml:space="preserve"> </w:t>
      </w:r>
      <w:r>
        <w:rPr>
          <w:spacing w:val="4"/>
        </w:rPr>
        <w:t>. 2. 2</w:t>
      </w:r>
      <w:r>
        <w:rPr>
          <w:spacing w:val="18"/>
          <w:w w:val="101"/>
        </w:rPr>
        <w:t xml:space="preserve">   </w:t>
      </w:r>
      <w:r>
        <w:rPr>
          <w:spacing w:val="4"/>
        </w:rPr>
        <w:t>主要症状消失时间    比较患者主要症状的消</w:t>
      </w:r>
      <w:r>
        <w:rPr/>
        <w:t xml:space="preserve"> </w:t>
      </w:r>
      <w:r>
        <w:rPr>
          <w:spacing w:val="5"/>
        </w:rPr>
        <w:t>失时间</w:t>
      </w:r>
      <w:r>
        <w:rPr>
          <w:spacing w:val="-16"/>
        </w:rPr>
        <w:t xml:space="preserve"> </w:t>
      </w:r>
      <w:r>
        <w:rPr>
          <w:spacing w:val="5"/>
        </w:rPr>
        <w:t>，包括下腹痛</w:t>
      </w:r>
      <w:r>
        <w:rPr>
          <w:spacing w:val="-32"/>
        </w:rPr>
        <w:t xml:space="preserve"> </w:t>
      </w:r>
      <w:r>
        <w:rPr>
          <w:spacing w:val="5"/>
        </w:rPr>
        <w:t>、体温恢复正常</w:t>
      </w:r>
      <w:r>
        <w:rPr>
          <w:spacing w:val="-33"/>
        </w:rPr>
        <w:t xml:space="preserve"> </w:t>
      </w:r>
      <w:r>
        <w:rPr>
          <w:spacing w:val="5"/>
        </w:rPr>
        <w:t>、盆腔肿块消失</w:t>
      </w:r>
      <w:r>
        <w:rPr/>
        <w:t xml:space="preserve"> </w:t>
      </w:r>
      <w:r>
        <w:rPr>
          <w:spacing w:val="7"/>
        </w:rPr>
        <w:t>时间及白带异常。</w:t>
      </w:r>
    </w:p>
    <w:p>
      <w:pPr>
        <w:pStyle w:val="BodyText"/>
        <w:ind w:left="533"/>
        <w:spacing w:line="476" w:lineRule="exact"/>
        <w:rPr/>
      </w:pPr>
      <w:r>
        <w:rPr>
          <w:spacing w:val="-1"/>
          <w:position w:val="8"/>
        </w:rPr>
        <w:t>1</w:t>
      </w:r>
      <w:r>
        <w:rPr>
          <w:spacing w:val="-13"/>
          <w:position w:val="8"/>
        </w:rPr>
        <w:t xml:space="preserve"> </w:t>
      </w:r>
      <w:r>
        <w:rPr>
          <w:spacing w:val="-1"/>
          <w:position w:val="8"/>
        </w:rPr>
        <w:t>. 2. 3</w:t>
      </w:r>
      <w:r>
        <w:rPr>
          <w:spacing w:val="18"/>
          <w:w w:val="101"/>
          <w:position w:val="8"/>
        </w:rPr>
        <w:t xml:space="preserve">   </w:t>
      </w:r>
      <w:r>
        <w:rPr>
          <w:spacing w:val="-1"/>
          <w:position w:val="8"/>
        </w:rPr>
        <w:t>生活质量评分</w:t>
      </w:r>
      <w:r>
        <w:rPr>
          <w:spacing w:val="13"/>
          <w:position w:val="8"/>
        </w:rPr>
        <w:t xml:space="preserve">   </w:t>
      </w:r>
      <w:r>
        <w:rPr>
          <w:spacing w:val="-1"/>
          <w:position w:val="8"/>
        </w:rPr>
        <w:t>采用健康调查简表</w:t>
      </w:r>
      <w:r>
        <w:rPr>
          <w:spacing w:val="41"/>
          <w:position w:val="8"/>
        </w:rPr>
        <w:t xml:space="preserve"> </w:t>
      </w:r>
      <w:r>
        <w:rPr>
          <w:spacing w:val="-1"/>
          <w:position w:val="8"/>
        </w:rPr>
        <w:t>(  SF-</w:t>
      </w:r>
      <w:r>
        <w:rPr>
          <w:spacing w:val="-30"/>
          <w:position w:val="8"/>
        </w:rPr>
        <w:t xml:space="preserve"> </w:t>
      </w:r>
      <w:r>
        <w:rPr>
          <w:spacing w:val="-1"/>
          <w:position w:val="8"/>
        </w:rPr>
        <w:t>36)</w:t>
      </w:r>
    </w:p>
    <w:p>
      <w:pPr>
        <w:spacing w:line="98" w:lineRule="exact"/>
        <w:rPr/>
      </w:pPr>
      <w:r/>
    </w:p>
    <w:p>
      <w:pPr>
        <w:spacing w:line="14" w:lineRule="auto"/>
        <w:rPr>
          <w:rFonts w:ascii="Arial"/>
          <w:sz w:val="2"/>
        </w:rPr>
      </w:pPr>
      <w:r>
        <w:rPr>
          <w:rFonts w:ascii="Arial" w:hAnsi="Arial" w:eastAsia="Arial" w:cs="Arial"/>
          <w:sz w:val="2"/>
          <w:szCs w:val="2"/>
        </w:rPr>
        <w:br w:type="column"/>
      </w:r>
    </w:p>
    <w:p>
      <w:pPr>
        <w:pStyle w:val="BodyText"/>
        <w:ind w:left="6"/>
        <w:spacing w:before="43" w:line="205" w:lineRule="auto"/>
        <w:jc w:val="both"/>
        <w:rPr/>
      </w:pPr>
      <w:r>
        <w:rPr>
          <w:spacing w:val="10"/>
        </w:rPr>
        <w:t>量表评价患者生活质量</w:t>
      </w:r>
      <w:r>
        <w:rPr>
          <w:spacing w:val="-21"/>
        </w:rPr>
        <w:t xml:space="preserve"> </w:t>
      </w:r>
      <w:r>
        <w:rPr>
          <w:spacing w:val="10"/>
        </w:rPr>
        <w:t>，包括情感职能</w:t>
      </w:r>
      <w:r>
        <w:rPr>
          <w:spacing w:val="-33"/>
        </w:rPr>
        <w:t xml:space="preserve"> </w:t>
      </w:r>
      <w:r>
        <w:rPr>
          <w:spacing w:val="10"/>
        </w:rPr>
        <w:t>、健康</w:t>
      </w:r>
      <w:r>
        <w:rPr>
          <w:spacing w:val="9"/>
        </w:rPr>
        <w:t>状况、</w:t>
      </w:r>
      <w:r>
        <w:rPr/>
        <w:t xml:space="preserve"> </w:t>
      </w:r>
      <w:r>
        <w:rPr>
          <w:spacing w:val="15"/>
        </w:rPr>
        <w:t>躯体疼痛及精神健康等 8</w:t>
      </w:r>
      <w:r>
        <w:rPr>
          <w:spacing w:val="31"/>
        </w:rPr>
        <w:t xml:space="preserve"> </w:t>
      </w:r>
      <w:r>
        <w:rPr>
          <w:spacing w:val="15"/>
        </w:rPr>
        <w:t>个方面调查患者的生存质</w:t>
      </w:r>
      <w:r>
        <w:rPr/>
        <w:t xml:space="preserve">  </w:t>
      </w:r>
      <w:r>
        <w:rPr>
          <w:spacing w:val="-3"/>
        </w:rPr>
        <w:t>量</w:t>
      </w:r>
      <w:r>
        <w:rPr>
          <w:spacing w:val="-24"/>
        </w:rPr>
        <w:t xml:space="preserve"> </w:t>
      </w:r>
      <w:r>
        <w:rPr>
          <w:spacing w:val="-3"/>
        </w:rPr>
        <w:t>。每个维度得分为</w:t>
      </w:r>
      <w:r>
        <w:rPr>
          <w:spacing w:val="-13"/>
        </w:rPr>
        <w:t xml:space="preserve"> </w:t>
      </w:r>
      <w:r>
        <w:rPr>
          <w:spacing w:val="-3"/>
        </w:rPr>
        <w:t>0</w:t>
      </w:r>
      <w:r>
        <w:rPr>
          <w:spacing w:val="-19"/>
        </w:rPr>
        <w:t xml:space="preserve"> </w:t>
      </w:r>
      <w:r>
        <w:rPr>
          <w:spacing w:val="-3"/>
        </w:rPr>
        <w:t>~ 100 分</w:t>
      </w:r>
      <w:r>
        <w:rPr>
          <w:spacing w:val="-21"/>
        </w:rPr>
        <w:t xml:space="preserve"> </w:t>
      </w:r>
      <w:r>
        <w:rPr>
          <w:spacing w:val="-3"/>
        </w:rPr>
        <w:t>，8</w:t>
      </w:r>
      <w:r>
        <w:rPr>
          <w:spacing w:val="20"/>
          <w:w w:val="101"/>
        </w:rPr>
        <w:t xml:space="preserve"> </w:t>
      </w:r>
      <w:r>
        <w:rPr>
          <w:spacing w:val="-3"/>
        </w:rPr>
        <w:t>个方面评分之和的</w:t>
      </w:r>
      <w:r>
        <w:rPr/>
        <w:t xml:space="preserve">  </w:t>
      </w:r>
      <w:r>
        <w:rPr>
          <w:spacing w:val="5"/>
        </w:rPr>
        <w:t>均值为患者的最终</w:t>
      </w:r>
      <w:r>
        <w:rPr>
          <w:spacing w:val="-20"/>
        </w:rPr>
        <w:t xml:space="preserve"> </w:t>
      </w:r>
      <w:r>
        <w:rPr>
          <w:spacing w:val="5"/>
        </w:rPr>
        <w:t>，分数越高</w:t>
      </w:r>
      <w:r>
        <w:rPr>
          <w:spacing w:val="-21"/>
        </w:rPr>
        <w:t xml:space="preserve"> </w:t>
      </w:r>
      <w:r>
        <w:rPr>
          <w:spacing w:val="5"/>
        </w:rPr>
        <w:t>，生活质量越好。</w:t>
      </w:r>
    </w:p>
    <w:p>
      <w:pPr>
        <w:pStyle w:val="BodyText"/>
        <w:ind w:left="5" w:right="80" w:firstLine="13"/>
        <w:spacing w:line="203" w:lineRule="auto"/>
        <w:rPr/>
      </w:pPr>
      <w:r>
        <w:rPr>
          <w:spacing w:val="6"/>
        </w:rPr>
        <w:t>1</w:t>
      </w:r>
      <w:r>
        <w:rPr>
          <w:spacing w:val="-24"/>
        </w:rPr>
        <w:t xml:space="preserve"> </w:t>
      </w:r>
      <w:r>
        <w:rPr>
          <w:spacing w:val="6"/>
        </w:rPr>
        <w:t>. 2. 4   不良反应    观察统计</w:t>
      </w:r>
      <w:r>
        <w:rPr>
          <w:spacing w:val="5"/>
        </w:rPr>
        <w:t>两组患者不良反应发生</w:t>
      </w:r>
      <w:r>
        <w:rPr/>
        <w:t xml:space="preserve"> </w:t>
      </w:r>
      <w:r>
        <w:rPr>
          <w:spacing w:val="4"/>
        </w:rPr>
        <w:t>情况</w:t>
      </w:r>
      <w:r>
        <w:rPr>
          <w:spacing w:val="-20"/>
        </w:rPr>
        <w:t xml:space="preserve"> </w:t>
      </w:r>
      <w:r>
        <w:rPr>
          <w:spacing w:val="4"/>
        </w:rPr>
        <w:t>，如头晕</w:t>
      </w:r>
      <w:r>
        <w:rPr>
          <w:spacing w:val="-33"/>
        </w:rPr>
        <w:t xml:space="preserve"> </w:t>
      </w:r>
      <w:r>
        <w:rPr>
          <w:spacing w:val="4"/>
        </w:rPr>
        <w:t>、嗜睡及恶心呕吐。</w:t>
      </w:r>
    </w:p>
    <w:p>
      <w:pPr>
        <w:pStyle w:val="BodyText"/>
        <w:ind w:left="4" w:right="2" w:firstLine="14"/>
        <w:spacing w:before="1" w:line="204" w:lineRule="auto"/>
        <w:jc w:val="both"/>
        <w:rPr/>
      </w:pPr>
      <w:r>
        <w:pict>
          <v:shape id="_x0000_s12" style="position:absolute;margin-left:64.6716pt;margin-top:17.2056pt;mso-position-vertical-relative:text;mso-position-horizontal-relative:text;width:4.9pt;height:0.25pt;z-index:-251655168;" filled="false" strokecolor="#231F20" strokeweight="0.25pt" coordsize="98,5" coordorigin="0,0" path="m0,2l97,2e">
            <v:stroke joinstyle="miter" miterlimit="10"/>
          </v:shape>
        </w:pict>
      </w:r>
      <w:r>
        <w:rPr/>
        <w:t>1</w:t>
      </w:r>
      <w:r>
        <w:rPr>
          <w:spacing w:val="-14"/>
        </w:rPr>
        <w:t xml:space="preserve"> </w:t>
      </w:r>
      <w:r>
        <w:rPr/>
        <w:t>. 3    统计学分析    统计分析采用</w:t>
      </w:r>
      <w:r>
        <w:rPr>
          <w:spacing w:val="24"/>
          <w:w w:val="101"/>
        </w:rPr>
        <w:t xml:space="preserve"> </w:t>
      </w:r>
      <w:r>
        <w:rPr/>
        <w:t>SPSS  19. 0</w:t>
      </w:r>
      <w:r>
        <w:rPr>
          <w:spacing w:val="27"/>
        </w:rPr>
        <w:t xml:space="preserve"> </w:t>
      </w:r>
      <w:r>
        <w:rPr/>
        <w:t>进行。 </w:t>
      </w:r>
      <w:r>
        <w:rPr>
          <w:spacing w:val="1"/>
        </w:rPr>
        <w:t>计量资料以  (</w:t>
      </w:r>
      <w:r>
        <w:rPr>
          <w:spacing w:val="-13"/>
        </w:rPr>
        <w:t xml:space="preserve"> </w:t>
      </w:r>
      <w:r>
        <w:rPr>
          <w:spacing w:val="1"/>
        </w:rPr>
        <w:t>x</w:t>
      </w:r>
      <w:r>
        <w:rPr>
          <w:spacing w:val="-22"/>
        </w:rPr>
        <w:t xml:space="preserve"> </w:t>
      </w:r>
      <w:r>
        <w:rPr>
          <w:spacing w:val="1"/>
        </w:rPr>
        <w:t>±s</w:t>
      </w:r>
      <w:r>
        <w:rPr>
          <w:spacing w:val="-15"/>
        </w:rPr>
        <w:t xml:space="preserve"> </w:t>
      </w:r>
      <w:r>
        <w:rPr>
          <w:spacing w:val="1"/>
        </w:rPr>
        <w:t>)   表示</w:t>
      </w:r>
      <w:r>
        <w:rPr>
          <w:spacing w:val="-21"/>
        </w:rPr>
        <w:t xml:space="preserve"> </w:t>
      </w:r>
      <w:r>
        <w:rPr>
          <w:spacing w:val="1"/>
        </w:rPr>
        <w:t>，组间采用成组</w:t>
      </w:r>
      <w:r>
        <w:rPr/>
        <w:t xml:space="preserve"> t</w:t>
      </w:r>
      <w:r>
        <w:rPr>
          <w:spacing w:val="20"/>
          <w:w w:val="101"/>
        </w:rPr>
        <w:t xml:space="preserve"> </w:t>
      </w:r>
      <w:r>
        <w:rPr/>
        <w:t>检验</w:t>
      </w:r>
      <w:r>
        <w:rPr>
          <w:spacing w:val="-21"/>
        </w:rPr>
        <w:t xml:space="preserve"> </w:t>
      </w:r>
      <w:r>
        <w:rPr/>
        <w:t>，组  </w:t>
      </w:r>
      <w:r>
        <w:rPr>
          <w:spacing w:val="6"/>
        </w:rPr>
        <w:t>内采用配对 t 检验</w:t>
      </w:r>
      <w:r>
        <w:rPr>
          <w:spacing w:val="-19"/>
        </w:rPr>
        <w:t xml:space="preserve"> </w:t>
      </w:r>
      <w:r>
        <w:rPr>
          <w:spacing w:val="6"/>
        </w:rPr>
        <w:t>，计数资料以［</w:t>
      </w:r>
      <w:r>
        <w:rPr>
          <w:spacing w:val="-19"/>
        </w:rPr>
        <w:t xml:space="preserve"> </w:t>
      </w:r>
      <w:r>
        <w:rPr>
          <w:spacing w:val="6"/>
        </w:rPr>
        <w:t>例</w:t>
      </w:r>
      <w:r>
        <w:rPr>
          <w:spacing w:val="-4"/>
        </w:rPr>
        <w:t>（％）</w:t>
      </w:r>
      <w:r>
        <w:rPr>
          <w:spacing w:val="20"/>
          <w:w w:val="101"/>
        </w:rPr>
        <w:t xml:space="preserve"> </w:t>
      </w:r>
      <w:r>
        <w:rPr>
          <w:spacing w:val="-4"/>
        </w:rPr>
        <w:t>］</w:t>
      </w:r>
      <w:r>
        <w:rPr>
          <w:spacing w:val="-31"/>
        </w:rPr>
        <w:t xml:space="preserve"> </w:t>
      </w:r>
      <w:r>
        <w:rPr>
          <w:spacing w:val="6"/>
        </w:rPr>
        <w:t>表示，</w:t>
      </w:r>
      <w:r>
        <w:rPr/>
        <w:t xml:space="preserve"> </w:t>
      </w:r>
      <w:r>
        <w:rPr>
          <w:spacing w:val="1"/>
        </w:rPr>
        <w:t>采用χ</w:t>
      </w:r>
      <w:r>
        <w:rPr>
          <w:sz w:val="11"/>
          <w:szCs w:val="11"/>
          <w:spacing w:val="1"/>
          <w:position w:val="9"/>
        </w:rPr>
        <w:t>2</w:t>
      </w:r>
      <w:r>
        <w:rPr>
          <w:sz w:val="11"/>
          <w:szCs w:val="11"/>
          <w:spacing w:val="6"/>
          <w:position w:val="9"/>
        </w:rPr>
        <w:t xml:space="preserve"> </w:t>
      </w:r>
      <w:r>
        <w:rPr>
          <w:spacing w:val="1"/>
        </w:rPr>
        <w:t>检验</w:t>
      </w:r>
      <w:r>
        <w:rPr>
          <w:spacing w:val="-32"/>
        </w:rPr>
        <w:t xml:space="preserve"> </w:t>
      </w:r>
      <w:r>
        <w:rPr>
          <w:spacing w:val="1"/>
        </w:rPr>
        <w:t>。P&lt;0. 05</w:t>
      </w:r>
      <w:r>
        <w:rPr>
          <w:spacing w:val="21"/>
          <w:w w:val="101"/>
        </w:rPr>
        <w:t xml:space="preserve"> </w:t>
      </w:r>
      <w:r>
        <w:rPr>
          <w:spacing w:val="1"/>
        </w:rPr>
        <w:t>为差异有统计学意义。</w:t>
      </w:r>
    </w:p>
    <w:p>
      <w:pPr>
        <w:pStyle w:val="BodyText"/>
        <w:spacing w:before="150" w:line="182" w:lineRule="auto"/>
        <w:outlineLvl w:val="0"/>
        <w:rPr>
          <w:rFonts w:ascii="SimHei" w:hAnsi="SimHei" w:eastAsia="SimHei" w:cs="SimHei"/>
        </w:rPr>
      </w:pPr>
      <w:r>
        <w:rPr>
          <w:spacing w:val="-10"/>
        </w:rPr>
        <w:t>2</w:t>
      </w:r>
      <w:r>
        <w:rPr>
          <w:spacing w:val="18"/>
        </w:rPr>
        <w:t xml:space="preserve">   </w:t>
      </w:r>
      <w:r>
        <w:rPr>
          <w:rFonts w:ascii="SimHei" w:hAnsi="SimHei" w:eastAsia="SimHei" w:cs="SimHei"/>
          <w:spacing w:val="-10"/>
        </w:rPr>
        <w:t>结</w:t>
      </w:r>
      <w:r>
        <w:rPr>
          <w:rFonts w:ascii="SimHei" w:hAnsi="SimHei" w:eastAsia="SimHei" w:cs="SimHei"/>
          <w:spacing w:val="11"/>
        </w:rPr>
        <w:t xml:space="preserve">  </w:t>
      </w:r>
      <w:r>
        <w:rPr>
          <w:rFonts w:ascii="SimHei" w:hAnsi="SimHei" w:eastAsia="SimHei" w:cs="SimHei"/>
          <w:spacing w:val="-10"/>
        </w:rPr>
        <w:t>果</w:t>
      </w:r>
    </w:p>
    <w:p>
      <w:pPr>
        <w:pStyle w:val="BodyText"/>
        <w:ind w:left="8" w:right="80" w:hanging="6"/>
        <w:spacing w:before="191" w:line="211" w:lineRule="auto"/>
        <w:jc w:val="both"/>
        <w:rPr/>
      </w:pPr>
      <w:r>
        <w:pict>
          <v:shape id="_x0000_s14" style="position:absolute;margin-left:42.8387pt;margin-top:69.7645pt;mso-position-vertical-relative:text;mso-position-horizontal-relative:text;width:4.1pt;height:0.25pt;z-index:-251654144;" filled="false" strokecolor="#231F20" strokeweight="0.25pt" coordsize="81,5" coordorigin="0,0" path="m0,2l81,2e">
            <v:stroke joinstyle="miter" miterlimit="10"/>
          </v:shape>
        </w:pict>
      </w:r>
      <w:r>
        <w:rPr>
          <w:spacing w:val="7"/>
        </w:rPr>
        <w:t>2. 1    单药组和联合组患者一般资料比较</w:t>
      </w:r>
      <w:r>
        <w:rPr>
          <w:spacing w:val="2"/>
        </w:rPr>
        <w:t xml:space="preserve">    </w:t>
      </w:r>
      <w:r>
        <w:rPr>
          <w:spacing w:val="7"/>
        </w:rPr>
        <w:t>两组患者</w:t>
      </w:r>
      <w:r>
        <w:rPr>
          <w:spacing w:val="3"/>
        </w:rPr>
        <w:t xml:space="preserve"> </w:t>
      </w:r>
      <w:r>
        <w:rPr>
          <w:spacing w:val="8"/>
        </w:rPr>
        <w:t>年龄</w:t>
      </w:r>
      <w:r>
        <w:rPr>
          <w:spacing w:val="-16"/>
        </w:rPr>
        <w:t xml:space="preserve"> </w:t>
      </w:r>
      <w:r>
        <w:rPr>
          <w:spacing w:val="8"/>
        </w:rPr>
        <w:t>、病程及疾病类型比较差异无统计学意义  ( P</w:t>
      </w:r>
      <w:r>
        <w:rPr>
          <w:spacing w:val="-27"/>
        </w:rPr>
        <w:t xml:space="preserve"> </w:t>
      </w:r>
      <w:r>
        <w:rPr>
          <w:spacing w:val="8"/>
        </w:rPr>
        <w:t>&gt;</w:t>
      </w:r>
      <w:r>
        <w:rPr/>
        <w:t xml:space="preserve"> </w:t>
      </w:r>
      <w:r>
        <w:rPr>
          <w:spacing w:val="-9"/>
        </w:rPr>
        <w:t>0. 05)</w:t>
      </w:r>
      <w:r>
        <w:rPr>
          <w:spacing w:val="19"/>
        </w:rPr>
        <w:t xml:space="preserve"> </w:t>
      </w:r>
      <w:r>
        <w:rPr>
          <w:spacing w:val="-9"/>
        </w:rPr>
        <w:t>。见表</w:t>
      </w:r>
      <w:r>
        <w:rPr>
          <w:spacing w:val="14"/>
        </w:rPr>
        <w:t xml:space="preserve"> </w:t>
      </w:r>
      <w:r>
        <w:rPr>
          <w:spacing w:val="-9"/>
        </w:rPr>
        <w:t>1</w:t>
      </w:r>
      <w:r>
        <w:rPr>
          <w:spacing w:val="-20"/>
        </w:rPr>
        <w:t xml:space="preserve"> </w:t>
      </w:r>
      <w:r>
        <w:rPr>
          <w:spacing w:val="-9"/>
        </w:rPr>
        <w:t>。</w:t>
      </w:r>
    </w:p>
    <w:p>
      <w:pPr>
        <w:spacing w:line="211" w:lineRule="auto"/>
        <w:sectPr>
          <w:type w:val="continuous"/>
          <w:pgSz w:w="11906" w:h="16838"/>
          <w:pgMar w:top="1095" w:right="843" w:bottom="0" w:left="407" w:header="856" w:footer="0" w:gutter="0"/>
          <w:cols w:equalWidth="0" w:num="2">
            <w:col w:w="5654" w:space="100"/>
            <w:col w:w="4900" w:space="0"/>
          </w:cols>
        </w:sectPr>
        <w:rPr/>
      </w:pPr>
    </w:p>
    <w:p>
      <w:pPr>
        <w:pStyle w:val="BodyText"/>
        <w:ind w:left="3220"/>
        <w:spacing w:before="114" w:line="192" w:lineRule="auto"/>
        <w:rPr>
          <w:sz w:val="17"/>
          <w:szCs w:val="17"/>
        </w:rPr>
      </w:pPr>
      <w:r>
        <w:rPr>
          <w:rFonts w:ascii="SimHei" w:hAnsi="SimHei" w:eastAsia="SimHei" w:cs="SimHei"/>
          <w:sz w:val="17"/>
          <w:szCs w:val="17"/>
          <w:spacing w:val="3"/>
        </w:rPr>
        <w:t>表</w:t>
      </w:r>
      <w:r>
        <w:rPr>
          <w:rFonts w:ascii="SimHei" w:hAnsi="SimHei" w:eastAsia="SimHei" w:cs="SimHei"/>
          <w:sz w:val="17"/>
          <w:szCs w:val="17"/>
          <w:spacing w:val="-29"/>
        </w:rPr>
        <w:t xml:space="preserve"> </w:t>
      </w:r>
      <w:r>
        <w:rPr>
          <w:sz w:val="17"/>
          <w:szCs w:val="17"/>
          <w:spacing w:val="3"/>
        </w:rPr>
        <w:t>1</w:t>
      </w:r>
      <w:r>
        <w:rPr>
          <w:sz w:val="17"/>
          <w:szCs w:val="17"/>
          <w:spacing w:val="15"/>
        </w:rPr>
        <w:t xml:space="preserve">   </w:t>
      </w:r>
      <w:r>
        <w:rPr>
          <w:sz w:val="17"/>
          <w:szCs w:val="17"/>
          <w:spacing w:val="3"/>
        </w:rPr>
        <w:t>单药组和联合组患者一般资料比较  [</w:t>
      </w:r>
      <w:r>
        <w:rPr>
          <w:sz w:val="17"/>
          <w:szCs w:val="17"/>
          <w:spacing w:val="-10"/>
        </w:rPr>
        <w:t xml:space="preserve"> </w:t>
      </w:r>
      <w:r>
        <w:rPr>
          <w:sz w:val="17"/>
          <w:szCs w:val="17"/>
          <w:spacing w:val="3"/>
        </w:rPr>
        <w:t>x</w:t>
      </w:r>
      <w:r>
        <w:rPr>
          <w:sz w:val="17"/>
          <w:szCs w:val="17"/>
          <w:spacing w:val="-30"/>
        </w:rPr>
        <w:t xml:space="preserve"> </w:t>
      </w:r>
      <w:r>
        <w:rPr>
          <w:sz w:val="17"/>
          <w:szCs w:val="17"/>
          <w:spacing w:val="3"/>
        </w:rPr>
        <w:t>±s</w:t>
      </w:r>
      <w:r>
        <w:rPr>
          <w:sz w:val="17"/>
          <w:szCs w:val="17"/>
          <w:spacing w:val="-9"/>
        </w:rPr>
        <w:t xml:space="preserve"> </w:t>
      </w:r>
      <w:r>
        <w:rPr>
          <w:sz w:val="17"/>
          <w:szCs w:val="17"/>
          <w:spacing w:val="3"/>
        </w:rPr>
        <w:t>,</w:t>
      </w:r>
      <w:r>
        <w:rPr>
          <w:sz w:val="17"/>
          <w:szCs w:val="17"/>
          <w:spacing w:val="13"/>
        </w:rPr>
        <w:t xml:space="preserve">  </w:t>
      </w:r>
      <w:r>
        <w:rPr>
          <w:sz w:val="17"/>
          <w:szCs w:val="17"/>
          <w:spacing w:val="3"/>
        </w:rPr>
        <w:t>例  (%)</w:t>
      </w:r>
      <w:r>
        <w:rPr>
          <w:sz w:val="17"/>
          <w:szCs w:val="17"/>
          <w:spacing w:val="2"/>
        </w:rPr>
        <w:t xml:space="preserve">   ]</w:t>
      </w:r>
    </w:p>
    <w:p>
      <w:pPr>
        <w:spacing w:line="24" w:lineRule="exact"/>
        <w:rPr/>
      </w:pPr>
      <w:r/>
    </w:p>
    <w:tbl>
      <w:tblPr>
        <w:tblStyle w:val="TableNormal"/>
        <w:tblW w:w="10025"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3"/>
        <w:gridCol w:w="1271"/>
        <w:gridCol w:w="1718"/>
        <w:gridCol w:w="1746"/>
        <w:gridCol w:w="4297"/>
      </w:tblGrid>
      <w:tr>
        <w:trPr>
          <w:trHeight w:val="466" w:hRule="atLeast"/>
        </w:trPr>
        <w:tc>
          <w:tcPr>
            <w:tcW w:w="993" w:type="dxa"/>
            <w:vAlign w:val="top"/>
            <w:tcBorders>
              <w:bottom w:val="single" w:color="231F20" w:sz="2" w:space="0"/>
              <w:top w:val="single" w:color="231F20" w:sz="6" w:space="0"/>
            </w:tcBorders>
          </w:tcPr>
          <w:p>
            <w:pPr>
              <w:pStyle w:val="TableText"/>
              <w:ind w:left="5"/>
              <w:spacing w:before="152" w:line="183" w:lineRule="auto"/>
              <w:rPr/>
            </w:pPr>
            <w:r>
              <w:rPr>
                <w:spacing w:val="5"/>
              </w:rPr>
              <w:t>组别</w:t>
            </w:r>
          </w:p>
        </w:tc>
        <w:tc>
          <w:tcPr>
            <w:tcW w:w="1271" w:type="dxa"/>
            <w:vAlign w:val="top"/>
            <w:tcBorders>
              <w:bottom w:val="single" w:color="231F20" w:sz="2" w:space="0"/>
              <w:top w:val="single" w:color="231F20" w:sz="6" w:space="0"/>
            </w:tcBorders>
          </w:tcPr>
          <w:p>
            <w:pPr>
              <w:pStyle w:val="TableText"/>
              <w:ind w:left="524"/>
              <w:spacing w:before="151" w:line="183" w:lineRule="auto"/>
              <w:rPr/>
            </w:pPr>
            <w:r>
              <w:rPr>
                <w:spacing w:val="5"/>
              </w:rPr>
              <w:t>例数</w:t>
            </w:r>
          </w:p>
        </w:tc>
        <w:tc>
          <w:tcPr>
            <w:tcW w:w="1718" w:type="dxa"/>
            <w:vAlign w:val="top"/>
            <w:tcBorders>
              <w:bottom w:val="single" w:color="231F20" w:sz="2" w:space="0"/>
              <w:top w:val="single" w:color="231F20" w:sz="6" w:space="0"/>
            </w:tcBorders>
          </w:tcPr>
          <w:p>
            <w:pPr>
              <w:pStyle w:val="TableText"/>
              <w:ind w:left="512"/>
              <w:spacing w:before="152" w:line="190" w:lineRule="auto"/>
              <w:rPr/>
            </w:pPr>
            <w:r>
              <w:rPr>
                <w:spacing w:val="-8"/>
              </w:rPr>
              <w:t>年龄（岁）</w:t>
            </w:r>
          </w:p>
        </w:tc>
        <w:tc>
          <w:tcPr>
            <w:tcW w:w="1746" w:type="dxa"/>
            <w:vAlign w:val="top"/>
            <w:tcBorders>
              <w:bottom w:val="single" w:color="231F20" w:sz="2" w:space="0"/>
              <w:top w:val="single" w:color="231F20" w:sz="6" w:space="0"/>
            </w:tcBorders>
          </w:tcPr>
          <w:p>
            <w:pPr>
              <w:pStyle w:val="TableText"/>
              <w:ind w:left="581"/>
              <w:spacing w:before="152" w:line="190" w:lineRule="auto"/>
              <w:rPr/>
            </w:pPr>
            <w:r>
              <w:rPr>
                <w:spacing w:val="11"/>
              </w:rPr>
              <w:t>病程(h)</w:t>
            </w:r>
          </w:p>
        </w:tc>
        <w:tc>
          <w:tcPr>
            <w:tcW w:w="4297" w:type="dxa"/>
            <w:vAlign w:val="top"/>
            <w:tcBorders>
              <w:bottom w:val="single" w:color="231F20" w:sz="2" w:space="0"/>
              <w:top w:val="single" w:color="231F20" w:sz="6" w:space="0"/>
            </w:tcBorders>
          </w:tcPr>
          <w:p>
            <w:pPr>
              <w:pStyle w:val="TableText"/>
              <w:spacing w:before="30" w:line="185" w:lineRule="auto"/>
              <w:tabs>
                <w:tab w:val="left" w:pos="1620"/>
              </w:tabs>
              <w:rPr/>
            </w:pPr>
            <w:r>
              <w:rPr>
                <w:u w:val="single" w:color="231F20"/>
              </w:rPr>
              <w:tab/>
            </w:r>
            <w:r>
              <w:rPr>
                <w:u w:val="single" w:color="231F20"/>
                <w:spacing w:val="-1"/>
              </w:rPr>
              <w:t>疾病类型（例）                              </w:t>
            </w:r>
            <w:r>
              <w:rPr>
                <w:u w:val="single" w:color="231F20"/>
                <w:spacing w:val="-2"/>
              </w:rPr>
              <w:t xml:space="preserve">      </w:t>
            </w:r>
          </w:p>
          <w:p>
            <w:pPr>
              <w:pStyle w:val="TableText"/>
              <w:ind w:left="325"/>
              <w:spacing w:before="42" w:line="172" w:lineRule="auto"/>
              <w:rPr/>
            </w:pPr>
            <w:r>
              <w:rPr>
                <w:spacing w:val="4"/>
              </w:rPr>
              <w:t>子宫内膜炎               输卵管炎               盆腔腹膜炎</w:t>
            </w:r>
          </w:p>
        </w:tc>
      </w:tr>
      <w:tr>
        <w:trPr>
          <w:trHeight w:val="278" w:hRule="atLeast"/>
        </w:trPr>
        <w:tc>
          <w:tcPr>
            <w:tcW w:w="993" w:type="dxa"/>
            <w:vAlign w:val="top"/>
            <w:tcBorders>
              <w:top w:val="single" w:color="231F20" w:sz="2" w:space="0"/>
            </w:tcBorders>
          </w:tcPr>
          <w:p>
            <w:pPr>
              <w:pStyle w:val="TableText"/>
              <w:ind w:left="7"/>
              <w:spacing w:before="61" w:line="184" w:lineRule="auto"/>
              <w:rPr/>
            </w:pPr>
            <w:r>
              <w:rPr>
                <w:spacing w:val="5"/>
              </w:rPr>
              <w:t>观察组</w:t>
            </w:r>
          </w:p>
        </w:tc>
        <w:tc>
          <w:tcPr>
            <w:tcW w:w="1271" w:type="dxa"/>
            <w:vAlign w:val="top"/>
            <w:tcBorders>
              <w:top w:val="single" w:color="231F20" w:sz="2" w:space="0"/>
            </w:tcBorders>
          </w:tcPr>
          <w:p>
            <w:pPr>
              <w:pStyle w:val="TableText"/>
              <w:ind w:left="603"/>
              <w:spacing w:before="84" w:line="166" w:lineRule="auto"/>
              <w:rPr/>
            </w:pPr>
            <w:r>
              <w:rPr>
                <w:spacing w:val="-13"/>
              </w:rPr>
              <w:t>59</w:t>
            </w:r>
          </w:p>
        </w:tc>
        <w:tc>
          <w:tcPr>
            <w:tcW w:w="1718" w:type="dxa"/>
            <w:vAlign w:val="top"/>
            <w:tcBorders>
              <w:top w:val="single" w:color="231F20" w:sz="2" w:space="0"/>
            </w:tcBorders>
          </w:tcPr>
          <w:p>
            <w:pPr>
              <w:pStyle w:val="TableText"/>
              <w:ind w:left="442"/>
              <w:spacing w:before="85" w:line="164" w:lineRule="auto"/>
              <w:rPr/>
            </w:pPr>
            <w:r>
              <w:rPr>
                <w:spacing w:val="-10"/>
              </w:rPr>
              <w:t>30. 42±3</w:t>
            </w:r>
            <w:r>
              <w:rPr>
                <w:spacing w:val="-15"/>
              </w:rPr>
              <w:t xml:space="preserve"> </w:t>
            </w:r>
            <w:r>
              <w:rPr>
                <w:spacing w:val="-10"/>
              </w:rPr>
              <w:t>. 74</w:t>
            </w:r>
          </w:p>
        </w:tc>
        <w:tc>
          <w:tcPr>
            <w:tcW w:w="1746" w:type="dxa"/>
            <w:vAlign w:val="top"/>
            <w:tcBorders>
              <w:top w:val="single" w:color="231F20" w:sz="2" w:space="0"/>
            </w:tcBorders>
          </w:tcPr>
          <w:p>
            <w:pPr>
              <w:pStyle w:val="TableText"/>
              <w:ind w:left="485"/>
              <w:spacing w:before="83" w:line="166" w:lineRule="auto"/>
              <w:rPr/>
            </w:pPr>
            <w:r>
              <w:rPr>
                <w:spacing w:val="-8"/>
              </w:rPr>
              <w:t>12. 53±4. 43</w:t>
            </w:r>
          </w:p>
        </w:tc>
        <w:tc>
          <w:tcPr>
            <w:tcW w:w="4297" w:type="dxa"/>
            <w:vAlign w:val="top"/>
            <w:tcBorders>
              <w:top w:val="single" w:color="231F20" w:sz="2" w:space="0"/>
            </w:tcBorders>
          </w:tcPr>
          <w:p>
            <w:pPr>
              <w:pStyle w:val="TableText"/>
              <w:ind w:left="352"/>
              <w:spacing w:before="75" w:line="177" w:lineRule="auto"/>
              <w:rPr/>
            </w:pPr>
            <w:r>
              <w:rPr>
                <w:spacing w:val="-4"/>
              </w:rPr>
              <w:t>22(37</w:t>
            </w:r>
            <w:r>
              <w:rPr>
                <w:spacing w:val="-13"/>
              </w:rPr>
              <w:t xml:space="preserve"> </w:t>
            </w:r>
            <w:r>
              <w:rPr>
                <w:spacing w:val="-4"/>
              </w:rPr>
              <w:t>. 29)</w:t>
            </w:r>
            <w:r>
              <w:rPr>
                <w:spacing w:val="2"/>
              </w:rPr>
              <w:t xml:space="preserve">                </w:t>
            </w:r>
            <w:r>
              <w:rPr>
                <w:spacing w:val="-4"/>
              </w:rPr>
              <w:t>17(28</w:t>
            </w:r>
            <w:r>
              <w:rPr>
                <w:spacing w:val="-20"/>
              </w:rPr>
              <w:t xml:space="preserve"> </w:t>
            </w:r>
            <w:r>
              <w:rPr>
                <w:spacing w:val="-4"/>
              </w:rPr>
              <w:t>. 81)</w:t>
            </w:r>
            <w:r>
              <w:rPr>
                <w:spacing w:val="1"/>
              </w:rPr>
              <w:t xml:space="preserve">                </w:t>
            </w:r>
            <w:r>
              <w:rPr>
                <w:spacing w:val="-4"/>
              </w:rPr>
              <w:t>20(33</w:t>
            </w:r>
            <w:r>
              <w:rPr>
                <w:spacing w:val="-14"/>
              </w:rPr>
              <w:t xml:space="preserve"> </w:t>
            </w:r>
            <w:r>
              <w:rPr>
                <w:spacing w:val="-4"/>
              </w:rPr>
              <w:t>. 90)</w:t>
            </w:r>
          </w:p>
        </w:tc>
      </w:tr>
      <w:tr>
        <w:trPr>
          <w:trHeight w:val="278" w:hRule="atLeast"/>
        </w:trPr>
        <w:tc>
          <w:tcPr>
            <w:tcW w:w="993" w:type="dxa"/>
            <w:vAlign w:val="top"/>
            <w:tcBorders>
              <w:bottom w:val="single" w:color="231F20" w:sz="2" w:space="0"/>
            </w:tcBorders>
          </w:tcPr>
          <w:p>
            <w:pPr>
              <w:pStyle w:val="TableText"/>
              <w:ind w:left="4"/>
              <w:spacing w:before="69" w:line="180" w:lineRule="auto"/>
              <w:rPr/>
            </w:pPr>
            <w:r>
              <w:rPr>
                <w:spacing w:val="7"/>
              </w:rPr>
              <w:t>对照组</w:t>
            </w:r>
          </w:p>
        </w:tc>
        <w:tc>
          <w:tcPr>
            <w:tcW w:w="1271" w:type="dxa"/>
            <w:vAlign w:val="top"/>
            <w:tcBorders>
              <w:bottom w:val="single" w:color="231F20" w:sz="2" w:space="0"/>
            </w:tcBorders>
          </w:tcPr>
          <w:p>
            <w:pPr>
              <w:pStyle w:val="TableText"/>
              <w:ind w:left="603"/>
              <w:spacing w:before="89" w:line="166" w:lineRule="auto"/>
              <w:rPr/>
            </w:pPr>
            <w:r>
              <w:rPr>
                <w:spacing w:val="-13"/>
              </w:rPr>
              <w:t>59</w:t>
            </w:r>
          </w:p>
        </w:tc>
        <w:tc>
          <w:tcPr>
            <w:tcW w:w="1718" w:type="dxa"/>
            <w:vAlign w:val="top"/>
            <w:tcBorders>
              <w:bottom w:val="single" w:color="231F20" w:sz="2" w:space="0"/>
            </w:tcBorders>
          </w:tcPr>
          <w:p>
            <w:pPr>
              <w:pStyle w:val="TableText"/>
              <w:ind w:left="440"/>
              <w:spacing w:before="89" w:line="166" w:lineRule="auto"/>
              <w:rPr/>
            </w:pPr>
            <w:r>
              <w:rPr>
                <w:spacing w:val="-10"/>
              </w:rPr>
              <w:t>29.</w:t>
            </w:r>
            <w:r>
              <w:rPr>
                <w:spacing w:val="5"/>
              </w:rPr>
              <w:t xml:space="preserve"> </w:t>
            </w:r>
            <w:r>
              <w:rPr>
                <w:spacing w:val="-10"/>
              </w:rPr>
              <w:t>84±3</w:t>
            </w:r>
            <w:r>
              <w:rPr>
                <w:spacing w:val="-24"/>
              </w:rPr>
              <w:t xml:space="preserve"> </w:t>
            </w:r>
            <w:r>
              <w:rPr>
                <w:spacing w:val="-10"/>
              </w:rPr>
              <w:t>. 25</w:t>
            </w:r>
          </w:p>
        </w:tc>
        <w:tc>
          <w:tcPr>
            <w:tcW w:w="1746" w:type="dxa"/>
            <w:vAlign w:val="top"/>
            <w:tcBorders>
              <w:bottom w:val="single" w:color="231F20" w:sz="2" w:space="0"/>
            </w:tcBorders>
          </w:tcPr>
          <w:p>
            <w:pPr>
              <w:pStyle w:val="TableText"/>
              <w:ind w:left="485"/>
              <w:spacing w:before="89" w:line="165" w:lineRule="auto"/>
              <w:rPr/>
            </w:pPr>
            <w:r>
              <w:rPr>
                <w:spacing w:val="-12"/>
              </w:rPr>
              <w:t>11</w:t>
            </w:r>
            <w:r>
              <w:rPr>
                <w:spacing w:val="-8"/>
              </w:rPr>
              <w:t xml:space="preserve"> </w:t>
            </w:r>
            <w:r>
              <w:rPr>
                <w:spacing w:val="-12"/>
              </w:rPr>
              <w:t>. 63±4.</w:t>
            </w:r>
            <w:r>
              <w:rPr>
                <w:spacing w:val="-1"/>
              </w:rPr>
              <w:t xml:space="preserve"> </w:t>
            </w:r>
            <w:r>
              <w:rPr>
                <w:spacing w:val="-12"/>
              </w:rPr>
              <w:t>24</w:t>
            </w:r>
          </w:p>
        </w:tc>
        <w:tc>
          <w:tcPr>
            <w:tcW w:w="4297" w:type="dxa"/>
            <w:vAlign w:val="top"/>
            <w:tcBorders>
              <w:bottom w:val="single" w:color="231F20" w:sz="2" w:space="0"/>
            </w:tcBorders>
          </w:tcPr>
          <w:p>
            <w:pPr>
              <w:pStyle w:val="TableText"/>
              <w:ind w:left="352"/>
              <w:spacing w:before="81" w:line="174" w:lineRule="auto"/>
              <w:rPr/>
            </w:pPr>
            <w:r>
              <w:rPr>
                <w:spacing w:val="-3"/>
              </w:rPr>
              <w:t>21(35</w:t>
            </w:r>
            <w:r>
              <w:rPr>
                <w:spacing w:val="-7"/>
              </w:rPr>
              <w:t xml:space="preserve"> </w:t>
            </w:r>
            <w:r>
              <w:rPr>
                <w:spacing w:val="-3"/>
              </w:rPr>
              <w:t>. 59)                 21(35</w:t>
            </w:r>
            <w:r>
              <w:rPr>
                <w:spacing w:val="-24"/>
              </w:rPr>
              <w:t xml:space="preserve"> </w:t>
            </w:r>
            <w:r>
              <w:rPr>
                <w:spacing w:val="-3"/>
              </w:rPr>
              <w:t>. 59)                  17(28</w:t>
            </w:r>
            <w:r>
              <w:rPr>
                <w:spacing w:val="-26"/>
              </w:rPr>
              <w:t xml:space="preserve"> </w:t>
            </w:r>
            <w:r>
              <w:rPr>
                <w:spacing w:val="-3"/>
              </w:rPr>
              <w:t>. 81)</w:t>
            </w:r>
          </w:p>
        </w:tc>
      </w:tr>
      <w:tr>
        <w:trPr>
          <w:trHeight w:val="275" w:hRule="atLeast"/>
        </w:trPr>
        <w:tc>
          <w:tcPr>
            <w:tcW w:w="993" w:type="dxa"/>
            <w:vAlign w:val="top"/>
            <w:tcBorders>
              <w:top w:val="single" w:color="231F20" w:sz="2" w:space="0"/>
            </w:tcBorders>
          </w:tcPr>
          <w:p>
            <w:pPr>
              <w:pStyle w:val="TableText"/>
              <w:ind w:left="4"/>
              <w:spacing w:before="71" w:line="171" w:lineRule="auto"/>
              <w:rPr/>
            </w:pPr>
            <w:r>
              <w:rPr>
                <w:spacing w:val="-2"/>
                <w:w w:val="97"/>
              </w:rPr>
              <w:t>t/χ</w:t>
            </w:r>
            <w:r>
              <w:rPr>
                <w:sz w:val="10"/>
                <w:szCs w:val="10"/>
                <w:spacing w:val="-2"/>
                <w:w w:val="97"/>
                <w:position w:val="5"/>
              </w:rPr>
              <w:t>2</w:t>
            </w:r>
            <w:r>
              <w:rPr>
                <w:sz w:val="10"/>
                <w:szCs w:val="10"/>
                <w:spacing w:val="-6"/>
                <w:position w:val="5"/>
              </w:rPr>
              <w:t xml:space="preserve"> </w:t>
            </w:r>
            <w:r>
              <w:rPr>
                <w:spacing w:val="-2"/>
                <w:w w:val="97"/>
                <w:position w:val="-1"/>
              </w:rPr>
              <w:t>值</w:t>
            </w:r>
          </w:p>
        </w:tc>
        <w:tc>
          <w:tcPr>
            <w:tcW w:w="1271" w:type="dxa"/>
            <w:vAlign w:val="top"/>
            <w:tcBorders>
              <w:top w:val="single" w:color="231F20" w:sz="2" w:space="0"/>
            </w:tcBorders>
          </w:tcPr>
          <w:p>
            <w:pPr>
              <w:rPr>
                <w:rFonts w:ascii="Arial"/>
                <w:sz w:val="21"/>
              </w:rPr>
            </w:pPr>
            <w:r/>
          </w:p>
        </w:tc>
        <w:tc>
          <w:tcPr>
            <w:tcW w:w="1718" w:type="dxa"/>
            <w:vAlign w:val="top"/>
            <w:tcBorders>
              <w:top w:val="single" w:color="231F20" w:sz="2" w:space="0"/>
            </w:tcBorders>
          </w:tcPr>
          <w:p>
            <w:pPr>
              <w:pStyle w:val="TableText"/>
              <w:ind w:left="646"/>
              <w:spacing w:before="91" w:line="162" w:lineRule="auto"/>
              <w:rPr/>
            </w:pPr>
            <w:r>
              <w:rPr>
                <w:spacing w:val="-10"/>
              </w:rPr>
              <w:t>0.</w:t>
            </w:r>
            <w:r>
              <w:rPr>
                <w:spacing w:val="5"/>
              </w:rPr>
              <w:t xml:space="preserve"> </w:t>
            </w:r>
            <w:r>
              <w:rPr>
                <w:spacing w:val="-10"/>
              </w:rPr>
              <w:t>899</w:t>
            </w:r>
          </w:p>
        </w:tc>
        <w:tc>
          <w:tcPr>
            <w:tcW w:w="1746" w:type="dxa"/>
            <w:vAlign w:val="top"/>
            <w:tcBorders>
              <w:top w:val="single" w:color="231F20" w:sz="2" w:space="0"/>
            </w:tcBorders>
          </w:tcPr>
          <w:p>
            <w:pPr>
              <w:pStyle w:val="TableText"/>
              <w:ind w:left="692"/>
              <w:spacing w:before="91" w:line="162" w:lineRule="auto"/>
              <w:rPr/>
            </w:pPr>
            <w:r>
              <w:rPr>
                <w:spacing w:val="-19"/>
              </w:rPr>
              <w:t>1</w:t>
            </w:r>
            <w:r>
              <w:rPr>
                <w:spacing w:val="-18"/>
              </w:rPr>
              <w:t xml:space="preserve"> </w:t>
            </w:r>
            <w:r>
              <w:rPr>
                <w:spacing w:val="-19"/>
              </w:rPr>
              <w:t>.</w:t>
            </w:r>
            <w:r>
              <w:rPr>
                <w:spacing w:val="12"/>
                <w:w w:val="101"/>
              </w:rPr>
              <w:t xml:space="preserve"> </w:t>
            </w:r>
            <w:r>
              <w:rPr>
                <w:spacing w:val="-19"/>
              </w:rPr>
              <w:t>127</w:t>
            </w:r>
          </w:p>
        </w:tc>
        <w:tc>
          <w:tcPr>
            <w:tcW w:w="4297" w:type="dxa"/>
            <w:vAlign w:val="top"/>
            <w:tcBorders>
              <w:top w:val="single" w:color="231F20" w:sz="2" w:space="0"/>
            </w:tcBorders>
          </w:tcPr>
          <w:p>
            <w:pPr>
              <w:pStyle w:val="TableText"/>
              <w:ind w:left="1956"/>
              <w:spacing w:before="90" w:line="163" w:lineRule="auto"/>
              <w:rPr/>
            </w:pPr>
            <w:r>
              <w:rPr>
                <w:spacing w:val="-10"/>
              </w:rPr>
              <w:t>0.</w:t>
            </w:r>
            <w:r>
              <w:rPr>
                <w:spacing w:val="3"/>
              </w:rPr>
              <w:t xml:space="preserve"> </w:t>
            </w:r>
            <w:r>
              <w:rPr>
                <w:spacing w:val="-10"/>
              </w:rPr>
              <w:t>688</w:t>
            </w:r>
          </w:p>
        </w:tc>
      </w:tr>
      <w:tr>
        <w:trPr>
          <w:trHeight w:val="289" w:hRule="atLeast"/>
        </w:trPr>
        <w:tc>
          <w:tcPr>
            <w:tcW w:w="993" w:type="dxa"/>
            <w:vAlign w:val="top"/>
            <w:tcBorders>
              <w:bottom w:val="single" w:color="231F20" w:sz="6" w:space="0"/>
            </w:tcBorders>
          </w:tcPr>
          <w:p>
            <w:pPr>
              <w:pStyle w:val="TableText"/>
              <w:ind w:left="1"/>
              <w:spacing w:before="74" w:line="187" w:lineRule="auto"/>
              <w:rPr/>
            </w:pPr>
            <w:r>
              <w:rPr>
                <w:spacing w:val="2"/>
              </w:rPr>
              <w:t>P 值</w:t>
            </w:r>
          </w:p>
        </w:tc>
        <w:tc>
          <w:tcPr>
            <w:tcW w:w="1271" w:type="dxa"/>
            <w:vAlign w:val="top"/>
            <w:tcBorders>
              <w:bottom w:val="single" w:color="231F20" w:sz="6" w:space="0"/>
            </w:tcBorders>
          </w:tcPr>
          <w:p>
            <w:pPr>
              <w:rPr>
                <w:rFonts w:ascii="Arial"/>
                <w:sz w:val="21"/>
              </w:rPr>
            </w:pPr>
            <w:r/>
          </w:p>
        </w:tc>
        <w:tc>
          <w:tcPr>
            <w:tcW w:w="1718" w:type="dxa"/>
            <w:vAlign w:val="top"/>
            <w:tcBorders>
              <w:bottom w:val="single" w:color="231F20" w:sz="6" w:space="0"/>
            </w:tcBorders>
          </w:tcPr>
          <w:p>
            <w:pPr>
              <w:pStyle w:val="TableText"/>
              <w:ind w:left="552"/>
              <w:spacing w:before="98" w:line="167" w:lineRule="auto"/>
              <w:rPr/>
            </w:pPr>
            <w:r>
              <w:rPr>
                <w:spacing w:val="-11"/>
              </w:rPr>
              <w:t>&gt;0.</w:t>
            </w:r>
            <w:r>
              <w:rPr>
                <w:spacing w:val="-24"/>
              </w:rPr>
              <w:t xml:space="preserve"> </w:t>
            </w:r>
            <w:r>
              <w:rPr>
                <w:spacing w:val="-11"/>
              </w:rPr>
              <w:t>05</w:t>
            </w:r>
          </w:p>
        </w:tc>
        <w:tc>
          <w:tcPr>
            <w:tcW w:w="1746" w:type="dxa"/>
            <w:vAlign w:val="top"/>
            <w:tcBorders>
              <w:bottom w:val="single" w:color="231F20" w:sz="6" w:space="0"/>
            </w:tcBorders>
          </w:tcPr>
          <w:p>
            <w:pPr>
              <w:pStyle w:val="TableText"/>
              <w:ind w:left="585"/>
              <w:spacing w:before="98" w:line="167" w:lineRule="auto"/>
              <w:rPr/>
            </w:pPr>
            <w:r>
              <w:rPr>
                <w:spacing w:val="-11"/>
              </w:rPr>
              <w:t>&gt;0.</w:t>
            </w:r>
            <w:r>
              <w:rPr>
                <w:spacing w:val="-24"/>
              </w:rPr>
              <w:t xml:space="preserve"> </w:t>
            </w:r>
            <w:r>
              <w:rPr>
                <w:spacing w:val="-11"/>
              </w:rPr>
              <w:t>05</w:t>
            </w:r>
          </w:p>
        </w:tc>
        <w:tc>
          <w:tcPr>
            <w:tcW w:w="4297" w:type="dxa"/>
            <w:vAlign w:val="top"/>
            <w:tcBorders>
              <w:bottom w:val="single" w:color="231F20" w:sz="6" w:space="0"/>
            </w:tcBorders>
          </w:tcPr>
          <w:p>
            <w:pPr>
              <w:pStyle w:val="TableText"/>
              <w:ind w:left="1862"/>
              <w:spacing w:before="98" w:line="167" w:lineRule="auto"/>
              <w:rPr/>
            </w:pPr>
            <w:r>
              <w:rPr>
                <w:spacing w:val="-11"/>
              </w:rPr>
              <w:t>&gt;0.</w:t>
            </w:r>
            <w:r>
              <w:rPr>
                <w:spacing w:val="-24"/>
              </w:rPr>
              <w:t xml:space="preserve"> </w:t>
            </w:r>
            <w:r>
              <w:rPr>
                <w:spacing w:val="-11"/>
              </w:rPr>
              <w:t>05</w:t>
            </w:r>
          </w:p>
        </w:tc>
      </w:tr>
    </w:tbl>
    <w:p>
      <w:pPr>
        <w:spacing w:line="132" w:lineRule="exact"/>
        <w:rPr>
          <w:rFonts w:ascii="Arial"/>
          <w:sz w:val="11"/>
        </w:rPr>
      </w:pPr>
      <w:r/>
    </w:p>
    <w:p>
      <w:pPr>
        <w:spacing w:line="132" w:lineRule="exact"/>
        <w:sectPr>
          <w:type w:val="continuous"/>
          <w:pgSz w:w="11906" w:h="16838"/>
          <w:pgMar w:top="1095" w:right="843" w:bottom="0" w:left="407" w:header="856" w:footer="0" w:gutter="0"/>
          <w:cols w:equalWidth="0" w:num="1">
            <w:col w:w="10654" w:space="0"/>
          </w:cols>
        </w:sectPr>
        <w:rPr>
          <w:rFonts w:ascii="Arial" w:hAnsi="Arial" w:eastAsia="Arial" w:cs="Arial"/>
          <w:sz w:val="11"/>
          <w:szCs w:val="11"/>
        </w:rPr>
      </w:pPr>
    </w:p>
    <w:p>
      <w:pPr>
        <w:pStyle w:val="BodyText"/>
        <w:ind w:left="519" w:right="320" w:hanging="3"/>
        <w:spacing w:before="234" w:line="209" w:lineRule="auto"/>
        <w:jc w:val="both"/>
        <w:rPr/>
      </w:pPr>
      <w:r>
        <w:rPr>
          <w:spacing w:val="9"/>
        </w:rPr>
        <w:t>2. 2   单药组和联合组患者临床疗</w:t>
      </w:r>
      <w:r>
        <w:rPr>
          <w:spacing w:val="8"/>
        </w:rPr>
        <w:t>效比较    联合组治</w:t>
      </w:r>
      <w:r>
        <w:rPr/>
        <w:t xml:space="preserve"> </w:t>
      </w:r>
      <w:r>
        <w:rPr>
          <w:spacing w:val="6"/>
        </w:rPr>
        <w:t>愈</w:t>
      </w:r>
      <w:r>
        <w:rPr>
          <w:spacing w:val="-24"/>
        </w:rPr>
        <w:t xml:space="preserve"> </w:t>
      </w:r>
      <w:r>
        <w:rPr>
          <w:spacing w:val="6"/>
        </w:rPr>
        <w:t>、显效患者例数及总有效率明显高于单药组</w:t>
      </w:r>
      <w:r>
        <w:rPr>
          <w:spacing w:val="-21"/>
        </w:rPr>
        <w:t xml:space="preserve"> </w:t>
      </w:r>
      <w:r>
        <w:rPr>
          <w:spacing w:val="6"/>
        </w:rPr>
        <w:t>，差异</w:t>
      </w:r>
      <w:r>
        <w:rPr/>
        <w:t xml:space="preserve"> </w:t>
      </w:r>
      <w:r>
        <w:rPr>
          <w:spacing w:val="-4"/>
        </w:rPr>
        <w:t>有统计学意义</w:t>
      </w:r>
      <w:r>
        <w:rPr>
          <w:spacing w:val="12"/>
        </w:rPr>
        <w:t xml:space="preserve">  </w:t>
      </w:r>
      <w:r>
        <w:rPr>
          <w:spacing w:val="-4"/>
          <w:position w:val="1"/>
        </w:rPr>
        <w:t>(χ</w:t>
      </w:r>
      <w:r>
        <w:rPr>
          <w:sz w:val="11"/>
          <w:szCs w:val="11"/>
          <w:spacing w:val="-4"/>
          <w:position w:val="9"/>
        </w:rPr>
        <w:t>2</w:t>
      </w:r>
      <w:r>
        <w:rPr>
          <w:sz w:val="11"/>
          <w:szCs w:val="11"/>
          <w:spacing w:val="23"/>
          <w:w w:val="102"/>
          <w:position w:val="9"/>
        </w:rPr>
        <w:t xml:space="preserve"> </w:t>
      </w:r>
      <w:r>
        <w:rPr>
          <w:spacing w:val="-4"/>
        </w:rPr>
        <w:t>= 8</w:t>
      </w:r>
      <w:r>
        <w:rPr>
          <w:spacing w:val="-35"/>
        </w:rPr>
        <w:t xml:space="preserve"> </w:t>
      </w:r>
      <w:r>
        <w:rPr>
          <w:spacing w:val="-4"/>
        </w:rPr>
        <w:t>. </w:t>
      </w:r>
      <w:r>
        <w:rPr>
          <w:spacing w:val="-6"/>
        </w:rPr>
        <w:t>394</w:t>
      </w:r>
      <w:r>
        <w:rPr>
          <w:spacing w:val="-14"/>
        </w:rPr>
        <w:t xml:space="preserve"> </w:t>
      </w:r>
      <w:r>
        <w:rPr>
          <w:spacing w:val="-6"/>
        </w:rPr>
        <w:t>,</w:t>
      </w:r>
      <w:r>
        <w:rPr>
          <w:spacing w:val="12"/>
        </w:rPr>
        <w:t xml:space="preserve">  </w:t>
      </w:r>
      <w:r>
        <w:rPr>
          <w:spacing w:val="-6"/>
        </w:rPr>
        <w:t>P&lt;0. 05) 。见表 2。</w:t>
      </w:r>
    </w:p>
    <w:p>
      <w:pPr>
        <w:pStyle w:val="BodyText"/>
        <w:ind w:left="1091"/>
        <w:spacing w:before="290" w:line="192" w:lineRule="auto"/>
        <w:outlineLvl w:val="1"/>
        <w:rPr>
          <w:sz w:val="17"/>
          <w:szCs w:val="17"/>
        </w:rPr>
      </w:pPr>
      <w:r>
        <w:rPr>
          <w:rFonts w:ascii="SimHei" w:hAnsi="SimHei" w:eastAsia="SimHei" w:cs="SimHei"/>
          <w:sz w:val="17"/>
          <w:szCs w:val="17"/>
          <w:spacing w:val="8"/>
        </w:rPr>
        <w:t>表</w:t>
      </w:r>
      <w:r>
        <w:rPr>
          <w:rFonts w:ascii="SimHei" w:hAnsi="SimHei" w:eastAsia="SimHei" w:cs="SimHei"/>
          <w:sz w:val="17"/>
          <w:szCs w:val="17"/>
          <w:spacing w:val="-30"/>
        </w:rPr>
        <w:t xml:space="preserve"> </w:t>
      </w:r>
      <w:r>
        <w:rPr>
          <w:sz w:val="17"/>
          <w:szCs w:val="17"/>
          <w:spacing w:val="8"/>
        </w:rPr>
        <w:t>2</w:t>
      </w:r>
      <w:r>
        <w:rPr>
          <w:sz w:val="17"/>
          <w:szCs w:val="17"/>
          <w:spacing w:val="13"/>
        </w:rPr>
        <w:t xml:space="preserve">   </w:t>
      </w:r>
      <w:r>
        <w:rPr>
          <w:sz w:val="17"/>
          <w:szCs w:val="17"/>
          <w:spacing w:val="8"/>
        </w:rPr>
        <w:t>单药组和联合组患者临床疗效比较（例）</w:t>
      </w:r>
    </w:p>
    <w:p>
      <w:pPr>
        <w:spacing w:line="40" w:lineRule="exact"/>
        <w:rPr/>
      </w:pPr>
      <w:r/>
    </w:p>
    <w:tbl>
      <w:tblPr>
        <w:tblStyle w:val="TableNormal"/>
        <w:tblW w:w="4774"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5"/>
        <w:gridCol w:w="639"/>
        <w:gridCol w:w="634"/>
        <w:gridCol w:w="637"/>
        <w:gridCol w:w="636"/>
        <w:gridCol w:w="640"/>
        <w:gridCol w:w="953"/>
      </w:tblGrid>
      <w:tr>
        <w:trPr>
          <w:trHeight w:val="463" w:hRule="atLeast"/>
        </w:trPr>
        <w:tc>
          <w:tcPr>
            <w:tcW w:w="635" w:type="dxa"/>
            <w:vAlign w:val="top"/>
            <w:tcBorders>
              <w:bottom w:val="single" w:color="231F20" w:sz="2" w:space="0"/>
              <w:top w:val="single" w:color="231F20" w:sz="6" w:space="0"/>
            </w:tcBorders>
          </w:tcPr>
          <w:p>
            <w:pPr>
              <w:pStyle w:val="TableText"/>
              <w:ind w:left="5"/>
              <w:spacing w:before="152" w:line="183" w:lineRule="auto"/>
              <w:rPr/>
            </w:pPr>
            <w:r>
              <w:rPr>
                <w:spacing w:val="5"/>
              </w:rPr>
              <w:t>组别</w:t>
            </w:r>
          </w:p>
        </w:tc>
        <w:tc>
          <w:tcPr>
            <w:tcW w:w="639" w:type="dxa"/>
            <w:vAlign w:val="top"/>
            <w:tcBorders>
              <w:bottom w:val="single" w:color="231F20" w:sz="2" w:space="0"/>
              <w:top w:val="single" w:color="231F20" w:sz="6" w:space="0"/>
            </w:tcBorders>
          </w:tcPr>
          <w:p>
            <w:pPr>
              <w:pStyle w:val="TableText"/>
              <w:ind w:left="166"/>
              <w:spacing w:before="151" w:line="183" w:lineRule="auto"/>
              <w:rPr/>
            </w:pPr>
            <w:r>
              <w:rPr>
                <w:spacing w:val="5"/>
              </w:rPr>
              <w:t>例数</w:t>
            </w:r>
          </w:p>
        </w:tc>
        <w:tc>
          <w:tcPr>
            <w:tcW w:w="634" w:type="dxa"/>
            <w:vAlign w:val="top"/>
            <w:tcBorders>
              <w:bottom w:val="single" w:color="231F20" w:sz="2" w:space="0"/>
              <w:top w:val="single" w:color="231F20" w:sz="6" w:space="0"/>
            </w:tcBorders>
          </w:tcPr>
          <w:p>
            <w:pPr>
              <w:pStyle w:val="TableText"/>
              <w:ind w:left="164"/>
              <w:spacing w:before="152" w:line="185" w:lineRule="auto"/>
              <w:rPr/>
            </w:pPr>
            <w:r>
              <w:rPr>
                <w:spacing w:val="4"/>
              </w:rPr>
              <w:t>治愈</w:t>
            </w:r>
          </w:p>
        </w:tc>
        <w:tc>
          <w:tcPr>
            <w:tcW w:w="637" w:type="dxa"/>
            <w:vAlign w:val="top"/>
            <w:tcBorders>
              <w:bottom w:val="single" w:color="231F20" w:sz="2" w:space="0"/>
              <w:top w:val="single" w:color="231F20" w:sz="6" w:space="0"/>
            </w:tcBorders>
          </w:tcPr>
          <w:p>
            <w:pPr>
              <w:pStyle w:val="TableText"/>
              <w:ind w:left="165"/>
              <w:spacing w:before="151" w:line="183" w:lineRule="auto"/>
              <w:rPr/>
            </w:pPr>
            <w:r>
              <w:rPr>
                <w:spacing w:val="5"/>
              </w:rPr>
              <w:t>显效</w:t>
            </w:r>
          </w:p>
        </w:tc>
        <w:tc>
          <w:tcPr>
            <w:tcW w:w="636" w:type="dxa"/>
            <w:vAlign w:val="top"/>
            <w:tcBorders>
              <w:bottom w:val="single" w:color="231F20" w:sz="2" w:space="0"/>
              <w:top w:val="single" w:color="231F20" w:sz="6" w:space="0"/>
            </w:tcBorders>
          </w:tcPr>
          <w:p>
            <w:pPr>
              <w:pStyle w:val="TableText"/>
              <w:ind w:left="165"/>
              <w:spacing w:before="151" w:line="183" w:lineRule="auto"/>
              <w:rPr/>
            </w:pPr>
            <w:r>
              <w:rPr>
                <w:spacing w:val="5"/>
              </w:rPr>
              <w:t>有效</w:t>
            </w:r>
          </w:p>
        </w:tc>
        <w:tc>
          <w:tcPr>
            <w:tcW w:w="640" w:type="dxa"/>
            <w:vAlign w:val="top"/>
            <w:tcBorders>
              <w:bottom w:val="single" w:color="231F20" w:sz="2" w:space="0"/>
              <w:top w:val="single" w:color="231F20" w:sz="6" w:space="0"/>
            </w:tcBorders>
          </w:tcPr>
          <w:p>
            <w:pPr>
              <w:pStyle w:val="TableText"/>
              <w:ind w:left="164"/>
              <w:spacing w:before="151" w:line="183" w:lineRule="auto"/>
              <w:rPr/>
            </w:pPr>
            <w:r>
              <w:rPr>
                <w:spacing w:val="6"/>
              </w:rPr>
              <w:t>无效</w:t>
            </w:r>
          </w:p>
        </w:tc>
        <w:tc>
          <w:tcPr>
            <w:tcW w:w="953" w:type="dxa"/>
            <w:vAlign w:val="top"/>
            <w:tcBorders>
              <w:bottom w:val="single" w:color="231F20" w:sz="2" w:space="0"/>
              <w:top w:val="single" w:color="231F20" w:sz="6" w:space="0"/>
            </w:tcBorders>
          </w:tcPr>
          <w:p>
            <w:pPr>
              <w:pStyle w:val="TableText"/>
              <w:ind w:left="168"/>
              <w:spacing w:before="29" w:line="185" w:lineRule="auto"/>
              <w:rPr/>
            </w:pPr>
            <w:r>
              <w:rPr>
                <w:spacing w:val="5"/>
              </w:rPr>
              <w:t>总有效率</w:t>
            </w:r>
          </w:p>
          <w:p>
            <w:pPr>
              <w:pStyle w:val="TableText"/>
              <w:ind w:left="331"/>
              <w:spacing w:before="59" w:line="166" w:lineRule="exact"/>
              <w:rPr/>
            </w:pPr>
            <w:r>
              <w:rPr>
                <w:spacing w:val="13"/>
                <w:position w:val="1"/>
              </w:rPr>
              <w:t>(%)</w:t>
            </w:r>
          </w:p>
        </w:tc>
      </w:tr>
      <w:tr>
        <w:trPr>
          <w:trHeight w:val="269" w:hRule="atLeast"/>
        </w:trPr>
        <w:tc>
          <w:tcPr>
            <w:tcW w:w="635" w:type="dxa"/>
            <w:vAlign w:val="top"/>
            <w:tcBorders>
              <w:top w:val="single" w:color="231F20" w:sz="2" w:space="0"/>
            </w:tcBorders>
          </w:tcPr>
          <w:p>
            <w:pPr>
              <w:pStyle w:val="TableText"/>
              <w:ind w:left="4"/>
              <w:spacing w:before="63" w:line="182" w:lineRule="auto"/>
              <w:rPr/>
            </w:pPr>
            <w:r>
              <w:rPr>
                <w:spacing w:val="7"/>
              </w:rPr>
              <w:t>单药组</w:t>
            </w:r>
          </w:p>
        </w:tc>
        <w:tc>
          <w:tcPr>
            <w:tcW w:w="639" w:type="dxa"/>
            <w:vAlign w:val="top"/>
            <w:tcBorders>
              <w:top w:val="single" w:color="231F20" w:sz="2" w:space="0"/>
            </w:tcBorders>
          </w:tcPr>
          <w:p>
            <w:pPr>
              <w:pStyle w:val="TableText"/>
              <w:ind w:left="245"/>
              <w:spacing w:before="86" w:line="161" w:lineRule="auto"/>
              <w:rPr/>
            </w:pPr>
            <w:r>
              <w:rPr>
                <w:spacing w:val="-13"/>
              </w:rPr>
              <w:t>59</w:t>
            </w:r>
          </w:p>
        </w:tc>
        <w:tc>
          <w:tcPr>
            <w:tcW w:w="634" w:type="dxa"/>
            <w:vAlign w:val="top"/>
            <w:tcBorders>
              <w:top w:val="single" w:color="231F20" w:sz="2" w:space="0"/>
            </w:tcBorders>
          </w:tcPr>
          <w:p>
            <w:pPr>
              <w:pStyle w:val="TableText"/>
              <w:ind w:left="242"/>
              <w:spacing w:before="88" w:line="159" w:lineRule="auto"/>
              <w:rPr/>
            </w:pPr>
            <w:r>
              <w:rPr>
                <w:spacing w:val="-10"/>
              </w:rPr>
              <w:t>23</w:t>
            </w:r>
          </w:p>
        </w:tc>
        <w:tc>
          <w:tcPr>
            <w:tcW w:w="637" w:type="dxa"/>
            <w:vAlign w:val="top"/>
            <w:tcBorders>
              <w:top w:val="single" w:color="231F20" w:sz="2" w:space="0"/>
            </w:tcBorders>
          </w:tcPr>
          <w:p>
            <w:pPr>
              <w:pStyle w:val="TableText"/>
              <w:ind w:left="257"/>
              <w:spacing w:before="88" w:line="159" w:lineRule="auto"/>
              <w:rPr/>
            </w:pPr>
            <w:r>
              <w:rPr>
                <w:spacing w:val="-21"/>
              </w:rPr>
              <w:t>10</w:t>
            </w:r>
          </w:p>
        </w:tc>
        <w:tc>
          <w:tcPr>
            <w:tcW w:w="636" w:type="dxa"/>
            <w:vAlign w:val="top"/>
            <w:tcBorders>
              <w:top w:val="single" w:color="231F20" w:sz="2" w:space="0"/>
            </w:tcBorders>
          </w:tcPr>
          <w:p>
            <w:pPr>
              <w:pStyle w:val="TableText"/>
              <w:ind w:left="257"/>
              <w:spacing w:before="87" w:line="160" w:lineRule="auto"/>
              <w:rPr/>
            </w:pPr>
            <w:r>
              <w:rPr>
                <w:spacing w:val="-22"/>
              </w:rPr>
              <w:t>16</w:t>
            </w:r>
          </w:p>
        </w:tc>
        <w:tc>
          <w:tcPr>
            <w:tcW w:w="640" w:type="dxa"/>
            <w:vAlign w:val="top"/>
            <w:tcBorders>
              <w:top w:val="single" w:color="231F20" w:sz="2" w:space="0"/>
            </w:tcBorders>
          </w:tcPr>
          <w:p>
            <w:pPr>
              <w:pStyle w:val="TableText"/>
              <w:ind w:left="257"/>
              <w:spacing w:before="88" w:line="159" w:lineRule="auto"/>
              <w:rPr/>
            </w:pPr>
            <w:r>
              <w:rPr>
                <w:spacing w:val="-21"/>
              </w:rPr>
              <w:t>10</w:t>
            </w:r>
          </w:p>
        </w:tc>
        <w:tc>
          <w:tcPr>
            <w:tcW w:w="953" w:type="dxa"/>
            <w:vAlign w:val="top"/>
            <w:tcBorders>
              <w:top w:val="single" w:color="231F20" w:sz="2" w:space="0"/>
            </w:tcBorders>
          </w:tcPr>
          <w:p>
            <w:pPr>
              <w:pStyle w:val="TableText"/>
              <w:ind w:left="288"/>
              <w:spacing w:before="86" w:line="161" w:lineRule="auto"/>
              <w:rPr/>
            </w:pPr>
            <w:r>
              <w:rPr>
                <w:spacing w:val="-14"/>
              </w:rPr>
              <w:t>83</w:t>
            </w:r>
            <w:r>
              <w:rPr>
                <w:spacing w:val="-20"/>
              </w:rPr>
              <w:t xml:space="preserve"> </w:t>
            </w:r>
            <w:r>
              <w:rPr>
                <w:spacing w:val="-14"/>
              </w:rPr>
              <w:t>.</w:t>
            </w:r>
            <w:r>
              <w:rPr>
                <w:spacing w:val="-2"/>
              </w:rPr>
              <w:t xml:space="preserve"> </w:t>
            </w:r>
            <w:r>
              <w:rPr>
                <w:spacing w:val="-14"/>
              </w:rPr>
              <w:t>05</w:t>
            </w:r>
          </w:p>
        </w:tc>
      </w:tr>
      <w:tr>
        <w:trPr>
          <w:trHeight w:val="292" w:hRule="atLeast"/>
        </w:trPr>
        <w:tc>
          <w:tcPr>
            <w:tcW w:w="635" w:type="dxa"/>
            <w:vAlign w:val="top"/>
            <w:tcBorders>
              <w:bottom w:val="single" w:color="231F20" w:sz="6" w:space="0"/>
            </w:tcBorders>
          </w:tcPr>
          <w:p>
            <w:pPr>
              <w:pStyle w:val="TableText"/>
              <w:ind w:left="5"/>
              <w:spacing w:before="77" w:line="185" w:lineRule="auto"/>
              <w:rPr/>
            </w:pPr>
            <w:r>
              <w:rPr>
                <w:spacing w:val="6"/>
              </w:rPr>
              <w:t>联合组</w:t>
            </w:r>
          </w:p>
        </w:tc>
        <w:tc>
          <w:tcPr>
            <w:tcW w:w="639" w:type="dxa"/>
            <w:vAlign w:val="top"/>
            <w:tcBorders>
              <w:bottom w:val="single" w:color="231F20" w:sz="6" w:space="0"/>
            </w:tcBorders>
          </w:tcPr>
          <w:p>
            <w:pPr>
              <w:pStyle w:val="TableText"/>
              <w:ind w:left="245"/>
              <w:spacing w:before="101" w:line="166" w:lineRule="auto"/>
              <w:rPr/>
            </w:pPr>
            <w:r>
              <w:rPr>
                <w:spacing w:val="-13"/>
              </w:rPr>
              <w:t>59</w:t>
            </w:r>
          </w:p>
        </w:tc>
        <w:tc>
          <w:tcPr>
            <w:tcW w:w="634" w:type="dxa"/>
            <w:vAlign w:val="top"/>
            <w:tcBorders>
              <w:bottom w:val="single" w:color="231F20" w:sz="6" w:space="0"/>
            </w:tcBorders>
          </w:tcPr>
          <w:p>
            <w:pPr>
              <w:pStyle w:val="TableText"/>
              <w:ind w:left="244"/>
              <w:spacing w:before="100" w:line="166" w:lineRule="auto"/>
              <w:rPr/>
            </w:pPr>
            <w:r>
              <w:rPr>
                <w:spacing w:val="-14"/>
              </w:rPr>
              <w:t>35</w:t>
            </w:r>
          </w:p>
        </w:tc>
        <w:tc>
          <w:tcPr>
            <w:tcW w:w="637" w:type="dxa"/>
            <w:vAlign w:val="top"/>
            <w:tcBorders>
              <w:bottom w:val="single" w:color="231F20" w:sz="6" w:space="0"/>
            </w:tcBorders>
          </w:tcPr>
          <w:p>
            <w:pPr>
              <w:pStyle w:val="TableText"/>
              <w:ind w:left="257"/>
              <w:spacing w:before="102" w:line="164" w:lineRule="auto"/>
              <w:rPr/>
            </w:pPr>
            <w:r>
              <w:rPr>
                <w:spacing w:val="-21"/>
              </w:rPr>
              <w:t>12</w:t>
            </w:r>
          </w:p>
        </w:tc>
        <w:tc>
          <w:tcPr>
            <w:tcW w:w="636" w:type="dxa"/>
            <w:vAlign w:val="top"/>
            <w:tcBorders>
              <w:bottom w:val="single" w:color="231F20" w:sz="6" w:space="0"/>
            </w:tcBorders>
          </w:tcPr>
          <w:p>
            <w:pPr>
              <w:pStyle w:val="TableText"/>
              <w:ind w:left="321"/>
              <w:spacing w:before="102" w:line="165" w:lineRule="auto"/>
              <w:rPr/>
            </w:pPr>
            <w:r>
              <w:rPr/>
              <w:t>9</w:t>
            </w:r>
          </w:p>
        </w:tc>
        <w:tc>
          <w:tcPr>
            <w:tcW w:w="640" w:type="dxa"/>
            <w:vAlign w:val="top"/>
            <w:tcBorders>
              <w:bottom w:val="single" w:color="231F20" w:sz="6" w:space="0"/>
            </w:tcBorders>
          </w:tcPr>
          <w:p>
            <w:pPr>
              <w:pStyle w:val="TableText"/>
              <w:ind w:left="324"/>
              <w:spacing w:before="102" w:line="164" w:lineRule="auto"/>
              <w:rPr/>
            </w:pPr>
            <w:r>
              <w:rPr/>
              <w:t>3</w:t>
            </w:r>
          </w:p>
        </w:tc>
        <w:tc>
          <w:tcPr>
            <w:tcW w:w="953" w:type="dxa"/>
            <w:vAlign w:val="top"/>
            <w:tcBorders>
              <w:bottom w:val="single" w:color="231F20" w:sz="6" w:space="0"/>
            </w:tcBorders>
          </w:tcPr>
          <w:p>
            <w:pPr>
              <w:pStyle w:val="TableText"/>
              <w:ind w:left="284"/>
              <w:spacing w:before="102" w:line="165" w:lineRule="auto"/>
              <w:rPr/>
            </w:pPr>
            <w:r>
              <w:rPr>
                <w:spacing w:val="-8"/>
              </w:rPr>
              <w:t>94. 92</w:t>
            </w:r>
          </w:p>
        </w:tc>
      </w:tr>
    </w:tbl>
    <w:p>
      <w:pPr>
        <w:spacing w:line="290" w:lineRule="auto"/>
        <w:rPr>
          <w:rFonts w:ascii="Arial"/>
          <w:sz w:val="21"/>
        </w:rPr>
      </w:pPr>
      <w:r/>
    </w:p>
    <w:p>
      <w:pPr>
        <w:pStyle w:val="BodyText"/>
        <w:ind w:left="522" w:right="320" w:hanging="6"/>
        <w:spacing w:before="86" w:line="213" w:lineRule="auto"/>
        <w:jc w:val="both"/>
        <w:rPr/>
      </w:pPr>
      <w:r>
        <w:rPr>
          <w:spacing w:val="-4"/>
        </w:rPr>
        <w:t>2. 3     单 药</w:t>
      </w:r>
      <w:r>
        <w:rPr>
          <w:spacing w:val="-1"/>
        </w:rPr>
        <w:t xml:space="preserve"> </w:t>
      </w:r>
      <w:r>
        <w:rPr>
          <w:spacing w:val="-4"/>
        </w:rPr>
        <w:t>组</w:t>
      </w:r>
      <w:r>
        <w:rPr>
          <w:spacing w:val="-25"/>
        </w:rPr>
        <w:t xml:space="preserve"> </w:t>
      </w:r>
      <w:r>
        <w:rPr>
          <w:spacing w:val="-4"/>
        </w:rPr>
        <w:t>和</w:t>
      </w:r>
      <w:r>
        <w:rPr>
          <w:spacing w:val="-23"/>
        </w:rPr>
        <w:t xml:space="preserve"> </w:t>
      </w:r>
      <w:r>
        <w:rPr>
          <w:spacing w:val="-4"/>
        </w:rPr>
        <w:t>联</w:t>
      </w:r>
      <w:r>
        <w:rPr>
          <w:spacing w:val="-24"/>
        </w:rPr>
        <w:t xml:space="preserve"> </w:t>
      </w:r>
      <w:r>
        <w:rPr>
          <w:spacing w:val="-4"/>
        </w:rPr>
        <w:t>合</w:t>
      </w:r>
      <w:r>
        <w:rPr>
          <w:spacing w:val="-16"/>
        </w:rPr>
        <w:t xml:space="preserve"> </w:t>
      </w:r>
      <w:r>
        <w:rPr>
          <w:spacing w:val="-4"/>
        </w:rPr>
        <w:t>组 患</w:t>
      </w:r>
      <w:r>
        <w:rPr>
          <w:spacing w:val="-16"/>
        </w:rPr>
        <w:t xml:space="preserve"> </w:t>
      </w:r>
      <w:r>
        <w:rPr>
          <w:spacing w:val="-4"/>
        </w:rPr>
        <w:t>者</w:t>
      </w:r>
      <w:r>
        <w:rPr>
          <w:spacing w:val="-16"/>
        </w:rPr>
        <w:t xml:space="preserve"> </w:t>
      </w:r>
      <w:r>
        <w:rPr>
          <w:spacing w:val="-4"/>
        </w:rPr>
        <w:t>主</w:t>
      </w:r>
      <w:r>
        <w:rPr>
          <w:spacing w:val="-25"/>
        </w:rPr>
        <w:t xml:space="preserve"> </w:t>
      </w:r>
      <w:r>
        <w:rPr>
          <w:spacing w:val="-4"/>
        </w:rPr>
        <w:t>要</w:t>
      </w:r>
      <w:r>
        <w:rPr>
          <w:spacing w:val="-18"/>
        </w:rPr>
        <w:t xml:space="preserve"> </w:t>
      </w:r>
      <w:r>
        <w:rPr>
          <w:spacing w:val="-4"/>
        </w:rPr>
        <w:t>症</w:t>
      </w:r>
      <w:r>
        <w:rPr>
          <w:spacing w:val="-19"/>
        </w:rPr>
        <w:t xml:space="preserve"> </w:t>
      </w:r>
      <w:r>
        <w:rPr>
          <w:spacing w:val="-4"/>
        </w:rPr>
        <w:t>状 消失 时间 比</w:t>
      </w:r>
      <w:r>
        <w:rPr/>
        <w:t xml:space="preserve"> </w:t>
      </w:r>
      <w:r>
        <w:rPr>
          <w:spacing w:val="17"/>
        </w:rPr>
        <w:t>较   联合组下腹痛消失时间</w:t>
      </w:r>
      <w:r>
        <w:rPr>
          <w:spacing w:val="-33"/>
        </w:rPr>
        <w:t xml:space="preserve"> </w:t>
      </w:r>
      <w:r>
        <w:rPr>
          <w:spacing w:val="17"/>
        </w:rPr>
        <w:t>、平均体温恢复</w:t>
      </w:r>
      <w:r>
        <w:rPr>
          <w:spacing w:val="16"/>
        </w:rPr>
        <w:t>正常时</w:t>
      </w:r>
      <w:r>
        <w:rPr/>
        <w:t xml:space="preserve"> </w:t>
      </w:r>
      <w:r>
        <w:rPr>
          <w:spacing w:val="8"/>
        </w:rPr>
        <w:t>间</w:t>
      </w:r>
      <w:r>
        <w:rPr>
          <w:spacing w:val="-33"/>
        </w:rPr>
        <w:t xml:space="preserve"> </w:t>
      </w:r>
      <w:r>
        <w:rPr>
          <w:spacing w:val="8"/>
        </w:rPr>
        <w:t>、平均盆腔肿块消失时间及平均白带异常消失时间</w:t>
      </w:r>
      <w:r>
        <w:rPr/>
        <w:t xml:space="preserve"> </w:t>
      </w:r>
      <w:r>
        <w:rPr>
          <w:spacing w:val="1"/>
        </w:rPr>
        <w:t>均明显短于单药组（均 P&lt;0. 05) 。见表 3</w:t>
      </w:r>
      <w:r>
        <w:rPr>
          <w:spacing w:val="-18"/>
        </w:rPr>
        <w:t xml:space="preserve"> </w:t>
      </w:r>
      <w:r>
        <w:rPr>
          <w:spacing w:val="1"/>
        </w:rPr>
        <w:t>。</w:t>
      </w:r>
    </w:p>
    <w:p>
      <w:pPr>
        <w:pStyle w:val="BodyText"/>
        <w:ind w:left="1512"/>
        <w:spacing w:before="205" w:line="185" w:lineRule="auto"/>
        <w:outlineLvl w:val="1"/>
        <w:rPr>
          <w:sz w:val="17"/>
          <w:szCs w:val="17"/>
        </w:rPr>
      </w:pPr>
      <w:r>
        <w:rPr>
          <w:rFonts w:ascii="SimHei" w:hAnsi="SimHei" w:eastAsia="SimHei" w:cs="SimHei"/>
          <w:sz w:val="17"/>
          <w:szCs w:val="17"/>
          <w:spacing w:val="7"/>
        </w:rPr>
        <w:t>表</w:t>
      </w:r>
      <w:r>
        <w:rPr>
          <w:rFonts w:ascii="SimHei" w:hAnsi="SimHei" w:eastAsia="SimHei" w:cs="SimHei"/>
          <w:sz w:val="17"/>
          <w:szCs w:val="17"/>
          <w:spacing w:val="-34"/>
        </w:rPr>
        <w:t xml:space="preserve"> </w:t>
      </w:r>
      <w:r>
        <w:rPr>
          <w:sz w:val="17"/>
          <w:szCs w:val="17"/>
          <w:spacing w:val="7"/>
        </w:rPr>
        <w:t>3</w:t>
      </w:r>
      <w:r>
        <w:rPr>
          <w:sz w:val="17"/>
          <w:szCs w:val="17"/>
          <w:spacing w:val="13"/>
          <w:w w:val="101"/>
        </w:rPr>
        <w:t xml:space="preserve">   </w:t>
      </w:r>
      <w:r>
        <w:rPr>
          <w:sz w:val="17"/>
          <w:szCs w:val="17"/>
          <w:spacing w:val="7"/>
        </w:rPr>
        <w:t>单药组和联合组患者主要症状</w:t>
      </w:r>
    </w:p>
    <w:p>
      <w:pPr>
        <w:pStyle w:val="BodyText"/>
        <w:ind w:left="1982"/>
        <w:spacing w:before="62" w:line="190" w:lineRule="auto"/>
        <w:rPr>
          <w:sz w:val="17"/>
          <w:szCs w:val="17"/>
        </w:rPr>
      </w:pPr>
      <w:r>
        <w:pict>
          <v:shape id="_x0000_s16" style="position:absolute;margin-left:162.667pt;margin-top:4.98753pt;mso-position-vertical-relative:text;mso-position-horizontal-relative:text;width:4.1pt;height:0.25pt;z-index:-251653120;" filled="false" strokecolor="#231F20" strokeweight="0.25pt" coordsize="81,5" coordorigin="0,0" path="m0,2l81,2e">
            <v:stroke joinstyle="miter" miterlimit="10"/>
          </v:shape>
        </w:pict>
      </w:r>
      <w:r>
        <w:rPr>
          <w:sz w:val="17"/>
          <w:szCs w:val="17"/>
          <w:spacing w:val="-5"/>
        </w:rPr>
        <w:t>消失时间比较</w:t>
      </w:r>
      <w:r>
        <w:rPr>
          <w:sz w:val="17"/>
          <w:szCs w:val="17"/>
          <w:spacing w:val="8"/>
        </w:rPr>
        <w:t xml:space="preserve">  </w:t>
      </w:r>
      <w:r>
        <w:rPr>
          <w:sz w:val="17"/>
          <w:szCs w:val="17"/>
          <w:spacing w:val="-5"/>
        </w:rPr>
        <w:t>(</w:t>
      </w:r>
      <w:r>
        <w:rPr>
          <w:sz w:val="17"/>
          <w:szCs w:val="17"/>
          <w:spacing w:val="-13"/>
        </w:rPr>
        <w:t xml:space="preserve"> </w:t>
      </w:r>
      <w:r>
        <w:rPr>
          <w:sz w:val="17"/>
          <w:szCs w:val="17"/>
          <w:spacing w:val="-5"/>
        </w:rPr>
        <w:t>x</w:t>
      </w:r>
      <w:r>
        <w:rPr>
          <w:sz w:val="17"/>
          <w:szCs w:val="17"/>
          <w:spacing w:val="-30"/>
        </w:rPr>
        <w:t xml:space="preserve"> </w:t>
      </w:r>
      <w:r>
        <w:rPr>
          <w:sz w:val="17"/>
          <w:szCs w:val="17"/>
          <w:spacing w:val="-5"/>
        </w:rPr>
        <w:t>±s ,</w:t>
      </w:r>
      <w:r>
        <w:rPr>
          <w:sz w:val="17"/>
          <w:szCs w:val="17"/>
          <w:spacing w:val="13"/>
        </w:rPr>
        <w:t xml:space="preserve">  </w:t>
      </w:r>
      <w:r>
        <w:rPr>
          <w:sz w:val="17"/>
          <w:szCs w:val="17"/>
          <w:spacing w:val="-5"/>
        </w:rPr>
        <w:t>d)</w:t>
      </w:r>
    </w:p>
    <w:p>
      <w:pPr>
        <w:spacing w:line="39" w:lineRule="exact"/>
        <w:rPr/>
      </w:pPr>
      <w:r/>
    </w:p>
    <w:tbl>
      <w:tblPr>
        <w:tblStyle w:val="TableNormal"/>
        <w:tblW w:w="4774"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4"/>
        <w:gridCol w:w="1068"/>
        <w:gridCol w:w="1004"/>
        <w:gridCol w:w="1070"/>
        <w:gridCol w:w="1018"/>
      </w:tblGrid>
      <w:tr>
        <w:trPr>
          <w:trHeight w:val="465" w:hRule="atLeast"/>
        </w:trPr>
        <w:tc>
          <w:tcPr>
            <w:tcW w:w="614" w:type="dxa"/>
            <w:vAlign w:val="top"/>
            <w:tcBorders>
              <w:bottom w:val="single" w:color="231F20" w:sz="2" w:space="0"/>
              <w:top w:val="single" w:color="231F20" w:sz="6" w:space="0"/>
            </w:tcBorders>
          </w:tcPr>
          <w:p>
            <w:pPr>
              <w:pStyle w:val="TableText"/>
              <w:ind w:left="5"/>
              <w:spacing w:before="152" w:line="183" w:lineRule="auto"/>
              <w:rPr/>
            </w:pPr>
            <w:r>
              <w:rPr>
                <w:spacing w:val="5"/>
              </w:rPr>
              <w:t>组别</w:t>
            </w:r>
          </w:p>
        </w:tc>
        <w:tc>
          <w:tcPr>
            <w:tcW w:w="1068" w:type="dxa"/>
            <w:vAlign w:val="top"/>
            <w:tcBorders>
              <w:bottom w:val="single" w:color="231F20" w:sz="2" w:space="0"/>
              <w:top w:val="single" w:color="231F20" w:sz="6" w:space="0"/>
            </w:tcBorders>
          </w:tcPr>
          <w:p>
            <w:pPr>
              <w:pStyle w:val="TableText"/>
              <w:ind w:left="146"/>
              <w:spacing w:before="30" w:line="182" w:lineRule="auto"/>
              <w:rPr/>
            </w:pPr>
            <w:r>
              <w:rPr>
                <w:spacing w:val="7"/>
              </w:rPr>
              <w:t>下腹痛消失</w:t>
            </w:r>
          </w:p>
          <w:p>
            <w:pPr>
              <w:pStyle w:val="TableText"/>
              <w:ind w:left="392"/>
              <w:spacing w:before="49" w:line="168" w:lineRule="auto"/>
              <w:rPr/>
            </w:pPr>
            <w:r>
              <w:rPr>
                <w:spacing w:val="1"/>
              </w:rPr>
              <w:t>时间</w:t>
            </w:r>
          </w:p>
        </w:tc>
        <w:tc>
          <w:tcPr>
            <w:tcW w:w="1004" w:type="dxa"/>
            <w:vAlign w:val="top"/>
            <w:tcBorders>
              <w:bottom w:val="single" w:color="231F20" w:sz="2" w:space="0"/>
              <w:top w:val="single" w:color="231F20" w:sz="6" w:space="0"/>
            </w:tcBorders>
          </w:tcPr>
          <w:p>
            <w:pPr>
              <w:pStyle w:val="TableText"/>
              <w:ind w:left="191"/>
              <w:spacing w:before="27" w:line="186" w:lineRule="auto"/>
              <w:rPr/>
            </w:pPr>
            <w:r>
              <w:rPr>
                <w:spacing w:val="7"/>
              </w:rPr>
              <w:t>体温恢复</w:t>
            </w:r>
          </w:p>
          <w:p>
            <w:pPr>
              <w:pStyle w:val="TableText"/>
              <w:ind w:left="352"/>
              <w:spacing w:before="45" w:line="170" w:lineRule="auto"/>
              <w:rPr/>
            </w:pPr>
            <w:r>
              <w:rPr>
                <w:spacing w:val="5"/>
              </w:rPr>
              <w:t>正常</w:t>
            </w:r>
          </w:p>
        </w:tc>
        <w:tc>
          <w:tcPr>
            <w:tcW w:w="1070" w:type="dxa"/>
            <w:vAlign w:val="top"/>
            <w:tcBorders>
              <w:bottom w:val="single" w:color="231F20" w:sz="2" w:space="0"/>
              <w:top w:val="single" w:color="231F20" w:sz="6" w:space="0"/>
            </w:tcBorders>
          </w:tcPr>
          <w:p>
            <w:pPr>
              <w:pStyle w:val="TableText"/>
              <w:ind w:left="224"/>
              <w:spacing w:before="31" w:line="180" w:lineRule="auto"/>
              <w:rPr/>
            </w:pPr>
            <w:r>
              <w:rPr>
                <w:spacing w:val="6"/>
              </w:rPr>
              <w:t>盆腔肿块</w:t>
            </w:r>
          </w:p>
          <w:p>
            <w:pPr>
              <w:pStyle w:val="TableText"/>
              <w:ind w:left="227"/>
              <w:spacing w:before="48" w:line="169" w:lineRule="auto"/>
              <w:rPr/>
            </w:pPr>
            <w:r>
              <w:rPr>
                <w:spacing w:val="6"/>
              </w:rPr>
              <w:t>消失时间</w:t>
            </w:r>
          </w:p>
        </w:tc>
        <w:tc>
          <w:tcPr>
            <w:tcW w:w="1018" w:type="dxa"/>
            <w:vAlign w:val="top"/>
            <w:tcBorders>
              <w:bottom w:val="single" w:color="231F20" w:sz="2" w:space="0"/>
              <w:top w:val="single" w:color="231F20" w:sz="6" w:space="0"/>
            </w:tcBorders>
          </w:tcPr>
          <w:p>
            <w:pPr>
              <w:pStyle w:val="TableText"/>
              <w:ind w:left="207"/>
              <w:spacing w:before="30" w:line="183" w:lineRule="auto"/>
              <w:rPr/>
            </w:pPr>
            <w:r>
              <w:rPr>
                <w:spacing w:val="2"/>
              </w:rPr>
              <w:t>白带异常</w:t>
            </w:r>
          </w:p>
          <w:p>
            <w:pPr>
              <w:pStyle w:val="TableText"/>
              <w:ind w:left="191"/>
              <w:spacing w:before="47" w:line="169" w:lineRule="auto"/>
              <w:rPr/>
            </w:pPr>
            <w:r>
              <w:rPr>
                <w:spacing w:val="6"/>
              </w:rPr>
              <w:t>消失时间</w:t>
            </w:r>
          </w:p>
        </w:tc>
      </w:tr>
      <w:tr>
        <w:trPr>
          <w:trHeight w:val="271" w:hRule="atLeast"/>
        </w:trPr>
        <w:tc>
          <w:tcPr>
            <w:tcW w:w="614" w:type="dxa"/>
            <w:vAlign w:val="top"/>
            <w:tcBorders>
              <w:top w:val="single" w:color="231F20" w:sz="2" w:space="0"/>
            </w:tcBorders>
          </w:tcPr>
          <w:p>
            <w:pPr>
              <w:pStyle w:val="TableText"/>
              <w:ind w:left="4"/>
              <w:spacing w:before="62" w:line="185" w:lineRule="auto"/>
              <w:rPr/>
            </w:pPr>
            <w:r>
              <w:rPr>
                <w:spacing w:val="7"/>
              </w:rPr>
              <w:t>单药组</w:t>
            </w:r>
          </w:p>
        </w:tc>
        <w:tc>
          <w:tcPr>
            <w:tcW w:w="1068" w:type="dxa"/>
            <w:vAlign w:val="top"/>
            <w:tcBorders>
              <w:top w:val="single" w:color="231F20" w:sz="2" w:space="0"/>
            </w:tcBorders>
          </w:tcPr>
          <w:p>
            <w:pPr>
              <w:pStyle w:val="TableText"/>
              <w:ind w:left="179"/>
              <w:spacing w:before="85" w:line="164" w:lineRule="auto"/>
              <w:rPr/>
            </w:pPr>
            <w:r>
              <w:rPr>
                <w:spacing w:val="-8"/>
              </w:rPr>
              <w:t>6. 74±2. 53</w:t>
            </w:r>
          </w:p>
        </w:tc>
        <w:tc>
          <w:tcPr>
            <w:tcW w:w="1004" w:type="dxa"/>
            <w:vAlign w:val="top"/>
            <w:tcBorders>
              <w:top w:val="single" w:color="231F20" w:sz="2" w:space="0"/>
            </w:tcBorders>
          </w:tcPr>
          <w:p>
            <w:pPr>
              <w:pStyle w:val="TableText"/>
              <w:ind w:left="144"/>
              <w:spacing w:before="85" w:line="164" w:lineRule="auto"/>
              <w:rPr/>
            </w:pPr>
            <w:r>
              <w:rPr>
                <w:spacing w:val="-8"/>
              </w:rPr>
              <w:t>2.</w:t>
            </w:r>
            <w:r>
              <w:rPr>
                <w:spacing w:val="3"/>
              </w:rPr>
              <w:t xml:space="preserve"> </w:t>
            </w:r>
            <w:r>
              <w:rPr>
                <w:spacing w:val="-8"/>
              </w:rPr>
              <w:t>85±0. 73</w:t>
            </w:r>
          </w:p>
        </w:tc>
        <w:tc>
          <w:tcPr>
            <w:tcW w:w="1070" w:type="dxa"/>
            <w:vAlign w:val="top"/>
            <w:tcBorders>
              <w:top w:val="single" w:color="231F20" w:sz="2" w:space="0"/>
            </w:tcBorders>
          </w:tcPr>
          <w:p>
            <w:pPr>
              <w:pStyle w:val="TableText"/>
              <w:ind w:left="149"/>
              <w:spacing w:before="85" w:line="164" w:lineRule="auto"/>
              <w:rPr/>
            </w:pPr>
            <w:r>
              <w:rPr>
                <w:spacing w:val="-12"/>
              </w:rPr>
              <w:t>16. 75±3</w:t>
            </w:r>
            <w:r>
              <w:rPr>
                <w:spacing w:val="-14"/>
              </w:rPr>
              <w:t xml:space="preserve"> </w:t>
            </w:r>
            <w:r>
              <w:rPr>
                <w:spacing w:val="-12"/>
              </w:rPr>
              <w:t>.</w:t>
            </w:r>
            <w:r>
              <w:rPr>
                <w:spacing w:val="-1"/>
              </w:rPr>
              <w:t xml:space="preserve"> </w:t>
            </w:r>
            <w:r>
              <w:rPr>
                <w:spacing w:val="-12"/>
              </w:rPr>
              <w:t>59</w:t>
            </w:r>
          </w:p>
        </w:tc>
        <w:tc>
          <w:tcPr>
            <w:tcW w:w="1018" w:type="dxa"/>
            <w:vAlign w:val="top"/>
            <w:tcBorders>
              <w:top w:val="single" w:color="231F20" w:sz="2" w:space="0"/>
            </w:tcBorders>
          </w:tcPr>
          <w:p>
            <w:pPr>
              <w:pStyle w:val="TableText"/>
              <w:ind w:left="143"/>
              <w:spacing w:before="85" w:line="164" w:lineRule="auto"/>
              <w:rPr/>
            </w:pPr>
            <w:r>
              <w:rPr>
                <w:spacing w:val="-8"/>
              </w:rPr>
              <w:t>8. 53±2.</w:t>
            </w:r>
            <w:r>
              <w:rPr>
                <w:spacing w:val="2"/>
              </w:rPr>
              <w:t xml:space="preserve"> </w:t>
            </w:r>
            <w:r>
              <w:rPr>
                <w:spacing w:val="-8"/>
              </w:rPr>
              <w:t>26</w:t>
            </w:r>
          </w:p>
        </w:tc>
      </w:tr>
      <w:tr>
        <w:trPr>
          <w:trHeight w:val="286" w:hRule="atLeast"/>
        </w:trPr>
        <w:tc>
          <w:tcPr>
            <w:tcW w:w="614" w:type="dxa"/>
            <w:vAlign w:val="top"/>
            <w:tcBorders>
              <w:bottom w:val="single" w:color="231F20" w:sz="2" w:space="0"/>
            </w:tcBorders>
          </w:tcPr>
          <w:p>
            <w:pPr>
              <w:pStyle w:val="TableText"/>
              <w:ind w:left="5"/>
              <w:spacing w:before="73" w:line="185" w:lineRule="auto"/>
              <w:rPr/>
            </w:pPr>
            <w:r>
              <w:rPr>
                <w:spacing w:val="6"/>
              </w:rPr>
              <w:t>联合组</w:t>
            </w:r>
          </w:p>
        </w:tc>
        <w:tc>
          <w:tcPr>
            <w:tcW w:w="1068" w:type="dxa"/>
            <w:vAlign w:val="top"/>
            <w:tcBorders>
              <w:bottom w:val="single" w:color="231F20" w:sz="2" w:space="0"/>
            </w:tcBorders>
          </w:tcPr>
          <w:p>
            <w:pPr>
              <w:pStyle w:val="TableText"/>
              <w:ind w:left="178"/>
              <w:spacing w:before="96" w:line="166" w:lineRule="auto"/>
              <w:rPr/>
            </w:pPr>
            <w:r>
              <w:rPr>
                <w:spacing w:val="-9"/>
              </w:rPr>
              <w:t>5</w:t>
            </w:r>
            <w:r>
              <w:rPr>
                <w:spacing w:val="-23"/>
              </w:rPr>
              <w:t xml:space="preserve"> </w:t>
            </w:r>
            <w:r>
              <w:rPr>
                <w:spacing w:val="-9"/>
              </w:rPr>
              <w:t>. 07±2. 73</w:t>
            </w:r>
          </w:p>
        </w:tc>
        <w:tc>
          <w:tcPr>
            <w:tcW w:w="1004" w:type="dxa"/>
            <w:vAlign w:val="top"/>
            <w:tcBorders>
              <w:bottom w:val="single" w:color="231F20" w:sz="2" w:space="0"/>
            </w:tcBorders>
          </w:tcPr>
          <w:p>
            <w:pPr>
              <w:pStyle w:val="TableText"/>
              <w:ind w:left="157"/>
              <w:spacing w:before="96" w:line="166" w:lineRule="auto"/>
              <w:rPr/>
            </w:pPr>
            <w:r>
              <w:rPr>
                <w:spacing w:val="-15"/>
              </w:rPr>
              <w:t>1</w:t>
            </w:r>
            <w:r>
              <w:rPr>
                <w:spacing w:val="-13"/>
              </w:rPr>
              <w:t xml:space="preserve"> </w:t>
            </w:r>
            <w:r>
              <w:rPr>
                <w:spacing w:val="-15"/>
              </w:rPr>
              <w:t>.</w:t>
            </w:r>
            <w:r>
              <w:rPr>
                <w:spacing w:val="12"/>
                <w:w w:val="101"/>
              </w:rPr>
              <w:t xml:space="preserve"> </w:t>
            </w:r>
            <w:r>
              <w:rPr>
                <w:spacing w:val="-15"/>
              </w:rPr>
              <w:t>14±0.</w:t>
            </w:r>
            <w:r>
              <w:rPr>
                <w:spacing w:val="-1"/>
              </w:rPr>
              <w:t xml:space="preserve"> </w:t>
            </w:r>
            <w:r>
              <w:rPr>
                <w:spacing w:val="-15"/>
              </w:rPr>
              <w:t>53</w:t>
            </w:r>
          </w:p>
        </w:tc>
        <w:tc>
          <w:tcPr>
            <w:tcW w:w="1070" w:type="dxa"/>
            <w:vAlign w:val="top"/>
            <w:tcBorders>
              <w:bottom w:val="single" w:color="231F20" w:sz="2" w:space="0"/>
            </w:tcBorders>
          </w:tcPr>
          <w:p>
            <w:pPr>
              <w:pStyle w:val="TableText"/>
              <w:ind w:left="149"/>
              <w:spacing w:before="97" w:line="165" w:lineRule="auto"/>
              <w:rPr/>
            </w:pPr>
            <w:r>
              <w:rPr>
                <w:spacing w:val="-9"/>
              </w:rPr>
              <w:t>14. 75±2. 64</w:t>
            </w:r>
          </w:p>
        </w:tc>
        <w:tc>
          <w:tcPr>
            <w:tcW w:w="1018" w:type="dxa"/>
            <w:vAlign w:val="top"/>
            <w:tcBorders>
              <w:bottom w:val="single" w:color="231F20" w:sz="2" w:space="0"/>
            </w:tcBorders>
          </w:tcPr>
          <w:p>
            <w:pPr>
              <w:pStyle w:val="TableText"/>
              <w:ind w:left="140"/>
              <w:spacing w:before="97" w:line="165" w:lineRule="auto"/>
              <w:rPr/>
            </w:pPr>
            <w:r>
              <w:rPr>
                <w:spacing w:val="-10"/>
              </w:rPr>
              <w:t>6. 64±2.</w:t>
            </w:r>
            <w:r>
              <w:rPr>
                <w:spacing w:val="13"/>
              </w:rPr>
              <w:t xml:space="preserve"> </w:t>
            </w:r>
            <w:r>
              <w:rPr>
                <w:spacing w:val="-10"/>
              </w:rPr>
              <w:t>15</w:t>
            </w:r>
          </w:p>
        </w:tc>
      </w:tr>
      <w:tr>
        <w:trPr>
          <w:trHeight w:val="271" w:hRule="atLeast"/>
        </w:trPr>
        <w:tc>
          <w:tcPr>
            <w:tcW w:w="614" w:type="dxa"/>
            <w:vAlign w:val="top"/>
            <w:tcBorders>
              <w:top w:val="single" w:color="231F20" w:sz="2" w:space="0"/>
            </w:tcBorders>
          </w:tcPr>
          <w:p>
            <w:pPr>
              <w:pStyle w:val="TableText"/>
              <w:ind w:left="4"/>
              <w:spacing w:before="66" w:line="181" w:lineRule="auto"/>
              <w:rPr/>
            </w:pPr>
            <w:r>
              <w:rPr>
                <w:spacing w:val="-4"/>
                <w:w w:val="96"/>
              </w:rPr>
              <w:t>t</w:t>
            </w:r>
            <w:r>
              <w:rPr>
                <w:spacing w:val="3"/>
              </w:rPr>
              <w:t xml:space="preserve"> </w:t>
            </w:r>
            <w:r>
              <w:rPr>
                <w:spacing w:val="-4"/>
                <w:w w:val="96"/>
              </w:rPr>
              <w:t>值</w:t>
            </w:r>
          </w:p>
        </w:tc>
        <w:tc>
          <w:tcPr>
            <w:tcW w:w="1068" w:type="dxa"/>
            <w:vAlign w:val="top"/>
            <w:tcBorders>
              <w:top w:val="single" w:color="231F20" w:sz="2" w:space="0"/>
            </w:tcBorders>
          </w:tcPr>
          <w:p>
            <w:pPr>
              <w:pStyle w:val="TableText"/>
              <w:ind w:left="349"/>
              <w:spacing w:before="90" w:line="159" w:lineRule="auto"/>
              <w:rPr/>
            </w:pPr>
            <w:r>
              <w:rPr>
                <w:spacing w:val="-11"/>
              </w:rPr>
              <w:t>3</w:t>
            </w:r>
            <w:r>
              <w:rPr>
                <w:spacing w:val="-24"/>
              </w:rPr>
              <w:t xml:space="preserve"> </w:t>
            </w:r>
            <w:r>
              <w:rPr>
                <w:spacing w:val="-11"/>
              </w:rPr>
              <w:t>. 446</w:t>
            </w:r>
          </w:p>
        </w:tc>
        <w:tc>
          <w:tcPr>
            <w:tcW w:w="1004" w:type="dxa"/>
            <w:vAlign w:val="top"/>
            <w:tcBorders>
              <w:top w:val="single" w:color="231F20" w:sz="2" w:space="0"/>
            </w:tcBorders>
          </w:tcPr>
          <w:p>
            <w:pPr>
              <w:pStyle w:val="TableText"/>
              <w:ind w:left="287"/>
              <w:spacing w:before="89" w:line="160" w:lineRule="auto"/>
              <w:rPr/>
            </w:pPr>
            <w:r>
              <w:rPr>
                <w:spacing w:val="-11"/>
              </w:rPr>
              <w:t>14.</w:t>
            </w:r>
            <w:r>
              <w:rPr>
                <w:spacing w:val="-1"/>
              </w:rPr>
              <w:t xml:space="preserve"> </w:t>
            </w:r>
            <w:r>
              <w:rPr>
                <w:spacing w:val="-11"/>
              </w:rPr>
              <w:t>560</w:t>
            </w:r>
          </w:p>
        </w:tc>
        <w:tc>
          <w:tcPr>
            <w:tcW w:w="1070" w:type="dxa"/>
            <w:vAlign w:val="top"/>
            <w:tcBorders>
              <w:top w:val="single" w:color="231F20" w:sz="2" w:space="0"/>
            </w:tcBorders>
          </w:tcPr>
          <w:p>
            <w:pPr>
              <w:pStyle w:val="TableText"/>
              <w:ind w:left="346"/>
              <w:spacing w:before="90" w:line="159" w:lineRule="auto"/>
              <w:rPr/>
            </w:pPr>
            <w:r>
              <w:rPr>
                <w:spacing w:val="-13"/>
              </w:rPr>
              <w:t>3</w:t>
            </w:r>
            <w:r>
              <w:rPr>
                <w:spacing w:val="-23"/>
              </w:rPr>
              <w:t xml:space="preserve"> </w:t>
            </w:r>
            <w:r>
              <w:rPr>
                <w:spacing w:val="-13"/>
              </w:rPr>
              <w:t>.</w:t>
            </w:r>
            <w:r>
              <w:rPr>
                <w:spacing w:val="-2"/>
              </w:rPr>
              <w:t xml:space="preserve"> </w:t>
            </w:r>
            <w:r>
              <w:rPr>
                <w:spacing w:val="-13"/>
              </w:rPr>
              <w:t>723</w:t>
            </w:r>
          </w:p>
        </w:tc>
        <w:tc>
          <w:tcPr>
            <w:tcW w:w="1018" w:type="dxa"/>
            <w:vAlign w:val="top"/>
            <w:tcBorders>
              <w:top w:val="single" w:color="231F20" w:sz="2" w:space="0"/>
            </w:tcBorders>
          </w:tcPr>
          <w:p>
            <w:pPr>
              <w:pStyle w:val="TableText"/>
              <w:ind w:left="305"/>
              <w:spacing w:before="89" w:line="160" w:lineRule="auto"/>
              <w:rPr/>
            </w:pPr>
            <w:r>
              <w:rPr>
                <w:spacing w:val="-10"/>
              </w:rPr>
              <w:t>4.</w:t>
            </w:r>
            <w:r>
              <w:rPr>
                <w:spacing w:val="3"/>
              </w:rPr>
              <w:t xml:space="preserve"> </w:t>
            </w:r>
            <w:r>
              <w:rPr>
                <w:spacing w:val="-10"/>
              </w:rPr>
              <w:t>654</w:t>
            </w:r>
          </w:p>
        </w:tc>
      </w:tr>
      <w:tr>
        <w:trPr>
          <w:trHeight w:val="293" w:hRule="atLeast"/>
        </w:trPr>
        <w:tc>
          <w:tcPr>
            <w:tcW w:w="614" w:type="dxa"/>
            <w:vAlign w:val="top"/>
            <w:tcBorders>
              <w:bottom w:val="single" w:color="231F20" w:sz="6" w:space="0"/>
            </w:tcBorders>
          </w:tcPr>
          <w:p>
            <w:pPr>
              <w:pStyle w:val="TableText"/>
              <w:ind w:left="1"/>
              <w:spacing w:before="78" w:line="187" w:lineRule="auto"/>
              <w:rPr/>
            </w:pPr>
            <w:r>
              <w:rPr>
                <w:spacing w:val="2"/>
              </w:rPr>
              <w:t>P 值</w:t>
            </w:r>
          </w:p>
        </w:tc>
        <w:tc>
          <w:tcPr>
            <w:tcW w:w="1068" w:type="dxa"/>
            <w:vAlign w:val="top"/>
            <w:tcBorders>
              <w:bottom w:val="single" w:color="231F20" w:sz="6" w:space="0"/>
            </w:tcBorders>
          </w:tcPr>
          <w:p>
            <w:pPr>
              <w:pStyle w:val="TableText"/>
              <w:ind w:left="252"/>
              <w:spacing w:before="102" w:line="167" w:lineRule="auto"/>
              <w:rPr/>
            </w:pPr>
            <w:r>
              <w:rPr>
                <w:spacing w:val="-11"/>
              </w:rPr>
              <w:t>&lt;0.</w:t>
            </w:r>
            <w:r>
              <w:rPr>
                <w:spacing w:val="-24"/>
              </w:rPr>
              <w:t xml:space="preserve"> </w:t>
            </w:r>
            <w:r>
              <w:rPr>
                <w:spacing w:val="-11"/>
              </w:rPr>
              <w:t>05</w:t>
            </w:r>
          </w:p>
        </w:tc>
        <w:tc>
          <w:tcPr>
            <w:tcW w:w="1004" w:type="dxa"/>
            <w:vAlign w:val="top"/>
            <w:tcBorders>
              <w:bottom w:val="single" w:color="231F20" w:sz="6" w:space="0"/>
            </w:tcBorders>
          </w:tcPr>
          <w:p>
            <w:pPr>
              <w:pStyle w:val="TableText"/>
              <w:ind w:left="257"/>
              <w:spacing w:before="103" w:line="166" w:lineRule="auto"/>
              <w:rPr/>
            </w:pPr>
            <w:r>
              <w:rPr>
                <w:spacing w:val="-9"/>
              </w:rPr>
              <w:t>&lt;0. 001</w:t>
            </w:r>
          </w:p>
        </w:tc>
        <w:tc>
          <w:tcPr>
            <w:tcW w:w="1070" w:type="dxa"/>
            <w:vAlign w:val="top"/>
            <w:tcBorders>
              <w:bottom w:val="single" w:color="231F20" w:sz="6" w:space="0"/>
            </w:tcBorders>
          </w:tcPr>
          <w:p>
            <w:pPr>
              <w:pStyle w:val="TableText"/>
              <w:ind w:left="249"/>
              <w:spacing w:before="103" w:line="166" w:lineRule="auto"/>
              <w:rPr/>
            </w:pPr>
            <w:r>
              <w:rPr>
                <w:spacing w:val="-9"/>
              </w:rPr>
              <w:t>&lt;0. 001</w:t>
            </w:r>
          </w:p>
        </w:tc>
        <w:tc>
          <w:tcPr>
            <w:tcW w:w="1018" w:type="dxa"/>
            <w:vAlign w:val="top"/>
            <w:tcBorders>
              <w:bottom w:val="single" w:color="231F20" w:sz="6" w:space="0"/>
            </w:tcBorders>
          </w:tcPr>
          <w:p>
            <w:pPr>
              <w:pStyle w:val="TableText"/>
              <w:ind w:left="213"/>
              <w:spacing w:before="103" w:line="166" w:lineRule="auto"/>
              <w:rPr/>
            </w:pPr>
            <w:r>
              <w:rPr>
                <w:spacing w:val="-9"/>
              </w:rPr>
              <w:t>&lt;0. 001</w:t>
            </w:r>
          </w:p>
        </w:tc>
      </w:tr>
    </w:tbl>
    <w:p>
      <w:pPr>
        <w:spacing w:line="287" w:lineRule="auto"/>
        <w:rPr>
          <w:rFonts w:ascii="Arial"/>
          <w:sz w:val="21"/>
        </w:rPr>
      </w:pPr>
      <w:r/>
    </w:p>
    <w:p>
      <w:pPr>
        <w:pStyle w:val="BodyText"/>
        <w:ind w:left="516"/>
        <w:spacing w:before="87" w:line="157" w:lineRule="auto"/>
        <w:rPr/>
      </w:pPr>
      <w:r>
        <w:rPr>
          <w:spacing w:val="9"/>
        </w:rPr>
        <w:t>2. 4   单药组和联合组患者生活质</w:t>
      </w:r>
      <w:r>
        <w:rPr>
          <w:spacing w:val="8"/>
        </w:rPr>
        <w:t>量评分比较    两组</w:t>
      </w:r>
    </w:p>
    <w:p>
      <w:pPr>
        <w:spacing w:line="14" w:lineRule="auto"/>
        <w:rPr>
          <w:rFonts w:ascii="Arial"/>
          <w:sz w:val="2"/>
        </w:rPr>
      </w:pPr>
      <w:r>
        <w:rPr>
          <w:rFonts w:ascii="Arial" w:hAnsi="Arial" w:eastAsia="Arial" w:cs="Arial"/>
          <w:sz w:val="2"/>
          <w:szCs w:val="2"/>
        </w:rPr>
        <w:br w:type="column"/>
      </w:r>
    </w:p>
    <w:p>
      <w:pPr>
        <w:pStyle w:val="BodyText"/>
        <w:ind w:left="6"/>
        <w:spacing w:before="122" w:line="223" w:lineRule="auto"/>
        <w:rPr/>
      </w:pPr>
      <w:r>
        <w:ruby>
          <w:rubyPr>
            <w:rubyAlign w:val="left"/>
            <w:hpsRaise w:val="10"/>
            <w:hps w:val="20"/>
            <w:hpsBaseText w:val="20"/>
          </w:rubyPr>
          <w:rt>
            <w:r>
              <w:rPr/>
              <w:t>治</w:t>
            </w:r>
          </w:rt>
          <w:rubyBase>
            <w:r>
              <w:rPr>
                <w:position w:val="-18"/>
              </w:rPr>
              <w:t>组</w:t>
            </w:r>
          </w:rubyBase>
        </w:ruby>
      </w:r>
      <w:r>
        <w:rPr>
          <w:spacing w:val="-12"/>
          <w:w w:val="75"/>
          <w:position w:val="10"/>
        </w:rPr>
        <w:t>疗</w:t>
      </w:r>
      <w:r>
        <w:rPr>
          <w:spacing w:val="-12"/>
          <w:w w:val="75"/>
          <w:position w:val="-18"/>
        </w:rPr>
        <w:t>，</w:t>
      </w:r>
      <w:r>
        <w:ruby>
          <w:rubyPr>
            <w:rubyAlign w:val="left"/>
            <w:hpsRaise w:val="10"/>
            <w:hps w:val="20"/>
            <w:hpsBaseText w:val="20"/>
          </w:rubyPr>
          <w:rt>
            <w:r>
              <w:rPr>
                <w:w w:val="101"/>
              </w:rPr>
              <w:t>后</w:t>
            </w:r>
            <w:r>
              <w:rPr>
                <w:w w:val="108"/>
              </w:rPr>
              <w:t xml:space="preserve"> </w:t>
            </w:r>
            <w:r>
              <w:rPr>
                <w:w w:val="51"/>
              </w:rPr>
              <w:t>ＳＦ</w:t>
            </w:r>
          </w:rt>
          <w:rubyBase>
            <w:r>
              <w:rPr>
                <w:w w:val="103"/>
                <w:position w:val="-18"/>
              </w:rPr>
              <w:t>差异有</w:t>
            </w:r>
          </w:rubyBase>
        </w:ruby>
      </w:r>
      <w:r>
        <w:rPr>
          <w:spacing w:val="-12"/>
          <w:w w:val="75"/>
          <w:position w:val="12"/>
        </w:rPr>
        <w:t>-</w:t>
      </w:r>
      <w:r>
        <w:rPr>
          <w:spacing w:val="-38"/>
          <w:position w:val="12"/>
        </w:rPr>
        <w:t xml:space="preserve"> </w:t>
      </w:r>
      <w:r>
        <w:ruby>
          <w:rubyPr>
            <w:rubyAlign w:val="left"/>
            <w:hpsRaise w:val="10"/>
            <w:hps w:val="20"/>
            <w:hpsBaseText w:val="20"/>
          </w:rubyPr>
          <w:rt>
            <w:r>
              <w:rPr>
                <w:w w:val="47"/>
              </w:rPr>
              <w:t>３６</w:t>
            </w:r>
          </w:rt>
          <w:rubyBase>
            <w:r>
              <w:rPr>
                <w:position w:val="-18"/>
              </w:rPr>
              <w:t>统</w:t>
            </w:r>
          </w:rubyBase>
        </w:ruby>
      </w:r>
      <w:r>
        <w:ruby>
          <w:rubyPr>
            <w:rubyAlign w:val="left"/>
            <w:hpsRaise w:val="10"/>
            <w:hps w:val="20"/>
            <w:hpsBaseText w:val="20"/>
          </w:rubyPr>
          <w:rt>
            <w:r>
              <w:rPr>
                <w:w w:val="135"/>
              </w:rPr>
              <w:t>评</w:t>
            </w:r>
          </w:rt>
          <w:rubyBase>
            <w:r>
              <w:rPr>
                <w:w w:val="104"/>
                <w:position w:val="-18"/>
              </w:rPr>
              <w:t>计</w:t>
            </w:r>
          </w:rubyBase>
        </w:ruby>
      </w:r>
      <w:r>
        <w:ruby>
          <w:rubyPr>
            <w:rubyAlign w:val="left"/>
            <w:hpsRaise w:val="10"/>
            <w:hps w:val="20"/>
            <w:hpsBaseText w:val="20"/>
          </w:rubyPr>
          <w:rt>
            <w:r>
              <w:rPr>
                <w:w w:val="109"/>
              </w:rPr>
              <w:t>分均升</w:t>
            </w:r>
          </w:rt>
          <w:rubyBase>
            <w:r>
              <w:rPr>
                <w:w w:val="94"/>
                <w:position w:val="-18"/>
              </w:rPr>
              <w:t>学意义</w:t>
            </w:r>
          </w:rubyBase>
        </w:ruby>
      </w:r>
      <w:r>
        <w:rPr>
          <w:spacing w:val="-12"/>
          <w:w w:val="75"/>
          <w:position w:val="10"/>
        </w:rPr>
        <w:t>高</w:t>
      </w:r>
      <w:r>
        <w:rPr>
          <w:spacing w:val="-12"/>
          <w:w w:val="75"/>
          <w:position w:val="-18"/>
        </w:rPr>
        <w:t>(P</w:t>
      </w:r>
      <w:r>
        <w:rPr>
          <w:spacing w:val="-12"/>
          <w:w w:val="75"/>
          <w:position w:val="10"/>
        </w:rPr>
        <w:t>,</w:t>
      </w:r>
      <w:r>
        <w:rPr>
          <w:spacing w:val="-12"/>
          <w:w w:val="75"/>
          <w:position w:val="-18"/>
        </w:rPr>
        <w:t>&lt;</w:t>
      </w:r>
      <w:r>
        <w:rPr>
          <w:spacing w:val="-34"/>
          <w:position w:val="-18"/>
        </w:rPr>
        <w:t xml:space="preserve"> </w:t>
      </w:r>
      <w:r>
        <w:ruby>
          <w:rubyPr>
            <w:rubyAlign w:val="left"/>
            <w:hpsRaise w:val="10"/>
            <w:hps w:val="20"/>
            <w:hpsBaseText w:val="20"/>
          </w:rubyPr>
          <w:rt>
            <w:r>
              <w:rPr>
                <w:em w:val="dot"/>
                <w:w w:val="117"/>
              </w:rPr>
              <w:t>且</w:t>
            </w:r>
          </w:rt>
          <w:rubyBase>
            <w:r>
              <w:rPr>
                <w:w w:val="46"/>
                <w:position w:val="-18"/>
              </w:rPr>
              <w:t>０</w:t>
            </w:r>
          </w:rubyBase>
        </w:ruby>
      </w:r>
      <w:r>
        <w:ruby>
          <w:rubyPr>
            <w:rubyAlign w:val="left"/>
            <w:hpsRaise w:val="10"/>
            <w:hps w:val="20"/>
            <w:hpsBaseText w:val="20"/>
          </w:rubyPr>
          <w:rt>
            <w:r>
              <w:rPr>
                <w:w w:val="109"/>
              </w:rPr>
              <w:t>联</w:t>
            </w:r>
          </w:rt>
          <w:rubyBase>
            <w:r>
              <w:rPr>
                <w:w w:val="39"/>
                <w:position w:val="-18"/>
              </w:rPr>
              <w:t>０５</w:t>
            </w:r>
          </w:rubyBase>
        </w:ruby>
      </w:r>
      <w:r>
        <w:rPr>
          <w:spacing w:val="-12"/>
          <w:w w:val="75"/>
          <w:position w:val="-18"/>
        </w:rPr>
        <w:t>)</w:t>
      </w:r>
      <w:r>
        <w:rPr>
          <w:spacing w:val="-12"/>
          <w:w w:val="75"/>
          <w:position w:val="10"/>
        </w:rPr>
        <w:t>合</w:t>
      </w:r>
      <w:r>
        <w:rPr>
          <w:spacing w:val="-12"/>
          <w:w w:val="75"/>
          <w:position w:val="-18"/>
        </w:rPr>
        <w:t>。</w:t>
      </w:r>
      <w:r>
        <w:ruby>
          <w:rubyPr>
            <w:rubyAlign w:val="left"/>
            <w:hpsRaise w:val="10"/>
            <w:hps w:val="20"/>
            <w:hpsBaseText w:val="20"/>
          </w:rubyPr>
          <w:rt>
            <w:r>
              <w:rPr/>
              <w:t>组</w:t>
            </w:r>
          </w:rt>
          <w:rubyBase>
            <w:r>
              <w:rPr>
                <w:w w:val="127"/>
                <w:position w:val="-18"/>
              </w:rPr>
              <w:t>见</w:t>
            </w:r>
          </w:rubyBase>
        </w:ruby>
      </w:r>
      <w:r>
        <w:ruby>
          <w:rubyPr>
            <w:rubyAlign w:val="left"/>
            <w:hpsRaise w:val="10"/>
            <w:hps w:val="20"/>
            <w:hpsBaseText w:val="20"/>
          </w:rubyPr>
          <w:rt>
            <w:r>
              <w:rPr>
                <w:w w:val="83"/>
              </w:rPr>
              <w:t>评</w:t>
            </w:r>
          </w:rt>
          <w:rubyBase>
            <w:r>
              <w:rPr>
                <w:w w:val="104"/>
                <w:position w:val="-18"/>
              </w:rPr>
              <w:t>表</w:t>
            </w:r>
          </w:rubyBase>
        </w:ruby>
      </w:r>
      <w:r>
        <w:ruby>
          <w:rubyPr>
            <w:rubyAlign w:val="left"/>
            <w:hpsRaise w:val="10"/>
            <w:hps w:val="20"/>
            <w:hpsBaseText w:val="20"/>
          </w:rubyPr>
          <w:rt>
            <w:r>
              <w:rPr>
                <w:w w:val="89"/>
              </w:rPr>
              <w:t>分</w:t>
            </w:r>
          </w:rt>
          <w:rubyBase>
            <w:r>
              <w:rPr>
                <w:w w:val="73"/>
                <w:position w:val="-18"/>
              </w:rPr>
              <w:t>４</w:t>
            </w:r>
          </w:rubyBase>
        </w:ruby>
      </w:r>
      <w:r>
        <w:rPr>
          <w:spacing w:val="-12"/>
          <w:w w:val="75"/>
          <w:position w:val="-18"/>
        </w:rPr>
        <w:t>。</w:t>
      </w:r>
      <w:r>
        <w:rPr>
          <w:spacing w:val="-12"/>
          <w:w w:val="75"/>
          <w:position w:val="10"/>
        </w:rPr>
        <w:t>高于单药</w:t>
      </w:r>
    </w:p>
    <w:p>
      <w:pPr>
        <w:pStyle w:val="BodyText"/>
        <w:ind w:left="6" w:right="80" w:hanging="4"/>
        <w:spacing w:before="78" w:line="208" w:lineRule="auto"/>
        <w:jc w:val="both"/>
        <w:rPr/>
      </w:pPr>
      <w:r>
        <w:rPr>
          <w:spacing w:val="9"/>
        </w:rPr>
        <w:t>2. 5</w:t>
      </w:r>
      <w:r>
        <w:rPr>
          <w:spacing w:val="17"/>
          <w:w w:val="101"/>
        </w:rPr>
        <w:t xml:space="preserve">   </w:t>
      </w:r>
      <w:r>
        <w:rPr>
          <w:spacing w:val="9"/>
        </w:rPr>
        <w:t>单药组和联合组患者不良反应比较</w:t>
      </w:r>
      <w:r>
        <w:rPr/>
        <w:t xml:space="preserve">    </w:t>
      </w:r>
      <w:r>
        <w:rPr>
          <w:spacing w:val="9"/>
        </w:rPr>
        <w:t>两</w:t>
      </w:r>
      <w:r>
        <w:rPr>
          <w:spacing w:val="8"/>
        </w:rPr>
        <w:t>组不良</w:t>
      </w:r>
      <w:r>
        <w:rPr>
          <w:spacing w:val="2"/>
        </w:rPr>
        <w:t xml:space="preserve"> </w:t>
      </w:r>
      <w:r>
        <w:rPr>
          <w:spacing w:val="-5"/>
        </w:rPr>
        <w:t>反应</w:t>
      </w:r>
      <w:r>
        <w:rPr>
          <w:spacing w:val="-19"/>
        </w:rPr>
        <w:t xml:space="preserve"> </w:t>
      </w:r>
      <w:r>
        <w:rPr>
          <w:spacing w:val="-5"/>
        </w:rPr>
        <w:t>发</w:t>
      </w:r>
      <w:r>
        <w:rPr>
          <w:spacing w:val="-18"/>
        </w:rPr>
        <w:t xml:space="preserve"> </w:t>
      </w:r>
      <w:r>
        <w:rPr>
          <w:spacing w:val="-5"/>
        </w:rPr>
        <w:t>生</w:t>
      </w:r>
      <w:r>
        <w:rPr>
          <w:spacing w:val="-20"/>
        </w:rPr>
        <w:t xml:space="preserve"> </w:t>
      </w:r>
      <w:r>
        <w:rPr>
          <w:spacing w:val="-5"/>
        </w:rPr>
        <w:t>率</w:t>
      </w:r>
      <w:r>
        <w:rPr>
          <w:spacing w:val="-20"/>
        </w:rPr>
        <w:t xml:space="preserve"> </w:t>
      </w:r>
      <w:r>
        <w:rPr>
          <w:spacing w:val="-5"/>
        </w:rPr>
        <w:t>差</w:t>
      </w:r>
      <w:r>
        <w:rPr>
          <w:spacing w:val="-19"/>
        </w:rPr>
        <w:t xml:space="preserve"> </w:t>
      </w:r>
      <w:r>
        <w:rPr>
          <w:spacing w:val="-5"/>
        </w:rPr>
        <w:t>异</w:t>
      </w:r>
      <w:r>
        <w:rPr>
          <w:spacing w:val="-21"/>
        </w:rPr>
        <w:t xml:space="preserve"> </w:t>
      </w:r>
      <w:r>
        <w:rPr>
          <w:spacing w:val="-5"/>
        </w:rPr>
        <w:t>无</w:t>
      </w:r>
      <w:r>
        <w:rPr>
          <w:spacing w:val="-19"/>
        </w:rPr>
        <w:t xml:space="preserve"> </w:t>
      </w:r>
      <w:r>
        <w:rPr>
          <w:spacing w:val="-5"/>
        </w:rPr>
        <w:t>统</w:t>
      </w:r>
      <w:r>
        <w:rPr>
          <w:spacing w:val="-22"/>
        </w:rPr>
        <w:t xml:space="preserve"> </w:t>
      </w:r>
      <w:r>
        <w:rPr>
          <w:spacing w:val="-5"/>
        </w:rPr>
        <w:t>计</w:t>
      </w:r>
      <w:r>
        <w:rPr>
          <w:spacing w:val="-18"/>
        </w:rPr>
        <w:t xml:space="preserve"> </w:t>
      </w:r>
      <w:r>
        <w:rPr>
          <w:spacing w:val="-5"/>
        </w:rPr>
        <w:t>学</w:t>
      </w:r>
      <w:r>
        <w:rPr>
          <w:spacing w:val="-16"/>
        </w:rPr>
        <w:t xml:space="preserve"> </w:t>
      </w:r>
      <w:r>
        <w:rPr>
          <w:spacing w:val="-5"/>
        </w:rPr>
        <w:t>意</w:t>
      </w:r>
      <w:r>
        <w:rPr>
          <w:spacing w:val="-17"/>
        </w:rPr>
        <w:t xml:space="preserve"> </w:t>
      </w:r>
      <w:r>
        <w:rPr>
          <w:spacing w:val="-5"/>
        </w:rPr>
        <w:t>义</w:t>
      </w:r>
      <w:r>
        <w:rPr>
          <w:spacing w:val="18"/>
        </w:rPr>
        <w:t xml:space="preserve">  </w:t>
      </w:r>
      <w:r>
        <w:rPr>
          <w:spacing w:val="-5"/>
          <w:position w:val="1"/>
        </w:rPr>
        <w:t>(χ</w:t>
      </w:r>
      <w:r>
        <w:rPr>
          <w:sz w:val="11"/>
          <w:szCs w:val="11"/>
          <w:spacing w:val="-5"/>
          <w:position w:val="9"/>
        </w:rPr>
        <w:t>2   </w:t>
      </w:r>
      <w:r>
        <w:rPr>
          <w:spacing w:val="-5"/>
        </w:rPr>
        <w:t>=  1</w:t>
      </w:r>
      <w:r>
        <w:rPr>
          <w:spacing w:val="-23"/>
        </w:rPr>
        <w:t xml:space="preserve"> </w:t>
      </w:r>
      <w:r>
        <w:rPr>
          <w:spacing w:val="-5"/>
        </w:rPr>
        <w:t>.</w:t>
      </w:r>
      <w:r>
        <w:rPr>
          <w:spacing w:val="-6"/>
        </w:rPr>
        <w:t xml:space="preserve"> 343 ,</w:t>
      </w:r>
      <w:r>
        <w:rPr>
          <w:spacing w:val="22"/>
        </w:rPr>
        <w:t xml:space="preserve">  </w:t>
      </w:r>
      <w:r>
        <w:rPr>
          <w:spacing w:val="-6"/>
        </w:rPr>
        <w:t>P </w:t>
      </w:r>
      <w:r>
        <w:rPr>
          <w:spacing w:val="-53"/>
        </w:rPr>
        <w:t>&gt;</w:t>
      </w:r>
      <w:r>
        <w:rPr>
          <w:spacing w:val="1"/>
        </w:rPr>
        <w:t xml:space="preserve"> </w:t>
      </w:r>
      <w:r>
        <w:rPr>
          <w:spacing w:val="-5"/>
        </w:rPr>
        <w:t>0. 05) 。见表 5</w:t>
      </w:r>
      <w:r>
        <w:rPr>
          <w:spacing w:val="-20"/>
        </w:rPr>
        <w:t xml:space="preserve"> </w:t>
      </w:r>
      <w:r>
        <w:rPr>
          <w:spacing w:val="-5"/>
        </w:rPr>
        <w:t>。</w:t>
      </w:r>
    </w:p>
    <w:p>
      <w:pPr>
        <w:pStyle w:val="BodyText"/>
        <w:ind w:left="181"/>
        <w:spacing w:before="272" w:line="179" w:lineRule="auto"/>
        <w:rPr>
          <w:sz w:val="17"/>
          <w:szCs w:val="17"/>
        </w:rPr>
      </w:pPr>
      <w:r>
        <w:pict>
          <v:shape id="_x0000_s18" style="position:absolute;margin-left:196.65pt;margin-top:15.5856pt;mso-position-vertical-relative:text;mso-position-horizontal-relative:text;width:4.1pt;height:0.25pt;z-index:-251652096;" filled="false" strokecolor="#231F20" strokeweight="0.25pt" coordsize="81,5" coordorigin="0,0" path="m0,2l81,2e">
            <v:stroke joinstyle="miter" miterlimit="10"/>
          </v:shape>
        </w:pict>
      </w:r>
      <w:r>
        <w:rPr>
          <w:rFonts w:ascii="SimHei" w:hAnsi="SimHei" w:eastAsia="SimHei" w:cs="SimHei"/>
          <w:sz w:val="17"/>
          <w:szCs w:val="17"/>
          <w:spacing w:val="3"/>
        </w:rPr>
        <w:t>表</w:t>
      </w:r>
      <w:r>
        <w:rPr>
          <w:rFonts w:ascii="SimHei" w:hAnsi="SimHei" w:eastAsia="SimHei" w:cs="SimHei"/>
          <w:sz w:val="17"/>
          <w:szCs w:val="17"/>
          <w:spacing w:val="-29"/>
        </w:rPr>
        <w:t xml:space="preserve"> </w:t>
      </w:r>
      <w:r>
        <w:rPr>
          <w:sz w:val="17"/>
          <w:szCs w:val="17"/>
          <w:spacing w:val="3"/>
        </w:rPr>
        <w:t>4</w:t>
      </w:r>
      <w:r>
        <w:rPr>
          <w:sz w:val="17"/>
          <w:szCs w:val="17"/>
          <w:spacing w:val="13"/>
        </w:rPr>
        <w:t xml:space="preserve">   </w:t>
      </w:r>
      <w:r>
        <w:rPr>
          <w:sz w:val="17"/>
          <w:szCs w:val="17"/>
          <w:spacing w:val="3"/>
        </w:rPr>
        <w:t>单药组和联合组患者生活质量评分比较  (</w:t>
      </w:r>
      <w:r>
        <w:rPr>
          <w:sz w:val="17"/>
          <w:szCs w:val="17"/>
          <w:spacing w:val="-13"/>
        </w:rPr>
        <w:t xml:space="preserve"> </w:t>
      </w:r>
      <w:r>
        <w:rPr>
          <w:sz w:val="17"/>
          <w:szCs w:val="17"/>
          <w:spacing w:val="3"/>
        </w:rPr>
        <w:t>x</w:t>
      </w:r>
      <w:r>
        <w:rPr>
          <w:sz w:val="17"/>
          <w:szCs w:val="17"/>
          <w:spacing w:val="-30"/>
        </w:rPr>
        <w:t xml:space="preserve"> </w:t>
      </w:r>
      <w:r>
        <w:rPr>
          <w:sz w:val="17"/>
          <w:szCs w:val="17"/>
          <w:spacing w:val="3"/>
        </w:rPr>
        <w:t>±s</w:t>
      </w:r>
      <w:r>
        <w:rPr>
          <w:sz w:val="17"/>
          <w:szCs w:val="17"/>
          <w:spacing w:val="-8"/>
        </w:rPr>
        <w:t xml:space="preserve"> </w:t>
      </w:r>
      <w:r>
        <w:rPr>
          <w:sz w:val="17"/>
          <w:szCs w:val="17"/>
          <w:spacing w:val="3"/>
        </w:rPr>
        <w:t>,  分）</w:t>
      </w:r>
    </w:p>
    <w:tbl>
      <w:tblPr>
        <w:tblStyle w:val="TableNormal"/>
        <w:tblW w:w="477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74"/>
        <w:gridCol w:w="1036"/>
        <w:gridCol w:w="1390"/>
        <w:gridCol w:w="1474"/>
      </w:tblGrid>
      <w:tr>
        <w:trPr>
          <w:trHeight w:val="268" w:hRule="atLeast"/>
        </w:trPr>
        <w:tc>
          <w:tcPr>
            <w:tcW w:w="874" w:type="dxa"/>
            <w:vAlign w:val="top"/>
            <w:vMerge w:val="restart"/>
            <w:tcBorders>
              <w:bottom w:val="nil"/>
              <w:top w:val="single" w:color="231F20" w:sz="6" w:space="0"/>
            </w:tcBorders>
          </w:tcPr>
          <w:p>
            <w:pPr>
              <w:pStyle w:val="TableText"/>
              <w:ind w:left="5"/>
              <w:spacing w:before="191" w:line="183" w:lineRule="auto"/>
              <w:rPr/>
            </w:pPr>
            <w:r>
              <w:rPr>
                <w:spacing w:val="5"/>
              </w:rPr>
              <w:t>组别</w:t>
            </w:r>
          </w:p>
        </w:tc>
        <w:tc>
          <w:tcPr>
            <w:tcW w:w="1036" w:type="dxa"/>
            <w:vAlign w:val="top"/>
            <w:vMerge w:val="restart"/>
            <w:tcBorders>
              <w:bottom w:val="nil"/>
              <w:top w:val="single" w:color="231F20" w:sz="6" w:space="0"/>
            </w:tcBorders>
          </w:tcPr>
          <w:p>
            <w:pPr>
              <w:pStyle w:val="TableText"/>
              <w:ind w:left="405"/>
              <w:spacing w:before="190" w:line="183" w:lineRule="auto"/>
              <w:rPr/>
            </w:pPr>
            <w:r>
              <w:rPr>
                <w:spacing w:val="5"/>
              </w:rPr>
              <w:t>例数</w:t>
            </w:r>
          </w:p>
        </w:tc>
        <w:tc>
          <w:tcPr>
            <w:tcW w:w="2864" w:type="dxa"/>
            <w:vAlign w:val="top"/>
            <w:gridSpan w:val="2"/>
            <w:tcBorders>
              <w:bottom w:val="single" w:color="231F20" w:sz="2" w:space="0"/>
              <w:top w:val="single" w:color="231F20" w:sz="6" w:space="0"/>
            </w:tcBorders>
          </w:tcPr>
          <w:p>
            <w:pPr>
              <w:pStyle w:val="TableText"/>
              <w:ind w:left="1185"/>
              <w:rPr/>
            </w:pPr>
            <w:r>
              <w:rPr>
                <w:spacing w:val="-4"/>
              </w:rPr>
              <w:t>SF-</w:t>
            </w:r>
            <w:r>
              <w:rPr>
                <w:spacing w:val="-16"/>
              </w:rPr>
              <w:t xml:space="preserve"> </w:t>
            </w:r>
            <w:r>
              <w:rPr>
                <w:spacing w:val="-4"/>
              </w:rPr>
              <w:t>36</w:t>
            </w:r>
          </w:p>
        </w:tc>
      </w:tr>
      <w:tr>
        <w:trPr>
          <w:trHeight w:val="231" w:hRule="atLeast"/>
        </w:trPr>
        <w:tc>
          <w:tcPr>
            <w:tcW w:w="874" w:type="dxa"/>
            <w:vAlign w:val="top"/>
            <w:vMerge w:val="continue"/>
            <w:tcBorders>
              <w:bottom w:val="single" w:color="231F20" w:sz="2" w:space="0"/>
              <w:top w:val="nil"/>
            </w:tcBorders>
          </w:tcPr>
          <w:p>
            <w:pPr>
              <w:rPr>
                <w:rFonts w:ascii="Arial"/>
                <w:sz w:val="21"/>
              </w:rPr>
            </w:pPr>
            <w:r/>
          </w:p>
        </w:tc>
        <w:tc>
          <w:tcPr>
            <w:tcW w:w="1036" w:type="dxa"/>
            <w:vAlign w:val="top"/>
            <w:vMerge w:val="continue"/>
            <w:tcBorders>
              <w:bottom w:val="single" w:color="231F20" w:sz="2" w:space="0"/>
              <w:top w:val="nil"/>
            </w:tcBorders>
          </w:tcPr>
          <w:p>
            <w:pPr>
              <w:rPr>
                <w:rFonts w:ascii="Arial"/>
                <w:sz w:val="21"/>
              </w:rPr>
            </w:pPr>
            <w:r/>
          </w:p>
        </w:tc>
        <w:tc>
          <w:tcPr>
            <w:tcW w:w="2864" w:type="dxa"/>
            <w:vAlign w:val="top"/>
            <w:gridSpan w:val="2"/>
            <w:tcBorders>
              <w:bottom w:val="single" w:color="231F20" w:sz="2" w:space="0"/>
              <w:top w:val="single" w:color="231F20" w:sz="2" w:space="0"/>
            </w:tcBorders>
          </w:tcPr>
          <w:p>
            <w:pPr>
              <w:pStyle w:val="TableText"/>
              <w:ind w:left="483"/>
              <w:spacing w:before="37" w:line="171" w:lineRule="auto"/>
              <w:rPr/>
            </w:pPr>
            <w:r>
              <w:rPr>
                <w:spacing w:val="6"/>
              </w:rPr>
              <w:t>治疗前</w:t>
            </w:r>
            <w:r>
              <w:rPr>
                <w:spacing w:val="1"/>
              </w:rPr>
              <w:t xml:space="preserve">                    </w:t>
            </w:r>
            <w:r>
              <w:rPr>
                <w:spacing w:val="6"/>
              </w:rPr>
              <w:t>治疗后</w:t>
            </w:r>
          </w:p>
        </w:tc>
      </w:tr>
      <w:tr>
        <w:trPr>
          <w:trHeight w:val="271" w:hRule="atLeast"/>
        </w:trPr>
        <w:tc>
          <w:tcPr>
            <w:tcW w:w="874" w:type="dxa"/>
            <w:vAlign w:val="top"/>
            <w:tcBorders>
              <w:top w:val="single" w:color="231F20" w:sz="2" w:space="0"/>
            </w:tcBorders>
          </w:tcPr>
          <w:p>
            <w:pPr>
              <w:pStyle w:val="TableText"/>
              <w:ind w:left="4"/>
              <w:spacing w:before="62" w:line="185" w:lineRule="auto"/>
              <w:rPr/>
            </w:pPr>
            <w:r>
              <w:rPr>
                <w:spacing w:val="7"/>
              </w:rPr>
              <w:t>单药组</w:t>
            </w:r>
          </w:p>
        </w:tc>
        <w:tc>
          <w:tcPr>
            <w:tcW w:w="1036" w:type="dxa"/>
            <w:vAlign w:val="top"/>
            <w:tcBorders>
              <w:top w:val="single" w:color="231F20" w:sz="2" w:space="0"/>
            </w:tcBorders>
          </w:tcPr>
          <w:p>
            <w:pPr>
              <w:pStyle w:val="TableText"/>
              <w:ind w:left="483"/>
              <w:spacing w:before="85" w:line="164" w:lineRule="auto"/>
              <w:rPr/>
            </w:pPr>
            <w:r>
              <w:rPr>
                <w:spacing w:val="-13"/>
              </w:rPr>
              <w:t>59</w:t>
            </w:r>
          </w:p>
        </w:tc>
        <w:tc>
          <w:tcPr>
            <w:tcW w:w="2864" w:type="dxa"/>
            <w:vAlign w:val="top"/>
            <w:gridSpan w:val="2"/>
            <w:tcBorders>
              <w:top w:val="single" w:color="231F20" w:sz="2" w:space="0"/>
            </w:tcBorders>
          </w:tcPr>
          <w:p>
            <w:pPr>
              <w:pStyle w:val="TableText"/>
              <w:ind w:left="316"/>
              <w:spacing w:before="85" w:line="164" w:lineRule="auto"/>
              <w:rPr/>
            </w:pPr>
            <w:r>
              <w:rPr>
                <w:spacing w:val="-9"/>
              </w:rPr>
              <w:t>56. 72±6. 74</w:t>
            </w:r>
            <w:r>
              <w:rPr>
                <w:spacing w:val="1"/>
              </w:rPr>
              <w:t xml:space="preserve">              </w:t>
            </w:r>
            <w:r>
              <w:rPr>
                <w:spacing w:val="-9"/>
              </w:rPr>
              <w:t>65</w:t>
            </w:r>
            <w:r>
              <w:rPr>
                <w:spacing w:val="-14"/>
              </w:rPr>
              <w:t xml:space="preserve"> </w:t>
            </w:r>
            <w:r>
              <w:rPr>
                <w:spacing w:val="-9"/>
              </w:rPr>
              <w:t>. 85±4.</w:t>
            </w:r>
            <w:r>
              <w:rPr>
                <w:spacing w:val="-3"/>
              </w:rPr>
              <w:t xml:space="preserve"> </w:t>
            </w:r>
            <w:r>
              <w:rPr>
                <w:spacing w:val="-9"/>
              </w:rPr>
              <w:t>70</w:t>
            </w:r>
          </w:p>
        </w:tc>
      </w:tr>
      <w:tr>
        <w:trPr>
          <w:trHeight w:val="286" w:hRule="atLeast"/>
        </w:trPr>
        <w:tc>
          <w:tcPr>
            <w:tcW w:w="874" w:type="dxa"/>
            <w:vAlign w:val="top"/>
            <w:tcBorders>
              <w:bottom w:val="single" w:color="231F20" w:sz="2" w:space="0"/>
            </w:tcBorders>
          </w:tcPr>
          <w:p>
            <w:pPr>
              <w:pStyle w:val="TableText"/>
              <w:ind w:left="5"/>
              <w:spacing w:before="74" w:line="185" w:lineRule="auto"/>
              <w:rPr/>
            </w:pPr>
            <w:r>
              <w:rPr>
                <w:spacing w:val="6"/>
              </w:rPr>
              <w:t>联合组</w:t>
            </w:r>
          </w:p>
        </w:tc>
        <w:tc>
          <w:tcPr>
            <w:tcW w:w="1036" w:type="dxa"/>
            <w:vAlign w:val="top"/>
            <w:tcBorders>
              <w:bottom w:val="single" w:color="231F20" w:sz="2" w:space="0"/>
            </w:tcBorders>
          </w:tcPr>
          <w:p>
            <w:pPr>
              <w:pStyle w:val="TableText"/>
              <w:ind w:left="483"/>
              <w:spacing w:before="97" w:line="166" w:lineRule="auto"/>
              <w:rPr/>
            </w:pPr>
            <w:r>
              <w:rPr>
                <w:spacing w:val="-13"/>
              </w:rPr>
              <w:t>59</w:t>
            </w:r>
          </w:p>
        </w:tc>
        <w:tc>
          <w:tcPr>
            <w:tcW w:w="2864" w:type="dxa"/>
            <w:vAlign w:val="top"/>
            <w:gridSpan w:val="2"/>
            <w:tcBorders>
              <w:bottom w:val="single" w:color="231F20" w:sz="2" w:space="0"/>
            </w:tcBorders>
          </w:tcPr>
          <w:p>
            <w:pPr>
              <w:pStyle w:val="TableText"/>
              <w:ind w:left="316"/>
              <w:spacing w:before="97" w:line="166" w:lineRule="auto"/>
              <w:rPr/>
            </w:pPr>
            <w:r>
              <w:rPr>
                <w:spacing w:val="-12"/>
              </w:rPr>
              <w:t>55</w:t>
            </w:r>
            <w:r>
              <w:rPr>
                <w:spacing w:val="-9"/>
              </w:rPr>
              <w:t xml:space="preserve"> </w:t>
            </w:r>
            <w:r>
              <w:rPr>
                <w:spacing w:val="-12"/>
              </w:rPr>
              <w:t>. 69±5</w:t>
            </w:r>
            <w:r>
              <w:rPr>
                <w:spacing w:val="-25"/>
              </w:rPr>
              <w:t xml:space="preserve"> </w:t>
            </w:r>
            <w:r>
              <w:rPr>
                <w:spacing w:val="-12"/>
              </w:rPr>
              <w:t>. 61</w:t>
            </w:r>
            <w:r>
              <w:rPr>
                <w:spacing w:val="1"/>
              </w:rPr>
              <w:t xml:space="preserve">              </w:t>
            </w:r>
            <w:r>
              <w:rPr>
                <w:spacing w:val="-12"/>
              </w:rPr>
              <w:t>74.</w:t>
            </w:r>
            <w:r>
              <w:rPr>
                <w:spacing w:val="12"/>
                <w:w w:val="101"/>
              </w:rPr>
              <w:t xml:space="preserve"> </w:t>
            </w:r>
            <w:r>
              <w:rPr>
                <w:spacing w:val="-12"/>
              </w:rPr>
              <w:t>23±3</w:t>
            </w:r>
            <w:r>
              <w:rPr>
                <w:spacing w:val="-24"/>
              </w:rPr>
              <w:t xml:space="preserve"> </w:t>
            </w:r>
            <w:r>
              <w:rPr>
                <w:spacing w:val="-12"/>
              </w:rPr>
              <w:t>.</w:t>
            </w:r>
            <w:r>
              <w:rPr/>
              <w:t xml:space="preserve"> </w:t>
            </w:r>
            <w:r>
              <w:rPr>
                <w:spacing w:val="-12"/>
              </w:rPr>
              <w:t>62</w:t>
            </w:r>
          </w:p>
        </w:tc>
      </w:tr>
      <w:tr>
        <w:trPr>
          <w:trHeight w:val="564" w:hRule="atLeast"/>
        </w:trPr>
        <w:tc>
          <w:tcPr>
            <w:tcW w:w="874" w:type="dxa"/>
            <w:vAlign w:val="top"/>
            <w:tcBorders>
              <w:top w:val="single" w:color="231F20" w:sz="2" w:space="0"/>
              <w:bottom w:val="single" w:color="231F20" w:sz="6" w:space="0"/>
            </w:tcBorders>
          </w:tcPr>
          <w:p>
            <w:pPr>
              <w:pStyle w:val="TableText"/>
              <w:ind w:left="4"/>
              <w:spacing w:before="66" w:line="187" w:lineRule="auto"/>
              <w:rPr/>
            </w:pPr>
            <w:r>
              <w:rPr>
                <w:spacing w:val="-4"/>
                <w:w w:val="96"/>
              </w:rPr>
              <w:t>t</w:t>
            </w:r>
            <w:r>
              <w:rPr>
                <w:spacing w:val="3"/>
              </w:rPr>
              <w:t xml:space="preserve"> </w:t>
            </w:r>
            <w:r>
              <w:rPr>
                <w:spacing w:val="-4"/>
                <w:w w:val="96"/>
              </w:rPr>
              <w:t>值</w:t>
            </w:r>
          </w:p>
          <w:p>
            <w:pPr>
              <w:pStyle w:val="TableText"/>
              <w:ind w:left="1"/>
              <w:spacing w:before="82" w:line="187" w:lineRule="auto"/>
              <w:rPr/>
            </w:pPr>
            <w:r>
              <w:rPr>
                <w:spacing w:val="2"/>
              </w:rPr>
              <w:t>P 值</w:t>
            </w:r>
          </w:p>
        </w:tc>
        <w:tc>
          <w:tcPr>
            <w:tcW w:w="1036" w:type="dxa"/>
            <w:vAlign w:val="top"/>
            <w:tcBorders>
              <w:top w:val="single" w:color="231F20" w:sz="2" w:space="0"/>
              <w:bottom w:val="single" w:color="231F20" w:sz="6" w:space="0"/>
            </w:tcBorders>
          </w:tcPr>
          <w:p>
            <w:pPr>
              <w:rPr>
                <w:rFonts w:ascii="Arial"/>
                <w:sz w:val="21"/>
              </w:rPr>
            </w:pPr>
            <w:r/>
          </w:p>
        </w:tc>
        <w:tc>
          <w:tcPr>
            <w:tcW w:w="1390" w:type="dxa"/>
            <w:vAlign w:val="top"/>
            <w:tcBorders>
              <w:top w:val="single" w:color="231F20" w:sz="2" w:space="0"/>
              <w:bottom w:val="single" w:color="231F20" w:sz="6" w:space="0"/>
            </w:tcBorders>
          </w:tcPr>
          <w:p>
            <w:pPr>
              <w:pStyle w:val="TableText"/>
              <w:ind w:left="429" w:right="485" w:firstLine="93"/>
              <w:spacing w:before="90" w:line="216" w:lineRule="auto"/>
              <w:rPr/>
            </w:pPr>
            <w:r>
              <w:rPr>
                <w:spacing w:val="-11"/>
              </w:rPr>
              <w:t>0.</w:t>
            </w:r>
            <w:r>
              <w:rPr>
                <w:spacing w:val="2"/>
              </w:rPr>
              <w:t xml:space="preserve"> </w:t>
            </w:r>
            <w:r>
              <w:rPr>
                <w:spacing w:val="-11"/>
              </w:rPr>
              <w:t>902</w:t>
            </w:r>
            <w:r>
              <w:rPr/>
              <w:t xml:space="preserve"> </w:t>
            </w:r>
            <w:r>
              <w:rPr>
                <w:spacing w:val="-11"/>
              </w:rPr>
              <w:t>&gt;0.</w:t>
            </w:r>
            <w:r>
              <w:rPr>
                <w:spacing w:val="-24"/>
              </w:rPr>
              <w:t xml:space="preserve"> </w:t>
            </w:r>
            <w:r>
              <w:rPr>
                <w:spacing w:val="-11"/>
              </w:rPr>
              <w:t>05</w:t>
            </w:r>
          </w:p>
        </w:tc>
        <w:tc>
          <w:tcPr>
            <w:tcW w:w="1474" w:type="dxa"/>
            <w:vAlign w:val="top"/>
            <w:tcBorders>
              <w:top w:val="single" w:color="231F20" w:sz="2" w:space="0"/>
              <w:bottom w:val="single" w:color="231F20" w:sz="6" w:space="0"/>
            </w:tcBorders>
          </w:tcPr>
          <w:p>
            <w:pPr>
              <w:pStyle w:val="TableText"/>
              <w:ind w:left="485"/>
              <w:spacing w:line="348" w:lineRule="exact"/>
              <w:rPr/>
            </w:pPr>
            <w:r>
              <w:rPr>
                <w:spacing w:val="-10"/>
                <w:position w:val="5"/>
              </w:rPr>
              <w:t>-</w:t>
            </w:r>
            <w:r>
              <w:rPr>
                <w:spacing w:val="-7"/>
                <w:position w:val="5"/>
              </w:rPr>
              <w:t xml:space="preserve"> </w:t>
            </w:r>
            <w:r>
              <w:rPr>
                <w:spacing w:val="-10"/>
                <w:position w:val="5"/>
              </w:rPr>
              <w:t>10.</w:t>
            </w:r>
            <w:r>
              <w:rPr>
                <w:spacing w:val="3"/>
                <w:position w:val="5"/>
              </w:rPr>
              <w:t xml:space="preserve"> </w:t>
            </w:r>
            <w:r>
              <w:rPr>
                <w:spacing w:val="-10"/>
                <w:position w:val="5"/>
              </w:rPr>
              <w:t>850</w:t>
            </w:r>
          </w:p>
          <w:p>
            <w:pPr>
              <w:pStyle w:val="TableText"/>
              <w:ind w:left="562"/>
              <w:spacing w:before="25" w:line="166" w:lineRule="auto"/>
              <w:rPr/>
            </w:pPr>
            <w:r>
              <w:rPr>
                <w:spacing w:val="-9"/>
              </w:rPr>
              <w:t>&lt;0. 001</w:t>
            </w:r>
          </w:p>
        </w:tc>
      </w:tr>
    </w:tbl>
    <w:p>
      <w:pPr>
        <w:spacing w:line="292" w:lineRule="auto"/>
        <w:rPr>
          <w:rFonts w:ascii="Arial"/>
          <w:sz w:val="21"/>
        </w:rPr>
      </w:pPr>
      <w:r/>
    </w:p>
    <w:p>
      <w:pPr>
        <w:pStyle w:val="BodyText"/>
        <w:ind w:left="305"/>
        <w:spacing w:before="74" w:line="192" w:lineRule="auto"/>
        <w:outlineLvl w:val="2"/>
        <w:rPr>
          <w:sz w:val="17"/>
          <w:szCs w:val="17"/>
        </w:rPr>
      </w:pPr>
      <w:r>
        <w:rPr>
          <w:rFonts w:ascii="SimHei" w:hAnsi="SimHei" w:eastAsia="SimHei" w:cs="SimHei"/>
          <w:sz w:val="17"/>
          <w:szCs w:val="17"/>
          <w:spacing w:val="9"/>
        </w:rPr>
        <w:t>表</w:t>
      </w:r>
      <w:r>
        <w:rPr>
          <w:rFonts w:ascii="SimHei" w:hAnsi="SimHei" w:eastAsia="SimHei" w:cs="SimHei"/>
          <w:sz w:val="17"/>
          <w:szCs w:val="17"/>
          <w:spacing w:val="-33"/>
        </w:rPr>
        <w:t xml:space="preserve"> </w:t>
      </w:r>
      <w:r>
        <w:rPr>
          <w:sz w:val="17"/>
          <w:szCs w:val="17"/>
          <w:spacing w:val="9"/>
        </w:rPr>
        <w:t>5   单药组和联合组患者不良反应发生率比较（例）</w:t>
      </w:r>
    </w:p>
    <w:p>
      <w:pPr>
        <w:spacing w:line="24" w:lineRule="exact"/>
        <w:rPr/>
      </w:pPr>
      <w:r/>
    </w:p>
    <w:tbl>
      <w:tblPr>
        <w:tblStyle w:val="TableNormal"/>
        <w:tblW w:w="477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75"/>
        <w:gridCol w:w="738"/>
        <w:gridCol w:w="737"/>
        <w:gridCol w:w="653"/>
        <w:gridCol w:w="855"/>
        <w:gridCol w:w="1116"/>
      </w:tblGrid>
      <w:tr>
        <w:trPr>
          <w:trHeight w:val="305" w:hRule="atLeast"/>
        </w:trPr>
        <w:tc>
          <w:tcPr>
            <w:tcW w:w="675" w:type="dxa"/>
            <w:vAlign w:val="top"/>
            <w:tcBorders>
              <w:bottom w:val="single" w:color="231F20" w:sz="2" w:space="0"/>
              <w:top w:val="single" w:color="231F20" w:sz="6" w:space="0"/>
            </w:tcBorders>
          </w:tcPr>
          <w:p>
            <w:pPr>
              <w:pStyle w:val="TableText"/>
              <w:ind w:left="5"/>
              <w:spacing w:before="73" w:line="183" w:lineRule="auto"/>
              <w:rPr/>
            </w:pPr>
            <w:r>
              <w:rPr>
                <w:spacing w:val="5"/>
              </w:rPr>
              <w:t>组别</w:t>
            </w:r>
          </w:p>
        </w:tc>
        <w:tc>
          <w:tcPr>
            <w:tcW w:w="738" w:type="dxa"/>
            <w:vAlign w:val="top"/>
            <w:tcBorders>
              <w:bottom w:val="single" w:color="231F20" w:sz="2" w:space="0"/>
              <w:top w:val="single" w:color="231F20" w:sz="6" w:space="0"/>
            </w:tcBorders>
          </w:tcPr>
          <w:p>
            <w:pPr>
              <w:pStyle w:val="TableText"/>
              <w:ind w:left="206"/>
              <w:spacing w:before="72" w:line="183" w:lineRule="auto"/>
              <w:rPr/>
            </w:pPr>
            <w:r>
              <w:rPr>
                <w:spacing w:val="5"/>
              </w:rPr>
              <w:t>例数</w:t>
            </w:r>
          </w:p>
        </w:tc>
        <w:tc>
          <w:tcPr>
            <w:tcW w:w="737" w:type="dxa"/>
            <w:vAlign w:val="top"/>
            <w:tcBorders>
              <w:bottom w:val="single" w:color="231F20" w:sz="2" w:space="0"/>
              <w:top w:val="single" w:color="231F20" w:sz="6" w:space="0"/>
            </w:tcBorders>
          </w:tcPr>
          <w:p>
            <w:pPr>
              <w:pStyle w:val="TableText"/>
              <w:ind w:left="224"/>
              <w:spacing w:before="75" w:line="179" w:lineRule="auto"/>
              <w:rPr/>
            </w:pPr>
            <w:r>
              <w:rPr>
                <w:spacing w:val="4"/>
              </w:rPr>
              <w:t>头晕</w:t>
            </w:r>
          </w:p>
        </w:tc>
        <w:tc>
          <w:tcPr>
            <w:tcW w:w="653" w:type="dxa"/>
            <w:vAlign w:val="top"/>
            <w:tcBorders>
              <w:bottom w:val="single" w:color="231F20" w:sz="2" w:space="0"/>
              <w:top w:val="single" w:color="231F20" w:sz="6" w:space="0"/>
            </w:tcBorders>
          </w:tcPr>
          <w:p>
            <w:pPr>
              <w:pStyle w:val="TableText"/>
              <w:ind w:left="209"/>
              <w:spacing w:before="73" w:line="183" w:lineRule="auto"/>
              <w:rPr/>
            </w:pPr>
            <w:r>
              <w:rPr>
                <w:spacing w:val="1"/>
              </w:rPr>
              <w:t>嗜睡</w:t>
            </w:r>
          </w:p>
        </w:tc>
        <w:tc>
          <w:tcPr>
            <w:tcW w:w="855" w:type="dxa"/>
            <w:vAlign w:val="top"/>
            <w:tcBorders>
              <w:bottom w:val="single" w:color="231F20" w:sz="2" w:space="0"/>
              <w:top w:val="single" w:color="231F20" w:sz="6" w:space="0"/>
            </w:tcBorders>
          </w:tcPr>
          <w:p>
            <w:pPr>
              <w:pStyle w:val="TableText"/>
              <w:ind w:left="148"/>
              <w:spacing w:before="77" w:line="180" w:lineRule="auto"/>
              <w:rPr/>
            </w:pPr>
            <w:r>
              <w:rPr>
                <w:spacing w:val="6"/>
              </w:rPr>
              <w:t>恶心呕吐</w:t>
            </w:r>
          </w:p>
        </w:tc>
        <w:tc>
          <w:tcPr>
            <w:tcW w:w="1116" w:type="dxa"/>
            <w:vAlign w:val="top"/>
            <w:tcBorders>
              <w:bottom w:val="single" w:color="231F20" w:sz="2" w:space="0"/>
              <w:top w:val="single" w:color="231F20" w:sz="6" w:space="0"/>
            </w:tcBorders>
          </w:tcPr>
          <w:p>
            <w:pPr>
              <w:pStyle w:val="TableText"/>
              <w:ind w:left="87"/>
              <w:spacing w:before="71" w:line="191" w:lineRule="auto"/>
              <w:rPr/>
            </w:pPr>
            <w:r>
              <w:rPr>
                <w:spacing w:val="12"/>
              </w:rPr>
              <w:t>总发生率(%)</w:t>
            </w:r>
          </w:p>
        </w:tc>
      </w:tr>
      <w:tr>
        <w:trPr>
          <w:trHeight w:val="269" w:hRule="atLeast"/>
        </w:trPr>
        <w:tc>
          <w:tcPr>
            <w:tcW w:w="675" w:type="dxa"/>
            <w:vAlign w:val="top"/>
            <w:tcBorders>
              <w:top w:val="single" w:color="231F20" w:sz="2" w:space="0"/>
            </w:tcBorders>
          </w:tcPr>
          <w:p>
            <w:pPr>
              <w:pStyle w:val="TableText"/>
              <w:ind w:left="4"/>
              <w:spacing w:before="62" w:line="183" w:lineRule="auto"/>
              <w:rPr/>
            </w:pPr>
            <w:r>
              <w:rPr>
                <w:spacing w:val="7"/>
              </w:rPr>
              <w:t>单药组</w:t>
            </w:r>
          </w:p>
        </w:tc>
        <w:tc>
          <w:tcPr>
            <w:tcW w:w="738" w:type="dxa"/>
            <w:vAlign w:val="top"/>
            <w:tcBorders>
              <w:top w:val="single" w:color="231F20" w:sz="2" w:space="0"/>
            </w:tcBorders>
          </w:tcPr>
          <w:p>
            <w:pPr>
              <w:pStyle w:val="TableText"/>
              <w:ind w:left="284"/>
              <w:spacing w:before="85" w:line="162" w:lineRule="auto"/>
              <w:rPr/>
            </w:pPr>
            <w:r>
              <w:rPr>
                <w:spacing w:val="-13"/>
              </w:rPr>
              <w:t>59</w:t>
            </w:r>
          </w:p>
        </w:tc>
        <w:tc>
          <w:tcPr>
            <w:tcW w:w="737" w:type="dxa"/>
            <w:vAlign w:val="top"/>
            <w:tcBorders>
              <w:top w:val="single" w:color="231F20" w:sz="2" w:space="0"/>
            </w:tcBorders>
          </w:tcPr>
          <w:p>
            <w:pPr>
              <w:pStyle w:val="TableText"/>
              <w:ind w:left="352"/>
              <w:spacing w:before="87" w:line="160" w:lineRule="auto"/>
              <w:rPr/>
            </w:pPr>
            <w:r>
              <w:rPr/>
              <w:t>1</w:t>
            </w:r>
          </w:p>
        </w:tc>
        <w:tc>
          <w:tcPr>
            <w:tcW w:w="653" w:type="dxa"/>
            <w:vAlign w:val="top"/>
            <w:tcBorders>
              <w:top w:val="single" w:color="231F20" w:sz="2" w:space="0"/>
            </w:tcBorders>
          </w:tcPr>
          <w:p>
            <w:pPr>
              <w:pStyle w:val="TableText"/>
              <w:ind w:left="321"/>
              <w:spacing w:before="87" w:line="160" w:lineRule="auto"/>
              <w:rPr/>
            </w:pPr>
            <w:r>
              <w:rPr/>
              <w:t>3</w:t>
            </w:r>
          </w:p>
        </w:tc>
        <w:tc>
          <w:tcPr>
            <w:tcW w:w="855" w:type="dxa"/>
            <w:vAlign w:val="top"/>
            <w:tcBorders>
              <w:top w:val="single" w:color="231F20" w:sz="2" w:space="0"/>
            </w:tcBorders>
          </w:tcPr>
          <w:p>
            <w:pPr>
              <w:pStyle w:val="TableText"/>
              <w:ind w:left="435"/>
              <w:spacing w:before="87" w:line="160" w:lineRule="auto"/>
              <w:rPr/>
            </w:pPr>
            <w:r>
              <w:rPr/>
              <w:t>1</w:t>
            </w:r>
          </w:p>
        </w:tc>
        <w:tc>
          <w:tcPr>
            <w:tcW w:w="1116" w:type="dxa"/>
            <w:vAlign w:val="top"/>
            <w:tcBorders>
              <w:top w:val="single" w:color="231F20" w:sz="2" w:space="0"/>
            </w:tcBorders>
          </w:tcPr>
          <w:p>
            <w:pPr>
              <w:pStyle w:val="TableText"/>
              <w:ind w:left="410"/>
              <w:spacing w:before="87" w:line="160" w:lineRule="auto"/>
              <w:rPr/>
            </w:pPr>
            <w:r>
              <w:rPr>
                <w:spacing w:val="-8"/>
              </w:rPr>
              <w:t>8. 47</w:t>
            </w:r>
          </w:p>
        </w:tc>
      </w:tr>
      <w:tr>
        <w:trPr>
          <w:trHeight w:val="291" w:hRule="atLeast"/>
        </w:trPr>
        <w:tc>
          <w:tcPr>
            <w:tcW w:w="675" w:type="dxa"/>
            <w:vAlign w:val="top"/>
            <w:tcBorders>
              <w:bottom w:val="single" w:color="231F20" w:sz="6" w:space="0"/>
            </w:tcBorders>
          </w:tcPr>
          <w:p>
            <w:pPr>
              <w:pStyle w:val="TableText"/>
              <w:ind w:left="5"/>
              <w:spacing w:before="76" w:line="185" w:lineRule="auto"/>
              <w:rPr/>
            </w:pPr>
            <w:r>
              <w:rPr>
                <w:spacing w:val="6"/>
              </w:rPr>
              <w:t>联合组</w:t>
            </w:r>
          </w:p>
        </w:tc>
        <w:tc>
          <w:tcPr>
            <w:tcW w:w="738" w:type="dxa"/>
            <w:vAlign w:val="top"/>
            <w:tcBorders>
              <w:bottom w:val="single" w:color="231F20" w:sz="6" w:space="0"/>
            </w:tcBorders>
          </w:tcPr>
          <w:p>
            <w:pPr>
              <w:pStyle w:val="TableText"/>
              <w:ind w:left="284"/>
              <w:spacing w:before="100" w:line="166" w:lineRule="auto"/>
              <w:rPr/>
            </w:pPr>
            <w:r>
              <w:rPr>
                <w:spacing w:val="-13"/>
              </w:rPr>
              <w:t>59</w:t>
            </w:r>
          </w:p>
        </w:tc>
        <w:tc>
          <w:tcPr>
            <w:tcW w:w="737" w:type="dxa"/>
            <w:vAlign w:val="top"/>
            <w:tcBorders>
              <w:bottom w:val="single" w:color="231F20" w:sz="6" w:space="0"/>
            </w:tcBorders>
          </w:tcPr>
          <w:p>
            <w:pPr>
              <w:pStyle w:val="TableText"/>
              <w:ind w:left="340"/>
              <w:spacing w:before="101" w:line="164" w:lineRule="auto"/>
              <w:rPr/>
            </w:pPr>
            <w:r>
              <w:rPr/>
              <w:t>2</w:t>
            </w:r>
          </w:p>
        </w:tc>
        <w:tc>
          <w:tcPr>
            <w:tcW w:w="653" w:type="dxa"/>
            <w:vAlign w:val="top"/>
            <w:tcBorders>
              <w:bottom w:val="single" w:color="231F20" w:sz="6" w:space="0"/>
            </w:tcBorders>
          </w:tcPr>
          <w:p>
            <w:pPr>
              <w:pStyle w:val="TableText"/>
              <w:ind w:left="331"/>
              <w:spacing w:before="101" w:line="164" w:lineRule="auto"/>
              <w:rPr/>
            </w:pPr>
            <w:r>
              <w:rPr/>
              <w:t>1</w:t>
            </w:r>
          </w:p>
        </w:tc>
        <w:tc>
          <w:tcPr>
            <w:tcW w:w="855" w:type="dxa"/>
            <w:vAlign w:val="top"/>
            <w:tcBorders>
              <w:bottom w:val="single" w:color="231F20" w:sz="6" w:space="0"/>
            </w:tcBorders>
          </w:tcPr>
          <w:p>
            <w:pPr>
              <w:pStyle w:val="TableText"/>
              <w:ind w:left="435"/>
              <w:spacing w:before="101" w:line="164" w:lineRule="auto"/>
              <w:rPr/>
            </w:pPr>
            <w:r>
              <w:rPr/>
              <w:t>1</w:t>
            </w:r>
          </w:p>
        </w:tc>
        <w:tc>
          <w:tcPr>
            <w:tcW w:w="1116" w:type="dxa"/>
            <w:vAlign w:val="top"/>
            <w:tcBorders>
              <w:bottom w:val="single" w:color="231F20" w:sz="6" w:space="0"/>
            </w:tcBorders>
          </w:tcPr>
          <w:p>
            <w:pPr>
              <w:pStyle w:val="TableText"/>
              <w:ind w:left="407"/>
              <w:spacing w:before="100" w:line="165" w:lineRule="auto"/>
              <w:rPr/>
            </w:pPr>
            <w:r>
              <w:rPr>
                <w:spacing w:val="-8"/>
              </w:rPr>
              <w:t>6. 78</w:t>
            </w:r>
          </w:p>
        </w:tc>
      </w:tr>
    </w:tbl>
    <w:p>
      <w:pPr>
        <w:spacing w:line="286" w:lineRule="auto"/>
        <w:rPr>
          <w:rFonts w:ascii="Arial"/>
          <w:sz w:val="21"/>
        </w:rPr>
      </w:pPr>
      <w:r/>
    </w:p>
    <w:p>
      <w:pPr>
        <w:pStyle w:val="BodyText"/>
        <w:spacing w:before="86" w:line="181" w:lineRule="auto"/>
        <w:outlineLvl w:val="0"/>
        <w:rPr>
          <w:rFonts w:ascii="SimHei" w:hAnsi="SimHei" w:eastAsia="SimHei" w:cs="SimHei"/>
        </w:rPr>
      </w:pPr>
      <w:r>
        <w:rPr>
          <w:spacing w:val="-5"/>
        </w:rPr>
        <w:t>3    </w:t>
      </w:r>
      <w:r>
        <w:rPr>
          <w:rFonts w:ascii="SimHei" w:hAnsi="SimHei" w:eastAsia="SimHei" w:cs="SimHei"/>
          <w:spacing w:val="-5"/>
        </w:rPr>
        <w:t>讨</w:t>
      </w:r>
      <w:r>
        <w:rPr>
          <w:rFonts w:ascii="SimHei" w:hAnsi="SimHei" w:eastAsia="SimHei" w:cs="SimHei"/>
          <w:spacing w:val="12"/>
        </w:rPr>
        <w:t xml:space="preserve">  </w:t>
      </w:r>
      <w:r>
        <w:rPr>
          <w:rFonts w:ascii="SimHei" w:hAnsi="SimHei" w:eastAsia="SimHei" w:cs="SimHei"/>
          <w:spacing w:val="-5"/>
        </w:rPr>
        <w:t>论</w:t>
      </w:r>
    </w:p>
    <w:p>
      <w:pPr>
        <w:pStyle w:val="BodyText"/>
        <w:ind w:left="4" w:right="2" w:firstLine="423"/>
        <w:spacing w:before="214" w:line="192" w:lineRule="auto"/>
        <w:jc w:val="both"/>
        <w:rPr/>
      </w:pPr>
      <w:r>
        <w:rPr>
          <w:spacing w:val="7"/>
        </w:rPr>
        <w:t>盆腔炎是妇科常见疾病</w:t>
      </w:r>
      <w:r>
        <w:rPr>
          <w:spacing w:val="-16"/>
        </w:rPr>
        <w:t xml:space="preserve"> </w:t>
      </w:r>
      <w:r>
        <w:rPr>
          <w:spacing w:val="7"/>
        </w:rPr>
        <w:t>，是女性上生殖器感染引</w:t>
      </w:r>
      <w:r>
        <w:rPr/>
        <w:t xml:space="preserve">  </w:t>
      </w:r>
      <w:r>
        <w:rPr>
          <w:spacing w:val="16"/>
        </w:rPr>
        <w:t>起的生殖器官</w:t>
      </w:r>
      <w:r>
        <w:rPr>
          <w:spacing w:val="-28"/>
        </w:rPr>
        <w:t xml:space="preserve"> </w:t>
      </w:r>
      <w:r>
        <w:rPr>
          <w:spacing w:val="16"/>
        </w:rPr>
        <w:t>、周围结缔组织及盆腔腹膜炎症</w:t>
      </w:r>
      <w:r>
        <w:rPr>
          <w:sz w:val="11"/>
          <w:szCs w:val="11"/>
          <w:spacing w:val="16"/>
          <w:position w:val="8"/>
        </w:rPr>
        <w:t>[16]</w:t>
      </w:r>
      <w:r>
        <w:rPr>
          <w:sz w:val="11"/>
          <w:szCs w:val="11"/>
          <w:spacing w:val="25"/>
          <w:w w:val="101"/>
          <w:position w:val="8"/>
        </w:rPr>
        <w:t xml:space="preserve"> </w:t>
      </w:r>
      <w:r>
        <w:rPr>
          <w:spacing w:val="16"/>
        </w:rPr>
        <w:t>。</w:t>
      </w:r>
      <w:r>
        <w:rPr/>
        <w:t xml:space="preserve"> </w:t>
      </w:r>
      <w:r>
        <w:rPr>
          <w:spacing w:val="7"/>
        </w:rPr>
        <w:t>炎症可发生在一个器官或身体的多个部位</w:t>
      </w:r>
      <w:r>
        <w:rPr>
          <w:spacing w:val="-7"/>
        </w:rPr>
        <w:t xml:space="preserve"> </w:t>
      </w:r>
      <w:r>
        <w:rPr>
          <w:spacing w:val="7"/>
        </w:rPr>
        <w:t>，包括输卵</w:t>
      </w:r>
      <w:r>
        <w:rPr/>
        <w:t xml:space="preserve">  </w:t>
      </w:r>
      <w:r>
        <w:rPr>
          <w:spacing w:val="12"/>
        </w:rPr>
        <w:t>管</w:t>
      </w:r>
      <w:r>
        <w:rPr>
          <w:spacing w:val="-33"/>
        </w:rPr>
        <w:t xml:space="preserve"> </w:t>
      </w:r>
      <w:r>
        <w:rPr>
          <w:spacing w:val="12"/>
        </w:rPr>
        <w:t>、子宫内膜及卵巢等</w:t>
      </w:r>
      <w:r>
        <w:rPr>
          <w:sz w:val="11"/>
          <w:szCs w:val="11"/>
          <w:spacing w:val="12"/>
          <w:position w:val="8"/>
        </w:rPr>
        <w:t>[17]  </w:t>
      </w:r>
      <w:r>
        <w:rPr>
          <w:spacing w:val="12"/>
        </w:rPr>
        <w:t>。盆腔炎患者</w:t>
      </w:r>
      <w:r>
        <w:rPr>
          <w:spacing w:val="11"/>
        </w:rPr>
        <w:t>的临床表现</w:t>
      </w:r>
    </w:p>
    <w:p>
      <w:pPr>
        <w:spacing w:line="192" w:lineRule="auto"/>
        <w:sectPr>
          <w:type w:val="continuous"/>
          <w:pgSz w:w="11906" w:h="16838"/>
          <w:pgMar w:top="1095" w:right="843" w:bottom="0" w:left="407" w:header="856" w:footer="0" w:gutter="0"/>
          <w:cols w:equalWidth="0" w:num="2">
            <w:col w:w="5654" w:space="100"/>
            <w:col w:w="4900" w:space="0"/>
          </w:cols>
        </w:sectPr>
        <w:rPr/>
      </w:pPr>
    </w:p>
    <w:p>
      <w:pPr>
        <w:spacing w:line="173" w:lineRule="exact"/>
        <w:rPr/>
      </w:pPr>
      <w:r/>
    </w:p>
    <w:p>
      <w:pPr>
        <w:spacing w:line="173" w:lineRule="exact"/>
        <w:sectPr>
          <w:headerReference w:type="default" r:id="rId3"/>
          <w:pgSz w:w="11906" w:h="16838"/>
          <w:pgMar w:top="1095" w:right="915" w:bottom="0" w:left="407" w:header="856" w:footer="0" w:gutter="0"/>
          <w:cols w:equalWidth="0" w:num="1">
            <w:col w:w="10583" w:space="0"/>
          </w:cols>
        </w:sectPr>
        <w:rPr/>
      </w:pPr>
    </w:p>
    <w:p>
      <w:pPr>
        <w:pStyle w:val="BodyText"/>
        <w:ind w:left="520"/>
        <w:spacing w:before="116" w:line="194" w:lineRule="auto"/>
        <w:rPr/>
      </w:pPr>
      <w:r>
        <w:rPr>
          <w:spacing w:val="11"/>
        </w:rPr>
        <w:t>有不孕</w:t>
      </w:r>
      <w:r>
        <w:rPr>
          <w:spacing w:val="-33"/>
        </w:rPr>
        <w:t xml:space="preserve"> </w:t>
      </w:r>
      <w:r>
        <w:rPr>
          <w:spacing w:val="11"/>
        </w:rPr>
        <w:t>、盆腔疼痛</w:t>
      </w:r>
      <w:r>
        <w:rPr>
          <w:spacing w:val="-33"/>
        </w:rPr>
        <w:t xml:space="preserve"> </w:t>
      </w:r>
      <w:r>
        <w:rPr>
          <w:spacing w:val="11"/>
        </w:rPr>
        <w:t>、异位妊娠等</w:t>
      </w:r>
      <w:r>
        <w:rPr>
          <w:sz w:val="11"/>
          <w:szCs w:val="11"/>
          <w:spacing w:val="11"/>
          <w:position w:val="8"/>
        </w:rPr>
        <w:t>[18]  </w:t>
      </w:r>
      <w:r>
        <w:rPr>
          <w:spacing w:val="11"/>
        </w:rPr>
        <w:t>。</w:t>
      </w:r>
      <w:r>
        <w:rPr>
          <w:spacing w:val="10"/>
        </w:rPr>
        <w:t>盆腔炎发病率</w:t>
      </w:r>
    </w:p>
    <w:p>
      <w:pPr>
        <w:pStyle w:val="BodyText"/>
        <w:ind w:left="524"/>
        <w:spacing w:before="27" w:line="193" w:lineRule="auto"/>
        <w:rPr/>
      </w:pPr>
      <w:r>
        <w:rPr>
          <w:spacing w:val="9"/>
        </w:rPr>
        <w:t>高</w:t>
      </w:r>
      <w:r>
        <w:rPr>
          <w:spacing w:val="-10"/>
        </w:rPr>
        <w:t xml:space="preserve"> </w:t>
      </w:r>
      <w:r>
        <w:rPr>
          <w:spacing w:val="9"/>
        </w:rPr>
        <w:t>，与病毒侵袭</w:t>
      </w:r>
      <w:r>
        <w:rPr>
          <w:spacing w:val="-33"/>
        </w:rPr>
        <w:t xml:space="preserve"> </w:t>
      </w:r>
      <w:r>
        <w:rPr>
          <w:spacing w:val="9"/>
        </w:rPr>
        <w:t>、</w:t>
      </w:r>
      <w:r>
        <w:rPr>
          <w:spacing w:val="-39"/>
        </w:rPr>
        <w:t xml:space="preserve"> </w:t>
      </w:r>
      <w:r>
        <w:rPr>
          <w:spacing w:val="9"/>
        </w:rPr>
        <w:t>内分泌紊乱及不良卫生习惯有关，</w:t>
      </w:r>
    </w:p>
    <w:p>
      <w:pPr>
        <w:pStyle w:val="BodyText"/>
        <w:ind w:left="518"/>
        <w:spacing w:before="19" w:line="193" w:lineRule="auto"/>
        <w:rPr/>
      </w:pPr>
      <w:r>
        <w:rPr>
          <w:spacing w:val="6"/>
        </w:rPr>
        <w:t>该病具有起病慢</w:t>
      </w:r>
      <w:r>
        <w:rPr>
          <w:spacing w:val="-22"/>
        </w:rPr>
        <w:t xml:space="preserve"> </w:t>
      </w:r>
      <w:r>
        <w:rPr>
          <w:spacing w:val="6"/>
        </w:rPr>
        <w:t>、病程长及易复发的特点</w:t>
      </w:r>
      <w:r>
        <w:rPr>
          <w:spacing w:val="-22"/>
        </w:rPr>
        <w:t xml:space="preserve"> </w:t>
      </w:r>
      <w:r>
        <w:rPr>
          <w:spacing w:val="6"/>
        </w:rPr>
        <w:t>，严重影响</w:t>
      </w:r>
    </w:p>
    <w:p>
      <w:pPr>
        <w:pStyle w:val="BodyText"/>
        <w:ind w:left="525"/>
        <w:spacing w:before="5" w:line="194" w:lineRule="auto"/>
        <w:rPr/>
      </w:pPr>
      <w:r>
        <w:rPr>
          <w:spacing w:val="13"/>
        </w:rPr>
        <w:t>患者的身心健康</w:t>
      </w:r>
      <w:r>
        <w:rPr>
          <w:sz w:val="11"/>
          <w:szCs w:val="11"/>
          <w:spacing w:val="13"/>
          <w:position w:val="8"/>
        </w:rPr>
        <w:t>[19]</w:t>
      </w:r>
      <w:r>
        <w:rPr>
          <w:sz w:val="11"/>
          <w:szCs w:val="11"/>
          <w:spacing w:val="7"/>
          <w:position w:val="8"/>
        </w:rPr>
        <w:t xml:space="preserve">  </w:t>
      </w:r>
      <w:r>
        <w:rPr>
          <w:spacing w:val="13"/>
        </w:rPr>
        <w:t>。盆腔炎与淋病奈瑟菌和沙眼衣</w:t>
      </w:r>
    </w:p>
    <w:p>
      <w:pPr>
        <w:pStyle w:val="BodyText"/>
        <w:ind w:left="521"/>
        <w:spacing w:before="26" w:line="195" w:lineRule="auto"/>
        <w:rPr/>
      </w:pPr>
      <w:r>
        <w:rPr>
          <w:spacing w:val="-2"/>
        </w:rPr>
        <w:t>原体有关</w:t>
      </w:r>
      <w:r>
        <w:rPr>
          <w:spacing w:val="-6"/>
        </w:rPr>
        <w:t xml:space="preserve"> </w:t>
      </w:r>
      <w:r>
        <w:rPr>
          <w:spacing w:val="-2"/>
        </w:rPr>
        <w:t>，20 世纪 80 年代和 90</w:t>
      </w:r>
      <w:r>
        <w:rPr>
          <w:spacing w:val="15"/>
          <w:w w:val="101"/>
        </w:rPr>
        <w:t xml:space="preserve"> </w:t>
      </w:r>
      <w:r>
        <w:rPr>
          <w:spacing w:val="-2"/>
        </w:rPr>
        <w:t>年代的研究在50% ~</w:t>
      </w:r>
    </w:p>
    <w:p>
      <w:pPr>
        <w:pStyle w:val="BodyText"/>
        <w:ind w:left="514"/>
        <w:spacing w:before="16" w:line="195" w:lineRule="auto"/>
        <w:rPr/>
      </w:pPr>
      <w:r>
        <w:rPr>
          <w:spacing w:val="7"/>
        </w:rPr>
        <w:t>77%的病例中检测到这些微生物</w:t>
      </w:r>
      <w:r>
        <w:rPr>
          <w:spacing w:val="-22"/>
        </w:rPr>
        <w:t xml:space="preserve"> </w:t>
      </w:r>
      <w:r>
        <w:rPr>
          <w:spacing w:val="7"/>
        </w:rPr>
        <w:t>，生殖支原体与患盆</w:t>
      </w:r>
    </w:p>
    <w:p>
      <w:pPr>
        <w:pStyle w:val="BodyText"/>
        <w:ind w:left="523"/>
        <w:spacing w:before="6" w:line="194" w:lineRule="auto"/>
        <w:rPr/>
      </w:pPr>
      <w:r>
        <w:rPr>
          <w:spacing w:val="13"/>
        </w:rPr>
        <w:t>腔炎的风险显著增加相关</w:t>
      </w:r>
      <w:r>
        <w:rPr>
          <w:sz w:val="11"/>
          <w:szCs w:val="11"/>
          <w:spacing w:val="13"/>
          <w:position w:val="8"/>
        </w:rPr>
        <w:t>[20]</w:t>
      </w:r>
      <w:r>
        <w:rPr>
          <w:sz w:val="11"/>
          <w:szCs w:val="11"/>
          <w:spacing w:val="8"/>
          <w:position w:val="8"/>
        </w:rPr>
        <w:t xml:space="preserve">  </w:t>
      </w:r>
      <w:r>
        <w:rPr>
          <w:spacing w:val="13"/>
        </w:rPr>
        <w:t>。阿奇霉素已证明对支</w:t>
      </w:r>
    </w:p>
    <w:p>
      <w:pPr>
        <w:pStyle w:val="BodyText"/>
        <w:ind w:left="521"/>
        <w:spacing w:before="27" w:line="194" w:lineRule="auto"/>
        <w:rPr/>
      </w:pPr>
      <w:r>
        <w:rPr>
          <w:spacing w:val="8"/>
        </w:rPr>
        <w:t>原体有效</w:t>
      </w:r>
      <w:r>
        <w:rPr>
          <w:spacing w:val="-13"/>
        </w:rPr>
        <w:t xml:space="preserve"> </w:t>
      </w:r>
      <w:r>
        <w:rPr>
          <w:spacing w:val="8"/>
        </w:rPr>
        <w:t>，耐受性好</w:t>
      </w:r>
      <w:r>
        <w:rPr>
          <w:spacing w:val="-22"/>
        </w:rPr>
        <w:t xml:space="preserve"> </w:t>
      </w:r>
      <w:r>
        <w:rPr>
          <w:spacing w:val="8"/>
        </w:rPr>
        <w:t>，其半衰期长</w:t>
      </w:r>
      <w:r>
        <w:rPr>
          <w:spacing w:val="-21"/>
        </w:rPr>
        <w:t xml:space="preserve"> </w:t>
      </w:r>
      <w:r>
        <w:rPr>
          <w:spacing w:val="8"/>
        </w:rPr>
        <w:t>，可以缩短疗程，</w:t>
      </w:r>
    </w:p>
    <w:p>
      <w:pPr>
        <w:pStyle w:val="BodyText"/>
        <w:ind w:left="518"/>
        <w:spacing w:before="8" w:line="194" w:lineRule="auto"/>
        <w:rPr/>
      </w:pPr>
      <w:r>
        <w:rPr>
          <w:spacing w:val="13"/>
        </w:rPr>
        <w:t>从而提高患者依从性</w:t>
      </w:r>
      <w:r>
        <w:rPr>
          <w:sz w:val="11"/>
          <w:szCs w:val="11"/>
          <w:spacing w:val="13"/>
          <w:position w:val="8"/>
        </w:rPr>
        <w:t>[21]</w:t>
      </w:r>
      <w:r>
        <w:rPr>
          <w:sz w:val="11"/>
          <w:szCs w:val="11"/>
          <w:spacing w:val="10"/>
          <w:w w:val="102"/>
          <w:position w:val="8"/>
        </w:rPr>
        <w:t xml:space="preserve">  </w:t>
      </w:r>
      <w:r>
        <w:rPr>
          <w:spacing w:val="13"/>
        </w:rPr>
        <w:t>。阿奇霉素是一种大环内酯</w:t>
      </w:r>
    </w:p>
    <w:p>
      <w:pPr>
        <w:pStyle w:val="BodyText"/>
        <w:ind w:left="518"/>
        <w:spacing w:before="27" w:line="194" w:lineRule="auto"/>
        <w:rPr/>
      </w:pPr>
      <w:r>
        <w:rPr>
          <w:spacing w:val="6"/>
        </w:rPr>
        <w:t>类抗生素</w:t>
      </w:r>
      <w:r>
        <w:rPr>
          <w:spacing w:val="-22"/>
        </w:rPr>
        <w:t xml:space="preserve"> </w:t>
      </w:r>
      <w:r>
        <w:rPr>
          <w:spacing w:val="6"/>
        </w:rPr>
        <w:t>，具有广泛的抗菌活性</w:t>
      </w:r>
      <w:r>
        <w:rPr>
          <w:spacing w:val="-22"/>
        </w:rPr>
        <w:t xml:space="preserve"> </w:t>
      </w:r>
      <w:r>
        <w:rPr>
          <w:spacing w:val="6"/>
        </w:rPr>
        <w:t>，涵盖各种引起盆腔</w:t>
      </w:r>
    </w:p>
    <w:p>
      <w:pPr>
        <w:pStyle w:val="BodyText"/>
        <w:ind w:left="521"/>
        <w:spacing w:before="15" w:line="214" w:lineRule="exact"/>
        <w:rPr/>
      </w:pPr>
      <w:r>
        <w:rPr>
          <w:spacing w:val="4"/>
          <w:position w:val="-1"/>
        </w:rPr>
        <w:t>炎的病原体</w:t>
      </w:r>
      <w:r>
        <w:rPr>
          <w:spacing w:val="-20"/>
          <w:position w:val="-1"/>
        </w:rPr>
        <w:t xml:space="preserve"> </w:t>
      </w:r>
      <w:r>
        <w:rPr>
          <w:spacing w:val="4"/>
          <w:position w:val="-1"/>
        </w:rPr>
        <w:t>，包括淋球菌</w:t>
      </w:r>
      <w:r>
        <w:rPr>
          <w:spacing w:val="-33"/>
          <w:position w:val="-1"/>
        </w:rPr>
        <w:t xml:space="preserve"> </w:t>
      </w:r>
      <w:r>
        <w:rPr>
          <w:spacing w:val="4"/>
          <w:position w:val="-1"/>
        </w:rPr>
        <w:t>、沙眼杆菌</w:t>
      </w:r>
      <w:r>
        <w:rPr>
          <w:spacing w:val="-33"/>
          <w:position w:val="-1"/>
        </w:rPr>
        <w:t xml:space="preserve"> </w:t>
      </w:r>
      <w:r>
        <w:rPr>
          <w:spacing w:val="4"/>
          <w:position w:val="-1"/>
        </w:rPr>
        <w:t>、支原体</w:t>
      </w:r>
      <w:r>
        <w:rPr>
          <w:spacing w:val="-33"/>
          <w:position w:val="-1"/>
        </w:rPr>
        <w:t xml:space="preserve"> </w:t>
      </w:r>
      <w:r>
        <w:rPr>
          <w:spacing w:val="4"/>
          <w:position w:val="-1"/>
        </w:rPr>
        <w:t>、内源</w:t>
      </w:r>
    </w:p>
    <w:p>
      <w:pPr>
        <w:pStyle w:val="BodyText"/>
        <w:ind w:left="519"/>
        <w:spacing w:line="349" w:lineRule="exact"/>
        <w:rPr/>
      </w:pPr>
      <w:r>
        <w:rPr>
          <w:spacing w:val="11"/>
          <w:position w:val="3"/>
        </w:rPr>
        <w:t>性厌氧及兼性细菌</w:t>
      </w:r>
      <w:r>
        <w:rPr>
          <w:sz w:val="11"/>
          <w:szCs w:val="11"/>
          <w:spacing w:val="11"/>
          <w:position w:val="11"/>
        </w:rPr>
        <w:t>[22</w:t>
      </w:r>
      <w:r>
        <w:rPr>
          <w:sz w:val="11"/>
          <w:szCs w:val="11"/>
          <w:spacing w:val="11"/>
          <w:position w:val="12"/>
        </w:rPr>
        <w:t>-</w:t>
      </w:r>
      <w:r>
        <w:rPr>
          <w:sz w:val="11"/>
          <w:szCs w:val="11"/>
          <w:spacing w:val="-10"/>
          <w:position w:val="12"/>
        </w:rPr>
        <w:t xml:space="preserve"> </w:t>
      </w:r>
      <w:r>
        <w:rPr>
          <w:sz w:val="11"/>
          <w:szCs w:val="11"/>
          <w:spacing w:val="11"/>
          <w:position w:val="11"/>
        </w:rPr>
        <w:t>23]  </w:t>
      </w:r>
      <w:r>
        <w:rPr>
          <w:spacing w:val="11"/>
          <w:position w:val="3"/>
        </w:rPr>
        <w:t>。</w:t>
      </w:r>
      <w:r>
        <w:rPr>
          <w:spacing w:val="-33"/>
          <w:position w:val="3"/>
        </w:rPr>
        <w:t xml:space="preserve"> </w:t>
      </w:r>
      <w:r>
        <w:rPr>
          <w:spacing w:val="11"/>
          <w:position w:val="3"/>
        </w:rPr>
        <w:t>甲硝唑是一种硝基咪唑类</w:t>
      </w:r>
    </w:p>
    <w:p>
      <w:pPr>
        <w:pStyle w:val="BodyText"/>
        <w:ind w:left="518"/>
        <w:spacing w:before="29" w:line="192" w:lineRule="auto"/>
        <w:rPr/>
      </w:pPr>
      <w:r>
        <w:rPr>
          <w:spacing w:val="6"/>
        </w:rPr>
        <w:t>抗菌药物</w:t>
      </w:r>
      <w:r>
        <w:rPr>
          <w:spacing w:val="-11"/>
        </w:rPr>
        <w:t xml:space="preserve"> </w:t>
      </w:r>
      <w:r>
        <w:rPr>
          <w:spacing w:val="6"/>
        </w:rPr>
        <w:t>，具有较强的抗厌氧</w:t>
      </w:r>
      <w:r>
        <w:rPr>
          <w:spacing w:val="-33"/>
        </w:rPr>
        <w:t xml:space="preserve"> </w:t>
      </w:r>
      <w:r>
        <w:rPr>
          <w:spacing w:val="6"/>
        </w:rPr>
        <w:t>、杀阿米唑和抗原虫活</w:t>
      </w:r>
    </w:p>
    <w:p>
      <w:pPr>
        <w:pStyle w:val="BodyText"/>
        <w:ind w:left="519"/>
        <w:spacing w:before="8" w:line="194" w:lineRule="auto"/>
        <w:rPr/>
      </w:pPr>
      <w:r>
        <w:rPr>
          <w:spacing w:val="11"/>
        </w:rPr>
        <w:t>性</w:t>
      </w:r>
      <w:r>
        <w:rPr>
          <w:spacing w:val="-35"/>
        </w:rPr>
        <w:t xml:space="preserve"> </w:t>
      </w:r>
      <w:r>
        <w:rPr>
          <w:sz w:val="11"/>
          <w:szCs w:val="11"/>
          <w:spacing w:val="11"/>
          <w:position w:val="8"/>
        </w:rPr>
        <w:t>[24]  </w:t>
      </w:r>
      <w:r>
        <w:rPr>
          <w:spacing w:val="11"/>
        </w:rPr>
        <w:t>。静脉注射甲硝唑作为滴虫病</w:t>
      </w:r>
      <w:r>
        <w:rPr>
          <w:spacing w:val="-33"/>
        </w:rPr>
        <w:t xml:space="preserve"> </w:t>
      </w:r>
      <w:r>
        <w:rPr>
          <w:spacing w:val="11"/>
        </w:rPr>
        <w:t>、厌氧和</w:t>
      </w:r>
      <w:r>
        <w:rPr>
          <w:spacing w:val="10"/>
        </w:rPr>
        <w:t>阿米巴</w:t>
      </w:r>
    </w:p>
    <w:p>
      <w:pPr>
        <w:pStyle w:val="BodyText"/>
        <w:ind w:left="518"/>
        <w:spacing w:before="27" w:line="194" w:lineRule="auto"/>
        <w:rPr/>
      </w:pPr>
      <w:r>
        <w:rPr>
          <w:spacing w:val="11"/>
        </w:rPr>
        <w:t>感染的标准治疗方法</w:t>
      </w:r>
      <w:r>
        <w:rPr>
          <w:spacing w:val="-6"/>
        </w:rPr>
        <w:t xml:space="preserve"> </w:t>
      </w:r>
      <w:r>
        <w:rPr>
          <w:spacing w:val="11"/>
        </w:rPr>
        <w:t>，在世界范围内已经使用了 30</w:t>
      </w:r>
    </w:p>
    <w:p>
      <w:pPr>
        <w:pStyle w:val="BodyText"/>
        <w:ind w:left="526"/>
        <w:spacing w:before="6" w:line="209" w:lineRule="exact"/>
        <w:rPr/>
      </w:pPr>
      <w:r>
        <w:rPr>
          <w:spacing w:val="10"/>
          <w:position w:val="-1"/>
        </w:rPr>
        <w:t>多年</w:t>
      </w:r>
      <w:r>
        <w:rPr>
          <w:sz w:val="11"/>
          <w:szCs w:val="11"/>
          <w:spacing w:val="10"/>
          <w:position w:val="7"/>
        </w:rPr>
        <w:t>[25]  </w:t>
      </w:r>
      <w:r>
        <w:rPr>
          <w:spacing w:val="10"/>
          <w:position w:val="-1"/>
        </w:rPr>
        <w:t>。动物研究结果表明</w:t>
      </w:r>
      <w:r>
        <w:rPr>
          <w:spacing w:val="-19"/>
          <w:position w:val="-1"/>
        </w:rPr>
        <w:t xml:space="preserve"> </w:t>
      </w:r>
      <w:r>
        <w:rPr>
          <w:spacing w:val="10"/>
          <w:position w:val="-1"/>
        </w:rPr>
        <w:t>，</w:t>
      </w:r>
      <w:r>
        <w:rPr>
          <w:spacing w:val="-31"/>
          <w:position w:val="-1"/>
        </w:rPr>
        <w:t xml:space="preserve"> </w:t>
      </w:r>
      <w:r>
        <w:rPr>
          <w:spacing w:val="10"/>
          <w:position w:val="-1"/>
        </w:rPr>
        <w:t>阿奇霉素具有免疫调</w:t>
      </w:r>
    </w:p>
    <w:p>
      <w:pPr>
        <w:pStyle w:val="BodyText"/>
        <w:ind w:left="521"/>
        <w:spacing w:line="472" w:lineRule="exact"/>
        <w:rPr/>
      </w:pPr>
      <w:r>
        <w:pict>
          <v:shape id="_x0000_s22" style="position:absolute;margin-left:26.0543pt;margin-top:13.01pt;mso-position-vertical-relative:text;mso-position-horizontal-relative:text;width:241pt;height:26.35pt;z-index:251674624;" filled="false" stroked="false" type="#_x0000_t202">
            <v:fill on="false"/>
            <v:stroke on="false"/>
            <v:path/>
            <v:imagedata o:title=""/>
            <o:lock v:ext="edit" aspectratio="false"/>
            <v:textbox inset="0mm,0mm,0mm,0mm">
              <w:txbxContent>
                <w:p>
                  <w:pPr>
                    <w:pStyle w:val="BodyText"/>
                    <w:spacing w:before="20" w:line="486" w:lineRule="exact"/>
                    <w:jc w:val="right"/>
                    <w:rPr/>
                  </w:pPr>
                  <w:r>
                    <w:rPr>
                      <w:spacing w:val="13"/>
                      <w:position w:val="8"/>
                    </w:rPr>
                    <w:t>(</w:t>
                  </w:r>
                  <w:r>
                    <w:rPr>
                      <w:position w:val="8"/>
                    </w:rPr>
                    <w:t>IL</w:t>
                  </w:r>
                  <w:r>
                    <w:rPr>
                      <w:spacing w:val="13"/>
                      <w:position w:val="8"/>
                    </w:rPr>
                    <w:t>- 1) 、</w:t>
                  </w:r>
                  <w:r>
                    <w:rPr>
                      <w:spacing w:val="-28"/>
                      <w:position w:val="8"/>
                    </w:rPr>
                    <w:t xml:space="preserve"> </w:t>
                  </w:r>
                  <w:r>
                    <w:rPr>
                      <w:spacing w:val="13"/>
                      <w:position w:val="8"/>
                    </w:rPr>
                    <w:t>白细胞介素-</w:t>
                  </w:r>
                  <w:r>
                    <w:rPr>
                      <w:spacing w:val="-7"/>
                      <w:position w:val="8"/>
                    </w:rPr>
                    <w:t xml:space="preserve"> </w:t>
                  </w:r>
                  <w:r>
                    <w:rPr>
                      <w:spacing w:val="13"/>
                      <w:position w:val="8"/>
                    </w:rPr>
                    <w:t>6  ( </w:t>
                  </w:r>
                  <w:r>
                    <w:rPr>
                      <w:position w:val="8"/>
                    </w:rPr>
                    <w:t>IL</w:t>
                  </w:r>
                  <w:r>
                    <w:rPr>
                      <w:spacing w:val="13"/>
                      <w:position w:val="8"/>
                    </w:rPr>
                    <w:t>-</w:t>
                  </w:r>
                  <w:r>
                    <w:rPr>
                      <w:spacing w:val="-7"/>
                      <w:position w:val="8"/>
                    </w:rPr>
                    <w:t xml:space="preserve"> </w:t>
                  </w:r>
                  <w:r>
                    <w:rPr>
                      <w:spacing w:val="13"/>
                      <w:position w:val="8"/>
                    </w:rPr>
                    <w:t>6)</w:t>
                  </w:r>
                  <w:r>
                    <w:rPr>
                      <w:spacing w:val="9"/>
                      <w:position w:val="8"/>
                    </w:rPr>
                    <w:t xml:space="preserve"> </w:t>
                  </w:r>
                  <w:r>
                    <w:rPr>
                      <w:spacing w:val="12"/>
                      <w:position w:val="8"/>
                    </w:rPr>
                    <w:t>、</w:t>
                  </w:r>
                  <w:r>
                    <w:rPr>
                      <w:spacing w:val="-26"/>
                      <w:position w:val="8"/>
                    </w:rPr>
                    <w:t xml:space="preserve"> </w:t>
                  </w:r>
                  <w:r>
                    <w:rPr>
                      <w:spacing w:val="12"/>
                      <w:position w:val="8"/>
                    </w:rPr>
                    <w:t>白细胞介</w:t>
                  </w:r>
                  <w:r>
                    <w:rPr>
                      <w:spacing w:val="-20"/>
                      <w:position w:val="8"/>
                    </w:rPr>
                    <w:t xml:space="preserve"> </w:t>
                  </w:r>
                  <w:r>
                    <w:rPr>
                      <w:spacing w:val="12"/>
                      <w:position w:val="8"/>
                    </w:rPr>
                    <w:t>素-</w:t>
                  </w:r>
                  <w:r>
                    <w:rPr>
                      <w:spacing w:val="-27"/>
                      <w:position w:val="8"/>
                    </w:rPr>
                    <w:t xml:space="preserve"> </w:t>
                  </w:r>
                  <w:r>
                    <w:rPr>
                      <w:spacing w:val="12"/>
                      <w:position w:val="8"/>
                    </w:rPr>
                    <w:t>8</w:t>
                  </w:r>
                </w:p>
              </w:txbxContent>
            </v:textbox>
          </v:shape>
        </w:pict>
      </w:r>
      <w:r>
        <w:rPr>
          <w:spacing w:val="14"/>
          <w:position w:val="7"/>
        </w:rPr>
        <w:t>节活性</w:t>
      </w:r>
      <w:r>
        <w:rPr>
          <w:spacing w:val="-12"/>
          <w:position w:val="7"/>
        </w:rPr>
        <w:t xml:space="preserve"> </w:t>
      </w:r>
      <w:r>
        <w:rPr>
          <w:spacing w:val="14"/>
          <w:position w:val="7"/>
        </w:rPr>
        <w:t>，可抑制沙眼梭菌感染诱导的白细胞介素- 1</w:t>
      </w:r>
    </w:p>
    <w:p>
      <w:pPr>
        <w:spacing w:line="314" w:lineRule="auto"/>
        <w:rPr>
          <w:rFonts w:ascii="Arial"/>
          <w:sz w:val="21"/>
        </w:rPr>
      </w:pPr>
      <w:r>
        <w:pict>
          <v:shape id="_x0000_s24" style="position:absolute;margin-left:25.3446pt;margin-top:4.06433pt;mso-position-vertical-relative:text;mso-position-horizontal-relative:text;width:242.35pt;height:32.9pt;z-index:251675648;" filled="false" stroked="false" type="#_x0000_t202">
            <v:fill on="false"/>
            <v:stroke on="false"/>
            <v:path/>
            <v:imagedata o:title=""/>
            <o:lock v:ext="edit" aspectratio="false"/>
            <v:textbox inset="0mm,0mm,0mm,0mm">
              <w:txbxContent>
                <w:p>
                  <w:pPr>
                    <w:pStyle w:val="BodyText"/>
                    <w:ind w:left="20"/>
                    <w:spacing w:before="20" w:line="617" w:lineRule="exact"/>
                    <w:rPr/>
                  </w:pPr>
                  <w:r>
                    <w:rPr>
                      <w:spacing w:val="-11"/>
                      <w:w w:val="53"/>
                      <w:position w:val="-10"/>
                    </w:rPr>
                    <w:t>细</w:t>
                  </w:r>
                  <w:r>
                    <w:rPr>
                      <w:spacing w:val="-11"/>
                      <w:w w:val="53"/>
                      <w:position w:val="18"/>
                    </w:rPr>
                    <w:t>(I</w:t>
                  </w:r>
                  <w:r>
                    <w:rPr>
                      <w:position w:val="-11"/>
                    </w:rPr>
                    <w:drawing>
                      <wp:inline distT="0" distB="0" distL="0" distR="0">
                        <wp:extent cx="131278" cy="380810"/>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131278" cy="380810"/>
                                </a:xfrm>
                                <a:prstGeom prst="rect">
                                  <a:avLst/>
                                </a:prstGeom>
                              </pic:spPr>
                            </pic:pic>
                          </a:graphicData>
                        </a:graphic>
                      </wp:inline>
                    </w:drawing>
                  </w:r>
                  <w:r>
                    <w:ruby>
                      <w:rubyPr>
                        <w:rubyAlign w:val="left"/>
                        <w:hpsRaise w:val="8"/>
                        <w:hps w:val="20"/>
                        <w:hpsBaseText w:val="20"/>
                      </w:rubyPr>
                      <w:rt>
                        <w:r>
                          <w:rPr>
                            <w:w w:val="56"/>
                            <w:position w:val="10"/>
                          </w:rPr>
                          <w:t>８</w:t>
                        </w:r>
                      </w:rt>
                      <w:rubyBase>
                        <w:r>
                          <w:rPr>
                            <w:w w:val="102"/>
                            <w:position w:val="-10"/>
                          </w:rPr>
                          <w:t>因</w:t>
                        </w:r>
                      </w:rubyBase>
                    </w:ruby>
                  </w:r>
                  <w:r>
                    <w:rPr>
                      <w:spacing w:val="-11"/>
                      <w:w w:val="53"/>
                      <w:position w:val="18"/>
                    </w:rPr>
                    <w:t>）</w:t>
                  </w:r>
                  <w:r>
                    <w:rPr>
                      <w:spacing w:val="-11"/>
                      <w:w w:val="53"/>
                      <w:position w:val="-10"/>
                    </w:rPr>
                    <w:t>子</w:t>
                  </w:r>
                  <w:r>
                    <w:rPr>
                      <w:spacing w:val="-11"/>
                      <w:w w:val="53"/>
                      <w:position w:val="18"/>
                    </w:rPr>
                    <w:t>、</w:t>
                  </w:r>
                  <w:r>
                    <w:ruby>
                      <w:rubyPr>
                        <w:rubyAlign w:val="left"/>
                        <w:hpsRaise w:val="8"/>
                        <w:hps w:val="20"/>
                        <w:hpsBaseText w:val="20"/>
                      </w:rubyPr>
                      <w:rt>
                        <w:r>
                          <w:rPr>
                            <w:w w:val="114"/>
                            <w:position w:val="10"/>
                          </w:rPr>
                          <w:t>白</w:t>
                        </w:r>
                      </w:rt>
                      <w:rubyBase>
                        <w:r>
                          <w:rPr>
                            <w:w w:val="92"/>
                            <w:position w:val="-10"/>
                          </w:rPr>
                          <w:t>的</w:t>
                        </w:r>
                      </w:rubyBase>
                    </w:ruby>
                  </w:r>
                  <w:r>
                    <w:ruby>
                      <w:rubyPr>
                        <w:rubyAlign w:val="left"/>
                        <w:hpsRaise w:val="8"/>
                        <w:hps w:val="20"/>
                        <w:hpsBaseText w:val="20"/>
                      </w:rubyPr>
                      <w:rt>
                        <w:r>
                          <w:rPr>
                            <w:w w:val="104"/>
                            <w:position w:val="10"/>
                          </w:rPr>
                          <w:t>细</w:t>
                        </w:r>
                      </w:rt>
                      <w:rubyBase>
                        <w:r>
                          <w:rPr>
                            <w:w w:val="82"/>
                            <w:position w:val="-10"/>
                          </w:rPr>
                          <w:t>产</w:t>
                        </w:r>
                      </w:rubyBase>
                    </w:ruby>
                  </w:r>
                  <w:r>
                    <w:ruby>
                      <w:rubyPr>
                        <w:rubyAlign w:val="left"/>
                        <w:hpsRaise w:val="8"/>
                        <w:hps w:val="20"/>
                        <w:hpsBaseText w:val="20"/>
                      </w:rubyPr>
                      <w:rt>
                        <w:r>
                          <w:rPr>
                            <w:w w:val="107"/>
                            <w:position w:val="10"/>
                          </w:rPr>
                          <w:t>胞</w:t>
                        </w:r>
                      </w:rt>
                      <w:rubyBase>
                        <w:r>
                          <w:rPr>
                            <w:w w:val="82"/>
                            <w:position w:val="-10"/>
                          </w:rPr>
                          <w:t>生</w:t>
                        </w:r>
                      </w:rubyBase>
                    </w:ruby>
                  </w:r>
                  <w:r>
                    <w:rPr>
                      <w:spacing w:val="-11"/>
                      <w:w w:val="53"/>
                      <w:position w:val="-10"/>
                    </w:rPr>
                    <w:t>，</w:t>
                  </w:r>
                  <w:r>
                    <w:rPr>
                      <w:spacing w:val="-11"/>
                      <w:w w:val="53"/>
                      <w:position w:val="18"/>
                    </w:rPr>
                    <w:t>介</w:t>
                  </w:r>
                  <w:r>
                    <w:ruby>
                      <w:rubyPr>
                        <w:rubyAlign w:val="left"/>
                        <w:hpsRaise w:val="8"/>
                        <w:hps w:val="20"/>
                        <w:hpsBaseText w:val="20"/>
                      </w:rubyPr>
                      <w:rt>
                        <w:r>
                          <w:rPr>
                            <w:w w:val="108"/>
                            <w:position w:val="10"/>
                          </w:rPr>
                          <w:t>素</w:t>
                        </w:r>
                      </w:rt>
                      <w:rubyBase>
                        <w:r>
                          <w:rPr>
                            <w:w w:val="75"/>
                            <w:position w:val="-10"/>
                          </w:rPr>
                          <w:t>可</w:t>
                        </w:r>
                      </w:rubyBase>
                    </w:ruby>
                  </w:r>
                  <w:r>
                    <w:rPr>
                      <w:position w:val="-10"/>
                    </w:rPr>
                    <w:drawing>
                      <wp:inline distT="0" distB="0" distL="0" distR="0">
                        <wp:extent cx="119340" cy="377153"/>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119340" cy="377153"/>
                                </a:xfrm>
                                <a:prstGeom prst="rect">
                                  <a:avLst/>
                                </a:prstGeom>
                              </pic:spPr>
                            </pic:pic>
                          </a:graphicData>
                        </a:graphic>
                      </wp:inline>
                    </w:drawing>
                  </w:r>
                  <w:r>
                    <w:ruby>
                      <w:rubyPr>
                        <w:rubyAlign w:val="left"/>
                        <w:hpsRaise w:val="8"/>
                        <w:hps w:val="20"/>
                        <w:hpsBaseText w:val="20"/>
                      </w:rubyPr>
                      <w:rt>
                        <w:r>
                          <w:rPr>
                            <w:w w:val="53"/>
                            <w:position w:val="10"/>
                          </w:rPr>
                          <w:t>１０</w:t>
                        </w:r>
                      </w:rt>
                      <w:rubyBase>
                        <w:r>
                          <w:rPr>
                            <w:w w:val="104"/>
                            <w:position w:val="-10"/>
                          </w:rPr>
                          <w:t>过</w:t>
                        </w:r>
                      </w:rubyBase>
                    </w:ruby>
                  </w:r>
                  <w:r>
                    <w:rPr>
                      <w:spacing w:val="-11"/>
                      <w:w w:val="53"/>
                      <w:position w:val="-10"/>
                    </w:rPr>
                    <w:t>防</w:t>
                  </w:r>
                  <w:r>
                    <w:rPr>
                      <w:spacing w:val="-11"/>
                      <w:w w:val="53"/>
                      <w:position w:val="18"/>
                    </w:rPr>
                    <w:t>(</w:t>
                  </w:r>
                  <w:r>
                    <w:ruby>
                      <w:rubyPr>
                        <w:rubyAlign w:val="left"/>
                        <w:hpsRaise w:val="8"/>
                        <w:hps w:val="20"/>
                        <w:hpsBaseText w:val="20"/>
                      </w:rubyPr>
                      <w:rt>
                        <w:r>
                          <w:rPr>
                            <w:w w:val="57"/>
                            <w:position w:val="10"/>
                          </w:rPr>
                          <w:t>ＩＬ</w:t>
                        </w:r>
                      </w:rt>
                      <w:rubyBase>
                        <w:r>
                          <w:rPr>
                            <w:w w:val="104"/>
                            <w:position w:val="-10"/>
                          </w:rPr>
                          <w:t>止</w:t>
                        </w:r>
                      </w:rubyBase>
                    </w:ruby>
                  </w:r>
                  <w:r>
                    <w:rPr>
                      <w:position w:val="-11"/>
                    </w:rPr>
                    <w:drawing>
                      <wp:inline distT="0" distB="0" distL="0" distR="0">
                        <wp:extent cx="118851" cy="380810"/>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118851" cy="380810"/>
                                </a:xfrm>
                                <a:prstGeom prst="rect">
                                  <a:avLst/>
                                </a:prstGeom>
                              </pic:spPr>
                            </pic:pic>
                          </a:graphicData>
                        </a:graphic>
                      </wp:inline>
                    </w:drawing>
                  </w:r>
                  <w:r>
                    <w:ruby>
                      <w:rubyPr>
                        <w:rubyAlign w:val="left"/>
                        <w:hpsRaise w:val="8"/>
                        <w:hps w:val="20"/>
                        <w:hpsBaseText w:val="20"/>
                      </w:rubyPr>
                      <w:rt>
                        <w:r>
                          <w:rPr>
                            <w:w w:val="44"/>
                            <w:position w:val="10"/>
                          </w:rPr>
                          <w:t>１０）</w:t>
                        </w:r>
                      </w:rt>
                      <w:rubyBase>
                        <w:r>
                          <w:rPr>
                            <w:w w:val="104"/>
                            <w:position w:val="-10"/>
                          </w:rPr>
                          <w:t>症加</w:t>
                        </w:r>
                      </w:rubyBase>
                    </w:ruby>
                  </w:r>
                  <w:r>
                    <w:rPr>
                      <w:spacing w:val="-11"/>
                      <w:w w:val="53"/>
                      <w:position w:val="18"/>
                    </w:rPr>
                    <w:t>、</w:t>
                  </w:r>
                  <w:r>
                    <w:ruby>
                      <w:rubyPr>
                        <w:rubyAlign w:val="left"/>
                        <w:hpsRaise w:val="8"/>
                        <w:hps w:val="20"/>
                        <w:hpsBaseText w:val="20"/>
                      </w:rubyPr>
                      <w:rt>
                        <w:r>
                          <w:rPr>
                            <w:w w:val="107"/>
                            <w:position w:val="10"/>
                          </w:rPr>
                          <w:t>Ｔ</w:t>
                        </w:r>
                      </w:rt>
                      <w:rubyBase>
                        <w:r>
                          <w:rPr>
                            <w:position w:val="-10"/>
                          </w:rPr>
                          <w:t>重</w:t>
                        </w:r>
                      </w:rubyBase>
                    </w:ruby>
                  </w:r>
                  <w:r>
                    <w:rPr>
                      <w:spacing w:val="-11"/>
                      <w:w w:val="53"/>
                      <w:position w:val="18"/>
                    </w:rPr>
                    <w:t>N</w:t>
                  </w:r>
                  <w:r>
                    <w:rPr>
                      <w:spacing w:val="-11"/>
                      <w:w w:val="53"/>
                      <w:position w:val="-10"/>
                    </w:rPr>
                    <w:t>、</w:t>
                  </w:r>
                  <w:r>
                    <w:rPr>
                      <w:position w:val="-11"/>
                    </w:rPr>
                    <w:drawing>
                      <wp:inline distT="0" distB="0" distL="0" distR="0">
                        <wp:extent cx="154503" cy="382247"/>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154503" cy="382247"/>
                                </a:xfrm>
                                <a:prstGeom prst="rect">
                                  <a:avLst/>
                                </a:prstGeom>
                              </pic:spPr>
                            </pic:pic>
                          </a:graphicData>
                        </a:graphic>
                      </wp:inline>
                    </w:drawing>
                  </w:r>
                  <w:r>
                    <w:rPr>
                      <w:position w:val="-11"/>
                    </w:rPr>
                    <w:drawing>
                      <wp:inline distT="0" distB="0" distL="0" distR="0">
                        <wp:extent cx="121696" cy="257797"/>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121696" cy="257797"/>
                                </a:xfrm>
                                <a:prstGeom prst="rect">
                                  <a:avLst/>
                                </a:prstGeom>
                              </pic:spPr>
                            </pic:pic>
                          </a:graphicData>
                        </a:graphic>
                      </wp:inline>
                    </w:drawing>
                  </w:r>
                  <w:r>
                    <w:ruby>
                      <w:rubyPr>
                        <w:rubyAlign w:val="left"/>
                        <w:hpsRaise w:val="8"/>
                        <w:hps w:val="20"/>
                        <w:hpsBaseText w:val="20"/>
                      </w:rubyPr>
                      <w:rt>
                        <w:r>
                          <w:rPr>
                            <w:w w:val="95"/>
                            <w:position w:val="10"/>
                          </w:rPr>
                          <w:t>等</w:t>
                        </w:r>
                      </w:rt>
                      <w:rubyBase>
                        <w:r>
                          <w:rPr>
                            <w:w w:val="104"/>
                            <w:position w:val="-10"/>
                          </w:rPr>
                          <w:t>持</w:t>
                        </w:r>
                      </w:rubyBase>
                    </w:ruby>
                  </w:r>
                  <w:r>
                    <w:ruby>
                      <w:rubyPr>
                        <w:rubyAlign w:val="left"/>
                        <w:hpsRaise w:val="8"/>
                        <w:hps w:val="20"/>
                        <w:hpsBaseText w:val="20"/>
                      </w:rubyPr>
                      <w:rt>
                        <w:r>
                          <w:rPr>
                            <w:w w:val="99"/>
                            <w:position w:val="10"/>
                          </w:rPr>
                          <w:t>促</w:t>
                        </w:r>
                      </w:rt>
                      <w:rubyBase>
                        <w:r>
                          <w:rPr>
                            <w:w w:val="104"/>
                            <w:position w:val="-10"/>
                          </w:rPr>
                          <w:t>续</w:t>
                        </w:r>
                      </w:rubyBase>
                    </w:ruby>
                  </w:r>
                  <w:r>
                    <w:ruby>
                      <w:rubyPr>
                        <w:rubyAlign w:val="left"/>
                        <w:hpsRaise w:val="8"/>
                        <w:hps w:val="20"/>
                        <w:hpsBaseText w:val="20"/>
                      </w:rubyPr>
                      <w:rt>
                        <w:r>
                          <w:rPr>
                            <w:w w:val="104"/>
                            <w:position w:val="10"/>
                          </w:rPr>
                          <w:t>炎</w:t>
                        </w:r>
                      </w:rt>
                      <w:rubyBase>
                        <w:r>
                          <w:rPr>
                            <w:w w:val="104"/>
                            <w:position w:val="-10"/>
                          </w:rPr>
                          <w:t>及</w:t>
                        </w:r>
                      </w:rubyBase>
                    </w:ruby>
                  </w:r>
                </w:p>
              </w:txbxContent>
            </v:textbox>
          </v:shape>
        </w:pict>
      </w:r>
      <w:r/>
    </w:p>
    <w:p>
      <w:pPr>
        <w:spacing w:line="314" w:lineRule="auto"/>
        <w:rPr>
          <w:rFonts w:ascii="Arial"/>
          <w:sz w:val="21"/>
        </w:rPr>
      </w:pPr>
      <w:r/>
    </w:p>
    <w:p>
      <w:pPr>
        <w:pStyle w:val="BodyText"/>
        <w:ind w:left="521"/>
        <w:spacing w:before="85" w:line="361" w:lineRule="exact"/>
        <w:rPr/>
      </w:pPr>
      <w:r>
        <w:rPr>
          <w:spacing w:val="7"/>
          <w:position w:val="4"/>
        </w:rPr>
        <w:t>不孕等并发症</w:t>
      </w:r>
      <w:r>
        <w:rPr>
          <w:sz w:val="11"/>
          <w:szCs w:val="11"/>
          <w:spacing w:val="7"/>
          <w:position w:val="12"/>
        </w:rPr>
        <w:t>[26</w:t>
      </w:r>
      <w:r>
        <w:rPr>
          <w:sz w:val="11"/>
          <w:szCs w:val="11"/>
          <w:spacing w:val="7"/>
          <w:position w:val="13"/>
        </w:rPr>
        <w:t>-</w:t>
      </w:r>
      <w:r>
        <w:rPr>
          <w:sz w:val="11"/>
          <w:szCs w:val="11"/>
          <w:spacing w:val="-1"/>
          <w:position w:val="13"/>
        </w:rPr>
        <w:t xml:space="preserve"> </w:t>
      </w:r>
      <w:r>
        <w:rPr>
          <w:sz w:val="11"/>
          <w:szCs w:val="11"/>
          <w:spacing w:val="7"/>
          <w:position w:val="12"/>
        </w:rPr>
        <w:t>28]  </w:t>
      </w:r>
      <w:r>
        <w:rPr>
          <w:spacing w:val="7"/>
          <w:position w:val="4"/>
        </w:rPr>
        <w:t>。</w:t>
      </w:r>
      <w:r>
        <w:rPr>
          <w:spacing w:val="-39"/>
          <w:position w:val="4"/>
        </w:rPr>
        <w:t xml:space="preserve"> </w:t>
      </w:r>
      <w:r>
        <w:rPr>
          <w:spacing w:val="7"/>
          <w:position w:val="4"/>
        </w:rPr>
        <w:t>由于盆腔炎所涉及的不同菌群，</w:t>
      </w:r>
    </w:p>
    <w:p>
      <w:pPr>
        <w:pStyle w:val="BodyText"/>
        <w:ind w:left="520"/>
        <w:spacing w:before="18" w:line="186" w:lineRule="auto"/>
        <w:rPr/>
      </w:pPr>
      <w:r>
        <w:rPr>
          <w:spacing w:val="8"/>
        </w:rPr>
        <w:t>联合抗生素治疗被认为是该疾病的标准方案</w:t>
      </w:r>
      <w:r>
        <w:rPr>
          <w:spacing w:val="-32"/>
        </w:rPr>
        <w:t xml:space="preserve"> </w:t>
      </w:r>
      <w:r>
        <w:rPr>
          <w:spacing w:val="8"/>
        </w:rPr>
        <w:t>。本研究</w:t>
      </w:r>
    </w:p>
    <w:p>
      <w:pPr>
        <w:pStyle w:val="BodyText"/>
        <w:ind w:left="541"/>
        <w:spacing w:before="28" w:line="193" w:lineRule="auto"/>
        <w:rPr/>
      </w:pPr>
      <w:r>
        <w:rPr>
          <w:spacing w:val="16"/>
        </w:rPr>
        <w:t>中发现</w:t>
      </w:r>
      <w:r>
        <w:rPr>
          <w:spacing w:val="-21"/>
        </w:rPr>
        <w:t xml:space="preserve"> </w:t>
      </w:r>
      <w:r>
        <w:rPr>
          <w:spacing w:val="16"/>
        </w:rPr>
        <w:t>，阿奇霉素联合甲硝唑治疗的临床有效率更</w:t>
      </w:r>
    </w:p>
    <w:p>
      <w:pPr>
        <w:pStyle w:val="BodyText"/>
        <w:ind w:left="518"/>
        <w:spacing w:before="16" w:line="195" w:lineRule="auto"/>
        <w:rPr/>
      </w:pPr>
      <w:r>
        <w:rPr>
          <w:spacing w:val="5"/>
        </w:rPr>
        <w:t>好</w:t>
      </w:r>
      <w:r>
        <w:rPr>
          <w:spacing w:val="-13"/>
        </w:rPr>
        <w:t xml:space="preserve"> </w:t>
      </w:r>
      <w:r>
        <w:rPr>
          <w:spacing w:val="5"/>
        </w:rPr>
        <w:t>，可以大幅度缩短患者下腹痛</w:t>
      </w:r>
      <w:r>
        <w:rPr>
          <w:spacing w:val="-33"/>
        </w:rPr>
        <w:t xml:space="preserve"> </w:t>
      </w:r>
      <w:r>
        <w:rPr>
          <w:spacing w:val="5"/>
        </w:rPr>
        <w:t>、体温恢复正常</w:t>
      </w:r>
      <w:r>
        <w:rPr>
          <w:spacing w:val="-33"/>
        </w:rPr>
        <w:t xml:space="preserve"> </w:t>
      </w:r>
      <w:r>
        <w:rPr>
          <w:spacing w:val="5"/>
        </w:rPr>
        <w:t>、盆</w:t>
      </w:r>
    </w:p>
    <w:p>
      <w:pPr>
        <w:pStyle w:val="BodyText"/>
        <w:ind w:left="523"/>
        <w:spacing w:before="17" w:line="193" w:lineRule="auto"/>
        <w:rPr/>
      </w:pPr>
      <w:r>
        <w:rPr>
          <w:spacing w:val="16"/>
        </w:rPr>
        <w:t>腔肿块及白带异常的消失时间</w:t>
      </w:r>
      <w:r>
        <w:rPr>
          <w:spacing w:val="-3"/>
        </w:rPr>
        <w:t xml:space="preserve"> </w:t>
      </w:r>
      <w:r>
        <w:rPr>
          <w:spacing w:val="16"/>
        </w:rPr>
        <w:t>，这在临床上备受关</w:t>
      </w:r>
    </w:p>
    <w:p>
      <w:pPr>
        <w:pStyle w:val="BodyText"/>
        <w:ind w:left="525"/>
        <w:spacing w:before="8" w:line="193" w:lineRule="auto"/>
        <w:rPr/>
      </w:pPr>
      <w:r>
        <w:rPr>
          <w:spacing w:val="6"/>
        </w:rPr>
        <w:t>注</w:t>
      </w:r>
      <w:r>
        <w:rPr>
          <w:spacing w:val="-32"/>
        </w:rPr>
        <w:t xml:space="preserve"> </w:t>
      </w:r>
      <w:r>
        <w:rPr>
          <w:spacing w:val="6"/>
        </w:rPr>
        <w:t>。</w:t>
      </w:r>
      <w:r>
        <w:rPr/>
        <w:t>Dean</w:t>
      </w:r>
      <w:r>
        <w:rPr>
          <w:spacing w:val="6"/>
        </w:rPr>
        <w:t xml:space="preserve"> 等</w:t>
      </w:r>
      <w:r>
        <w:rPr>
          <w:sz w:val="11"/>
          <w:szCs w:val="11"/>
          <w:spacing w:val="6"/>
          <w:position w:val="8"/>
        </w:rPr>
        <w:t>[29]</w:t>
      </w:r>
      <w:r>
        <w:rPr>
          <w:sz w:val="11"/>
          <w:szCs w:val="11"/>
          <w:spacing w:val="18"/>
          <w:w w:val="102"/>
          <w:position w:val="8"/>
        </w:rPr>
        <w:t xml:space="preserve"> </w:t>
      </w:r>
      <w:r>
        <w:rPr>
          <w:spacing w:val="6"/>
        </w:rPr>
        <w:t>进行了一项多中心</w:t>
      </w:r>
      <w:r>
        <w:rPr>
          <w:spacing w:val="-33"/>
        </w:rPr>
        <w:t xml:space="preserve"> </w:t>
      </w:r>
      <w:r>
        <w:rPr>
          <w:spacing w:val="6"/>
        </w:rPr>
        <w:t>、随机非劣</w:t>
      </w:r>
      <w:r>
        <w:rPr>
          <w:spacing w:val="5"/>
        </w:rPr>
        <w:t>效性试</w:t>
      </w:r>
    </w:p>
    <w:p>
      <w:pPr>
        <w:pStyle w:val="BodyText"/>
        <w:ind w:left="521"/>
        <w:spacing w:before="30" w:line="193" w:lineRule="auto"/>
        <w:rPr/>
      </w:pPr>
      <w:r>
        <w:rPr>
          <w:spacing w:val="6"/>
        </w:rPr>
        <w:t>验</w:t>
      </w:r>
      <w:r>
        <w:rPr>
          <w:spacing w:val="-19"/>
        </w:rPr>
        <w:t xml:space="preserve"> </w:t>
      </w:r>
      <w:r>
        <w:rPr>
          <w:spacing w:val="6"/>
        </w:rPr>
        <w:t>，</w:t>
      </w:r>
      <w:r>
        <w:rPr>
          <w:spacing w:val="-28"/>
        </w:rPr>
        <w:t xml:space="preserve"> </w:t>
      </w:r>
      <w:r>
        <w:rPr>
          <w:spacing w:val="6"/>
        </w:rPr>
        <w:t>比较了氧氟沙星和甲硝唑与阿奇霉素和甲硝唑在</w:t>
      </w:r>
    </w:p>
    <w:p>
      <w:pPr>
        <w:pStyle w:val="BodyText"/>
        <w:ind w:left="521"/>
        <w:spacing w:before="18" w:line="185" w:lineRule="auto"/>
        <w:rPr/>
      </w:pPr>
      <w:r>
        <w:rPr>
          <w:spacing w:val="8"/>
        </w:rPr>
        <w:t>轻度至中度盆腔炎妇女中的应用的疗效和安全性</w:t>
      </w:r>
      <w:r>
        <w:rPr>
          <w:spacing w:val="-32"/>
        </w:rPr>
        <w:t xml:space="preserve"> </w:t>
      </w:r>
      <w:r>
        <w:rPr>
          <w:spacing w:val="8"/>
        </w:rPr>
        <w:t>。结</w:t>
      </w:r>
    </w:p>
    <w:p>
      <w:pPr>
        <w:pStyle w:val="BodyText"/>
        <w:ind w:left="519"/>
        <w:spacing w:before="27" w:line="193" w:lineRule="auto"/>
        <w:rPr/>
      </w:pPr>
      <w:r>
        <w:rPr>
          <w:spacing w:val="6"/>
        </w:rPr>
        <w:t>果表明</w:t>
      </w:r>
      <w:r>
        <w:rPr>
          <w:spacing w:val="-9"/>
        </w:rPr>
        <w:t xml:space="preserve"> </w:t>
      </w:r>
      <w:r>
        <w:rPr>
          <w:spacing w:val="6"/>
        </w:rPr>
        <w:t>，</w:t>
      </w:r>
      <w:r>
        <w:rPr>
          <w:spacing w:val="-35"/>
        </w:rPr>
        <w:t xml:space="preserve"> </w:t>
      </w:r>
      <w:r>
        <w:rPr>
          <w:spacing w:val="6"/>
        </w:rPr>
        <w:t>以阿奇霉素为基础的短程治疗方案的效果可</w:t>
      </w:r>
    </w:p>
    <w:p>
      <w:pPr>
        <w:pStyle w:val="BodyText"/>
        <w:ind w:left="525"/>
        <w:spacing w:before="20" w:line="193" w:lineRule="auto"/>
        <w:rPr/>
      </w:pPr>
      <w:r>
        <w:rPr>
          <w:spacing w:val="7"/>
        </w:rPr>
        <w:t>能低于氧氟沙星加甲硝唑的标准治疗方案</w:t>
      </w:r>
      <w:r>
        <w:rPr>
          <w:spacing w:val="-14"/>
        </w:rPr>
        <w:t xml:space="preserve"> </w:t>
      </w:r>
      <w:r>
        <w:rPr>
          <w:spacing w:val="7"/>
        </w:rPr>
        <w:t>，说明甲硝</w:t>
      </w:r>
    </w:p>
    <w:p>
      <w:pPr>
        <w:pStyle w:val="BodyText"/>
        <w:ind w:left="527"/>
        <w:spacing w:before="16" w:line="186" w:lineRule="auto"/>
        <w:rPr/>
      </w:pPr>
      <w:r>
        <w:pict>
          <v:shape id="_x0000_s26" style="position:absolute;margin-left:287.879pt;margin-top:4.9098pt;mso-position-vertical-relative:text;mso-position-horizontal-relative:text;width:241.6pt;height:20.4pt;z-index:251679744;" filled="false" stroked="false" type="#_x0000_t202">
            <v:fill on="false"/>
            <v:stroke on="false"/>
            <v:path/>
            <v:imagedata o:title=""/>
            <o:lock v:ext="edit" aspectratio="false"/>
            <v:textbox inset="0mm,0mm,0mm,0mm">
              <w:txbxContent>
                <w:p>
                  <w:pPr>
                    <w:pStyle w:val="BodyText"/>
                    <w:ind w:right="2"/>
                    <w:spacing w:before="20" w:line="367" w:lineRule="exact"/>
                    <w:jc w:val="right"/>
                    <w:rPr>
                      <w:sz w:val="15"/>
                      <w:szCs w:val="15"/>
                    </w:rPr>
                  </w:pPr>
                  <w:r>
                    <w:rPr>
                      <w:sz w:val="15"/>
                      <w:szCs w:val="15"/>
                      <w:spacing w:val="-8"/>
                      <w:position w:val="7"/>
                    </w:rPr>
                    <w:t>[15]     Ramírez-Ledesma</w:t>
                  </w:r>
                  <w:r>
                    <w:rPr>
                      <w:sz w:val="15"/>
                      <w:szCs w:val="15"/>
                      <w:spacing w:val="19"/>
                      <w:position w:val="7"/>
                    </w:rPr>
                    <w:t xml:space="preserve"> </w:t>
                  </w:r>
                  <w:r>
                    <w:rPr>
                      <w:sz w:val="15"/>
                      <w:szCs w:val="15"/>
                      <w:spacing w:val="-8"/>
                      <w:position w:val="7"/>
                    </w:rPr>
                    <w:t>MG</w:t>
                  </w:r>
                  <w:r>
                    <w:rPr>
                      <w:sz w:val="15"/>
                      <w:szCs w:val="15"/>
                      <w:spacing w:val="-14"/>
                      <w:position w:val="7"/>
                    </w:rPr>
                    <w:t xml:space="preserve"> </w:t>
                  </w:r>
                  <w:r>
                    <w:rPr>
                      <w:sz w:val="15"/>
                      <w:szCs w:val="15"/>
                      <w:spacing w:val="-8"/>
                      <w:position w:val="7"/>
                    </w:rPr>
                    <w:t>,  Rodríguez </w:t>
                  </w:r>
                  <w:r>
                    <w:rPr>
                      <w:sz w:val="15"/>
                      <w:szCs w:val="15"/>
                      <w:spacing w:val="-9"/>
                      <w:position w:val="7"/>
                    </w:rPr>
                    <w:t xml:space="preserve"> MC ,  Alva-Murillo  N ,  et  al. The</w:t>
                  </w:r>
                </w:p>
              </w:txbxContent>
            </v:textbox>
          </v:shape>
        </w:pict>
      </w:r>
      <w:r>
        <w:rPr>
          <w:spacing w:val="17"/>
        </w:rPr>
        <w:t>唑联合其他抗生素治疗盆腔炎的效果更好</w:t>
      </w:r>
      <w:r>
        <w:rPr>
          <w:spacing w:val="-29"/>
        </w:rPr>
        <w:t xml:space="preserve"> </w:t>
      </w:r>
      <w:r>
        <w:rPr>
          <w:spacing w:val="17"/>
        </w:rPr>
        <w:t>。在张燕</w:t>
      </w:r>
    </w:p>
    <w:p>
      <w:pPr>
        <w:pStyle w:val="BodyText"/>
        <w:ind w:left="522"/>
        <w:spacing w:before="19" w:line="201" w:lineRule="auto"/>
        <w:rPr/>
      </w:pPr>
      <w:r>
        <w:rPr/>
        <w:t>等</w:t>
      </w:r>
      <w:r>
        <w:rPr>
          <w:spacing w:val="-27"/>
        </w:rPr>
        <w:t xml:space="preserve"> </w:t>
      </w:r>
      <w:r>
        <w:rPr>
          <w:sz w:val="11"/>
          <w:szCs w:val="11"/>
          <w:position w:val="8"/>
        </w:rPr>
        <w:t>[30]  </w:t>
      </w:r>
      <w:r>
        <w:rPr/>
        <w:t>的研究中</w:t>
      </w:r>
      <w:r>
        <w:rPr>
          <w:spacing w:val="-21"/>
        </w:rPr>
        <w:t xml:space="preserve"> </w:t>
      </w:r>
      <w:r>
        <w:rPr/>
        <w:t>，共 86 例患有 PID</w:t>
      </w:r>
      <w:r>
        <w:rPr>
          <w:spacing w:val="28"/>
          <w:w w:val="101"/>
        </w:rPr>
        <w:t xml:space="preserve"> </w:t>
      </w:r>
      <w:r>
        <w:rPr/>
        <w:t>的患者被收入</w:t>
      </w:r>
      <w:r>
        <w:rPr>
          <w:spacing w:val="-22"/>
        </w:rPr>
        <w:t xml:space="preserve"> </w:t>
      </w:r>
      <w:r>
        <w:rPr/>
        <w:t>，研</w:t>
      </w:r>
    </w:p>
    <w:p>
      <w:pPr>
        <w:pStyle w:val="BodyText"/>
        <w:ind w:left="519"/>
        <w:spacing w:before="15" w:line="184" w:lineRule="auto"/>
        <w:rPr/>
      </w:pPr>
      <w:r>
        <w:rPr>
          <w:spacing w:val="9"/>
        </w:rPr>
        <w:t>究发现接受阿奇霉素联合甲硝唑治疗的患者临床治疗</w:t>
      </w:r>
    </w:p>
    <w:p>
      <w:pPr>
        <w:pStyle w:val="BodyText"/>
        <w:ind w:left="528"/>
        <w:spacing w:before="33" w:line="193" w:lineRule="auto"/>
        <w:rPr/>
      </w:pPr>
      <w:r>
        <w:pict>
          <v:shape id="_x0000_s28" style="position:absolute;margin-left:287.879pt;margin-top:15.1497pt;mso-position-vertical-relative:text;mso-position-horizontal-relative:text;width:241.8pt;height:46.1pt;z-index:251678720;" filled="false" stroked="false" type="#_x0000_t202">
            <v:fill on="false"/>
            <v:stroke on="false"/>
            <v:path/>
            <v:imagedata o:title=""/>
            <o:lock v:ext="edit" aspectratio="false"/>
            <v:textbox inset="0mm,0mm,0mm,0mm">
              <w:txbxContent>
                <w:p>
                  <w:pPr>
                    <w:pStyle w:val="BodyText"/>
                    <w:ind w:left="502" w:right="20" w:hanging="482"/>
                    <w:spacing w:before="21" w:line="205" w:lineRule="auto"/>
                    <w:rPr>
                      <w:sz w:val="15"/>
                      <w:szCs w:val="15"/>
                    </w:rPr>
                  </w:pPr>
                  <w:r>
                    <w:rPr>
                      <w:sz w:val="15"/>
                      <w:szCs w:val="15"/>
                      <w:spacing w:val="-10"/>
                    </w:rPr>
                    <w:t>[16]     Wang  D ,  J</w:t>
                  </w:r>
                  <w:r>
                    <w:rPr>
                      <w:sz w:val="15"/>
                      <w:szCs w:val="15"/>
                      <w:spacing w:val="-11"/>
                    </w:rPr>
                    <w:t>iang  Y ,   Feng</w:t>
                  </w:r>
                  <w:r>
                    <w:rPr>
                      <w:sz w:val="15"/>
                      <w:szCs w:val="15"/>
                      <w:spacing w:val="22"/>
                      <w:w w:val="101"/>
                    </w:rPr>
                    <w:t xml:space="preserve"> </w:t>
                  </w:r>
                  <w:r>
                    <w:rPr>
                      <w:sz w:val="15"/>
                      <w:szCs w:val="15"/>
                      <w:spacing w:val="-11"/>
                    </w:rPr>
                    <w:t>J</w:t>
                  </w:r>
                  <w:r>
                    <w:rPr>
                      <w:sz w:val="15"/>
                      <w:szCs w:val="15"/>
                      <w:spacing w:val="-12"/>
                    </w:rPr>
                    <w:t xml:space="preserve"> </w:t>
                  </w:r>
                  <w:r>
                    <w:rPr>
                      <w:sz w:val="15"/>
                      <w:szCs w:val="15"/>
                      <w:spacing w:val="-11"/>
                    </w:rPr>
                    <w:t>,</w:t>
                  </w:r>
                  <w:r>
                    <w:rPr>
                      <w:sz w:val="15"/>
                      <w:szCs w:val="15"/>
                      <w:spacing w:val="3"/>
                    </w:rPr>
                    <w:t xml:space="preserve">  </w:t>
                  </w:r>
                  <w:r>
                    <w:rPr>
                      <w:sz w:val="15"/>
                      <w:szCs w:val="15"/>
                      <w:spacing w:val="-11"/>
                    </w:rPr>
                    <w:t>et  al.</w:t>
                  </w:r>
                  <w:r>
                    <w:rPr>
                      <w:sz w:val="15"/>
                      <w:szCs w:val="15"/>
                      <w:spacing w:val="4"/>
                    </w:rPr>
                    <w:t xml:space="preserve"> </w:t>
                  </w:r>
                  <w:r>
                    <w:rPr>
                      <w:sz w:val="15"/>
                      <w:szCs w:val="15"/>
                      <w:spacing w:val="-11"/>
                    </w:rPr>
                    <w:t>Evidence</w:t>
                  </w:r>
                  <w:r>
                    <w:rPr>
                      <w:sz w:val="15"/>
                      <w:szCs w:val="15"/>
                      <w:spacing w:val="29"/>
                    </w:rPr>
                    <w:t xml:space="preserve"> </w:t>
                  </w:r>
                  <w:r>
                    <w:rPr>
                      <w:sz w:val="15"/>
                      <w:szCs w:val="15"/>
                      <w:spacing w:val="-11"/>
                    </w:rPr>
                    <w:t>for</w:t>
                  </w:r>
                  <w:r>
                    <w:rPr>
                      <w:sz w:val="15"/>
                      <w:szCs w:val="15"/>
                      <w:spacing w:val="24"/>
                    </w:rPr>
                    <w:t xml:space="preserve"> </w:t>
                  </w:r>
                  <w:r>
                    <w:rPr>
                      <w:sz w:val="15"/>
                      <w:szCs w:val="15"/>
                      <w:spacing w:val="-11"/>
                    </w:rPr>
                    <w:t>the  Use  of</w:t>
                  </w:r>
                  <w:r>
                    <w:rPr>
                      <w:sz w:val="15"/>
                      <w:szCs w:val="15"/>
                      <w:spacing w:val="19"/>
                      <w:w w:val="102"/>
                    </w:rPr>
                    <w:t xml:space="preserve"> </w:t>
                  </w:r>
                  <w:r>
                    <w:rPr>
                      <w:sz w:val="15"/>
                      <w:szCs w:val="15"/>
                      <w:spacing w:val="-11"/>
                    </w:rPr>
                    <w:t>comple-</w:t>
                  </w:r>
                  <w:r>
                    <w:rPr>
                      <w:sz w:val="15"/>
                      <w:szCs w:val="15"/>
                    </w:rPr>
                    <w:t xml:space="preserve"> </w:t>
                  </w:r>
                  <w:r>
                    <w:rPr>
                      <w:sz w:val="15"/>
                      <w:szCs w:val="15"/>
                      <w:spacing w:val="-13"/>
                    </w:rPr>
                    <w:t>mentary</w:t>
                  </w:r>
                  <w:r>
                    <w:rPr>
                      <w:sz w:val="15"/>
                      <w:szCs w:val="15"/>
                      <w:spacing w:val="19"/>
                    </w:rPr>
                    <w:t xml:space="preserve"> </w:t>
                  </w:r>
                  <w:r>
                    <w:rPr>
                      <w:sz w:val="15"/>
                      <w:szCs w:val="15"/>
                      <w:spacing w:val="-13"/>
                    </w:rPr>
                    <w:t>and</w:t>
                  </w:r>
                  <w:r>
                    <w:rPr>
                      <w:sz w:val="15"/>
                      <w:szCs w:val="15"/>
                      <w:spacing w:val="21"/>
                      <w:w w:val="101"/>
                    </w:rPr>
                    <w:t xml:space="preserve"> </w:t>
                  </w:r>
                  <w:r>
                    <w:rPr>
                      <w:sz w:val="15"/>
                      <w:szCs w:val="15"/>
                      <w:spacing w:val="-13"/>
                    </w:rPr>
                    <w:t>alternative</w:t>
                  </w:r>
                  <w:r>
                    <w:rPr>
                      <w:sz w:val="15"/>
                      <w:szCs w:val="15"/>
                      <w:spacing w:val="28"/>
                      <w:w w:val="101"/>
                    </w:rPr>
                    <w:t xml:space="preserve"> </w:t>
                  </w:r>
                  <w:r>
                    <w:rPr>
                      <w:sz w:val="15"/>
                      <w:szCs w:val="15"/>
                      <w:spacing w:val="-13"/>
                    </w:rPr>
                    <w:t>medicine</w:t>
                  </w:r>
                  <w:r>
                    <w:rPr>
                      <w:sz w:val="15"/>
                      <w:szCs w:val="15"/>
                      <w:spacing w:val="24"/>
                      <w:w w:val="102"/>
                    </w:rPr>
                    <w:t xml:space="preserve"> </w:t>
                  </w:r>
                  <w:r>
                    <w:rPr>
                      <w:sz w:val="15"/>
                      <w:szCs w:val="15"/>
                      <w:spacing w:val="-13"/>
                    </w:rPr>
                    <w:t>for</w:t>
                  </w:r>
                  <w:r>
                    <w:rPr>
                      <w:sz w:val="15"/>
                      <w:szCs w:val="15"/>
                      <w:spacing w:val="22"/>
                      <w:w w:val="101"/>
                    </w:rPr>
                    <w:t xml:space="preserve"> </w:t>
                  </w:r>
                  <w:r>
                    <w:rPr>
                      <w:sz w:val="15"/>
                      <w:szCs w:val="15"/>
                      <w:spacing w:val="-13"/>
                    </w:rPr>
                    <w:t>pelvic  inflammator</w:t>
                  </w:r>
                  <w:r>
                    <w:rPr>
                      <w:sz w:val="15"/>
                      <w:szCs w:val="15"/>
                      <w:spacing w:val="-14"/>
                    </w:rPr>
                    <w:t>y  disease :</w:t>
                  </w:r>
                  <w:r>
                    <w:rPr>
                      <w:sz w:val="15"/>
                      <w:szCs w:val="15"/>
                      <w:spacing w:val="3"/>
                    </w:rPr>
                    <w:t xml:space="preserve">  </w:t>
                  </w:r>
                  <w:r>
                    <w:rPr>
                      <w:sz w:val="15"/>
                      <w:szCs w:val="15"/>
                      <w:spacing w:val="-14"/>
                    </w:rPr>
                    <w:t>a</w:t>
                  </w:r>
                  <w:r>
                    <w:rPr>
                      <w:sz w:val="15"/>
                      <w:szCs w:val="15"/>
                      <w:spacing w:val="1"/>
                    </w:rPr>
                    <w:t xml:space="preserve"> </w:t>
                  </w:r>
                  <w:r>
                    <w:rPr>
                      <w:sz w:val="15"/>
                      <w:szCs w:val="15"/>
                      <w:spacing w:val="-11"/>
                    </w:rPr>
                    <w:t>literature</w:t>
                  </w:r>
                  <w:r>
                    <w:rPr>
                      <w:sz w:val="15"/>
                      <w:szCs w:val="15"/>
                      <w:spacing w:val="3"/>
                    </w:rPr>
                    <w:t xml:space="preserve">  </w:t>
                  </w:r>
                  <w:r>
                    <w:rPr>
                      <w:sz w:val="15"/>
                      <w:szCs w:val="15"/>
                      <w:spacing w:val="-11"/>
                    </w:rPr>
                    <w:t>review   [  J</w:t>
                  </w:r>
                  <w:r>
                    <w:rPr>
                      <w:sz w:val="15"/>
                      <w:szCs w:val="15"/>
                      <w:spacing w:val="12"/>
                      <w:w w:val="101"/>
                    </w:rPr>
                    <w:t xml:space="preserve"> </w:t>
                  </w:r>
                  <w:r>
                    <w:rPr>
                      <w:sz w:val="15"/>
                      <w:szCs w:val="15"/>
                      <w:spacing w:val="-11"/>
                    </w:rPr>
                    <w:t>]</w:t>
                  </w:r>
                  <w:r>
                    <w:rPr>
                      <w:sz w:val="15"/>
                      <w:szCs w:val="15"/>
                      <w:spacing w:val="4"/>
                    </w:rPr>
                    <w:t xml:space="preserve"> </w:t>
                  </w:r>
                  <w:r>
                    <w:rPr>
                      <w:sz w:val="15"/>
                      <w:szCs w:val="15"/>
                      <w:spacing w:val="-11"/>
                    </w:rPr>
                    <w:t>.    Evid  </w:t>
                  </w:r>
                  <w:r>
                    <w:rPr>
                      <w:sz w:val="15"/>
                      <w:szCs w:val="15"/>
                      <w:spacing w:val="-12"/>
                    </w:rPr>
                    <w:t xml:space="preserve"> Based   Complement</w:t>
                  </w:r>
                  <w:r>
                    <w:rPr>
                      <w:sz w:val="15"/>
                      <w:szCs w:val="15"/>
                      <w:spacing w:val="14"/>
                      <w:w w:val="102"/>
                    </w:rPr>
                    <w:t xml:space="preserve">  </w:t>
                  </w:r>
                  <w:r>
                    <w:rPr>
                      <w:sz w:val="15"/>
                      <w:szCs w:val="15"/>
                      <w:spacing w:val="-12"/>
                    </w:rPr>
                    <w:t>Alternat</w:t>
                  </w:r>
                  <w:r>
                    <w:rPr>
                      <w:sz w:val="15"/>
                      <w:szCs w:val="15"/>
                      <w:spacing w:val="16"/>
                    </w:rPr>
                    <w:t xml:space="preserve">  </w:t>
                  </w:r>
                  <w:r>
                    <w:rPr>
                      <w:sz w:val="15"/>
                      <w:szCs w:val="15"/>
                      <w:spacing w:val="-12"/>
                    </w:rPr>
                    <w:t>Med ,</w:t>
                  </w:r>
                  <w:r>
                    <w:rPr>
                      <w:sz w:val="15"/>
                      <w:szCs w:val="15"/>
                    </w:rPr>
                    <w:t xml:space="preserve">  </w:t>
                  </w:r>
                  <w:r>
                    <w:rPr>
                      <w:sz w:val="15"/>
                      <w:szCs w:val="15"/>
                      <w:spacing w:val="-9"/>
                    </w:rPr>
                    <w:t>2022</w:t>
                  </w:r>
                  <w:r>
                    <w:rPr>
                      <w:sz w:val="15"/>
                      <w:szCs w:val="15"/>
                      <w:spacing w:val="7"/>
                    </w:rPr>
                    <w:t xml:space="preserve"> </w:t>
                  </w:r>
                  <w:r>
                    <w:rPr>
                      <w:sz w:val="15"/>
                      <w:szCs w:val="15"/>
                      <w:spacing w:val="-9"/>
                    </w:rPr>
                    <w:t>,</w:t>
                  </w:r>
                  <w:r>
                    <w:rPr>
                      <w:sz w:val="15"/>
                      <w:szCs w:val="15"/>
                      <w:spacing w:val="10"/>
                    </w:rPr>
                    <w:t xml:space="preserve">  </w:t>
                  </w:r>
                  <w:r>
                    <w:rPr>
                      <w:sz w:val="15"/>
                      <w:szCs w:val="15"/>
                      <w:spacing w:val="-9"/>
                    </w:rPr>
                    <w:t>2022</w:t>
                  </w:r>
                  <w:r>
                    <w:rPr>
                      <w:sz w:val="15"/>
                      <w:szCs w:val="15"/>
                      <w:spacing w:val="9"/>
                    </w:rPr>
                    <w:t xml:space="preserve">  </w:t>
                  </w:r>
                  <w:r>
                    <w:rPr>
                      <w:sz w:val="15"/>
                      <w:szCs w:val="15"/>
                      <w:spacing w:val="-9"/>
                    </w:rPr>
                    <w:t>(4)</w:t>
                  </w:r>
                  <w:r>
                    <w:rPr>
                      <w:sz w:val="15"/>
                      <w:szCs w:val="15"/>
                      <w:spacing w:val="18"/>
                      <w:w w:val="101"/>
                    </w:rPr>
                    <w:t xml:space="preserve"> </w:t>
                  </w:r>
                  <w:r>
                    <w:rPr>
                      <w:sz w:val="15"/>
                      <w:szCs w:val="15"/>
                      <w:spacing w:val="-9"/>
                    </w:rPr>
                    <w:t>:   1364297.</w:t>
                  </w:r>
                </w:p>
              </w:txbxContent>
            </v:textbox>
          </v:shape>
        </w:pict>
      </w:r>
      <w:r>
        <w:rPr>
          <w:spacing w:val="5"/>
        </w:rPr>
        <w:t>总有效率为 97. 67% ,  而在对照组中接受头孢西丁联</w:t>
      </w:r>
    </w:p>
    <w:p>
      <w:pPr>
        <w:pStyle w:val="BodyText"/>
        <w:ind w:left="519"/>
        <w:spacing w:before="16" w:line="185" w:lineRule="auto"/>
        <w:rPr/>
      </w:pPr>
      <w:r>
        <w:rPr>
          <w:spacing w:val="2"/>
        </w:rPr>
        <w:t>合甲硝唑治</w:t>
      </w:r>
      <w:r>
        <w:rPr>
          <w:spacing w:val="-15"/>
        </w:rPr>
        <w:t xml:space="preserve"> </w:t>
      </w:r>
      <w:r>
        <w:rPr>
          <w:spacing w:val="2"/>
        </w:rPr>
        <w:t>疗</w:t>
      </w:r>
      <w:r>
        <w:rPr>
          <w:spacing w:val="-11"/>
        </w:rPr>
        <w:t xml:space="preserve"> </w:t>
      </w:r>
      <w:r>
        <w:rPr>
          <w:spacing w:val="2"/>
        </w:rPr>
        <w:t>的</w:t>
      </w:r>
      <w:r>
        <w:rPr>
          <w:spacing w:val="-23"/>
        </w:rPr>
        <w:t xml:space="preserve"> </w:t>
      </w:r>
      <w:r>
        <w:rPr>
          <w:spacing w:val="2"/>
        </w:rPr>
        <w:t>患</w:t>
      </w:r>
      <w:r>
        <w:rPr>
          <w:spacing w:val="-27"/>
        </w:rPr>
        <w:t xml:space="preserve"> </w:t>
      </w:r>
      <w:r>
        <w:rPr>
          <w:spacing w:val="2"/>
        </w:rPr>
        <w:t>者</w:t>
      </w:r>
      <w:r>
        <w:rPr>
          <w:spacing w:val="-16"/>
        </w:rPr>
        <w:t xml:space="preserve"> </w:t>
      </w:r>
      <w:r>
        <w:rPr>
          <w:spacing w:val="2"/>
        </w:rPr>
        <w:t>临</w:t>
      </w:r>
      <w:r>
        <w:rPr>
          <w:spacing w:val="-26"/>
        </w:rPr>
        <w:t xml:space="preserve"> </w:t>
      </w:r>
      <w:r>
        <w:rPr>
          <w:spacing w:val="2"/>
        </w:rPr>
        <w:t>床</w:t>
      </w:r>
      <w:r>
        <w:rPr>
          <w:spacing w:val="-26"/>
        </w:rPr>
        <w:t xml:space="preserve"> </w:t>
      </w:r>
      <w:r>
        <w:rPr>
          <w:spacing w:val="2"/>
        </w:rPr>
        <w:t>治</w:t>
      </w:r>
      <w:r>
        <w:rPr>
          <w:spacing w:val="-29"/>
        </w:rPr>
        <w:t xml:space="preserve"> </w:t>
      </w:r>
      <w:r>
        <w:rPr>
          <w:spacing w:val="2"/>
        </w:rPr>
        <w:t>疗</w:t>
      </w:r>
      <w:r>
        <w:rPr>
          <w:spacing w:val="-20"/>
        </w:rPr>
        <w:t xml:space="preserve"> </w:t>
      </w:r>
      <w:r>
        <w:rPr>
          <w:spacing w:val="2"/>
        </w:rPr>
        <w:t>总</w:t>
      </w:r>
      <w:r>
        <w:rPr>
          <w:spacing w:val="-28"/>
        </w:rPr>
        <w:t xml:space="preserve"> </w:t>
      </w:r>
      <w:r>
        <w:rPr>
          <w:spacing w:val="2"/>
        </w:rPr>
        <w:t>有</w:t>
      </w:r>
      <w:r>
        <w:rPr>
          <w:spacing w:val="-28"/>
        </w:rPr>
        <w:t xml:space="preserve"> </w:t>
      </w:r>
      <w:r>
        <w:rPr>
          <w:spacing w:val="2"/>
        </w:rPr>
        <w:t>效</w:t>
      </w:r>
      <w:r>
        <w:rPr>
          <w:spacing w:val="-28"/>
        </w:rPr>
        <w:t xml:space="preserve"> </w:t>
      </w:r>
      <w:r>
        <w:rPr>
          <w:spacing w:val="2"/>
        </w:rPr>
        <w:t>率</w:t>
      </w:r>
      <w:r>
        <w:rPr>
          <w:spacing w:val="-28"/>
        </w:rPr>
        <w:t xml:space="preserve"> </w:t>
      </w:r>
      <w:r>
        <w:rPr>
          <w:spacing w:val="2"/>
        </w:rPr>
        <w:t>显</w:t>
      </w:r>
      <w:r>
        <w:rPr>
          <w:spacing w:val="-26"/>
        </w:rPr>
        <w:t xml:space="preserve"> </w:t>
      </w:r>
      <w:r>
        <w:rPr>
          <w:spacing w:val="2"/>
        </w:rPr>
        <w:t>著</w:t>
      </w:r>
      <w:r>
        <w:rPr>
          <w:spacing w:val="-17"/>
        </w:rPr>
        <w:t xml:space="preserve"> </w:t>
      </w:r>
      <w:r>
        <w:rPr>
          <w:spacing w:val="2"/>
        </w:rPr>
        <w:t>降</w:t>
      </w:r>
      <w:r>
        <w:rPr>
          <w:spacing w:val="-29"/>
        </w:rPr>
        <w:t xml:space="preserve"> </w:t>
      </w:r>
      <w:r>
        <w:rPr>
          <w:spacing w:val="2"/>
        </w:rPr>
        <w:t>低</w:t>
      </w:r>
    </w:p>
    <w:p>
      <w:pPr>
        <w:pStyle w:val="BodyText"/>
        <w:ind w:left="541"/>
        <w:spacing w:before="31" w:line="190" w:lineRule="auto"/>
        <w:rPr/>
      </w:pPr>
      <w:r>
        <w:rPr>
          <w:spacing w:val="9"/>
        </w:rPr>
        <w:t>(79. 07%)</w:t>
      </w:r>
      <w:r>
        <w:rPr>
          <w:spacing w:val="21"/>
        </w:rPr>
        <w:t xml:space="preserve"> </w:t>
      </w:r>
      <w:r>
        <w:rPr>
          <w:spacing w:val="9"/>
        </w:rPr>
        <w:t>,  这说明阿奇霉素联合甲硝唑</w:t>
      </w:r>
      <w:r>
        <w:rPr>
          <w:spacing w:val="8"/>
        </w:rPr>
        <w:t>治疗盆腔炎</w:t>
      </w:r>
    </w:p>
    <w:p>
      <w:pPr>
        <w:pStyle w:val="BodyText"/>
        <w:ind w:left="537"/>
        <w:spacing w:before="23" w:line="185" w:lineRule="auto"/>
        <w:rPr/>
      </w:pPr>
      <w:r>
        <w:rPr>
          <w:spacing w:val="6"/>
        </w:rPr>
        <w:t>的协同作用更加客观。</w:t>
      </w:r>
    </w:p>
    <w:p>
      <w:pPr>
        <w:pStyle w:val="BodyText"/>
        <w:ind w:left="523" w:right="344" w:firstLine="414"/>
        <w:spacing w:before="27" w:line="210" w:lineRule="auto"/>
        <w:jc w:val="both"/>
        <w:rPr/>
      </w:pPr>
      <w:r>
        <w:pict>
          <v:shape id="_x0000_s30" style="position:absolute;margin-left:287.879pt;margin-top:53.5909pt;mso-position-vertical-relative:text;mso-position-horizontal-relative:text;width:241.6pt;height:48.25pt;z-index:251677696;" filled="false" stroked="false" type="#_x0000_t202">
            <v:fill on="false"/>
            <v:stroke on="false"/>
            <v:path/>
            <v:imagedata o:title=""/>
            <o:lock v:ext="edit" aspectratio="false"/>
            <v:textbox inset="0mm,0mm,0mm,0mm">
              <w:txbxContent>
                <w:p>
                  <w:pPr>
                    <w:pStyle w:val="BodyText"/>
                    <w:ind w:left="505" w:right="20" w:hanging="486"/>
                    <w:spacing w:before="22" w:line="215" w:lineRule="auto"/>
                    <w:rPr>
                      <w:sz w:val="15"/>
                      <w:szCs w:val="15"/>
                    </w:rPr>
                  </w:pPr>
                  <w:r>
                    <w:rPr>
                      <w:sz w:val="15"/>
                      <w:szCs w:val="15"/>
                      <w:spacing w:val="-9"/>
                    </w:rPr>
                    <w:t>[18]     Fan</w:t>
                  </w:r>
                  <w:r>
                    <w:rPr>
                      <w:sz w:val="15"/>
                      <w:szCs w:val="15"/>
                      <w:spacing w:val="17"/>
                      <w:w w:val="101"/>
                    </w:rPr>
                    <w:t xml:space="preserve"> </w:t>
                  </w:r>
                  <w:r>
                    <w:rPr>
                      <w:sz w:val="15"/>
                      <w:szCs w:val="15"/>
                      <w:spacing w:val="-9"/>
                    </w:rPr>
                    <w:t>L</w:t>
                  </w:r>
                  <w:r>
                    <w:rPr>
                      <w:sz w:val="15"/>
                      <w:szCs w:val="15"/>
                      <w:spacing w:val="-14"/>
                    </w:rPr>
                    <w:t xml:space="preserve"> </w:t>
                  </w:r>
                  <w:r>
                    <w:rPr>
                      <w:sz w:val="15"/>
                      <w:szCs w:val="15"/>
                      <w:spacing w:val="-9"/>
                    </w:rPr>
                    <w:t>,  Liu</w:t>
                  </w:r>
                  <w:r>
                    <w:rPr>
                      <w:sz w:val="15"/>
                      <w:szCs w:val="15"/>
                      <w:spacing w:val="15"/>
                    </w:rPr>
                    <w:t xml:space="preserve"> </w:t>
                  </w:r>
                  <w:r>
                    <w:rPr>
                      <w:sz w:val="15"/>
                      <w:szCs w:val="15"/>
                      <w:spacing w:val="-9"/>
                    </w:rPr>
                    <w:t>Z ,  Zhang</w:t>
                  </w:r>
                  <w:r>
                    <w:rPr>
                      <w:sz w:val="15"/>
                      <w:szCs w:val="15"/>
                      <w:spacing w:val="11"/>
                    </w:rPr>
                    <w:t xml:space="preserve"> </w:t>
                  </w:r>
                  <w:r>
                    <w:rPr>
                      <w:sz w:val="15"/>
                      <w:szCs w:val="15"/>
                      <w:spacing w:val="-9"/>
                    </w:rPr>
                    <w:t>Z ,  et</w:t>
                  </w:r>
                  <w:r>
                    <w:rPr>
                      <w:sz w:val="15"/>
                      <w:szCs w:val="15"/>
                      <w:spacing w:val="15"/>
                    </w:rPr>
                    <w:t xml:space="preserve"> </w:t>
                  </w:r>
                  <w:r>
                    <w:rPr>
                      <w:sz w:val="15"/>
                      <w:szCs w:val="15"/>
                      <w:spacing w:val="-9"/>
                    </w:rPr>
                    <w:t>al. Identifying</w:t>
                  </w:r>
                  <w:r>
                    <w:rPr>
                      <w:sz w:val="15"/>
                      <w:szCs w:val="15"/>
                      <w:spacing w:val="11"/>
                    </w:rPr>
                    <w:t xml:space="preserve"> </w:t>
                  </w:r>
                  <w:r>
                    <w:rPr>
                      <w:sz w:val="15"/>
                      <w:szCs w:val="15"/>
                      <w:spacing w:val="-9"/>
                    </w:rPr>
                    <w:t>the</w:t>
                  </w:r>
                  <w:r>
                    <w:rPr>
                      <w:sz w:val="15"/>
                      <w:szCs w:val="15"/>
                      <w:spacing w:val="17"/>
                      <w:w w:val="101"/>
                    </w:rPr>
                    <w:t xml:space="preserve"> </w:t>
                  </w:r>
                  <w:r>
                    <w:rPr>
                      <w:sz w:val="15"/>
                      <w:szCs w:val="15"/>
                      <w:spacing w:val="-9"/>
                    </w:rPr>
                    <w:t>cli</w:t>
                  </w:r>
                  <w:r>
                    <w:rPr>
                      <w:sz w:val="15"/>
                      <w:szCs w:val="15"/>
                      <w:spacing w:val="-10"/>
                    </w:rPr>
                    <w:t>nical</w:t>
                  </w:r>
                  <w:r>
                    <w:rPr>
                      <w:sz w:val="15"/>
                      <w:szCs w:val="15"/>
                      <w:spacing w:val="15"/>
                    </w:rPr>
                    <w:t xml:space="preserve"> </w:t>
                  </w:r>
                  <w:r>
                    <w:rPr>
                      <w:sz w:val="15"/>
                      <w:szCs w:val="15"/>
                      <w:spacing w:val="-10"/>
                    </w:rPr>
                    <w:t>presentations ,</w:t>
                  </w:r>
                  <w:r>
                    <w:rPr>
                      <w:sz w:val="15"/>
                      <w:szCs w:val="15"/>
                    </w:rPr>
                    <w:t xml:space="preserve"> </w:t>
                  </w:r>
                  <w:r>
                    <w:rPr>
                      <w:sz w:val="15"/>
                      <w:szCs w:val="15"/>
                      <w:spacing w:val="-13"/>
                    </w:rPr>
                    <w:t>progression</w:t>
                  </w:r>
                  <w:r>
                    <w:rPr>
                      <w:sz w:val="15"/>
                      <w:szCs w:val="15"/>
                      <w:spacing w:val="-11"/>
                    </w:rPr>
                    <w:t xml:space="preserve"> </w:t>
                  </w:r>
                  <w:r>
                    <w:rPr>
                      <w:sz w:val="15"/>
                      <w:szCs w:val="15"/>
                      <w:spacing w:val="-13"/>
                    </w:rPr>
                    <w:t>,   and   sequela   of</w:t>
                  </w:r>
                  <w:r>
                    <w:rPr>
                      <w:sz w:val="15"/>
                      <w:szCs w:val="15"/>
                      <w:spacing w:val="3"/>
                    </w:rPr>
                    <w:t xml:space="preserve">  </w:t>
                  </w:r>
                  <w:r>
                    <w:rPr>
                      <w:sz w:val="15"/>
                      <w:szCs w:val="15"/>
                      <w:spacing w:val="-13"/>
                    </w:rPr>
                    <w:t>pelvic   inflammatory   disease   th</w:t>
                  </w:r>
                  <w:r>
                    <w:rPr>
                      <w:sz w:val="15"/>
                      <w:szCs w:val="15"/>
                      <w:spacing w:val="-14"/>
                    </w:rPr>
                    <w:t>rough</w:t>
                  </w:r>
                  <w:r>
                    <w:rPr>
                      <w:sz w:val="15"/>
                      <w:szCs w:val="15"/>
                      <w:spacing w:val="1"/>
                    </w:rPr>
                    <w:t xml:space="preserve"> </w:t>
                  </w:r>
                  <w:r>
                    <w:rPr>
                      <w:sz w:val="15"/>
                      <w:szCs w:val="15"/>
                      <w:spacing w:val="-12"/>
                    </w:rPr>
                    <w:t>physiological ,  histological  and</w:t>
                  </w:r>
                  <w:r>
                    <w:rPr>
                      <w:sz w:val="15"/>
                      <w:szCs w:val="15"/>
                      <w:spacing w:val="20"/>
                    </w:rPr>
                    <w:t xml:space="preserve"> </w:t>
                  </w:r>
                  <w:r>
                    <w:rPr>
                      <w:sz w:val="15"/>
                      <w:szCs w:val="15"/>
                      <w:spacing w:val="-12"/>
                    </w:rPr>
                    <w:t>ultrastructural</w:t>
                  </w:r>
                  <w:r>
                    <w:rPr>
                      <w:sz w:val="15"/>
                      <w:szCs w:val="15"/>
                      <w:spacing w:val="20"/>
                      <w:w w:val="101"/>
                    </w:rPr>
                    <w:t xml:space="preserve"> </w:t>
                  </w:r>
                  <w:r>
                    <w:rPr>
                      <w:sz w:val="15"/>
                      <w:szCs w:val="15"/>
                      <w:spacing w:val="-12"/>
                    </w:rPr>
                    <w:t>evaluation</w:t>
                  </w:r>
                  <w:r>
                    <w:rPr>
                      <w:sz w:val="15"/>
                      <w:szCs w:val="15"/>
                      <w:spacing w:val="20"/>
                    </w:rPr>
                    <w:t xml:space="preserve"> </w:t>
                  </w:r>
                  <w:r>
                    <w:rPr>
                      <w:sz w:val="15"/>
                      <w:szCs w:val="15"/>
                      <w:spacing w:val="-12"/>
                    </w:rPr>
                    <w:t>of</w:t>
                  </w:r>
                  <w:r>
                    <w:rPr>
                      <w:sz w:val="15"/>
                      <w:szCs w:val="15"/>
                      <w:spacing w:val="12"/>
                    </w:rPr>
                    <w:t xml:space="preserve"> </w:t>
                  </w:r>
                  <w:r>
                    <w:rPr>
                      <w:sz w:val="15"/>
                      <w:szCs w:val="15"/>
                      <w:spacing w:val="-12"/>
                    </w:rPr>
                    <w:t>a</w:t>
                  </w:r>
                  <w:r>
                    <w:rPr>
                      <w:sz w:val="15"/>
                      <w:szCs w:val="15"/>
                      <w:spacing w:val="19"/>
                    </w:rPr>
                    <w:t xml:space="preserve"> </w:t>
                  </w:r>
                  <w:r>
                    <w:rPr>
                      <w:sz w:val="15"/>
                      <w:szCs w:val="15"/>
                      <w:spacing w:val="-12"/>
                    </w:rPr>
                    <w:t>rat</w:t>
                  </w:r>
                  <w:r>
                    <w:rPr>
                      <w:sz w:val="15"/>
                      <w:szCs w:val="15"/>
                      <w:spacing w:val="23"/>
                    </w:rPr>
                    <w:t xml:space="preserve"> </w:t>
                  </w:r>
                  <w:r>
                    <w:rPr>
                      <w:sz w:val="15"/>
                      <w:szCs w:val="15"/>
                      <w:spacing w:val="-12"/>
                    </w:rPr>
                    <w:t>an</w:t>
                  </w:r>
                  <w:r>
                    <w:rPr>
                      <w:sz w:val="15"/>
                      <w:szCs w:val="15"/>
                      <w:spacing w:val="-13"/>
                    </w:rPr>
                    <w:t>i-</w:t>
                  </w:r>
                  <w:r>
                    <w:rPr>
                      <w:sz w:val="15"/>
                      <w:szCs w:val="15"/>
                    </w:rPr>
                    <w:t xml:space="preserve"> </w:t>
                  </w:r>
                  <w:r>
                    <w:rPr>
                      <w:sz w:val="15"/>
                      <w:szCs w:val="15"/>
                      <w:spacing w:val="-10"/>
                    </w:rPr>
                    <w:t>mal</w:t>
                  </w:r>
                  <w:r>
                    <w:rPr>
                      <w:sz w:val="15"/>
                      <w:szCs w:val="15"/>
                      <w:spacing w:val="20"/>
                    </w:rPr>
                    <w:t xml:space="preserve"> </w:t>
                  </w:r>
                  <w:r>
                    <w:rPr>
                      <w:sz w:val="15"/>
                      <w:szCs w:val="15"/>
                      <w:spacing w:val="-10"/>
                    </w:rPr>
                    <w:t>model</w:t>
                  </w:r>
                  <w:r>
                    <w:rPr>
                      <w:sz w:val="15"/>
                      <w:szCs w:val="15"/>
                      <w:spacing w:val="9"/>
                    </w:rPr>
                    <w:t xml:space="preserve">  </w:t>
                  </w:r>
                  <w:r>
                    <w:rPr>
                      <w:sz w:val="15"/>
                      <w:szCs w:val="15"/>
                      <w:spacing w:val="-10"/>
                    </w:rPr>
                    <w:t>[J]</w:t>
                  </w:r>
                  <w:r>
                    <w:rPr>
                      <w:sz w:val="15"/>
                      <w:szCs w:val="15"/>
                      <w:spacing w:val="6"/>
                    </w:rPr>
                    <w:t xml:space="preserve"> </w:t>
                  </w:r>
                  <w:r>
                    <w:rPr>
                      <w:sz w:val="15"/>
                      <w:szCs w:val="15"/>
                      <w:spacing w:val="-10"/>
                    </w:rPr>
                    <w:t>.</w:t>
                  </w:r>
                  <w:r>
                    <w:rPr>
                      <w:sz w:val="15"/>
                      <w:szCs w:val="15"/>
                      <w:spacing w:val="31"/>
                      <w:w w:val="101"/>
                    </w:rPr>
                    <w:t xml:space="preserve"> </w:t>
                  </w:r>
                  <w:r>
                    <w:rPr>
                      <w:sz w:val="15"/>
                      <w:szCs w:val="15"/>
                      <w:spacing w:val="-10"/>
                    </w:rPr>
                    <w:t>Ann</w:t>
                  </w:r>
                  <w:r>
                    <w:rPr>
                      <w:sz w:val="15"/>
                      <w:szCs w:val="15"/>
                      <w:spacing w:val="17"/>
                      <w:w w:val="101"/>
                    </w:rPr>
                    <w:t xml:space="preserve"> </w:t>
                  </w:r>
                  <w:r>
                    <w:rPr>
                      <w:sz w:val="15"/>
                      <w:szCs w:val="15"/>
                      <w:spacing w:val="-10"/>
                    </w:rPr>
                    <w:t>Transl</w:t>
                  </w:r>
                  <w:r>
                    <w:rPr>
                      <w:sz w:val="15"/>
                      <w:szCs w:val="15"/>
                      <w:spacing w:val="22"/>
                    </w:rPr>
                    <w:t xml:space="preserve"> </w:t>
                  </w:r>
                  <w:r>
                    <w:rPr>
                      <w:sz w:val="15"/>
                      <w:szCs w:val="15"/>
                      <w:spacing w:val="-10"/>
                    </w:rPr>
                    <w:t>Med</w:t>
                  </w:r>
                  <w:r>
                    <w:rPr>
                      <w:sz w:val="15"/>
                      <w:szCs w:val="15"/>
                      <w:spacing w:val="-11"/>
                    </w:rPr>
                    <w:t xml:space="preserve"> </w:t>
                  </w:r>
                  <w:r>
                    <w:rPr>
                      <w:sz w:val="15"/>
                      <w:szCs w:val="15"/>
                      <w:spacing w:val="-10"/>
                    </w:rPr>
                    <w:t>,</w:t>
                  </w:r>
                  <w:r>
                    <w:rPr>
                      <w:sz w:val="15"/>
                      <w:szCs w:val="15"/>
                      <w:spacing w:val="10"/>
                    </w:rPr>
                    <w:t xml:space="preserve">  </w:t>
                  </w:r>
                  <w:r>
                    <w:rPr>
                      <w:sz w:val="15"/>
                      <w:szCs w:val="15"/>
                      <w:spacing w:val="-10"/>
                    </w:rPr>
                    <w:t>2021 ,   9</w:t>
                  </w:r>
                  <w:r>
                    <w:rPr>
                      <w:sz w:val="15"/>
                      <w:szCs w:val="15"/>
                      <w:spacing w:val="10"/>
                    </w:rPr>
                    <w:t xml:space="preserve">  </w:t>
                  </w:r>
                  <w:r>
                    <w:rPr>
                      <w:sz w:val="15"/>
                      <w:szCs w:val="15"/>
                      <w:spacing w:val="-10"/>
                    </w:rPr>
                    <w:t>(23</w:t>
                  </w:r>
                  <w:r>
                    <w:rPr>
                      <w:sz w:val="15"/>
                      <w:szCs w:val="15"/>
                      <w:spacing w:val="-11"/>
                    </w:rPr>
                    <w:t>)</w:t>
                  </w:r>
                  <w:r>
                    <w:rPr>
                      <w:sz w:val="15"/>
                      <w:szCs w:val="15"/>
                      <w:spacing w:val="19"/>
                      <w:w w:val="101"/>
                    </w:rPr>
                    <w:t xml:space="preserve"> </w:t>
                  </w:r>
                  <w:r>
                    <w:rPr>
                      <w:sz w:val="15"/>
                      <w:szCs w:val="15"/>
                      <w:spacing w:val="-11"/>
                    </w:rPr>
                    <w:t>:   1710.</w:t>
                  </w:r>
                </w:p>
              </w:txbxContent>
            </v:textbox>
          </v:shape>
        </w:pict>
      </w:r>
      <w:r>
        <w:rPr>
          <w:spacing w:val="7"/>
        </w:rPr>
        <w:t>综上所述</w:t>
      </w:r>
      <w:r>
        <w:rPr>
          <w:spacing w:val="-8"/>
        </w:rPr>
        <w:t xml:space="preserve"> </w:t>
      </w:r>
      <w:r>
        <w:rPr>
          <w:spacing w:val="7"/>
        </w:rPr>
        <w:t>，阿奇霉素单药或联合甲硝唑治疗 </w:t>
      </w:r>
      <w:r>
        <w:rPr/>
        <w:t>PID </w:t>
      </w:r>
      <w:r>
        <w:rPr>
          <w:spacing w:val="5"/>
        </w:rPr>
        <w:t>临床效果更好</w:t>
      </w:r>
      <w:r>
        <w:rPr>
          <w:spacing w:val="-4"/>
        </w:rPr>
        <w:t xml:space="preserve"> </w:t>
      </w:r>
      <w:r>
        <w:rPr>
          <w:spacing w:val="5"/>
        </w:rPr>
        <w:t>，主要症状消失时间明显缩短</w:t>
      </w:r>
      <w:r>
        <w:rPr>
          <w:spacing w:val="-21"/>
        </w:rPr>
        <w:t xml:space="preserve"> </w:t>
      </w:r>
      <w:r>
        <w:rPr>
          <w:spacing w:val="5"/>
        </w:rPr>
        <w:t>，更好地</w:t>
      </w:r>
      <w:r>
        <w:rPr/>
        <w:t xml:space="preserve"> </w:t>
      </w:r>
      <w:r>
        <w:rPr>
          <w:spacing w:val="8"/>
        </w:rPr>
        <w:t>提高患者生活质量且不增加不良反应。</w:t>
      </w:r>
    </w:p>
    <w:p>
      <w:pPr>
        <w:ind w:left="523"/>
        <w:spacing w:before="173" w:line="215" w:lineRule="auto"/>
        <w:rPr>
          <w:rFonts w:ascii="SimHei" w:hAnsi="SimHei" w:eastAsia="SimHei" w:cs="SimHei"/>
          <w:sz w:val="17"/>
          <w:szCs w:val="17"/>
        </w:rPr>
      </w:pPr>
      <w:r>
        <w:rPr>
          <w:rFonts w:ascii="SimHei" w:hAnsi="SimHei" w:eastAsia="SimHei" w:cs="SimHei"/>
          <w:sz w:val="17"/>
          <w:szCs w:val="17"/>
          <w:spacing w:val="7"/>
        </w:rPr>
        <w:t>参考文献</w:t>
      </w:r>
    </w:p>
    <w:p>
      <w:pPr>
        <w:pStyle w:val="BodyText"/>
        <w:ind w:left="951" w:right="342" w:hanging="414"/>
        <w:spacing w:before="267" w:line="232" w:lineRule="auto"/>
        <w:rPr>
          <w:sz w:val="15"/>
          <w:szCs w:val="15"/>
        </w:rPr>
      </w:pPr>
      <w:r>
        <w:pict>
          <v:shape id="_x0000_s32" style="position:absolute;margin-left:287.879pt;margin-top:36.7896pt;mso-position-vertical-relative:text;mso-position-horizontal-relative:text;width:241.8pt;height:24.5pt;z-index:251671552;" filled="false" stroked="false" type="#_x0000_t202">
            <v:fill on="false"/>
            <v:stroke on="false"/>
            <v:path/>
            <v:imagedata o:title=""/>
            <o:lock v:ext="edit" aspectratio="false"/>
            <v:textbox inset="0mm,0mm,0mm,0mm">
              <w:txbxContent>
                <w:p>
                  <w:pPr>
                    <w:pStyle w:val="BodyText"/>
                    <w:ind w:left="500" w:right="20" w:hanging="481"/>
                    <w:spacing w:before="21" w:line="209" w:lineRule="auto"/>
                    <w:rPr>
                      <w:sz w:val="15"/>
                      <w:szCs w:val="15"/>
                    </w:rPr>
                  </w:pPr>
                  <w:r>
                    <w:rPr>
                      <w:sz w:val="15"/>
                      <w:szCs w:val="15"/>
                      <w:spacing w:val="7"/>
                    </w:rPr>
                    <w:t>[19]    仇洪侠 .  观察左氧氟沙星联合甲硝唑治疗急性盆腔炎的临床效</w:t>
                  </w:r>
                  <w:r>
                    <w:rPr>
                      <w:sz w:val="15"/>
                      <w:szCs w:val="15"/>
                      <w:spacing w:val="5"/>
                    </w:rPr>
                    <w:t xml:space="preserve"> </w:t>
                  </w:r>
                  <w:r>
                    <w:rPr>
                      <w:sz w:val="15"/>
                      <w:szCs w:val="15"/>
                      <w:spacing w:val="-3"/>
                    </w:rPr>
                    <w:t>果  [J] .</w:t>
                  </w:r>
                  <w:r>
                    <w:rPr>
                      <w:sz w:val="15"/>
                      <w:szCs w:val="15"/>
                      <w:spacing w:val="1"/>
                    </w:rPr>
                    <w:t xml:space="preserve">  </w:t>
                  </w:r>
                  <w:r>
                    <w:rPr>
                      <w:sz w:val="15"/>
                      <w:szCs w:val="15"/>
                      <w:spacing w:val="-3"/>
                    </w:rPr>
                    <w:t>中外女性健康研究</w:t>
                  </w:r>
                  <w:r>
                    <w:rPr>
                      <w:sz w:val="15"/>
                      <w:szCs w:val="15"/>
                      <w:spacing w:val="-14"/>
                    </w:rPr>
                    <w:t xml:space="preserve"> </w:t>
                  </w:r>
                  <w:r>
                    <w:rPr>
                      <w:sz w:val="15"/>
                      <w:szCs w:val="15"/>
                      <w:spacing w:val="-3"/>
                    </w:rPr>
                    <w:t>，2019 ,</w:t>
                  </w:r>
                  <w:r>
                    <w:rPr>
                      <w:sz w:val="15"/>
                      <w:szCs w:val="15"/>
                      <w:spacing w:val="10"/>
                    </w:rPr>
                    <w:t xml:space="preserve">  </w:t>
                  </w:r>
                  <w:r>
                    <w:rPr>
                      <w:sz w:val="15"/>
                      <w:szCs w:val="15"/>
                      <w:spacing w:val="-3"/>
                    </w:rPr>
                    <w:t>27   (17)</w:t>
                  </w:r>
                  <w:r>
                    <w:rPr>
                      <w:sz w:val="15"/>
                      <w:szCs w:val="15"/>
                      <w:spacing w:val="19"/>
                      <w:w w:val="101"/>
                    </w:rPr>
                    <w:t xml:space="preserve"> </w:t>
                  </w:r>
                  <w:r>
                    <w:rPr>
                      <w:sz w:val="15"/>
                      <w:szCs w:val="15"/>
                      <w:spacing w:val="-4"/>
                    </w:rPr>
                    <w:t>:</w:t>
                  </w:r>
                  <w:r>
                    <w:rPr>
                      <w:sz w:val="15"/>
                      <w:szCs w:val="15"/>
                      <w:spacing w:val="10"/>
                    </w:rPr>
                    <w:t xml:space="preserve">  </w:t>
                  </w:r>
                  <w:r>
                    <w:rPr>
                      <w:sz w:val="15"/>
                      <w:szCs w:val="15"/>
                      <w:spacing w:val="-4"/>
                    </w:rPr>
                    <w:t>59 ,</w:t>
                  </w:r>
                  <w:r>
                    <w:rPr>
                      <w:sz w:val="15"/>
                      <w:szCs w:val="15"/>
                      <w:spacing w:val="10"/>
                    </w:rPr>
                    <w:t xml:space="preserve">  </w:t>
                  </w:r>
                  <w:r>
                    <w:rPr>
                      <w:sz w:val="15"/>
                      <w:szCs w:val="15"/>
                      <w:spacing w:val="-4"/>
                    </w:rPr>
                    <w:t>79.</w:t>
                  </w:r>
                </w:p>
              </w:txbxContent>
            </v:textbox>
          </v:shape>
        </w:pict>
      </w:r>
      <w:r>
        <w:pict>
          <v:shape id="_x0000_s34" style="position:absolute;margin-left:287.879pt;margin-top:61.1456pt;mso-position-vertical-relative:text;mso-position-horizontal-relative:text;width:241.8pt;height:30.5pt;z-index:251669504;" filled="false" stroked="false" type="#_x0000_t202">
            <v:fill on="false"/>
            <v:stroke on="false"/>
            <v:path/>
            <v:imagedata o:title=""/>
            <o:lock v:ext="edit" aspectratio="false"/>
            <v:textbox inset="0mm,0mm,0mm,0mm">
              <w:txbxContent>
                <w:p>
                  <w:pPr>
                    <w:pStyle w:val="BodyText"/>
                    <w:ind w:left="522" w:right="20" w:hanging="502"/>
                    <w:spacing w:before="19" w:line="266" w:lineRule="auto"/>
                    <w:rPr>
                      <w:sz w:val="15"/>
                      <w:szCs w:val="15"/>
                    </w:rPr>
                  </w:pPr>
                  <w:r>
                    <w:rPr>
                      <w:sz w:val="15"/>
                      <w:szCs w:val="15"/>
                      <w:spacing w:val="11"/>
                    </w:rPr>
                    <w:t>[20]    林佳娜</w:t>
                  </w:r>
                  <w:r>
                    <w:rPr>
                      <w:sz w:val="15"/>
                      <w:szCs w:val="15"/>
                      <w:spacing w:val="-14"/>
                    </w:rPr>
                    <w:t xml:space="preserve"> </w:t>
                  </w:r>
                  <w:r>
                    <w:rPr>
                      <w:sz w:val="15"/>
                      <w:szCs w:val="15"/>
                      <w:spacing w:val="11"/>
                    </w:rPr>
                    <w:t>，陈桂苗 .  阿奇</w:t>
                  </w:r>
                  <w:r>
                    <w:rPr>
                      <w:sz w:val="15"/>
                      <w:szCs w:val="15"/>
                      <w:spacing w:val="10"/>
                    </w:rPr>
                    <w:t>霉素联合甲硝唑治疗急性盆腔炎疗效</w:t>
                  </w:r>
                  <w:r>
                    <w:rPr>
                      <w:sz w:val="15"/>
                      <w:szCs w:val="15"/>
                    </w:rPr>
                    <w:t xml:space="preserve"> </w:t>
                  </w:r>
                  <w:r>
                    <w:rPr>
                      <w:sz w:val="15"/>
                      <w:szCs w:val="15"/>
                      <w:spacing w:val="-3"/>
                    </w:rPr>
                    <w:t>[J] .  中国城乡企业卫生</w:t>
                  </w:r>
                  <w:r>
                    <w:rPr>
                      <w:sz w:val="15"/>
                      <w:szCs w:val="15"/>
                      <w:spacing w:val="-6"/>
                    </w:rPr>
                    <w:t xml:space="preserve"> </w:t>
                  </w:r>
                  <w:r>
                    <w:rPr>
                      <w:sz w:val="15"/>
                      <w:szCs w:val="15"/>
                      <w:spacing w:val="-3"/>
                    </w:rPr>
                    <w:t>，2017 ,</w:t>
                  </w:r>
                  <w:r>
                    <w:rPr>
                      <w:sz w:val="15"/>
                      <w:szCs w:val="15"/>
                      <w:spacing w:val="11"/>
                      <w:w w:val="101"/>
                    </w:rPr>
                    <w:t xml:space="preserve">  </w:t>
                  </w:r>
                  <w:r>
                    <w:rPr>
                      <w:sz w:val="15"/>
                      <w:szCs w:val="15"/>
                      <w:spacing w:val="-3"/>
                    </w:rPr>
                    <w:t>32  (7)</w:t>
                  </w:r>
                  <w:r>
                    <w:rPr>
                      <w:sz w:val="15"/>
                      <w:szCs w:val="15"/>
                      <w:spacing w:val="19"/>
                    </w:rPr>
                    <w:t xml:space="preserve"> </w:t>
                  </w:r>
                  <w:r>
                    <w:rPr>
                      <w:sz w:val="15"/>
                      <w:szCs w:val="15"/>
                      <w:spacing w:val="-3"/>
                    </w:rPr>
                    <w:t>:   99-</w:t>
                  </w:r>
                  <w:r>
                    <w:rPr>
                      <w:sz w:val="15"/>
                      <w:szCs w:val="15"/>
                      <w:spacing w:val="-9"/>
                    </w:rPr>
                    <w:t xml:space="preserve"> </w:t>
                  </w:r>
                  <w:r>
                    <w:rPr>
                      <w:sz w:val="15"/>
                      <w:szCs w:val="15"/>
                      <w:spacing w:val="-3"/>
                    </w:rPr>
                    <w:t>101</w:t>
                  </w:r>
                  <w:r>
                    <w:rPr>
                      <w:sz w:val="15"/>
                      <w:szCs w:val="15"/>
                      <w:spacing w:val="-18"/>
                    </w:rPr>
                    <w:t xml:space="preserve"> </w:t>
                  </w:r>
                  <w:r>
                    <w:rPr>
                      <w:sz w:val="15"/>
                      <w:szCs w:val="15"/>
                      <w:spacing w:val="-3"/>
                    </w:rPr>
                    <w:t>.</w:t>
                  </w:r>
                </w:p>
              </w:txbxContent>
            </v:textbox>
          </v:shape>
        </w:pict>
      </w:r>
      <w:r>
        <w:rPr>
          <w:sz w:val="15"/>
          <w:szCs w:val="15"/>
          <w:spacing w:val="-11"/>
        </w:rPr>
        <w:t>[</w:t>
      </w:r>
      <w:r>
        <w:rPr>
          <w:sz w:val="15"/>
          <w:szCs w:val="15"/>
          <w:spacing w:val="17"/>
        </w:rPr>
        <w:t xml:space="preserve"> </w:t>
      </w:r>
      <w:r>
        <w:rPr>
          <w:sz w:val="15"/>
          <w:szCs w:val="15"/>
          <w:spacing w:val="-11"/>
        </w:rPr>
        <w:t>1]     Wiesenfeld</w:t>
      </w:r>
      <w:r>
        <w:rPr>
          <w:sz w:val="15"/>
          <w:szCs w:val="15"/>
          <w:spacing w:val="12"/>
          <w:w w:val="101"/>
        </w:rPr>
        <w:t xml:space="preserve"> </w:t>
      </w:r>
      <w:r>
        <w:rPr>
          <w:sz w:val="15"/>
          <w:szCs w:val="15"/>
          <w:spacing w:val="-11"/>
        </w:rPr>
        <w:t>HC ,  Meyn</w:t>
      </w:r>
      <w:r>
        <w:rPr>
          <w:sz w:val="15"/>
          <w:szCs w:val="15"/>
          <w:spacing w:val="11"/>
          <w:w w:val="101"/>
        </w:rPr>
        <w:t xml:space="preserve"> </w:t>
      </w:r>
      <w:r>
        <w:rPr>
          <w:sz w:val="15"/>
          <w:szCs w:val="15"/>
          <w:spacing w:val="-11"/>
        </w:rPr>
        <w:t>LA ,  Darville</w:t>
      </w:r>
      <w:r>
        <w:rPr>
          <w:sz w:val="15"/>
          <w:szCs w:val="15"/>
          <w:spacing w:val="8"/>
        </w:rPr>
        <w:t xml:space="preserve"> </w:t>
      </w:r>
      <w:r>
        <w:rPr>
          <w:sz w:val="15"/>
          <w:szCs w:val="15"/>
          <w:spacing w:val="-11"/>
        </w:rPr>
        <w:t>T</w:t>
      </w:r>
      <w:r>
        <w:rPr>
          <w:sz w:val="15"/>
          <w:szCs w:val="15"/>
          <w:spacing w:val="-14"/>
        </w:rPr>
        <w:t xml:space="preserve"> </w:t>
      </w:r>
      <w:r>
        <w:rPr>
          <w:sz w:val="15"/>
          <w:szCs w:val="15"/>
          <w:spacing w:val="-11"/>
        </w:rPr>
        <w:t>,   et</w:t>
      </w:r>
      <w:r>
        <w:rPr>
          <w:sz w:val="15"/>
          <w:szCs w:val="15"/>
          <w:spacing w:val="9"/>
        </w:rPr>
        <w:t xml:space="preserve"> </w:t>
      </w:r>
      <w:r>
        <w:rPr>
          <w:sz w:val="15"/>
          <w:szCs w:val="15"/>
          <w:spacing w:val="-11"/>
        </w:rPr>
        <w:t>al. A</w:t>
      </w:r>
      <w:r>
        <w:rPr>
          <w:sz w:val="15"/>
          <w:szCs w:val="15"/>
          <w:spacing w:val="10"/>
        </w:rPr>
        <w:t xml:space="preserve"> </w:t>
      </w:r>
      <w:r>
        <w:rPr>
          <w:sz w:val="15"/>
          <w:szCs w:val="15"/>
          <w:spacing w:val="-11"/>
        </w:rPr>
        <w:t>randomized</w:t>
      </w:r>
      <w:r>
        <w:rPr>
          <w:sz w:val="15"/>
          <w:szCs w:val="15"/>
          <w:spacing w:val="12"/>
        </w:rPr>
        <w:t xml:space="preserve"> </w:t>
      </w:r>
      <w:r>
        <w:rPr>
          <w:sz w:val="15"/>
          <w:szCs w:val="15"/>
          <w:spacing w:val="-11"/>
        </w:rPr>
        <w:t>controlled</w:t>
      </w:r>
      <w:r>
        <w:rPr>
          <w:sz w:val="15"/>
          <w:szCs w:val="15"/>
        </w:rPr>
        <w:t xml:space="preserve"> </w:t>
      </w:r>
      <w:r>
        <w:rPr>
          <w:sz w:val="15"/>
          <w:szCs w:val="15"/>
          <w:spacing w:val="-13"/>
        </w:rPr>
        <w:t>trial</w:t>
      </w:r>
      <w:r>
        <w:rPr>
          <w:sz w:val="15"/>
          <w:szCs w:val="15"/>
          <w:spacing w:val="14"/>
          <w:w w:val="101"/>
        </w:rPr>
        <w:t xml:space="preserve"> </w:t>
      </w:r>
      <w:r>
        <w:rPr>
          <w:sz w:val="15"/>
          <w:szCs w:val="15"/>
          <w:spacing w:val="-13"/>
        </w:rPr>
        <w:t>of ceftriaxone</w:t>
      </w:r>
      <w:r>
        <w:rPr>
          <w:sz w:val="15"/>
          <w:szCs w:val="15"/>
          <w:spacing w:val="13"/>
          <w:w w:val="101"/>
        </w:rPr>
        <w:t xml:space="preserve"> </w:t>
      </w:r>
      <w:r>
        <w:rPr>
          <w:sz w:val="15"/>
          <w:szCs w:val="15"/>
          <w:spacing w:val="-13"/>
        </w:rPr>
        <w:t>and</w:t>
      </w:r>
      <w:r>
        <w:rPr>
          <w:sz w:val="15"/>
          <w:szCs w:val="15"/>
          <w:spacing w:val="13"/>
          <w:w w:val="101"/>
        </w:rPr>
        <w:t xml:space="preserve"> </w:t>
      </w:r>
      <w:r>
        <w:rPr>
          <w:sz w:val="15"/>
          <w:szCs w:val="15"/>
          <w:spacing w:val="-13"/>
        </w:rPr>
        <w:t>doxycycline ,  with</w:t>
      </w:r>
      <w:r>
        <w:rPr>
          <w:sz w:val="15"/>
          <w:szCs w:val="15"/>
          <w:spacing w:val="13"/>
        </w:rPr>
        <w:t xml:space="preserve"> </w:t>
      </w:r>
      <w:r>
        <w:rPr>
          <w:sz w:val="15"/>
          <w:szCs w:val="15"/>
          <w:spacing w:val="-13"/>
        </w:rPr>
        <w:t>or</w:t>
      </w:r>
      <w:r>
        <w:rPr>
          <w:sz w:val="15"/>
          <w:szCs w:val="15"/>
          <w:spacing w:val="3"/>
        </w:rPr>
        <w:t xml:space="preserve"> </w:t>
      </w:r>
      <w:r>
        <w:rPr>
          <w:sz w:val="15"/>
          <w:szCs w:val="15"/>
          <w:spacing w:val="-13"/>
        </w:rPr>
        <w:t>without</w:t>
      </w:r>
      <w:r>
        <w:rPr>
          <w:sz w:val="15"/>
          <w:szCs w:val="15"/>
          <w:spacing w:val="10"/>
        </w:rPr>
        <w:t xml:space="preserve"> </w:t>
      </w:r>
      <w:r>
        <w:rPr>
          <w:sz w:val="15"/>
          <w:szCs w:val="15"/>
          <w:spacing w:val="-13"/>
        </w:rPr>
        <w:t>metronidazole , </w:t>
      </w:r>
      <w:r>
        <w:rPr>
          <w:sz w:val="15"/>
          <w:szCs w:val="15"/>
          <w:spacing w:val="-14"/>
        </w:rPr>
        <w:t xml:space="preserve"> for</w:t>
      </w:r>
      <w:r>
        <w:rPr>
          <w:sz w:val="15"/>
          <w:szCs w:val="15"/>
        </w:rPr>
        <w:t xml:space="preserve"> </w:t>
      </w:r>
      <w:r>
        <w:rPr>
          <w:sz w:val="15"/>
          <w:szCs w:val="15"/>
          <w:spacing w:val="-11"/>
        </w:rPr>
        <w:t>the</w:t>
      </w:r>
      <w:r>
        <w:rPr>
          <w:sz w:val="15"/>
          <w:szCs w:val="15"/>
          <w:spacing w:val="19"/>
        </w:rPr>
        <w:t xml:space="preserve"> </w:t>
      </w:r>
      <w:r>
        <w:rPr>
          <w:sz w:val="15"/>
          <w:szCs w:val="15"/>
          <w:spacing w:val="-11"/>
        </w:rPr>
        <w:t>treatment  of  acute  pelvic  inflammatory  disease   [</w:t>
      </w:r>
      <w:r>
        <w:rPr>
          <w:sz w:val="15"/>
          <w:szCs w:val="15"/>
          <w:spacing w:val="4"/>
        </w:rPr>
        <w:t xml:space="preserve"> </w:t>
      </w:r>
      <w:r>
        <w:rPr>
          <w:sz w:val="15"/>
          <w:szCs w:val="15"/>
          <w:spacing w:val="-11"/>
        </w:rPr>
        <w:t>J]</w:t>
      </w:r>
      <w:r>
        <w:rPr>
          <w:sz w:val="15"/>
          <w:szCs w:val="15"/>
          <w:spacing w:val="5"/>
        </w:rPr>
        <w:t xml:space="preserve"> </w:t>
      </w:r>
      <w:r>
        <w:rPr>
          <w:sz w:val="15"/>
          <w:szCs w:val="15"/>
          <w:spacing w:val="-11"/>
        </w:rPr>
        <w:t>.   Clin  In</w:t>
      </w:r>
      <w:r>
        <w:rPr>
          <w:sz w:val="15"/>
          <w:szCs w:val="15"/>
          <w:spacing w:val="-12"/>
        </w:rPr>
        <w:t>fect</w:t>
      </w:r>
      <w:r>
        <w:rPr>
          <w:sz w:val="15"/>
          <w:szCs w:val="15"/>
        </w:rPr>
        <w:t xml:space="preserve"> </w:t>
      </w:r>
      <w:r>
        <w:rPr>
          <w:sz w:val="15"/>
          <w:szCs w:val="15"/>
          <w:spacing w:val="-9"/>
        </w:rPr>
        <w:t>Dis</w:t>
      </w:r>
      <w:r>
        <w:rPr>
          <w:sz w:val="15"/>
          <w:szCs w:val="15"/>
          <w:spacing w:val="-10"/>
        </w:rPr>
        <w:t xml:space="preserve"> </w:t>
      </w:r>
      <w:r>
        <w:rPr>
          <w:sz w:val="15"/>
          <w:szCs w:val="15"/>
          <w:spacing w:val="-9"/>
        </w:rPr>
        <w:t>,</w:t>
      </w:r>
      <w:r>
        <w:rPr>
          <w:sz w:val="15"/>
          <w:szCs w:val="15"/>
          <w:spacing w:val="10"/>
        </w:rPr>
        <w:t xml:space="preserve">  </w:t>
      </w:r>
      <w:r>
        <w:rPr>
          <w:sz w:val="15"/>
          <w:szCs w:val="15"/>
          <w:spacing w:val="-9"/>
        </w:rPr>
        <w:t>2021 ,   72</w:t>
      </w:r>
      <w:r>
        <w:rPr>
          <w:sz w:val="15"/>
          <w:szCs w:val="15"/>
          <w:spacing w:val="9"/>
        </w:rPr>
        <w:t xml:space="preserve">  </w:t>
      </w:r>
      <w:r>
        <w:rPr>
          <w:sz w:val="15"/>
          <w:szCs w:val="15"/>
          <w:spacing w:val="-9"/>
        </w:rPr>
        <w:t>(7)</w:t>
      </w:r>
      <w:r>
        <w:rPr>
          <w:sz w:val="15"/>
          <w:szCs w:val="15"/>
          <w:spacing w:val="19"/>
        </w:rPr>
        <w:t xml:space="preserve"> </w:t>
      </w:r>
      <w:r>
        <w:rPr>
          <w:sz w:val="15"/>
          <w:szCs w:val="15"/>
          <w:spacing w:val="-9"/>
        </w:rPr>
        <w:t>:   1181</w:t>
      </w:r>
      <w:r>
        <w:rPr>
          <w:sz w:val="15"/>
          <w:szCs w:val="15"/>
          <w:spacing w:val="-14"/>
        </w:rPr>
        <w:t xml:space="preserve"> </w:t>
      </w:r>
      <w:r>
        <w:rPr>
          <w:sz w:val="15"/>
          <w:szCs w:val="15"/>
          <w:spacing w:val="-9"/>
        </w:rPr>
        <w:t>- 1189.</w:t>
      </w:r>
    </w:p>
    <w:p>
      <w:pPr>
        <w:pStyle w:val="BodyText"/>
        <w:ind w:left="945" w:right="344" w:hanging="408"/>
        <w:spacing w:before="3" w:line="232" w:lineRule="auto"/>
        <w:rPr>
          <w:sz w:val="15"/>
          <w:szCs w:val="15"/>
        </w:rPr>
      </w:pPr>
      <w:r>
        <w:pict>
          <v:shape id="_x0000_s36" style="position:absolute;margin-left:287.879pt;margin-top:18.2251pt;mso-position-vertical-relative:text;mso-position-horizontal-relative:text;width:241.55pt;height:20.4pt;z-index:251670528;" filled="false" stroked="false" type="#_x0000_t202">
            <v:fill on="false"/>
            <v:stroke on="false"/>
            <v:path/>
            <v:imagedata o:title=""/>
            <o:lock v:ext="edit" aspectratio="false"/>
            <v:textbox inset="0mm,0mm,0mm,0mm">
              <w:txbxContent>
                <w:p>
                  <w:pPr>
                    <w:pStyle w:val="BodyText"/>
                    <w:spacing w:before="20" w:line="367" w:lineRule="exact"/>
                    <w:jc w:val="right"/>
                    <w:rPr>
                      <w:sz w:val="15"/>
                      <w:szCs w:val="15"/>
                    </w:rPr>
                  </w:pPr>
                  <w:r>
                    <w:rPr>
                      <w:sz w:val="15"/>
                      <w:szCs w:val="15"/>
                      <w:spacing w:val="-10"/>
                      <w:position w:val="7"/>
                    </w:rPr>
                    <w:t>[21]     Dean  G</w:t>
                  </w:r>
                  <w:r>
                    <w:rPr>
                      <w:sz w:val="15"/>
                      <w:szCs w:val="15"/>
                      <w:spacing w:val="-14"/>
                      <w:position w:val="7"/>
                    </w:rPr>
                    <w:t xml:space="preserve"> </w:t>
                  </w:r>
                  <w:r>
                    <w:rPr>
                      <w:sz w:val="15"/>
                      <w:szCs w:val="15"/>
                      <w:spacing w:val="-10"/>
                      <w:position w:val="7"/>
                    </w:rPr>
                    <w:t>,  Soni  S ,  Pitt  R ,   et</w:t>
                  </w:r>
                  <w:r>
                    <w:rPr>
                      <w:sz w:val="15"/>
                      <w:szCs w:val="15"/>
                      <w:spacing w:val="17"/>
                      <w:w w:val="102"/>
                      <w:position w:val="7"/>
                    </w:rPr>
                    <w:t xml:space="preserve"> </w:t>
                  </w:r>
                  <w:r>
                    <w:rPr>
                      <w:sz w:val="15"/>
                      <w:szCs w:val="15"/>
                      <w:spacing w:val="-10"/>
                      <w:position w:val="7"/>
                    </w:rPr>
                    <w:t>al. Treatment</w:t>
                  </w:r>
                  <w:r>
                    <w:rPr>
                      <w:sz w:val="15"/>
                      <w:szCs w:val="15"/>
                      <w:spacing w:val="16"/>
                      <w:position w:val="7"/>
                    </w:rPr>
                    <w:t xml:space="preserve"> </w:t>
                  </w:r>
                  <w:r>
                    <w:rPr>
                      <w:sz w:val="15"/>
                      <w:szCs w:val="15"/>
                      <w:spacing w:val="-10"/>
                      <w:position w:val="7"/>
                    </w:rPr>
                    <w:t>of</w:t>
                  </w:r>
                  <w:r>
                    <w:rPr>
                      <w:sz w:val="15"/>
                      <w:szCs w:val="15"/>
                      <w:spacing w:val="5"/>
                      <w:position w:val="7"/>
                    </w:rPr>
                    <w:t xml:space="preserve"> </w:t>
                  </w:r>
                  <w:r>
                    <w:rPr>
                      <w:sz w:val="15"/>
                      <w:szCs w:val="15"/>
                      <w:spacing w:val="-10"/>
                      <w:position w:val="7"/>
                    </w:rPr>
                    <w:t>mild-to-moderate</w:t>
                  </w:r>
                  <w:r>
                    <w:rPr>
                      <w:sz w:val="15"/>
                      <w:szCs w:val="15"/>
                      <w:spacing w:val="18"/>
                      <w:position w:val="7"/>
                    </w:rPr>
                    <w:t xml:space="preserve"> </w:t>
                  </w:r>
                  <w:r>
                    <w:rPr>
                      <w:sz w:val="15"/>
                      <w:szCs w:val="15"/>
                      <w:spacing w:val="-10"/>
                      <w:position w:val="7"/>
                    </w:rPr>
                    <w:t>pel-</w:t>
                  </w:r>
                </w:p>
              </w:txbxContent>
            </v:textbox>
          </v:shape>
        </w:pict>
      </w:r>
      <w:r>
        <w:rPr>
          <w:sz w:val="15"/>
          <w:szCs w:val="15"/>
          <w:spacing w:val="-11"/>
        </w:rPr>
        <w:t>[2]     Haumann  A ,   Ongaro  S ,   Detry  O ,    et  al. Acute</w:t>
      </w:r>
      <w:r>
        <w:rPr>
          <w:sz w:val="15"/>
          <w:szCs w:val="15"/>
          <w:spacing w:val="39"/>
          <w:w w:val="102"/>
        </w:rPr>
        <w:t xml:space="preserve"> </w:t>
      </w:r>
      <w:r>
        <w:rPr>
          <w:sz w:val="15"/>
          <w:szCs w:val="15"/>
          <w:spacing w:val="-11"/>
        </w:rPr>
        <w:t>pelvic</w:t>
      </w:r>
      <w:r>
        <w:rPr>
          <w:sz w:val="15"/>
          <w:szCs w:val="15"/>
          <w:spacing w:val="41"/>
          <w:w w:val="102"/>
        </w:rPr>
        <w:t xml:space="preserve"> </w:t>
      </w:r>
      <w:r>
        <w:rPr>
          <w:sz w:val="15"/>
          <w:szCs w:val="15"/>
          <w:spacing w:val="-11"/>
        </w:rPr>
        <w:t>i</w:t>
      </w:r>
      <w:r>
        <w:rPr>
          <w:sz w:val="15"/>
          <w:szCs w:val="15"/>
          <w:spacing w:val="-12"/>
        </w:rPr>
        <w:t>nflammatory</w:t>
      </w:r>
      <w:r>
        <w:rPr>
          <w:sz w:val="15"/>
          <w:szCs w:val="15"/>
        </w:rPr>
        <w:t xml:space="preserve"> </w:t>
      </w:r>
      <w:r>
        <w:rPr>
          <w:sz w:val="15"/>
          <w:szCs w:val="15"/>
          <w:spacing w:val="-12"/>
        </w:rPr>
        <w:t>disease</w:t>
      </w:r>
      <w:r>
        <w:rPr>
          <w:sz w:val="15"/>
          <w:szCs w:val="15"/>
          <w:spacing w:val="22"/>
        </w:rPr>
        <w:t xml:space="preserve"> </w:t>
      </w:r>
      <w:r>
        <w:rPr>
          <w:sz w:val="15"/>
          <w:szCs w:val="15"/>
          <w:spacing w:val="-12"/>
        </w:rPr>
        <w:t>as</w:t>
      </w:r>
      <w:r>
        <w:rPr>
          <w:sz w:val="15"/>
          <w:szCs w:val="15"/>
          <w:spacing w:val="27"/>
          <w:w w:val="101"/>
        </w:rPr>
        <w:t xml:space="preserve"> </w:t>
      </w:r>
      <w:r>
        <w:rPr>
          <w:sz w:val="15"/>
          <w:szCs w:val="15"/>
          <w:spacing w:val="-12"/>
        </w:rPr>
        <w:t>a  rare  cause  of  acute  sm</w:t>
      </w:r>
      <w:r>
        <w:rPr>
          <w:sz w:val="15"/>
          <w:szCs w:val="15"/>
          <w:spacing w:val="-13"/>
        </w:rPr>
        <w:t>all</w:t>
      </w:r>
      <w:r>
        <w:rPr>
          <w:sz w:val="15"/>
          <w:szCs w:val="15"/>
          <w:spacing w:val="36"/>
          <w:w w:val="101"/>
        </w:rPr>
        <w:t xml:space="preserve"> </w:t>
      </w:r>
      <w:r>
        <w:rPr>
          <w:sz w:val="15"/>
          <w:szCs w:val="15"/>
          <w:spacing w:val="-13"/>
        </w:rPr>
        <w:t>bowel</w:t>
      </w:r>
      <w:r>
        <w:rPr>
          <w:sz w:val="15"/>
          <w:szCs w:val="15"/>
          <w:spacing w:val="37"/>
          <w:w w:val="101"/>
        </w:rPr>
        <w:t xml:space="preserve"> </w:t>
      </w:r>
      <w:r>
        <w:rPr>
          <w:sz w:val="15"/>
          <w:szCs w:val="15"/>
          <w:spacing w:val="-13"/>
        </w:rPr>
        <w:t>obstruction</w:t>
      </w:r>
      <w:r>
        <w:rPr>
          <w:sz w:val="15"/>
          <w:szCs w:val="15"/>
          <w:spacing w:val="14"/>
          <w:w w:val="101"/>
        </w:rPr>
        <w:t xml:space="preserve">  </w:t>
      </w:r>
      <w:r>
        <w:rPr>
          <w:sz w:val="15"/>
          <w:szCs w:val="15"/>
          <w:spacing w:val="-13"/>
        </w:rPr>
        <w:t>[</w:t>
      </w:r>
      <w:r>
        <w:rPr>
          <w:sz w:val="15"/>
          <w:szCs w:val="15"/>
          <w:spacing w:val="5"/>
        </w:rPr>
        <w:t xml:space="preserve"> </w:t>
      </w:r>
      <w:r>
        <w:rPr>
          <w:sz w:val="15"/>
          <w:szCs w:val="15"/>
          <w:spacing w:val="-13"/>
        </w:rPr>
        <w:t>J]</w:t>
      </w:r>
      <w:r>
        <w:rPr>
          <w:sz w:val="15"/>
          <w:szCs w:val="15"/>
          <w:spacing w:val="4"/>
        </w:rPr>
        <w:t xml:space="preserve"> </w:t>
      </w:r>
      <w:r>
        <w:rPr>
          <w:sz w:val="15"/>
          <w:szCs w:val="15"/>
          <w:spacing w:val="-13"/>
        </w:rPr>
        <w:t>.   Acta</w:t>
      </w:r>
      <w:r>
        <w:rPr>
          <w:sz w:val="15"/>
          <w:szCs w:val="15"/>
        </w:rPr>
        <w:t xml:space="preserve"> </w:t>
      </w:r>
      <w:r>
        <w:rPr>
          <w:sz w:val="15"/>
          <w:szCs w:val="15"/>
          <w:spacing w:val="-9"/>
        </w:rPr>
        <w:t>Chir</w:t>
      </w:r>
      <w:r>
        <w:rPr>
          <w:sz w:val="15"/>
          <w:szCs w:val="15"/>
          <w:spacing w:val="26"/>
          <w:w w:val="101"/>
        </w:rPr>
        <w:t xml:space="preserve"> </w:t>
      </w:r>
      <w:r>
        <w:rPr>
          <w:sz w:val="15"/>
          <w:szCs w:val="15"/>
          <w:spacing w:val="-9"/>
        </w:rPr>
        <w:t>Belg</w:t>
      </w:r>
      <w:r>
        <w:rPr>
          <w:sz w:val="15"/>
          <w:szCs w:val="15"/>
          <w:spacing w:val="-15"/>
        </w:rPr>
        <w:t xml:space="preserve"> </w:t>
      </w:r>
      <w:r>
        <w:rPr>
          <w:sz w:val="15"/>
          <w:szCs w:val="15"/>
          <w:spacing w:val="-9"/>
        </w:rPr>
        <w:t>,</w:t>
      </w:r>
      <w:r>
        <w:rPr>
          <w:sz w:val="15"/>
          <w:szCs w:val="15"/>
          <w:spacing w:val="10"/>
        </w:rPr>
        <w:t xml:space="preserve">  </w:t>
      </w:r>
      <w:r>
        <w:rPr>
          <w:sz w:val="15"/>
          <w:szCs w:val="15"/>
          <w:spacing w:val="-9"/>
        </w:rPr>
        <w:t>2019 ,   119</w:t>
      </w:r>
      <w:r>
        <w:rPr>
          <w:sz w:val="15"/>
          <w:szCs w:val="15"/>
          <w:spacing w:val="10"/>
        </w:rPr>
        <w:t xml:space="preserve">  </w:t>
      </w:r>
      <w:r>
        <w:rPr>
          <w:sz w:val="15"/>
          <w:szCs w:val="15"/>
          <w:spacing w:val="-9"/>
        </w:rPr>
        <w:t>(5)</w:t>
      </w:r>
      <w:r>
        <w:rPr>
          <w:sz w:val="15"/>
          <w:szCs w:val="15"/>
          <w:spacing w:val="19"/>
          <w:w w:val="101"/>
        </w:rPr>
        <w:t xml:space="preserve"> </w:t>
      </w:r>
      <w:r>
        <w:rPr>
          <w:sz w:val="15"/>
          <w:szCs w:val="15"/>
          <w:spacing w:val="-9"/>
        </w:rPr>
        <w:t>:</w:t>
      </w:r>
      <w:r>
        <w:rPr>
          <w:sz w:val="15"/>
          <w:szCs w:val="15"/>
          <w:spacing w:val="11"/>
        </w:rPr>
        <w:t xml:space="preserve">  </w:t>
      </w:r>
      <w:r>
        <w:rPr>
          <w:sz w:val="15"/>
          <w:szCs w:val="15"/>
          <w:spacing w:val="-9"/>
        </w:rPr>
        <w:t>328</w:t>
      </w:r>
      <w:r>
        <w:rPr>
          <w:sz w:val="15"/>
          <w:szCs w:val="15"/>
          <w:spacing w:val="-21"/>
        </w:rPr>
        <w:t xml:space="preserve"> </w:t>
      </w:r>
      <w:r>
        <w:rPr>
          <w:sz w:val="15"/>
          <w:szCs w:val="15"/>
          <w:spacing w:val="-9"/>
        </w:rPr>
        <w:t>-</w:t>
      </w:r>
      <w:r>
        <w:rPr>
          <w:sz w:val="15"/>
          <w:szCs w:val="15"/>
          <w:spacing w:val="-20"/>
        </w:rPr>
        <w:t xml:space="preserve"> </w:t>
      </w:r>
      <w:r>
        <w:rPr>
          <w:sz w:val="15"/>
          <w:szCs w:val="15"/>
          <w:spacing w:val="-9"/>
        </w:rPr>
        <w:t>330.</w:t>
      </w:r>
    </w:p>
    <w:p>
      <w:pPr>
        <w:spacing w:line="14" w:lineRule="auto"/>
        <w:rPr>
          <w:rFonts w:ascii="Arial"/>
          <w:sz w:val="2"/>
        </w:rPr>
      </w:pPr>
      <w:r>
        <w:rPr>
          <w:rFonts w:ascii="Arial" w:hAnsi="Arial" w:eastAsia="Arial" w:cs="Arial"/>
          <w:sz w:val="2"/>
          <w:szCs w:val="2"/>
        </w:rPr>
        <w:br w:type="column"/>
      </w:r>
    </w:p>
    <w:p>
      <w:pPr>
        <w:pStyle w:val="BodyText"/>
        <w:ind w:left="404" w:right="9" w:hanging="404"/>
        <w:spacing w:before="42" w:line="261" w:lineRule="auto"/>
        <w:rPr>
          <w:sz w:val="15"/>
          <w:szCs w:val="15"/>
        </w:rPr>
      </w:pPr>
      <w:r>
        <w:rPr>
          <w:sz w:val="15"/>
          <w:szCs w:val="15"/>
          <w:spacing w:val="-12"/>
        </w:rPr>
        <w:t>[3]     Eschenbach  DA</w:t>
      </w:r>
      <w:r>
        <w:rPr>
          <w:sz w:val="15"/>
          <w:szCs w:val="15"/>
        </w:rPr>
        <w:t xml:space="preserve"> </w:t>
      </w:r>
      <w:r>
        <w:rPr>
          <w:sz w:val="15"/>
          <w:szCs w:val="15"/>
          <w:spacing w:val="-12"/>
        </w:rPr>
        <w:t>,  Wölner-Hanssen</w:t>
      </w:r>
      <w:r>
        <w:rPr>
          <w:sz w:val="15"/>
          <w:szCs w:val="15"/>
          <w:spacing w:val="16"/>
        </w:rPr>
        <w:t xml:space="preserve"> </w:t>
      </w:r>
      <w:r>
        <w:rPr>
          <w:sz w:val="15"/>
          <w:szCs w:val="15"/>
          <w:spacing w:val="-12"/>
        </w:rPr>
        <w:t>P ,  Hawes</w:t>
      </w:r>
      <w:r>
        <w:rPr>
          <w:sz w:val="15"/>
          <w:szCs w:val="15"/>
          <w:spacing w:val="20"/>
          <w:w w:val="101"/>
        </w:rPr>
        <w:t xml:space="preserve"> </w:t>
      </w:r>
      <w:r>
        <w:rPr>
          <w:sz w:val="15"/>
          <w:szCs w:val="15"/>
          <w:spacing w:val="-12"/>
        </w:rPr>
        <w:t>SE ,  et</w:t>
      </w:r>
      <w:r>
        <w:rPr>
          <w:sz w:val="15"/>
          <w:szCs w:val="15"/>
          <w:spacing w:val="21"/>
        </w:rPr>
        <w:t xml:space="preserve"> </w:t>
      </w:r>
      <w:r>
        <w:rPr>
          <w:sz w:val="15"/>
          <w:szCs w:val="15"/>
          <w:spacing w:val="-12"/>
        </w:rPr>
        <w:t>al. Acute</w:t>
      </w:r>
      <w:r>
        <w:rPr>
          <w:sz w:val="15"/>
          <w:szCs w:val="15"/>
          <w:spacing w:val="19"/>
          <w:w w:val="101"/>
        </w:rPr>
        <w:t xml:space="preserve"> </w:t>
      </w:r>
      <w:r>
        <w:rPr>
          <w:sz w:val="15"/>
          <w:szCs w:val="15"/>
          <w:spacing w:val="-12"/>
        </w:rPr>
        <w:t>pelvic</w:t>
      </w:r>
      <w:r>
        <w:rPr>
          <w:sz w:val="15"/>
          <w:szCs w:val="15"/>
          <w:spacing w:val="22"/>
          <w:w w:val="101"/>
        </w:rPr>
        <w:t xml:space="preserve"> </w:t>
      </w:r>
      <w:r>
        <w:rPr>
          <w:sz w:val="15"/>
          <w:szCs w:val="15"/>
          <w:spacing w:val="-12"/>
        </w:rPr>
        <w:t>in-</w:t>
      </w:r>
      <w:r>
        <w:rPr>
          <w:sz w:val="15"/>
          <w:szCs w:val="15"/>
        </w:rPr>
        <w:t xml:space="preserve"> </w:t>
      </w:r>
      <w:r>
        <w:rPr>
          <w:sz w:val="15"/>
          <w:szCs w:val="15"/>
          <w:spacing w:val="-14"/>
        </w:rPr>
        <w:t>flammatory</w:t>
      </w:r>
      <w:r>
        <w:rPr>
          <w:sz w:val="15"/>
          <w:szCs w:val="15"/>
          <w:spacing w:val="15"/>
          <w:w w:val="102"/>
        </w:rPr>
        <w:t xml:space="preserve"> </w:t>
      </w:r>
      <w:r>
        <w:rPr>
          <w:sz w:val="15"/>
          <w:szCs w:val="15"/>
          <w:spacing w:val="-14"/>
        </w:rPr>
        <w:t>disease :</w:t>
      </w:r>
      <w:r>
        <w:rPr>
          <w:sz w:val="15"/>
          <w:szCs w:val="15"/>
          <w:spacing w:val="45"/>
        </w:rPr>
        <w:t xml:space="preserve"> </w:t>
      </w:r>
      <w:r>
        <w:rPr>
          <w:sz w:val="15"/>
          <w:szCs w:val="15"/>
          <w:spacing w:val="-14"/>
        </w:rPr>
        <w:t>associations  of  clinic</w:t>
      </w:r>
      <w:r>
        <w:rPr>
          <w:sz w:val="15"/>
          <w:szCs w:val="15"/>
          <w:spacing w:val="-15"/>
        </w:rPr>
        <w:t>al  and  laboratory  findings  with</w:t>
      </w:r>
      <w:r>
        <w:rPr>
          <w:sz w:val="15"/>
          <w:szCs w:val="15"/>
        </w:rPr>
        <w:t xml:space="preserve"> </w:t>
      </w:r>
      <w:r>
        <w:rPr>
          <w:sz w:val="15"/>
          <w:szCs w:val="15"/>
          <w:spacing w:val="-13"/>
        </w:rPr>
        <w:t>laparoscopic</w:t>
      </w:r>
      <w:r>
        <w:rPr>
          <w:sz w:val="15"/>
          <w:szCs w:val="15"/>
          <w:spacing w:val="15"/>
        </w:rPr>
        <w:t xml:space="preserve"> </w:t>
      </w:r>
      <w:r>
        <w:rPr>
          <w:sz w:val="15"/>
          <w:szCs w:val="15"/>
          <w:spacing w:val="-13"/>
        </w:rPr>
        <w:t>findings</w:t>
      </w:r>
      <w:r>
        <w:rPr>
          <w:sz w:val="15"/>
          <w:szCs w:val="15"/>
          <w:spacing w:val="-14"/>
        </w:rPr>
        <w:t>[J] .  Obstet</w:t>
      </w:r>
      <w:r>
        <w:rPr>
          <w:sz w:val="15"/>
          <w:szCs w:val="15"/>
          <w:spacing w:val="19"/>
        </w:rPr>
        <w:t xml:space="preserve"> </w:t>
      </w:r>
      <w:r>
        <w:rPr>
          <w:sz w:val="15"/>
          <w:szCs w:val="15"/>
          <w:spacing w:val="-14"/>
        </w:rPr>
        <w:t>Gynecol</w:t>
      </w:r>
      <w:r>
        <w:rPr>
          <w:sz w:val="15"/>
          <w:szCs w:val="15"/>
          <w:spacing w:val="-13"/>
        </w:rPr>
        <w:t xml:space="preserve"> </w:t>
      </w:r>
      <w:r>
        <w:rPr>
          <w:sz w:val="15"/>
          <w:szCs w:val="15"/>
          <w:spacing w:val="-14"/>
        </w:rPr>
        <w:t>,</w:t>
      </w:r>
      <w:r>
        <w:rPr>
          <w:sz w:val="15"/>
          <w:szCs w:val="15"/>
          <w:spacing w:val="-12"/>
        </w:rPr>
        <w:t xml:space="preserve"> </w:t>
      </w:r>
      <w:r>
        <w:rPr>
          <w:sz w:val="15"/>
          <w:szCs w:val="15"/>
          <w:spacing w:val="-14"/>
        </w:rPr>
        <w:t>1997</w:t>
      </w:r>
      <w:r>
        <w:rPr>
          <w:sz w:val="15"/>
          <w:szCs w:val="15"/>
          <w:spacing w:val="-16"/>
        </w:rPr>
        <w:t xml:space="preserve"> </w:t>
      </w:r>
      <w:r>
        <w:rPr>
          <w:sz w:val="15"/>
          <w:szCs w:val="15"/>
          <w:spacing w:val="-14"/>
        </w:rPr>
        <w:t>,</w:t>
      </w:r>
      <w:r>
        <w:rPr>
          <w:sz w:val="15"/>
          <w:szCs w:val="15"/>
          <w:spacing w:val="-21"/>
        </w:rPr>
        <w:t xml:space="preserve"> </w:t>
      </w:r>
      <w:r>
        <w:rPr>
          <w:sz w:val="15"/>
          <w:szCs w:val="15"/>
          <w:spacing w:val="-14"/>
        </w:rPr>
        <w:t>89(2)</w:t>
      </w:r>
      <w:r>
        <w:rPr>
          <w:sz w:val="15"/>
          <w:szCs w:val="15"/>
          <w:spacing w:val="9"/>
        </w:rPr>
        <w:t xml:space="preserve"> </w:t>
      </w:r>
      <w:r>
        <w:rPr>
          <w:sz w:val="15"/>
          <w:szCs w:val="15"/>
          <w:spacing w:val="-14"/>
        </w:rPr>
        <w:t>:</w:t>
      </w:r>
      <w:r>
        <w:rPr>
          <w:sz w:val="15"/>
          <w:szCs w:val="15"/>
          <w:spacing w:val="-12"/>
        </w:rPr>
        <w:t xml:space="preserve"> </w:t>
      </w:r>
      <w:r>
        <w:rPr>
          <w:sz w:val="15"/>
          <w:szCs w:val="15"/>
          <w:spacing w:val="-14"/>
        </w:rPr>
        <w:t>184-</w:t>
      </w:r>
      <w:r>
        <w:rPr>
          <w:sz w:val="15"/>
          <w:szCs w:val="15"/>
          <w:spacing w:val="-18"/>
        </w:rPr>
        <w:t xml:space="preserve"> </w:t>
      </w:r>
      <w:r>
        <w:rPr>
          <w:sz w:val="15"/>
          <w:szCs w:val="15"/>
          <w:spacing w:val="-14"/>
        </w:rPr>
        <w:t>192.</w:t>
      </w:r>
    </w:p>
    <w:p>
      <w:pPr>
        <w:pStyle w:val="BodyText"/>
        <w:ind w:left="405" w:right="11" w:hanging="406"/>
        <w:spacing w:line="227" w:lineRule="auto"/>
        <w:rPr>
          <w:sz w:val="15"/>
          <w:szCs w:val="15"/>
        </w:rPr>
      </w:pPr>
      <w:r>
        <w:rPr>
          <w:sz w:val="15"/>
          <w:szCs w:val="15"/>
          <w:spacing w:val="-10"/>
        </w:rPr>
        <w:t>[4]     Romosan  G</w:t>
      </w:r>
      <w:r>
        <w:rPr>
          <w:sz w:val="15"/>
          <w:szCs w:val="15"/>
          <w:spacing w:val="-6"/>
        </w:rPr>
        <w:t xml:space="preserve"> </w:t>
      </w:r>
      <w:r>
        <w:rPr>
          <w:sz w:val="15"/>
          <w:szCs w:val="15"/>
          <w:spacing w:val="-10"/>
        </w:rPr>
        <w:t>,  Valentin  L. The</w:t>
      </w:r>
      <w:r>
        <w:rPr>
          <w:sz w:val="15"/>
          <w:szCs w:val="15"/>
          <w:spacing w:val="20"/>
          <w:w w:val="101"/>
        </w:rPr>
        <w:t xml:space="preserve"> </w:t>
      </w:r>
      <w:r>
        <w:rPr>
          <w:sz w:val="15"/>
          <w:szCs w:val="15"/>
          <w:spacing w:val="-10"/>
        </w:rPr>
        <w:t>sensitivity</w:t>
      </w:r>
      <w:r>
        <w:rPr>
          <w:sz w:val="15"/>
          <w:szCs w:val="15"/>
          <w:spacing w:val="17"/>
          <w:w w:val="101"/>
        </w:rPr>
        <w:t xml:space="preserve"> </w:t>
      </w:r>
      <w:r>
        <w:rPr>
          <w:sz w:val="15"/>
          <w:szCs w:val="15"/>
          <w:spacing w:val="-10"/>
        </w:rPr>
        <w:t>and</w:t>
      </w:r>
      <w:r>
        <w:rPr>
          <w:sz w:val="15"/>
          <w:szCs w:val="15"/>
          <w:spacing w:val="20"/>
        </w:rPr>
        <w:t xml:space="preserve"> </w:t>
      </w:r>
      <w:r>
        <w:rPr>
          <w:sz w:val="15"/>
          <w:szCs w:val="15"/>
          <w:spacing w:val="-10"/>
        </w:rPr>
        <w:t>specificity</w:t>
      </w:r>
      <w:r>
        <w:rPr>
          <w:sz w:val="15"/>
          <w:szCs w:val="15"/>
          <w:spacing w:val="16"/>
          <w:w w:val="102"/>
        </w:rPr>
        <w:t xml:space="preserve"> </w:t>
      </w:r>
      <w:r>
        <w:rPr>
          <w:sz w:val="15"/>
          <w:szCs w:val="15"/>
          <w:spacing w:val="-10"/>
        </w:rPr>
        <w:t>of</w:t>
      </w:r>
      <w:r>
        <w:rPr>
          <w:sz w:val="15"/>
          <w:szCs w:val="15"/>
          <w:spacing w:val="3"/>
        </w:rPr>
        <w:t xml:space="preserve"> </w:t>
      </w:r>
      <w:r>
        <w:rPr>
          <w:sz w:val="15"/>
          <w:szCs w:val="15"/>
          <w:spacing w:val="-10"/>
        </w:rPr>
        <w:t>transvaginal</w:t>
      </w:r>
      <w:r>
        <w:rPr>
          <w:sz w:val="15"/>
          <w:szCs w:val="15"/>
        </w:rPr>
        <w:t xml:space="preserve"> </w:t>
      </w:r>
      <w:r>
        <w:rPr>
          <w:sz w:val="15"/>
          <w:szCs w:val="15"/>
          <w:spacing w:val="-15"/>
        </w:rPr>
        <w:t>ul</w:t>
      </w:r>
      <w:r>
        <w:rPr>
          <w:sz w:val="15"/>
          <w:szCs w:val="15"/>
          <w:spacing w:val="-14"/>
        </w:rPr>
        <w:t>trasound</w:t>
      </w:r>
      <w:r>
        <w:rPr>
          <w:sz w:val="15"/>
          <w:szCs w:val="15"/>
          <w:spacing w:val="17"/>
        </w:rPr>
        <w:t xml:space="preserve"> </w:t>
      </w:r>
      <w:r>
        <w:rPr>
          <w:sz w:val="15"/>
          <w:szCs w:val="15"/>
          <w:spacing w:val="-14"/>
        </w:rPr>
        <w:t>with</w:t>
      </w:r>
      <w:r>
        <w:rPr>
          <w:sz w:val="15"/>
          <w:szCs w:val="15"/>
          <w:spacing w:val="19"/>
          <w:w w:val="101"/>
        </w:rPr>
        <w:t xml:space="preserve"> </w:t>
      </w:r>
      <w:r>
        <w:rPr>
          <w:sz w:val="15"/>
          <w:szCs w:val="15"/>
          <w:spacing w:val="-14"/>
        </w:rPr>
        <w:t>regard</w:t>
      </w:r>
      <w:r>
        <w:rPr>
          <w:sz w:val="15"/>
          <w:szCs w:val="15"/>
          <w:spacing w:val="18"/>
          <w:w w:val="102"/>
        </w:rPr>
        <w:t xml:space="preserve"> </w:t>
      </w:r>
      <w:r>
        <w:rPr>
          <w:sz w:val="15"/>
          <w:szCs w:val="15"/>
          <w:spacing w:val="-14"/>
        </w:rPr>
        <w:t>to</w:t>
      </w:r>
      <w:r>
        <w:rPr>
          <w:sz w:val="15"/>
          <w:szCs w:val="15"/>
          <w:spacing w:val="22"/>
          <w:w w:val="101"/>
        </w:rPr>
        <w:t xml:space="preserve"> </w:t>
      </w:r>
      <w:r>
        <w:rPr>
          <w:sz w:val="15"/>
          <w:szCs w:val="15"/>
          <w:spacing w:val="-14"/>
        </w:rPr>
        <w:t>acute</w:t>
      </w:r>
      <w:r>
        <w:rPr>
          <w:sz w:val="15"/>
          <w:szCs w:val="15"/>
          <w:spacing w:val="25"/>
          <w:w w:val="101"/>
        </w:rPr>
        <w:t xml:space="preserve"> </w:t>
      </w:r>
      <w:r>
        <w:rPr>
          <w:sz w:val="15"/>
          <w:szCs w:val="15"/>
          <w:spacing w:val="-14"/>
        </w:rPr>
        <w:t>pelvic  inflammatory</w:t>
      </w:r>
      <w:r>
        <w:rPr>
          <w:sz w:val="15"/>
          <w:szCs w:val="15"/>
          <w:spacing w:val="25"/>
        </w:rPr>
        <w:t xml:space="preserve"> </w:t>
      </w:r>
      <w:r>
        <w:rPr>
          <w:sz w:val="15"/>
          <w:szCs w:val="15"/>
          <w:spacing w:val="-14"/>
        </w:rPr>
        <w:t>disease</w:t>
      </w:r>
      <w:r>
        <w:rPr>
          <w:sz w:val="15"/>
          <w:szCs w:val="15"/>
          <w:spacing w:val="-10"/>
        </w:rPr>
        <w:t xml:space="preserve"> </w:t>
      </w:r>
      <w:r>
        <w:rPr>
          <w:sz w:val="15"/>
          <w:szCs w:val="15"/>
          <w:spacing w:val="-14"/>
        </w:rPr>
        <w:t>:</w:t>
      </w:r>
      <w:r>
        <w:rPr>
          <w:sz w:val="15"/>
          <w:szCs w:val="15"/>
          <w:spacing w:val="2"/>
        </w:rPr>
        <w:t xml:space="preserve">  </w:t>
      </w:r>
      <w:r>
        <w:rPr>
          <w:sz w:val="15"/>
          <w:szCs w:val="15"/>
          <w:spacing w:val="-14"/>
        </w:rPr>
        <w:t>a</w:t>
      </w:r>
      <w:r>
        <w:rPr>
          <w:sz w:val="15"/>
          <w:szCs w:val="15"/>
          <w:spacing w:val="21"/>
          <w:w w:val="101"/>
        </w:rPr>
        <w:t xml:space="preserve"> </w:t>
      </w:r>
      <w:r>
        <w:rPr>
          <w:sz w:val="15"/>
          <w:szCs w:val="15"/>
          <w:spacing w:val="-15"/>
        </w:rPr>
        <w:t>revie</w:t>
      </w:r>
      <w:r>
        <w:rPr>
          <w:sz w:val="15"/>
          <w:szCs w:val="15"/>
          <w:spacing w:val="-13"/>
        </w:rPr>
        <w:t>w</w:t>
      </w:r>
      <w:r>
        <w:rPr>
          <w:sz w:val="15"/>
          <w:szCs w:val="15"/>
        </w:rPr>
        <w:t xml:space="preserve"> </w:t>
      </w:r>
      <w:r>
        <w:rPr>
          <w:sz w:val="15"/>
          <w:szCs w:val="15"/>
          <w:spacing w:val="-9"/>
        </w:rPr>
        <w:t>of</w:t>
      </w:r>
      <w:r>
        <w:rPr>
          <w:sz w:val="15"/>
          <w:szCs w:val="15"/>
          <w:spacing w:val="6"/>
        </w:rPr>
        <w:t xml:space="preserve"> </w:t>
      </w:r>
      <w:r>
        <w:rPr>
          <w:sz w:val="15"/>
          <w:szCs w:val="15"/>
          <w:spacing w:val="-9"/>
        </w:rPr>
        <w:t>the</w:t>
      </w:r>
      <w:r>
        <w:rPr>
          <w:sz w:val="15"/>
          <w:szCs w:val="15"/>
          <w:spacing w:val="19"/>
        </w:rPr>
        <w:t xml:space="preserve"> </w:t>
      </w:r>
      <w:r>
        <w:rPr>
          <w:sz w:val="15"/>
          <w:szCs w:val="15"/>
          <w:spacing w:val="-9"/>
        </w:rPr>
        <w:t>literature[J]</w:t>
      </w:r>
      <w:r>
        <w:rPr>
          <w:sz w:val="15"/>
          <w:szCs w:val="15"/>
          <w:spacing w:val="4"/>
        </w:rPr>
        <w:t xml:space="preserve"> </w:t>
      </w:r>
      <w:r>
        <w:rPr>
          <w:sz w:val="15"/>
          <w:szCs w:val="15"/>
          <w:spacing w:val="-9"/>
        </w:rPr>
        <w:t>.</w:t>
      </w:r>
      <w:r>
        <w:rPr>
          <w:sz w:val="15"/>
          <w:szCs w:val="15"/>
          <w:spacing w:val="32"/>
          <w:w w:val="101"/>
        </w:rPr>
        <w:t xml:space="preserve"> </w:t>
      </w:r>
      <w:r>
        <w:rPr>
          <w:sz w:val="15"/>
          <w:szCs w:val="15"/>
          <w:spacing w:val="-9"/>
        </w:rPr>
        <w:t>Arch</w:t>
      </w:r>
      <w:r>
        <w:rPr>
          <w:sz w:val="15"/>
          <w:szCs w:val="15"/>
          <w:spacing w:val="23"/>
          <w:w w:val="101"/>
        </w:rPr>
        <w:t xml:space="preserve"> </w:t>
      </w:r>
      <w:r>
        <w:rPr>
          <w:sz w:val="15"/>
          <w:szCs w:val="15"/>
          <w:spacing w:val="-9"/>
        </w:rPr>
        <w:t>Gynecol</w:t>
      </w:r>
      <w:r>
        <w:rPr>
          <w:sz w:val="15"/>
          <w:szCs w:val="15"/>
          <w:spacing w:val="22"/>
          <w:w w:val="101"/>
        </w:rPr>
        <w:t xml:space="preserve"> </w:t>
      </w:r>
      <w:r>
        <w:rPr>
          <w:sz w:val="15"/>
          <w:szCs w:val="15"/>
          <w:spacing w:val="-9"/>
        </w:rPr>
        <w:t>Obstet</w:t>
      </w:r>
      <w:r>
        <w:rPr>
          <w:sz w:val="15"/>
          <w:szCs w:val="15"/>
          <w:spacing w:val="-13"/>
        </w:rPr>
        <w:t xml:space="preserve"> </w:t>
      </w:r>
      <w:r>
        <w:rPr>
          <w:sz w:val="15"/>
          <w:szCs w:val="15"/>
          <w:spacing w:val="-9"/>
        </w:rPr>
        <w:t>,</w:t>
      </w:r>
      <w:r>
        <w:rPr>
          <w:sz w:val="15"/>
          <w:szCs w:val="15"/>
          <w:spacing w:val="-15"/>
        </w:rPr>
        <w:t xml:space="preserve"> </w:t>
      </w:r>
      <w:r>
        <w:rPr>
          <w:sz w:val="15"/>
          <w:szCs w:val="15"/>
          <w:spacing w:val="-9"/>
        </w:rPr>
        <w:t>2014 ,</w:t>
      </w:r>
      <w:r>
        <w:rPr>
          <w:sz w:val="15"/>
          <w:szCs w:val="15"/>
          <w:spacing w:val="-14"/>
        </w:rPr>
        <w:t xml:space="preserve"> </w:t>
      </w:r>
      <w:r>
        <w:rPr>
          <w:sz w:val="15"/>
          <w:szCs w:val="15"/>
          <w:spacing w:val="-9"/>
        </w:rPr>
        <w:t>289</w:t>
      </w:r>
      <w:r>
        <w:rPr>
          <w:sz w:val="15"/>
          <w:szCs w:val="15"/>
          <w:spacing w:val="-10"/>
        </w:rPr>
        <w:t>(4)</w:t>
      </w:r>
      <w:r>
        <w:rPr>
          <w:sz w:val="15"/>
          <w:szCs w:val="15"/>
          <w:spacing w:val="18"/>
          <w:w w:val="101"/>
        </w:rPr>
        <w:t xml:space="preserve"> </w:t>
      </w:r>
      <w:r>
        <w:rPr>
          <w:sz w:val="15"/>
          <w:szCs w:val="15"/>
          <w:spacing w:val="-10"/>
        </w:rPr>
        <w:t>:</w:t>
      </w:r>
      <w:r>
        <w:rPr>
          <w:sz w:val="15"/>
          <w:szCs w:val="15"/>
          <w:spacing w:val="-16"/>
        </w:rPr>
        <w:t xml:space="preserve"> </w:t>
      </w:r>
      <w:r>
        <w:rPr>
          <w:sz w:val="15"/>
          <w:szCs w:val="15"/>
          <w:spacing w:val="-10"/>
        </w:rPr>
        <w:t>705</w:t>
      </w:r>
      <w:r>
        <w:rPr>
          <w:sz w:val="15"/>
          <w:szCs w:val="15"/>
          <w:spacing w:val="-21"/>
        </w:rPr>
        <w:t xml:space="preserve"> </w:t>
      </w:r>
      <w:r>
        <w:rPr>
          <w:sz w:val="15"/>
          <w:szCs w:val="15"/>
          <w:spacing w:val="-10"/>
        </w:rPr>
        <w:t>-</w:t>
      </w:r>
      <w:r>
        <w:rPr>
          <w:sz w:val="15"/>
          <w:szCs w:val="15"/>
          <w:spacing w:val="-23"/>
        </w:rPr>
        <w:t xml:space="preserve"> </w:t>
      </w:r>
      <w:r>
        <w:rPr>
          <w:sz w:val="15"/>
          <w:szCs w:val="15"/>
          <w:spacing w:val="-10"/>
        </w:rPr>
        <w:t>714.</w:t>
      </w:r>
    </w:p>
    <w:p>
      <w:pPr>
        <w:pStyle w:val="BodyText"/>
        <w:ind w:left="414" w:right="6" w:hanging="414"/>
        <w:spacing w:line="227" w:lineRule="auto"/>
        <w:rPr>
          <w:sz w:val="15"/>
          <w:szCs w:val="15"/>
        </w:rPr>
      </w:pPr>
      <w:r>
        <w:rPr>
          <w:sz w:val="15"/>
          <w:szCs w:val="15"/>
          <w:spacing w:val="-11"/>
        </w:rPr>
        <w:t>[ 5</w:t>
      </w:r>
      <w:r>
        <w:rPr>
          <w:sz w:val="15"/>
          <w:szCs w:val="15"/>
          <w:spacing w:val="-10"/>
        </w:rPr>
        <w:t>]     Li  HM ,  Sung</w:t>
      </w:r>
      <w:r>
        <w:rPr>
          <w:sz w:val="15"/>
          <w:szCs w:val="15"/>
          <w:spacing w:val="10"/>
        </w:rPr>
        <w:t xml:space="preserve"> </w:t>
      </w:r>
      <w:r>
        <w:rPr>
          <w:sz w:val="15"/>
          <w:szCs w:val="15"/>
          <w:spacing w:val="-10"/>
        </w:rPr>
        <w:t>FC ,</w:t>
      </w:r>
      <w:r>
        <w:rPr>
          <w:sz w:val="15"/>
          <w:szCs w:val="15"/>
          <w:spacing w:val="35"/>
          <w:w w:val="101"/>
        </w:rPr>
        <w:t xml:space="preserve"> </w:t>
      </w:r>
      <w:r>
        <w:rPr>
          <w:sz w:val="15"/>
          <w:szCs w:val="15"/>
          <w:spacing w:val="-10"/>
        </w:rPr>
        <w:t>Li</w:t>
      </w:r>
      <w:r>
        <w:rPr>
          <w:sz w:val="15"/>
          <w:szCs w:val="15"/>
          <w:spacing w:val="16"/>
        </w:rPr>
        <w:t xml:space="preserve"> </w:t>
      </w:r>
      <w:r>
        <w:rPr>
          <w:sz w:val="15"/>
          <w:szCs w:val="15"/>
          <w:spacing w:val="-10"/>
        </w:rPr>
        <w:t>SC ,</w:t>
      </w:r>
      <w:r>
        <w:rPr>
          <w:sz w:val="15"/>
          <w:szCs w:val="15"/>
          <w:spacing w:val="34"/>
          <w:w w:val="101"/>
        </w:rPr>
        <w:t xml:space="preserve"> </w:t>
      </w:r>
      <w:r>
        <w:rPr>
          <w:sz w:val="15"/>
          <w:szCs w:val="15"/>
          <w:spacing w:val="-10"/>
        </w:rPr>
        <w:t>et</w:t>
      </w:r>
      <w:r>
        <w:rPr>
          <w:sz w:val="15"/>
          <w:szCs w:val="15"/>
          <w:spacing w:val="11"/>
          <w:w w:val="101"/>
        </w:rPr>
        <w:t xml:space="preserve"> </w:t>
      </w:r>
      <w:r>
        <w:rPr>
          <w:sz w:val="15"/>
          <w:szCs w:val="15"/>
          <w:spacing w:val="-11"/>
        </w:rPr>
        <w:t>al.</w:t>
      </w:r>
      <w:r>
        <w:rPr>
          <w:sz w:val="15"/>
          <w:szCs w:val="15"/>
        </w:rPr>
        <w:t xml:space="preserve"> </w:t>
      </w:r>
      <w:r>
        <w:rPr>
          <w:sz w:val="15"/>
          <w:szCs w:val="15"/>
          <w:spacing w:val="-11"/>
        </w:rPr>
        <w:t>The</w:t>
      </w:r>
      <w:r>
        <w:rPr>
          <w:sz w:val="15"/>
          <w:szCs w:val="15"/>
          <w:spacing w:val="13"/>
          <w:w w:val="101"/>
        </w:rPr>
        <w:t xml:space="preserve"> </w:t>
      </w:r>
      <w:r>
        <w:rPr>
          <w:sz w:val="15"/>
          <w:szCs w:val="15"/>
          <w:spacing w:val="-11"/>
        </w:rPr>
        <w:t>effect</w:t>
      </w:r>
      <w:r>
        <w:rPr>
          <w:sz w:val="15"/>
          <w:szCs w:val="15"/>
          <w:spacing w:val="10"/>
        </w:rPr>
        <w:t xml:space="preserve"> </w:t>
      </w:r>
      <w:r>
        <w:rPr>
          <w:sz w:val="15"/>
          <w:szCs w:val="15"/>
          <w:spacing w:val="-11"/>
        </w:rPr>
        <w:t>of</w:t>
      </w:r>
      <w:r>
        <w:rPr>
          <w:sz w:val="15"/>
          <w:szCs w:val="15"/>
          <w:spacing w:val="1"/>
        </w:rPr>
        <w:t xml:space="preserve"> </w:t>
      </w:r>
      <w:r>
        <w:rPr>
          <w:sz w:val="15"/>
          <w:szCs w:val="15"/>
          <w:spacing w:val="-11"/>
        </w:rPr>
        <w:t>antibiotic</w:t>
      </w:r>
      <w:r>
        <w:rPr>
          <w:sz w:val="15"/>
          <w:szCs w:val="15"/>
          <w:spacing w:val="13"/>
        </w:rPr>
        <w:t xml:space="preserve"> </w:t>
      </w:r>
      <w:r>
        <w:rPr>
          <w:sz w:val="15"/>
          <w:szCs w:val="15"/>
          <w:spacing w:val="-11"/>
        </w:rPr>
        <w:t>prophylaxis</w:t>
      </w:r>
      <w:r>
        <w:rPr>
          <w:sz w:val="15"/>
          <w:szCs w:val="15"/>
          <w:spacing w:val="9"/>
        </w:rPr>
        <w:t xml:space="preserve"> </w:t>
      </w:r>
      <w:r>
        <w:rPr>
          <w:sz w:val="15"/>
          <w:szCs w:val="15"/>
          <w:spacing w:val="-11"/>
        </w:rPr>
        <w:t>fo</w:t>
      </w:r>
      <w:r>
        <w:rPr>
          <w:sz w:val="15"/>
          <w:szCs w:val="15"/>
          <w:spacing w:val="-8"/>
        </w:rPr>
        <w:t>r</w:t>
      </w:r>
      <w:r>
        <w:rPr>
          <w:sz w:val="15"/>
          <w:szCs w:val="15"/>
        </w:rPr>
        <w:t xml:space="preserve"> </w:t>
      </w:r>
      <w:r>
        <w:rPr>
          <w:sz w:val="15"/>
          <w:szCs w:val="15"/>
          <w:spacing w:val="-14"/>
        </w:rPr>
        <w:t>acute</w:t>
      </w:r>
      <w:r>
        <w:rPr>
          <w:sz w:val="15"/>
          <w:szCs w:val="15"/>
          <w:spacing w:val="37"/>
        </w:rPr>
        <w:t xml:space="preserve"> </w:t>
      </w:r>
      <w:r>
        <w:rPr>
          <w:sz w:val="15"/>
          <w:szCs w:val="15"/>
          <w:spacing w:val="-14"/>
        </w:rPr>
        <w:t>pelvic</w:t>
      </w:r>
      <w:r>
        <w:rPr>
          <w:sz w:val="15"/>
          <w:szCs w:val="15"/>
          <w:spacing w:val="16"/>
          <w:w w:val="101"/>
        </w:rPr>
        <w:t xml:space="preserve"> </w:t>
      </w:r>
      <w:r>
        <w:rPr>
          <w:sz w:val="15"/>
          <w:szCs w:val="15"/>
          <w:spacing w:val="-14"/>
        </w:rPr>
        <w:t>inflammatory</w:t>
      </w:r>
      <w:r>
        <w:rPr>
          <w:sz w:val="15"/>
          <w:szCs w:val="15"/>
          <w:spacing w:val="13"/>
          <w:w w:val="101"/>
        </w:rPr>
        <w:t xml:space="preserve"> </w:t>
      </w:r>
      <w:r>
        <w:rPr>
          <w:sz w:val="15"/>
          <w:szCs w:val="15"/>
          <w:spacing w:val="-14"/>
        </w:rPr>
        <w:t>disease</w:t>
      </w:r>
      <w:r>
        <w:rPr>
          <w:sz w:val="15"/>
          <w:szCs w:val="15"/>
          <w:spacing w:val="15"/>
          <w:w w:val="101"/>
        </w:rPr>
        <w:t xml:space="preserve"> </w:t>
      </w:r>
      <w:r>
        <w:rPr>
          <w:sz w:val="15"/>
          <w:szCs w:val="15"/>
          <w:spacing w:val="-14"/>
        </w:rPr>
        <w:t>after</w:t>
      </w:r>
      <w:r>
        <w:rPr>
          <w:sz w:val="15"/>
          <w:szCs w:val="15"/>
          <w:spacing w:val="7"/>
        </w:rPr>
        <w:t xml:space="preserve"> </w:t>
      </w:r>
      <w:r>
        <w:rPr>
          <w:sz w:val="15"/>
          <w:szCs w:val="15"/>
          <w:spacing w:val="-14"/>
        </w:rPr>
        <w:t>hysterosalpingography</w:t>
      </w:r>
      <w:r>
        <w:rPr>
          <w:sz w:val="15"/>
          <w:szCs w:val="15"/>
          <w:spacing w:val="-11"/>
        </w:rPr>
        <w:t xml:space="preserve"> </w:t>
      </w:r>
      <w:r>
        <w:rPr>
          <w:sz w:val="15"/>
          <w:szCs w:val="15"/>
          <w:spacing w:val="-14"/>
        </w:rPr>
        <w:t>:  a</w:t>
      </w:r>
      <w:r>
        <w:rPr>
          <w:sz w:val="15"/>
          <w:szCs w:val="15"/>
          <w:spacing w:val="9"/>
        </w:rPr>
        <w:t xml:space="preserve"> </w:t>
      </w:r>
      <w:r>
        <w:rPr>
          <w:sz w:val="15"/>
          <w:szCs w:val="15"/>
          <w:spacing w:val="-14"/>
        </w:rPr>
        <w:t>retro-</w:t>
      </w:r>
      <w:r>
        <w:rPr>
          <w:sz w:val="15"/>
          <w:szCs w:val="15"/>
        </w:rPr>
        <w:t xml:space="preserve"> </w:t>
      </w:r>
      <w:r>
        <w:rPr>
          <w:sz w:val="15"/>
          <w:szCs w:val="15"/>
          <w:spacing w:val="-11"/>
        </w:rPr>
        <w:t>spective</w:t>
      </w:r>
      <w:r>
        <w:rPr>
          <w:sz w:val="15"/>
          <w:szCs w:val="15"/>
          <w:spacing w:val="21"/>
        </w:rPr>
        <w:t xml:space="preserve"> </w:t>
      </w:r>
      <w:r>
        <w:rPr>
          <w:sz w:val="15"/>
          <w:szCs w:val="15"/>
          <w:spacing w:val="-11"/>
        </w:rPr>
        <w:t>cohort  study   [</w:t>
      </w:r>
      <w:r>
        <w:rPr>
          <w:sz w:val="15"/>
          <w:szCs w:val="15"/>
          <w:spacing w:val="6"/>
        </w:rPr>
        <w:t xml:space="preserve"> </w:t>
      </w:r>
      <w:r>
        <w:rPr>
          <w:sz w:val="15"/>
          <w:szCs w:val="15"/>
          <w:spacing w:val="-11"/>
        </w:rPr>
        <w:t>J]</w:t>
      </w:r>
      <w:r>
        <w:rPr>
          <w:sz w:val="15"/>
          <w:szCs w:val="15"/>
          <w:spacing w:val="5"/>
        </w:rPr>
        <w:t xml:space="preserve"> </w:t>
      </w:r>
      <w:r>
        <w:rPr>
          <w:sz w:val="15"/>
          <w:szCs w:val="15"/>
          <w:spacing w:val="-11"/>
        </w:rPr>
        <w:t>.   Cu</w:t>
      </w:r>
      <w:r>
        <w:rPr>
          <w:sz w:val="15"/>
          <w:szCs w:val="15"/>
          <w:spacing w:val="-12"/>
        </w:rPr>
        <w:t>rr  Med  Res</w:t>
      </w:r>
      <w:r>
        <w:rPr>
          <w:sz w:val="15"/>
          <w:szCs w:val="15"/>
        </w:rPr>
        <w:t xml:space="preserve">  </w:t>
      </w:r>
      <w:r>
        <w:rPr>
          <w:sz w:val="15"/>
          <w:szCs w:val="15"/>
          <w:spacing w:val="-12"/>
        </w:rPr>
        <w:t>Opin ,</w:t>
      </w:r>
      <w:r>
        <w:rPr>
          <w:sz w:val="15"/>
          <w:szCs w:val="15"/>
          <w:spacing w:val="16"/>
          <w:w w:val="101"/>
        </w:rPr>
        <w:t xml:space="preserve">  </w:t>
      </w:r>
      <w:r>
        <w:rPr>
          <w:sz w:val="15"/>
          <w:szCs w:val="15"/>
          <w:spacing w:val="-12"/>
        </w:rPr>
        <w:t>2018 ,    34   (</w:t>
      </w:r>
      <w:r>
        <w:rPr>
          <w:sz w:val="15"/>
          <w:szCs w:val="15"/>
          <w:spacing w:val="4"/>
        </w:rPr>
        <w:t xml:space="preserve"> </w:t>
      </w:r>
      <w:r>
        <w:rPr>
          <w:sz w:val="15"/>
          <w:szCs w:val="15"/>
          <w:spacing w:val="-12"/>
        </w:rPr>
        <w:t>7 )  :</w:t>
      </w:r>
      <w:r>
        <w:rPr>
          <w:sz w:val="15"/>
          <w:szCs w:val="15"/>
        </w:rPr>
        <w:t xml:space="preserve">  </w:t>
      </w:r>
      <w:r>
        <w:rPr>
          <w:sz w:val="15"/>
          <w:szCs w:val="15"/>
          <w:spacing w:val="-12"/>
        </w:rPr>
        <w:t>1271</w:t>
      </w:r>
      <w:r>
        <w:rPr>
          <w:sz w:val="15"/>
          <w:szCs w:val="15"/>
          <w:spacing w:val="-11"/>
        </w:rPr>
        <w:t xml:space="preserve"> </w:t>
      </w:r>
      <w:r>
        <w:rPr>
          <w:sz w:val="15"/>
          <w:szCs w:val="15"/>
          <w:spacing w:val="-12"/>
        </w:rPr>
        <w:t>-</w:t>
      </w:r>
      <w:r>
        <w:rPr>
          <w:sz w:val="15"/>
          <w:szCs w:val="15"/>
          <w:spacing w:val="-9"/>
        </w:rPr>
        <w:t xml:space="preserve"> </w:t>
      </w:r>
      <w:r>
        <w:rPr>
          <w:sz w:val="15"/>
          <w:szCs w:val="15"/>
          <w:spacing w:val="-12"/>
        </w:rPr>
        <w:t>1276.</w:t>
      </w:r>
    </w:p>
    <w:p>
      <w:pPr>
        <w:pStyle w:val="BodyText"/>
        <w:ind w:left="405" w:right="13" w:hanging="406"/>
        <w:spacing w:line="227" w:lineRule="auto"/>
        <w:rPr>
          <w:sz w:val="15"/>
          <w:szCs w:val="15"/>
        </w:rPr>
      </w:pPr>
      <w:r>
        <w:rPr>
          <w:sz w:val="15"/>
          <w:szCs w:val="15"/>
          <w:spacing w:val="-9"/>
        </w:rPr>
        <w:t>[6]     Acs</w:t>
      </w:r>
      <w:r>
        <w:rPr>
          <w:sz w:val="15"/>
          <w:szCs w:val="15"/>
          <w:spacing w:val="22"/>
          <w:w w:val="101"/>
        </w:rPr>
        <w:t xml:space="preserve"> </w:t>
      </w:r>
      <w:r>
        <w:rPr>
          <w:sz w:val="15"/>
          <w:szCs w:val="15"/>
          <w:spacing w:val="-9"/>
        </w:rPr>
        <w:t>N ,</w:t>
      </w:r>
      <w:r>
        <w:rPr>
          <w:sz w:val="15"/>
          <w:szCs w:val="15"/>
          <w:spacing w:val="5"/>
        </w:rPr>
        <w:t xml:space="preserve">  </w:t>
      </w:r>
      <w:r>
        <w:rPr>
          <w:sz w:val="15"/>
          <w:szCs w:val="15"/>
          <w:spacing w:val="-9"/>
        </w:rPr>
        <w:t>Bánhidy  F ,</w:t>
      </w:r>
      <w:r>
        <w:rPr>
          <w:sz w:val="15"/>
          <w:szCs w:val="15"/>
          <w:spacing w:val="5"/>
        </w:rPr>
        <w:t xml:space="preserve">  </w:t>
      </w:r>
      <w:r>
        <w:rPr>
          <w:sz w:val="15"/>
          <w:szCs w:val="15"/>
          <w:spacing w:val="-9"/>
        </w:rPr>
        <w:t>Puhó</w:t>
      </w:r>
      <w:r>
        <w:rPr>
          <w:sz w:val="15"/>
          <w:szCs w:val="15"/>
          <w:spacing w:val="30"/>
        </w:rPr>
        <w:t xml:space="preserve"> </w:t>
      </w:r>
      <w:r>
        <w:rPr>
          <w:sz w:val="15"/>
          <w:szCs w:val="15"/>
          <w:spacing w:val="-9"/>
        </w:rPr>
        <w:t>EH ,</w:t>
      </w:r>
      <w:r>
        <w:rPr>
          <w:sz w:val="15"/>
          <w:szCs w:val="15"/>
          <w:spacing w:val="6"/>
        </w:rPr>
        <w:t xml:space="preserve">  </w:t>
      </w:r>
      <w:r>
        <w:rPr>
          <w:sz w:val="15"/>
          <w:szCs w:val="15"/>
          <w:spacing w:val="-9"/>
        </w:rPr>
        <w:t>Czeizel  AE</w:t>
      </w:r>
      <w:r>
        <w:rPr>
          <w:sz w:val="15"/>
          <w:szCs w:val="15"/>
          <w:spacing w:val="-25"/>
        </w:rPr>
        <w:t xml:space="preserve"> </w:t>
      </w:r>
      <w:r>
        <w:rPr>
          <w:sz w:val="15"/>
          <w:szCs w:val="15"/>
          <w:spacing w:val="-9"/>
        </w:rPr>
        <w:t>. Possible  </w:t>
      </w:r>
      <w:r>
        <w:rPr>
          <w:sz w:val="15"/>
          <w:szCs w:val="15"/>
          <w:spacing w:val="-10"/>
        </w:rPr>
        <w:t>association  be-</w:t>
      </w:r>
      <w:r>
        <w:rPr>
          <w:sz w:val="15"/>
          <w:szCs w:val="15"/>
        </w:rPr>
        <w:t xml:space="preserve"> </w:t>
      </w:r>
      <w:r>
        <w:rPr>
          <w:sz w:val="15"/>
          <w:szCs w:val="15"/>
          <w:spacing w:val="-15"/>
        </w:rPr>
        <w:t>tween</w:t>
      </w:r>
      <w:r>
        <w:rPr>
          <w:sz w:val="15"/>
          <w:szCs w:val="15"/>
          <w:spacing w:val="36"/>
          <w:w w:val="101"/>
        </w:rPr>
        <w:t xml:space="preserve"> </w:t>
      </w:r>
      <w:r>
        <w:rPr>
          <w:sz w:val="15"/>
          <w:szCs w:val="15"/>
          <w:spacing w:val="-15"/>
        </w:rPr>
        <w:t>acute</w:t>
      </w:r>
      <w:r>
        <w:rPr>
          <w:sz w:val="15"/>
          <w:szCs w:val="15"/>
          <w:spacing w:val="19"/>
          <w:w w:val="101"/>
        </w:rPr>
        <w:t xml:space="preserve"> </w:t>
      </w:r>
      <w:r>
        <w:rPr>
          <w:sz w:val="15"/>
          <w:szCs w:val="15"/>
          <w:spacing w:val="-15"/>
        </w:rPr>
        <w:t>pelvic</w:t>
      </w:r>
      <w:r>
        <w:rPr>
          <w:sz w:val="15"/>
          <w:szCs w:val="15"/>
          <w:spacing w:val="24"/>
          <w:w w:val="101"/>
        </w:rPr>
        <w:t xml:space="preserve"> </w:t>
      </w:r>
      <w:r>
        <w:rPr>
          <w:sz w:val="15"/>
          <w:szCs w:val="15"/>
          <w:spacing w:val="-15"/>
        </w:rPr>
        <w:t>inflammatory</w:t>
      </w:r>
      <w:r>
        <w:rPr>
          <w:sz w:val="15"/>
          <w:szCs w:val="15"/>
          <w:spacing w:val="26"/>
          <w:w w:val="102"/>
        </w:rPr>
        <w:t xml:space="preserve"> </w:t>
      </w:r>
      <w:r>
        <w:rPr>
          <w:sz w:val="15"/>
          <w:szCs w:val="15"/>
          <w:spacing w:val="-15"/>
        </w:rPr>
        <w:t>disease  in  pregnant</w:t>
      </w:r>
      <w:r>
        <w:rPr>
          <w:sz w:val="15"/>
          <w:szCs w:val="15"/>
          <w:spacing w:val="22"/>
          <w:w w:val="101"/>
        </w:rPr>
        <w:t xml:space="preserve"> </w:t>
      </w:r>
      <w:r>
        <w:rPr>
          <w:sz w:val="15"/>
          <w:szCs w:val="15"/>
          <w:spacing w:val="-15"/>
        </w:rPr>
        <w:t>women  and  con-</w:t>
      </w:r>
      <w:r>
        <w:rPr>
          <w:sz w:val="15"/>
          <w:szCs w:val="15"/>
        </w:rPr>
        <w:t xml:space="preserve"> </w:t>
      </w:r>
      <w:r>
        <w:rPr>
          <w:sz w:val="15"/>
          <w:szCs w:val="15"/>
          <w:spacing w:val="-12"/>
        </w:rPr>
        <w:t>genital</w:t>
      </w:r>
      <w:r>
        <w:rPr>
          <w:sz w:val="15"/>
          <w:szCs w:val="15"/>
          <w:spacing w:val="19"/>
          <w:w w:val="101"/>
        </w:rPr>
        <w:t xml:space="preserve"> </w:t>
      </w:r>
      <w:r>
        <w:rPr>
          <w:sz w:val="15"/>
          <w:szCs w:val="15"/>
          <w:spacing w:val="-12"/>
        </w:rPr>
        <w:t>abnormalities</w:t>
      </w:r>
      <w:r>
        <w:rPr>
          <w:sz w:val="15"/>
          <w:szCs w:val="15"/>
          <w:spacing w:val="17"/>
        </w:rPr>
        <w:t xml:space="preserve"> </w:t>
      </w:r>
      <w:r>
        <w:rPr>
          <w:sz w:val="15"/>
          <w:szCs w:val="15"/>
          <w:spacing w:val="-12"/>
        </w:rPr>
        <w:t>in</w:t>
      </w:r>
      <w:r>
        <w:rPr>
          <w:sz w:val="15"/>
          <w:szCs w:val="15"/>
          <w:spacing w:val="14"/>
          <w:w w:val="101"/>
        </w:rPr>
        <w:t xml:space="preserve"> </w:t>
      </w:r>
      <w:r>
        <w:rPr>
          <w:sz w:val="15"/>
          <w:szCs w:val="15"/>
          <w:spacing w:val="-12"/>
        </w:rPr>
        <w:t>their</w:t>
      </w:r>
      <w:r>
        <w:rPr>
          <w:sz w:val="15"/>
          <w:szCs w:val="15"/>
          <w:spacing w:val="10"/>
        </w:rPr>
        <w:t xml:space="preserve"> </w:t>
      </w:r>
      <w:r>
        <w:rPr>
          <w:sz w:val="15"/>
          <w:szCs w:val="15"/>
          <w:spacing w:val="-12"/>
        </w:rPr>
        <w:t>offspring</w:t>
      </w:r>
      <w:r>
        <w:rPr>
          <w:sz w:val="15"/>
          <w:szCs w:val="15"/>
          <w:spacing w:val="-13"/>
        </w:rPr>
        <w:t xml:space="preserve"> </w:t>
      </w:r>
      <w:r>
        <w:rPr>
          <w:sz w:val="15"/>
          <w:szCs w:val="15"/>
          <w:spacing w:val="-12"/>
        </w:rPr>
        <w:t>:  a</w:t>
      </w:r>
      <w:r>
        <w:rPr>
          <w:sz w:val="15"/>
          <w:szCs w:val="15"/>
          <w:spacing w:val="11"/>
          <w:w w:val="101"/>
        </w:rPr>
        <w:t xml:space="preserve"> </w:t>
      </w:r>
      <w:r>
        <w:rPr>
          <w:sz w:val="15"/>
          <w:szCs w:val="15"/>
          <w:spacing w:val="-12"/>
        </w:rPr>
        <w:t>population-based</w:t>
      </w:r>
      <w:r>
        <w:rPr>
          <w:sz w:val="15"/>
          <w:szCs w:val="15"/>
          <w:spacing w:val="17"/>
          <w:w w:val="101"/>
        </w:rPr>
        <w:t xml:space="preserve"> </w:t>
      </w:r>
      <w:r>
        <w:rPr>
          <w:sz w:val="15"/>
          <w:szCs w:val="15"/>
          <w:spacing w:val="-12"/>
        </w:rPr>
        <w:t>case-con-</w:t>
      </w:r>
    </w:p>
    <w:p>
      <w:pPr>
        <w:pStyle w:val="BodyText"/>
        <w:ind w:left="421" w:right="13" w:hanging="15"/>
        <w:spacing w:before="1" w:line="224" w:lineRule="auto"/>
        <w:rPr>
          <w:sz w:val="15"/>
          <w:szCs w:val="15"/>
        </w:rPr>
      </w:pPr>
      <w:r>
        <w:rPr>
          <w:sz w:val="15"/>
          <w:szCs w:val="15"/>
          <w:spacing w:val="-10"/>
        </w:rPr>
        <w:t>trol</w:t>
      </w:r>
      <w:r>
        <w:rPr>
          <w:sz w:val="15"/>
          <w:szCs w:val="15"/>
          <w:spacing w:val="28"/>
          <w:w w:val="101"/>
        </w:rPr>
        <w:t xml:space="preserve"> </w:t>
      </w:r>
      <w:r>
        <w:rPr>
          <w:sz w:val="15"/>
          <w:szCs w:val="15"/>
          <w:spacing w:val="-10"/>
        </w:rPr>
        <w:t>study   [</w:t>
      </w:r>
      <w:r>
        <w:rPr>
          <w:sz w:val="15"/>
          <w:szCs w:val="15"/>
          <w:spacing w:val="6"/>
        </w:rPr>
        <w:t xml:space="preserve"> </w:t>
      </w:r>
      <w:r>
        <w:rPr>
          <w:sz w:val="15"/>
          <w:szCs w:val="15"/>
          <w:spacing w:val="-10"/>
        </w:rPr>
        <w:t>J]</w:t>
      </w:r>
      <w:r>
        <w:rPr>
          <w:sz w:val="15"/>
          <w:szCs w:val="15"/>
          <w:spacing w:val="5"/>
        </w:rPr>
        <w:t xml:space="preserve"> </w:t>
      </w:r>
      <w:r>
        <w:rPr>
          <w:sz w:val="15"/>
          <w:szCs w:val="15"/>
          <w:spacing w:val="-10"/>
        </w:rPr>
        <w:t>.</w:t>
      </w:r>
      <w:r>
        <w:rPr>
          <w:sz w:val="15"/>
          <w:szCs w:val="15"/>
          <w:spacing w:val="7"/>
        </w:rPr>
        <w:t xml:space="preserve">  </w:t>
      </w:r>
      <w:r>
        <w:rPr>
          <w:sz w:val="15"/>
          <w:szCs w:val="15"/>
          <w:spacing w:val="-10"/>
        </w:rPr>
        <w:t>Bir</w:t>
      </w:r>
      <w:r>
        <w:rPr>
          <w:sz w:val="15"/>
          <w:szCs w:val="15"/>
          <w:spacing w:val="-11"/>
        </w:rPr>
        <w:t>th  Defects</w:t>
      </w:r>
      <w:r>
        <w:rPr>
          <w:sz w:val="15"/>
          <w:szCs w:val="15"/>
          <w:spacing w:val="2"/>
        </w:rPr>
        <w:t xml:space="preserve">  </w:t>
      </w:r>
      <w:r>
        <w:rPr>
          <w:sz w:val="15"/>
          <w:szCs w:val="15"/>
          <w:spacing w:val="-11"/>
        </w:rPr>
        <w:t>Res</w:t>
      </w:r>
      <w:r>
        <w:rPr>
          <w:sz w:val="15"/>
          <w:szCs w:val="15"/>
        </w:rPr>
        <w:t xml:space="preserve">  </w:t>
      </w:r>
      <w:r>
        <w:rPr>
          <w:sz w:val="15"/>
          <w:szCs w:val="15"/>
          <w:spacing w:val="-11"/>
        </w:rPr>
        <w:t>A</w:t>
      </w:r>
      <w:r>
        <w:rPr>
          <w:sz w:val="15"/>
          <w:szCs w:val="15"/>
          <w:spacing w:val="2"/>
        </w:rPr>
        <w:t xml:space="preserve">  </w:t>
      </w:r>
      <w:r>
        <w:rPr>
          <w:sz w:val="15"/>
          <w:szCs w:val="15"/>
          <w:spacing w:val="-11"/>
        </w:rPr>
        <w:t>Clin</w:t>
      </w:r>
      <w:r>
        <w:rPr>
          <w:sz w:val="15"/>
          <w:szCs w:val="15"/>
          <w:spacing w:val="2"/>
        </w:rPr>
        <w:t xml:space="preserve">  </w:t>
      </w:r>
      <w:r>
        <w:rPr>
          <w:sz w:val="15"/>
          <w:szCs w:val="15"/>
          <w:spacing w:val="-11"/>
        </w:rPr>
        <w:t>Mol</w:t>
      </w:r>
      <w:r>
        <w:rPr>
          <w:sz w:val="15"/>
          <w:szCs w:val="15"/>
          <w:spacing w:val="43"/>
        </w:rPr>
        <w:t xml:space="preserve"> </w:t>
      </w:r>
      <w:r>
        <w:rPr>
          <w:sz w:val="15"/>
          <w:szCs w:val="15"/>
          <w:spacing w:val="-11"/>
        </w:rPr>
        <w:t>Teratol ,   2008 ,    82</w:t>
      </w:r>
      <w:r>
        <w:rPr>
          <w:sz w:val="15"/>
          <w:szCs w:val="15"/>
        </w:rPr>
        <w:t xml:space="preserve"> </w:t>
      </w:r>
      <w:r>
        <w:rPr>
          <w:sz w:val="15"/>
          <w:szCs w:val="15"/>
          <w:spacing w:val="-5"/>
        </w:rPr>
        <w:t>(8)</w:t>
      </w:r>
      <w:r>
        <w:rPr>
          <w:sz w:val="15"/>
          <w:szCs w:val="15"/>
          <w:spacing w:val="18"/>
          <w:w w:val="101"/>
        </w:rPr>
        <w:t xml:space="preserve"> </w:t>
      </w:r>
      <w:r>
        <w:rPr>
          <w:sz w:val="15"/>
          <w:szCs w:val="15"/>
          <w:spacing w:val="-5"/>
        </w:rPr>
        <w:t>:</w:t>
      </w:r>
      <w:r>
        <w:rPr>
          <w:sz w:val="15"/>
          <w:szCs w:val="15"/>
          <w:spacing w:val="10"/>
        </w:rPr>
        <w:t xml:space="preserve">  </w:t>
      </w:r>
      <w:r>
        <w:rPr>
          <w:sz w:val="15"/>
          <w:szCs w:val="15"/>
          <w:spacing w:val="-5"/>
        </w:rPr>
        <w:t>563</w:t>
      </w:r>
      <w:r>
        <w:rPr>
          <w:sz w:val="15"/>
          <w:szCs w:val="15"/>
          <w:spacing w:val="-20"/>
        </w:rPr>
        <w:t xml:space="preserve"> </w:t>
      </w:r>
      <w:r>
        <w:rPr>
          <w:sz w:val="15"/>
          <w:szCs w:val="15"/>
          <w:spacing w:val="-5"/>
        </w:rPr>
        <w:t>-</w:t>
      </w:r>
      <w:r>
        <w:rPr>
          <w:sz w:val="15"/>
          <w:szCs w:val="15"/>
          <w:spacing w:val="-21"/>
        </w:rPr>
        <w:t xml:space="preserve"> </w:t>
      </w:r>
      <w:r>
        <w:rPr>
          <w:sz w:val="15"/>
          <w:szCs w:val="15"/>
          <w:spacing w:val="-5"/>
        </w:rPr>
        <w:t>570.</w:t>
      </w:r>
    </w:p>
    <w:p>
      <w:pPr>
        <w:pStyle w:val="BodyText"/>
        <w:ind w:left="404" w:right="9" w:hanging="404"/>
        <w:spacing w:line="227" w:lineRule="auto"/>
        <w:rPr>
          <w:sz w:val="15"/>
          <w:szCs w:val="15"/>
        </w:rPr>
      </w:pPr>
      <w:r>
        <w:rPr>
          <w:sz w:val="15"/>
          <w:szCs w:val="15"/>
          <w:spacing w:val="9"/>
        </w:rPr>
        <w:t>[7]    邓堪进</w:t>
      </w:r>
      <w:r>
        <w:rPr>
          <w:sz w:val="15"/>
          <w:szCs w:val="15"/>
          <w:spacing w:val="3"/>
        </w:rPr>
        <w:t xml:space="preserve"> </w:t>
      </w:r>
      <w:r>
        <w:rPr>
          <w:sz w:val="15"/>
          <w:szCs w:val="15"/>
          <w:spacing w:val="9"/>
        </w:rPr>
        <w:t>，邓霞 .</w:t>
      </w:r>
      <w:r>
        <w:rPr>
          <w:sz w:val="15"/>
          <w:szCs w:val="15"/>
          <w:spacing w:val="41"/>
          <w:w w:val="101"/>
        </w:rPr>
        <w:t xml:space="preserve"> </w:t>
      </w:r>
      <w:r>
        <w:rPr>
          <w:sz w:val="15"/>
          <w:szCs w:val="15"/>
          <w:spacing w:val="9"/>
        </w:rPr>
        <w:t>替硝唑与甲硝唑分别联用阿奇霉素治疗急性盆</w:t>
      </w:r>
      <w:r>
        <w:rPr>
          <w:sz w:val="15"/>
          <w:szCs w:val="15"/>
        </w:rPr>
        <w:t xml:space="preserve"> </w:t>
      </w:r>
      <w:r>
        <w:rPr>
          <w:sz w:val="15"/>
          <w:szCs w:val="15"/>
          <w:spacing w:val="1"/>
        </w:rPr>
        <w:t>腔炎的临床疗效比较</w:t>
      </w:r>
      <w:r>
        <w:rPr>
          <w:sz w:val="15"/>
          <w:szCs w:val="15"/>
          <w:spacing w:val="12"/>
        </w:rPr>
        <w:t xml:space="preserve">  </w:t>
      </w:r>
      <w:r>
        <w:rPr>
          <w:sz w:val="15"/>
          <w:szCs w:val="15"/>
          <w:spacing w:val="1"/>
        </w:rPr>
        <w:t>[ J] .  现代诊断与治</w:t>
      </w:r>
      <w:r>
        <w:rPr>
          <w:sz w:val="15"/>
          <w:szCs w:val="15"/>
        </w:rPr>
        <w:t>疗</w:t>
      </w:r>
      <w:r>
        <w:rPr>
          <w:sz w:val="15"/>
          <w:szCs w:val="15"/>
          <w:spacing w:val="-15"/>
        </w:rPr>
        <w:t xml:space="preserve"> </w:t>
      </w:r>
      <w:r>
        <w:rPr>
          <w:sz w:val="15"/>
          <w:szCs w:val="15"/>
        </w:rPr>
        <w:t>，2017 ,</w:t>
      </w:r>
      <w:r>
        <w:rPr>
          <w:sz w:val="15"/>
          <w:szCs w:val="15"/>
          <w:spacing w:val="14"/>
          <w:w w:val="101"/>
        </w:rPr>
        <w:t xml:space="preserve">  </w:t>
      </w:r>
      <w:r>
        <w:rPr>
          <w:sz w:val="15"/>
          <w:szCs w:val="15"/>
        </w:rPr>
        <w:t>28</w:t>
      </w:r>
      <w:r>
        <w:rPr>
          <w:sz w:val="15"/>
          <w:szCs w:val="15"/>
          <w:spacing w:val="14"/>
          <w:w w:val="101"/>
        </w:rPr>
        <w:t xml:space="preserve">  </w:t>
      </w:r>
      <w:r>
        <w:rPr>
          <w:sz w:val="15"/>
          <w:szCs w:val="15"/>
        </w:rPr>
        <w:t>(</w:t>
      </w:r>
      <w:r>
        <w:rPr>
          <w:sz w:val="15"/>
          <w:szCs w:val="15"/>
          <w:spacing w:val="13"/>
        </w:rPr>
        <w:t xml:space="preserve"> </w:t>
      </w:r>
      <w:r>
        <w:rPr>
          <w:sz w:val="15"/>
          <w:szCs w:val="15"/>
        </w:rPr>
        <w:t>18)</w:t>
      </w:r>
      <w:r>
        <w:rPr>
          <w:sz w:val="15"/>
          <w:szCs w:val="15"/>
          <w:spacing w:val="18"/>
          <w:w w:val="102"/>
        </w:rPr>
        <w:t xml:space="preserve"> </w:t>
      </w:r>
      <w:r>
        <w:rPr>
          <w:sz w:val="15"/>
          <w:szCs w:val="15"/>
        </w:rPr>
        <w:t>:  </w:t>
      </w:r>
      <w:r>
        <w:rPr>
          <w:sz w:val="15"/>
          <w:szCs w:val="15"/>
          <w:spacing w:val="-9"/>
        </w:rPr>
        <w:t>3374-</w:t>
      </w:r>
      <w:r>
        <w:rPr>
          <w:sz w:val="15"/>
          <w:szCs w:val="15"/>
          <w:spacing w:val="-15"/>
        </w:rPr>
        <w:t xml:space="preserve"> </w:t>
      </w:r>
      <w:r>
        <w:rPr>
          <w:sz w:val="15"/>
          <w:szCs w:val="15"/>
          <w:spacing w:val="-9"/>
        </w:rPr>
        <w:t>3375</w:t>
      </w:r>
      <w:r>
        <w:rPr>
          <w:sz w:val="15"/>
          <w:szCs w:val="15"/>
          <w:spacing w:val="-24"/>
        </w:rPr>
        <w:t xml:space="preserve"> </w:t>
      </w:r>
      <w:r>
        <w:rPr>
          <w:sz w:val="15"/>
          <w:szCs w:val="15"/>
          <w:spacing w:val="-9"/>
        </w:rPr>
        <w:t>.</w:t>
      </w:r>
    </w:p>
    <w:p>
      <w:pPr>
        <w:pStyle w:val="BodyText"/>
        <w:ind w:left="425" w:right="9" w:hanging="425"/>
        <w:spacing w:before="1" w:line="227" w:lineRule="auto"/>
        <w:rPr>
          <w:sz w:val="15"/>
          <w:szCs w:val="15"/>
        </w:rPr>
      </w:pPr>
      <w:r>
        <w:rPr>
          <w:sz w:val="15"/>
          <w:szCs w:val="15"/>
          <w:spacing w:val="3"/>
        </w:rPr>
        <w:t>[8]    杨珍花</w:t>
      </w:r>
      <w:r>
        <w:rPr>
          <w:sz w:val="15"/>
          <w:szCs w:val="15"/>
          <w:spacing w:val="22"/>
          <w:w w:val="101"/>
        </w:rPr>
        <w:t xml:space="preserve"> </w:t>
      </w:r>
      <w:r>
        <w:rPr>
          <w:sz w:val="15"/>
          <w:szCs w:val="15"/>
          <w:spacing w:val="3"/>
        </w:rPr>
        <w:t>.</w:t>
      </w:r>
      <w:r>
        <w:rPr>
          <w:sz w:val="15"/>
          <w:szCs w:val="15"/>
          <w:spacing w:val="11"/>
          <w:w w:val="101"/>
        </w:rPr>
        <w:t xml:space="preserve">  </w:t>
      </w:r>
      <w:r>
        <w:rPr>
          <w:sz w:val="15"/>
          <w:szCs w:val="15"/>
          <w:spacing w:val="3"/>
        </w:rPr>
        <w:t>阿奇霉素</w:t>
      </w:r>
      <w:r>
        <w:rPr>
          <w:sz w:val="15"/>
          <w:szCs w:val="15"/>
          <w:spacing w:val="-20"/>
        </w:rPr>
        <w:t xml:space="preserve"> </w:t>
      </w:r>
      <w:r>
        <w:rPr>
          <w:sz w:val="15"/>
          <w:szCs w:val="15"/>
          <w:spacing w:val="3"/>
        </w:rPr>
        <w:t>配</w:t>
      </w:r>
      <w:r>
        <w:rPr>
          <w:sz w:val="15"/>
          <w:szCs w:val="15"/>
          <w:spacing w:val="-22"/>
        </w:rPr>
        <w:t xml:space="preserve"> </w:t>
      </w:r>
      <w:r>
        <w:rPr>
          <w:sz w:val="15"/>
          <w:szCs w:val="15"/>
          <w:spacing w:val="3"/>
        </w:rPr>
        <w:t>合 中</w:t>
      </w:r>
      <w:r>
        <w:rPr>
          <w:sz w:val="15"/>
          <w:szCs w:val="15"/>
          <w:spacing w:val="-22"/>
        </w:rPr>
        <w:t xml:space="preserve"> </w:t>
      </w:r>
      <w:r>
        <w:rPr>
          <w:sz w:val="15"/>
          <w:szCs w:val="15"/>
          <w:spacing w:val="2"/>
        </w:rPr>
        <w:t>药</w:t>
      </w:r>
      <w:r>
        <w:rPr>
          <w:sz w:val="15"/>
          <w:szCs w:val="15"/>
          <w:spacing w:val="-20"/>
        </w:rPr>
        <w:t xml:space="preserve"> </w:t>
      </w:r>
      <w:r>
        <w:rPr>
          <w:sz w:val="15"/>
          <w:szCs w:val="15"/>
          <w:spacing w:val="2"/>
        </w:rPr>
        <w:t>治</w:t>
      </w:r>
      <w:r>
        <w:rPr>
          <w:sz w:val="15"/>
          <w:szCs w:val="15"/>
          <w:spacing w:val="-23"/>
        </w:rPr>
        <w:t xml:space="preserve"> </w:t>
      </w:r>
      <w:r>
        <w:rPr>
          <w:sz w:val="15"/>
          <w:szCs w:val="15"/>
          <w:spacing w:val="2"/>
        </w:rPr>
        <w:t>疗</w:t>
      </w:r>
      <w:r>
        <w:rPr>
          <w:sz w:val="15"/>
          <w:szCs w:val="15"/>
          <w:spacing w:val="-22"/>
        </w:rPr>
        <w:t xml:space="preserve"> </w:t>
      </w:r>
      <w:r>
        <w:rPr>
          <w:sz w:val="15"/>
          <w:szCs w:val="15"/>
          <w:spacing w:val="2"/>
        </w:rPr>
        <w:t>慢</w:t>
      </w:r>
      <w:r>
        <w:rPr>
          <w:sz w:val="15"/>
          <w:szCs w:val="15"/>
          <w:spacing w:val="-22"/>
        </w:rPr>
        <w:t xml:space="preserve"> </w:t>
      </w:r>
      <w:r>
        <w:rPr>
          <w:sz w:val="15"/>
          <w:szCs w:val="15"/>
          <w:spacing w:val="2"/>
        </w:rPr>
        <w:t>性</w:t>
      </w:r>
      <w:r>
        <w:rPr>
          <w:sz w:val="15"/>
          <w:szCs w:val="15"/>
          <w:spacing w:val="-20"/>
        </w:rPr>
        <w:t xml:space="preserve"> </w:t>
      </w:r>
      <w:r>
        <w:rPr>
          <w:sz w:val="15"/>
          <w:szCs w:val="15"/>
          <w:spacing w:val="2"/>
        </w:rPr>
        <w:t>盆</w:t>
      </w:r>
      <w:r>
        <w:rPr>
          <w:sz w:val="15"/>
          <w:szCs w:val="15"/>
          <w:spacing w:val="-20"/>
        </w:rPr>
        <w:t xml:space="preserve"> </w:t>
      </w:r>
      <w:r>
        <w:rPr>
          <w:sz w:val="15"/>
          <w:szCs w:val="15"/>
          <w:spacing w:val="2"/>
        </w:rPr>
        <w:t>腔</w:t>
      </w:r>
      <w:r>
        <w:rPr>
          <w:sz w:val="15"/>
          <w:szCs w:val="15"/>
          <w:spacing w:val="-21"/>
        </w:rPr>
        <w:t xml:space="preserve"> </w:t>
      </w:r>
      <w:r>
        <w:rPr>
          <w:sz w:val="15"/>
          <w:szCs w:val="15"/>
          <w:spacing w:val="2"/>
        </w:rPr>
        <w:t>炎</w:t>
      </w:r>
      <w:r>
        <w:rPr>
          <w:sz w:val="15"/>
          <w:szCs w:val="15"/>
          <w:spacing w:val="19"/>
        </w:rPr>
        <w:t xml:space="preserve"> </w:t>
      </w:r>
      <w:r>
        <w:rPr>
          <w:sz w:val="15"/>
          <w:szCs w:val="15"/>
          <w:spacing w:val="2"/>
        </w:rPr>
        <w:t>52</w:t>
      </w:r>
      <w:r>
        <w:rPr>
          <w:sz w:val="15"/>
          <w:szCs w:val="15"/>
          <w:spacing w:val="26"/>
        </w:rPr>
        <w:t xml:space="preserve"> </w:t>
      </w:r>
      <w:r>
        <w:rPr>
          <w:sz w:val="15"/>
          <w:szCs w:val="15"/>
          <w:spacing w:val="2"/>
        </w:rPr>
        <w:t>例</w:t>
      </w:r>
      <w:r>
        <w:rPr>
          <w:sz w:val="15"/>
          <w:szCs w:val="15"/>
          <w:spacing w:val="-23"/>
        </w:rPr>
        <w:t xml:space="preserve"> </w:t>
      </w:r>
      <w:r>
        <w:rPr>
          <w:sz w:val="15"/>
          <w:szCs w:val="15"/>
          <w:spacing w:val="2"/>
        </w:rPr>
        <w:t>疗</w:t>
      </w:r>
      <w:r>
        <w:rPr>
          <w:sz w:val="15"/>
          <w:szCs w:val="15"/>
          <w:spacing w:val="-22"/>
        </w:rPr>
        <w:t xml:space="preserve"> </w:t>
      </w:r>
      <w:r>
        <w:rPr>
          <w:sz w:val="15"/>
          <w:szCs w:val="15"/>
          <w:spacing w:val="2"/>
        </w:rPr>
        <w:t>效</w:t>
      </w:r>
      <w:r>
        <w:rPr>
          <w:sz w:val="15"/>
          <w:szCs w:val="15"/>
          <w:spacing w:val="-19"/>
        </w:rPr>
        <w:t xml:space="preserve"> </w:t>
      </w:r>
      <w:r>
        <w:rPr>
          <w:sz w:val="15"/>
          <w:szCs w:val="15"/>
          <w:spacing w:val="2"/>
        </w:rPr>
        <w:t>观</w:t>
      </w:r>
      <w:r>
        <w:rPr>
          <w:sz w:val="15"/>
          <w:szCs w:val="15"/>
          <w:spacing w:val="-23"/>
        </w:rPr>
        <w:t xml:space="preserve"> </w:t>
      </w:r>
      <w:r>
        <w:rPr>
          <w:sz w:val="15"/>
          <w:szCs w:val="15"/>
          <w:spacing w:val="2"/>
        </w:rPr>
        <w:t>察</w:t>
      </w:r>
      <w:r>
        <w:rPr>
          <w:sz w:val="15"/>
          <w:szCs w:val="15"/>
        </w:rPr>
        <w:t xml:space="preserve"> </w:t>
      </w:r>
      <w:r>
        <w:rPr>
          <w:sz w:val="15"/>
          <w:szCs w:val="15"/>
          <w:spacing w:val="-5"/>
        </w:rPr>
        <w:t>[J] .  广西医学</w:t>
      </w:r>
      <w:r>
        <w:rPr>
          <w:sz w:val="15"/>
          <w:szCs w:val="15"/>
          <w:spacing w:val="-15"/>
        </w:rPr>
        <w:t xml:space="preserve"> </w:t>
      </w:r>
      <w:r>
        <w:rPr>
          <w:sz w:val="15"/>
          <w:szCs w:val="15"/>
          <w:spacing w:val="-5"/>
        </w:rPr>
        <w:t>，2008 ,</w:t>
      </w:r>
      <w:r>
        <w:rPr>
          <w:sz w:val="15"/>
          <w:szCs w:val="15"/>
          <w:spacing w:val="11"/>
          <w:w w:val="101"/>
        </w:rPr>
        <w:t xml:space="preserve">  </w:t>
      </w:r>
      <w:r>
        <w:rPr>
          <w:sz w:val="15"/>
          <w:szCs w:val="15"/>
          <w:spacing w:val="-5"/>
        </w:rPr>
        <w:t>30</w:t>
      </w:r>
      <w:r>
        <w:rPr>
          <w:sz w:val="15"/>
          <w:szCs w:val="15"/>
          <w:spacing w:val="8"/>
        </w:rPr>
        <w:t xml:space="preserve">  </w:t>
      </w:r>
      <w:r>
        <w:rPr>
          <w:sz w:val="15"/>
          <w:szCs w:val="15"/>
          <w:spacing w:val="-5"/>
        </w:rPr>
        <w:t>(7)</w:t>
      </w:r>
      <w:r>
        <w:rPr>
          <w:sz w:val="15"/>
          <w:szCs w:val="15"/>
          <w:spacing w:val="19"/>
          <w:w w:val="102"/>
        </w:rPr>
        <w:t xml:space="preserve"> </w:t>
      </w:r>
      <w:r>
        <w:rPr>
          <w:sz w:val="15"/>
          <w:szCs w:val="15"/>
          <w:spacing w:val="-5"/>
        </w:rPr>
        <w:t>:</w:t>
      </w:r>
      <w:r>
        <w:rPr>
          <w:sz w:val="15"/>
          <w:szCs w:val="15"/>
          <w:spacing w:val="16"/>
          <w:w w:val="101"/>
        </w:rPr>
        <w:t xml:space="preserve">  </w:t>
      </w:r>
      <w:r>
        <w:rPr>
          <w:sz w:val="15"/>
          <w:szCs w:val="15"/>
          <w:spacing w:val="-6"/>
        </w:rPr>
        <w:t>1084- 1085</w:t>
      </w:r>
      <w:r>
        <w:rPr>
          <w:sz w:val="15"/>
          <w:szCs w:val="15"/>
          <w:spacing w:val="-25"/>
        </w:rPr>
        <w:t xml:space="preserve"> </w:t>
      </w:r>
      <w:r>
        <w:rPr>
          <w:sz w:val="15"/>
          <w:szCs w:val="15"/>
          <w:spacing w:val="-6"/>
        </w:rPr>
        <w:t>.</w:t>
      </w:r>
    </w:p>
    <w:p>
      <w:pPr>
        <w:pStyle w:val="BodyText"/>
        <w:ind w:left="405" w:right="9" w:hanging="405"/>
        <w:spacing w:before="2" w:line="229" w:lineRule="auto"/>
        <w:rPr>
          <w:sz w:val="15"/>
          <w:szCs w:val="15"/>
        </w:rPr>
      </w:pPr>
      <w:r>
        <w:rPr>
          <w:sz w:val="15"/>
          <w:szCs w:val="15"/>
          <w:spacing w:val="10"/>
        </w:rPr>
        <w:t>[9]    沈萍 .  阿奇霉素与头孢西丁分别联合</w:t>
      </w:r>
      <w:r>
        <w:rPr>
          <w:sz w:val="15"/>
          <w:szCs w:val="15"/>
          <w:spacing w:val="9"/>
        </w:rPr>
        <w:t>甲硝唑治疗盆腔炎中的临</w:t>
      </w:r>
      <w:r>
        <w:rPr>
          <w:sz w:val="15"/>
          <w:szCs w:val="15"/>
        </w:rPr>
        <w:t xml:space="preserve"> </w:t>
      </w:r>
      <w:r>
        <w:rPr>
          <w:sz w:val="15"/>
          <w:szCs w:val="15"/>
          <w:spacing w:val="-2"/>
        </w:rPr>
        <w:t>床价值  [J] .</w:t>
      </w:r>
      <w:r>
        <w:rPr>
          <w:sz w:val="15"/>
          <w:szCs w:val="15"/>
          <w:spacing w:val="1"/>
        </w:rPr>
        <w:t xml:space="preserve">  </w:t>
      </w:r>
      <w:r>
        <w:rPr>
          <w:sz w:val="15"/>
          <w:szCs w:val="15"/>
          <w:spacing w:val="-2"/>
        </w:rPr>
        <w:t>中国医药指南</w:t>
      </w:r>
      <w:r>
        <w:rPr>
          <w:sz w:val="15"/>
          <w:szCs w:val="15"/>
          <w:spacing w:val="-15"/>
        </w:rPr>
        <w:t xml:space="preserve"> </w:t>
      </w:r>
      <w:r>
        <w:rPr>
          <w:sz w:val="15"/>
          <w:szCs w:val="15"/>
          <w:spacing w:val="-2"/>
        </w:rPr>
        <w:t>，2015 ,</w:t>
      </w:r>
      <w:r>
        <w:rPr>
          <w:sz w:val="15"/>
          <w:szCs w:val="15"/>
          <w:spacing w:val="-3"/>
        </w:rPr>
        <w:t xml:space="preserve">   13</w:t>
      </w:r>
      <w:r>
        <w:rPr>
          <w:sz w:val="15"/>
          <w:szCs w:val="15"/>
          <w:spacing w:val="12"/>
        </w:rPr>
        <w:t xml:space="preserve">  </w:t>
      </w:r>
      <w:r>
        <w:rPr>
          <w:sz w:val="15"/>
          <w:szCs w:val="15"/>
          <w:spacing w:val="-3"/>
        </w:rPr>
        <w:t>(33)</w:t>
      </w:r>
      <w:r>
        <w:rPr>
          <w:sz w:val="15"/>
          <w:szCs w:val="15"/>
          <w:spacing w:val="19"/>
        </w:rPr>
        <w:t xml:space="preserve"> </w:t>
      </w:r>
      <w:r>
        <w:rPr>
          <w:sz w:val="15"/>
          <w:szCs w:val="15"/>
          <w:spacing w:val="-3"/>
        </w:rPr>
        <w:t>:</w:t>
      </w:r>
      <w:r>
        <w:rPr>
          <w:sz w:val="15"/>
          <w:szCs w:val="15"/>
          <w:spacing w:val="12"/>
        </w:rPr>
        <w:t xml:space="preserve">  </w:t>
      </w:r>
      <w:r>
        <w:rPr>
          <w:sz w:val="15"/>
          <w:szCs w:val="15"/>
          <w:spacing w:val="-3"/>
        </w:rPr>
        <w:t>85-</w:t>
      </w:r>
      <w:r>
        <w:rPr>
          <w:sz w:val="15"/>
          <w:szCs w:val="15"/>
          <w:spacing w:val="-17"/>
        </w:rPr>
        <w:t xml:space="preserve"> </w:t>
      </w:r>
      <w:r>
        <w:rPr>
          <w:sz w:val="15"/>
          <w:szCs w:val="15"/>
          <w:spacing w:val="-3"/>
        </w:rPr>
        <w:t>86.</w:t>
      </w:r>
    </w:p>
    <w:p>
      <w:pPr>
        <w:pStyle w:val="BodyText"/>
        <w:ind w:left="484" w:right="13" w:hanging="484"/>
        <w:spacing w:before="1" w:line="207" w:lineRule="auto"/>
        <w:rPr>
          <w:sz w:val="15"/>
          <w:szCs w:val="15"/>
        </w:rPr>
      </w:pPr>
      <w:r>
        <w:rPr>
          <w:sz w:val="15"/>
          <w:szCs w:val="15"/>
          <w:spacing w:val="-10"/>
        </w:rPr>
        <w:t>[10]     Go  RC ,  N</w:t>
      </w:r>
      <w:r>
        <w:rPr>
          <w:sz w:val="15"/>
          <w:szCs w:val="15"/>
          <w:spacing w:val="-11"/>
        </w:rPr>
        <w:t>yirenda  T.</w:t>
      </w:r>
      <w:r>
        <w:rPr>
          <w:sz w:val="15"/>
          <w:szCs w:val="15"/>
          <w:spacing w:val="5"/>
        </w:rPr>
        <w:t xml:space="preserve"> </w:t>
      </w:r>
      <w:r>
        <w:rPr>
          <w:sz w:val="15"/>
          <w:szCs w:val="15"/>
          <w:spacing w:val="-11"/>
        </w:rPr>
        <w:t>Hydroxychloroquine ,  azithromycin  and  methyl-</w:t>
      </w:r>
      <w:r>
        <w:rPr>
          <w:sz w:val="15"/>
          <w:szCs w:val="15"/>
        </w:rPr>
        <w:t xml:space="preserve"> </w:t>
      </w:r>
      <w:r>
        <w:rPr>
          <w:sz w:val="15"/>
          <w:szCs w:val="15"/>
          <w:spacing w:val="-13"/>
        </w:rPr>
        <w:t>prednisolone</w:t>
      </w:r>
      <w:r>
        <w:rPr>
          <w:sz w:val="15"/>
          <w:szCs w:val="15"/>
          <w:spacing w:val="22"/>
        </w:rPr>
        <w:t xml:space="preserve"> </w:t>
      </w:r>
      <w:r>
        <w:rPr>
          <w:sz w:val="15"/>
          <w:szCs w:val="15"/>
          <w:spacing w:val="-13"/>
        </w:rPr>
        <w:t>and</w:t>
      </w:r>
      <w:r>
        <w:rPr>
          <w:sz w:val="15"/>
          <w:szCs w:val="15"/>
          <w:spacing w:val="21"/>
        </w:rPr>
        <w:t xml:space="preserve"> </w:t>
      </w:r>
      <w:r>
        <w:rPr>
          <w:sz w:val="15"/>
          <w:szCs w:val="15"/>
          <w:spacing w:val="-13"/>
        </w:rPr>
        <w:t>in</w:t>
      </w:r>
      <w:r>
        <w:rPr>
          <w:sz w:val="15"/>
          <w:szCs w:val="15"/>
          <w:spacing w:val="15"/>
        </w:rPr>
        <w:t xml:space="preserve"> </w:t>
      </w:r>
      <w:r>
        <w:rPr>
          <w:sz w:val="15"/>
          <w:szCs w:val="15"/>
          <w:spacing w:val="-13"/>
        </w:rPr>
        <w:t>hospital</w:t>
      </w:r>
      <w:r>
        <w:rPr>
          <w:sz w:val="15"/>
          <w:szCs w:val="15"/>
          <w:spacing w:val="18"/>
        </w:rPr>
        <w:t xml:space="preserve"> </w:t>
      </w:r>
      <w:r>
        <w:rPr>
          <w:sz w:val="15"/>
          <w:szCs w:val="15"/>
          <w:spacing w:val="-13"/>
        </w:rPr>
        <w:t>survival</w:t>
      </w:r>
      <w:r>
        <w:rPr>
          <w:sz w:val="15"/>
          <w:szCs w:val="15"/>
          <w:spacing w:val="16"/>
          <w:w w:val="102"/>
        </w:rPr>
        <w:t xml:space="preserve"> </w:t>
      </w:r>
      <w:r>
        <w:rPr>
          <w:sz w:val="15"/>
          <w:szCs w:val="15"/>
          <w:spacing w:val="-13"/>
        </w:rPr>
        <w:t>in</w:t>
      </w:r>
      <w:r>
        <w:rPr>
          <w:sz w:val="15"/>
          <w:szCs w:val="15"/>
          <w:spacing w:val="17"/>
          <w:w w:val="102"/>
        </w:rPr>
        <w:t xml:space="preserve"> </w:t>
      </w:r>
      <w:r>
        <w:rPr>
          <w:sz w:val="15"/>
          <w:szCs w:val="15"/>
          <w:spacing w:val="-13"/>
        </w:rPr>
        <w:t>severe</w:t>
      </w:r>
      <w:r>
        <w:rPr>
          <w:sz w:val="15"/>
          <w:szCs w:val="15"/>
          <w:spacing w:val="19"/>
          <w:w w:val="101"/>
        </w:rPr>
        <w:t xml:space="preserve"> </w:t>
      </w:r>
      <w:r>
        <w:rPr>
          <w:sz w:val="15"/>
          <w:szCs w:val="15"/>
          <w:spacing w:val="-13"/>
        </w:rPr>
        <w:t>COVID-</w:t>
      </w:r>
      <w:r>
        <w:rPr>
          <w:sz w:val="15"/>
          <w:szCs w:val="15"/>
          <w:spacing w:val="-9"/>
        </w:rPr>
        <w:t xml:space="preserve"> </w:t>
      </w:r>
      <w:r>
        <w:rPr>
          <w:sz w:val="15"/>
          <w:szCs w:val="15"/>
          <w:spacing w:val="-13"/>
        </w:rPr>
        <w:t>19</w:t>
      </w:r>
      <w:r>
        <w:rPr>
          <w:sz w:val="15"/>
          <w:szCs w:val="15"/>
          <w:spacing w:val="18"/>
        </w:rPr>
        <w:t xml:space="preserve"> </w:t>
      </w:r>
      <w:r>
        <w:rPr>
          <w:sz w:val="15"/>
          <w:szCs w:val="15"/>
          <w:spacing w:val="-13"/>
        </w:rPr>
        <w:t>pneum</w:t>
      </w:r>
      <w:r>
        <w:rPr>
          <w:sz w:val="15"/>
          <w:szCs w:val="15"/>
          <w:spacing w:val="-14"/>
        </w:rPr>
        <w:t>oni</w:t>
      </w:r>
      <w:r>
        <w:rPr>
          <w:sz w:val="15"/>
          <w:szCs w:val="15"/>
        </w:rPr>
        <w:t xml:space="preserve"> </w:t>
      </w:r>
      <w:r>
        <w:rPr>
          <w:sz w:val="15"/>
          <w:szCs w:val="15"/>
          <w:spacing w:val="-8"/>
        </w:rPr>
        <w:t>[J] .  Front</w:t>
      </w:r>
      <w:r>
        <w:rPr>
          <w:sz w:val="15"/>
          <w:szCs w:val="15"/>
          <w:spacing w:val="18"/>
        </w:rPr>
        <w:t xml:space="preserve"> </w:t>
      </w:r>
      <w:r>
        <w:rPr>
          <w:sz w:val="15"/>
          <w:szCs w:val="15"/>
          <w:spacing w:val="-8"/>
        </w:rPr>
        <w:t>Pharmacol ,</w:t>
      </w:r>
      <w:r>
        <w:rPr>
          <w:sz w:val="15"/>
          <w:szCs w:val="15"/>
          <w:spacing w:val="10"/>
        </w:rPr>
        <w:t xml:space="preserve">  </w:t>
      </w:r>
      <w:r>
        <w:rPr>
          <w:sz w:val="15"/>
          <w:szCs w:val="15"/>
          <w:spacing w:val="-8"/>
        </w:rPr>
        <w:t>2022 ,   13</w:t>
      </w:r>
      <w:r>
        <w:rPr>
          <w:sz w:val="15"/>
          <w:szCs w:val="15"/>
          <w:spacing w:val="12"/>
        </w:rPr>
        <w:t xml:space="preserve">  </w:t>
      </w:r>
      <w:r>
        <w:rPr>
          <w:sz w:val="15"/>
          <w:szCs w:val="15"/>
          <w:spacing w:val="-8"/>
        </w:rPr>
        <w:t>(3)</w:t>
      </w:r>
      <w:r>
        <w:rPr>
          <w:sz w:val="15"/>
          <w:szCs w:val="15"/>
          <w:spacing w:val="19"/>
        </w:rPr>
        <w:t xml:space="preserve"> </w:t>
      </w:r>
      <w:r>
        <w:rPr>
          <w:sz w:val="15"/>
          <w:szCs w:val="15"/>
          <w:spacing w:val="-8"/>
        </w:rPr>
        <w:t>:</w:t>
      </w:r>
      <w:r>
        <w:rPr>
          <w:sz w:val="15"/>
          <w:szCs w:val="15"/>
          <w:spacing w:val="10"/>
        </w:rPr>
        <w:t xml:space="preserve">  </w:t>
      </w:r>
      <w:r>
        <w:rPr>
          <w:sz w:val="15"/>
          <w:szCs w:val="15"/>
          <w:spacing w:val="-8"/>
        </w:rPr>
        <w:t>935</w:t>
      </w:r>
      <w:r>
        <w:rPr>
          <w:sz w:val="15"/>
          <w:szCs w:val="15"/>
          <w:spacing w:val="-9"/>
        </w:rPr>
        <w:t>370.</w:t>
      </w:r>
    </w:p>
    <w:p>
      <w:pPr>
        <w:pStyle w:val="BodyText"/>
        <w:ind w:left="490" w:right="9" w:hanging="491"/>
        <w:spacing w:before="36" w:line="237" w:lineRule="auto"/>
        <w:rPr>
          <w:sz w:val="15"/>
          <w:szCs w:val="15"/>
        </w:rPr>
      </w:pPr>
      <w:r>
        <w:rPr>
          <w:sz w:val="15"/>
          <w:szCs w:val="15"/>
          <w:spacing w:val="7"/>
        </w:rPr>
        <w:t>[11]    唐伟革 .  替硝唑与甲硝唑分别联合阿奇霉素治疗急性盆腔炎的</w:t>
      </w:r>
      <w:r>
        <w:rPr>
          <w:sz w:val="15"/>
          <w:szCs w:val="15"/>
          <w:spacing w:val="5"/>
        </w:rPr>
        <w:t xml:space="preserve"> </w:t>
      </w:r>
      <w:r>
        <w:rPr>
          <w:sz w:val="15"/>
          <w:szCs w:val="15"/>
        </w:rPr>
        <w:t>临床疗效比较[J] .  临床合理用药杂志，2016</w:t>
      </w:r>
      <w:r>
        <w:rPr>
          <w:sz w:val="15"/>
          <w:szCs w:val="15"/>
          <w:spacing w:val="-10"/>
        </w:rPr>
        <w:t xml:space="preserve"> </w:t>
      </w:r>
      <w:r>
        <w:rPr>
          <w:sz w:val="15"/>
          <w:szCs w:val="15"/>
        </w:rPr>
        <w:t>,</w:t>
      </w:r>
      <w:r>
        <w:rPr>
          <w:sz w:val="15"/>
          <w:szCs w:val="15"/>
          <w:spacing w:val="-15"/>
        </w:rPr>
        <w:t xml:space="preserve"> </w:t>
      </w:r>
      <w:r>
        <w:rPr>
          <w:sz w:val="15"/>
          <w:szCs w:val="15"/>
        </w:rPr>
        <w:t>9(9)</w:t>
      </w:r>
      <w:r>
        <w:rPr>
          <w:sz w:val="15"/>
          <w:szCs w:val="15"/>
          <w:spacing w:val="18"/>
          <w:w w:val="102"/>
        </w:rPr>
        <w:t xml:space="preserve"> </w:t>
      </w:r>
      <w:r>
        <w:rPr>
          <w:sz w:val="15"/>
          <w:szCs w:val="15"/>
        </w:rPr>
        <w:t>:</w:t>
      </w:r>
      <w:r>
        <w:rPr>
          <w:sz w:val="15"/>
          <w:szCs w:val="15"/>
          <w:spacing w:val="-15"/>
        </w:rPr>
        <w:t xml:space="preserve"> </w:t>
      </w:r>
      <w:r>
        <w:rPr>
          <w:sz w:val="15"/>
          <w:szCs w:val="15"/>
        </w:rPr>
        <w:t>67-</w:t>
      </w:r>
      <w:r>
        <w:rPr>
          <w:sz w:val="15"/>
          <w:szCs w:val="15"/>
          <w:spacing w:val="-20"/>
        </w:rPr>
        <w:t xml:space="preserve"> </w:t>
      </w:r>
      <w:r>
        <w:rPr>
          <w:sz w:val="15"/>
          <w:szCs w:val="15"/>
        </w:rPr>
        <w:t>68.</w:t>
      </w:r>
    </w:p>
    <w:p>
      <w:pPr>
        <w:pStyle w:val="BodyText"/>
        <w:ind w:left="482" w:right="9" w:hanging="482"/>
        <w:spacing w:before="1" w:line="227" w:lineRule="auto"/>
        <w:rPr>
          <w:sz w:val="15"/>
          <w:szCs w:val="15"/>
        </w:rPr>
      </w:pPr>
      <w:r>
        <w:rPr>
          <w:sz w:val="15"/>
          <w:szCs w:val="15"/>
          <w:spacing w:val="6"/>
        </w:rPr>
        <w:t>[12]    邓堪进</w:t>
      </w:r>
      <w:r>
        <w:rPr>
          <w:sz w:val="15"/>
          <w:szCs w:val="15"/>
          <w:spacing w:val="-1"/>
        </w:rPr>
        <w:t xml:space="preserve"> </w:t>
      </w:r>
      <w:r>
        <w:rPr>
          <w:sz w:val="15"/>
          <w:szCs w:val="15"/>
          <w:spacing w:val="6"/>
        </w:rPr>
        <w:t>，邓霞 .  替硝唑与甲硝唑分别联用阿奇霉素治疗急性盆</w:t>
      </w:r>
      <w:r>
        <w:rPr>
          <w:sz w:val="15"/>
          <w:szCs w:val="15"/>
        </w:rPr>
        <w:t xml:space="preserve"> </w:t>
      </w:r>
      <w:r>
        <w:rPr>
          <w:sz w:val="15"/>
          <w:szCs w:val="15"/>
          <w:spacing w:val="1"/>
        </w:rPr>
        <w:t>腔炎的临床疗效比较  [ J] .  现代诊断与治疗</w:t>
      </w:r>
      <w:r>
        <w:rPr>
          <w:sz w:val="15"/>
          <w:szCs w:val="15"/>
          <w:spacing w:val="-14"/>
        </w:rPr>
        <w:t xml:space="preserve"> </w:t>
      </w:r>
      <w:r>
        <w:rPr>
          <w:sz w:val="15"/>
          <w:szCs w:val="15"/>
          <w:spacing w:val="1"/>
        </w:rPr>
        <w:t>，2017 ,</w:t>
      </w:r>
      <w:r>
        <w:rPr>
          <w:sz w:val="15"/>
          <w:szCs w:val="15"/>
          <w:spacing w:val="12"/>
        </w:rPr>
        <w:t xml:space="preserve">  </w:t>
      </w:r>
      <w:r>
        <w:rPr>
          <w:sz w:val="15"/>
          <w:szCs w:val="15"/>
          <w:spacing w:val="1"/>
        </w:rPr>
        <w:t>2</w:t>
      </w:r>
      <w:r>
        <w:rPr>
          <w:sz w:val="15"/>
          <w:szCs w:val="15"/>
        </w:rPr>
        <w:t>8</w:t>
      </w:r>
      <w:r>
        <w:rPr>
          <w:sz w:val="15"/>
          <w:szCs w:val="15"/>
          <w:spacing w:val="12"/>
          <w:w w:val="102"/>
        </w:rPr>
        <w:t xml:space="preserve">  </w:t>
      </w:r>
      <w:r>
        <w:rPr>
          <w:sz w:val="15"/>
          <w:szCs w:val="15"/>
        </w:rPr>
        <w:t>(18)</w:t>
      </w:r>
      <w:r>
        <w:rPr>
          <w:sz w:val="15"/>
          <w:szCs w:val="15"/>
          <w:spacing w:val="18"/>
          <w:w w:val="101"/>
        </w:rPr>
        <w:t xml:space="preserve"> </w:t>
      </w:r>
      <w:r>
        <w:rPr>
          <w:sz w:val="15"/>
          <w:szCs w:val="15"/>
        </w:rPr>
        <w:t>:  </w:t>
      </w:r>
      <w:r>
        <w:rPr>
          <w:sz w:val="15"/>
          <w:szCs w:val="15"/>
          <w:spacing w:val="-9"/>
        </w:rPr>
        <w:t>3374-</w:t>
      </w:r>
      <w:r>
        <w:rPr>
          <w:sz w:val="15"/>
          <w:szCs w:val="15"/>
          <w:spacing w:val="-15"/>
        </w:rPr>
        <w:t xml:space="preserve"> </w:t>
      </w:r>
      <w:r>
        <w:rPr>
          <w:sz w:val="15"/>
          <w:szCs w:val="15"/>
          <w:spacing w:val="-9"/>
        </w:rPr>
        <w:t>3375</w:t>
      </w:r>
      <w:r>
        <w:rPr>
          <w:sz w:val="15"/>
          <w:szCs w:val="15"/>
          <w:spacing w:val="-24"/>
        </w:rPr>
        <w:t xml:space="preserve"> </w:t>
      </w:r>
      <w:r>
        <w:rPr>
          <w:sz w:val="15"/>
          <w:szCs w:val="15"/>
          <w:spacing w:val="-9"/>
        </w:rPr>
        <w:t>.</w:t>
      </w:r>
    </w:p>
    <w:p>
      <w:pPr>
        <w:pStyle w:val="BodyText"/>
        <w:ind w:left="482" w:right="9" w:hanging="483"/>
        <w:spacing w:line="233" w:lineRule="auto"/>
        <w:rPr>
          <w:sz w:val="15"/>
          <w:szCs w:val="15"/>
        </w:rPr>
      </w:pPr>
      <w:r>
        <w:pict>
          <v:shape id="_x0000_s38" style="position:absolute;margin-left:-1pt;margin-top:30.3158pt;mso-position-vertical-relative:text;mso-position-horizontal-relative:text;width:241.55pt;height:20.4pt;z-index:251676672;" filled="false" stroked="false" type="#_x0000_t202">
            <v:fill on="false"/>
            <v:stroke on="false"/>
            <v:path/>
            <v:imagedata o:title=""/>
            <o:lock v:ext="edit" aspectratio="false"/>
            <v:textbox inset="0mm,0mm,0mm,0mm">
              <w:txbxContent>
                <w:p>
                  <w:pPr>
                    <w:pStyle w:val="BodyText"/>
                    <w:spacing w:before="20" w:line="367" w:lineRule="exact"/>
                    <w:jc w:val="right"/>
                    <w:rPr>
                      <w:sz w:val="15"/>
                      <w:szCs w:val="15"/>
                    </w:rPr>
                  </w:pPr>
                  <w:r>
                    <w:rPr>
                      <w:sz w:val="15"/>
                      <w:szCs w:val="15"/>
                      <w:spacing w:val="-10"/>
                      <w:position w:val="7"/>
                    </w:rPr>
                    <w:t>[14]     Commander</w:t>
                  </w:r>
                  <w:r>
                    <w:rPr>
                      <w:sz w:val="15"/>
                      <w:szCs w:val="15"/>
                      <w:spacing w:val="15"/>
                      <w:w w:val="102"/>
                      <w:position w:val="7"/>
                    </w:rPr>
                    <w:t xml:space="preserve"> </w:t>
                  </w:r>
                  <w:r>
                    <w:rPr>
                      <w:sz w:val="15"/>
                      <w:szCs w:val="15"/>
                      <w:spacing w:val="-10"/>
                      <w:position w:val="7"/>
                    </w:rPr>
                    <w:t>SJ ,  Benjamin  DK</w:t>
                  </w:r>
                  <w:r>
                    <w:rPr>
                      <w:sz w:val="15"/>
                      <w:szCs w:val="15"/>
                      <w:spacing w:val="-14"/>
                      <w:position w:val="7"/>
                    </w:rPr>
                    <w:t xml:space="preserve"> </w:t>
                  </w:r>
                  <w:r>
                    <w:rPr>
                      <w:sz w:val="15"/>
                      <w:szCs w:val="15"/>
                      <w:spacing w:val="-10"/>
                      <w:position w:val="7"/>
                    </w:rPr>
                    <w:t>,  Wu  H ,  et</w:t>
                  </w:r>
                  <w:r>
                    <w:rPr>
                      <w:sz w:val="15"/>
                      <w:szCs w:val="15"/>
                      <w:spacing w:val="18"/>
                      <w:position w:val="7"/>
                    </w:rPr>
                    <w:t xml:space="preserve"> </w:t>
                  </w:r>
                  <w:r>
                    <w:rPr>
                      <w:sz w:val="15"/>
                      <w:szCs w:val="15"/>
                      <w:spacing w:val="-10"/>
                      <w:position w:val="7"/>
                    </w:rPr>
                    <w:t>al. E</w:t>
                  </w:r>
                  <w:r>
                    <w:rPr>
                      <w:sz w:val="15"/>
                      <w:szCs w:val="15"/>
                      <w:spacing w:val="-11"/>
                      <w:position w:val="7"/>
                    </w:rPr>
                    <w:t>xposure-response</w:t>
                  </w:r>
                  <w:r>
                    <w:rPr>
                      <w:sz w:val="15"/>
                      <w:szCs w:val="15"/>
                      <w:spacing w:val="17"/>
                      <w:w w:val="101"/>
                      <w:position w:val="7"/>
                    </w:rPr>
                    <w:t xml:space="preserve"> </w:t>
                  </w:r>
                  <w:r>
                    <w:rPr>
                      <w:sz w:val="15"/>
                      <w:szCs w:val="15"/>
                      <w:spacing w:val="-11"/>
                      <w:position w:val="7"/>
                    </w:rPr>
                    <w:t>re-</w:t>
                  </w:r>
                </w:p>
              </w:txbxContent>
            </v:textbox>
          </v:shape>
        </w:pict>
      </w:r>
      <w:r>
        <w:rPr>
          <w:sz w:val="15"/>
          <w:szCs w:val="15"/>
          <w:spacing w:val="6"/>
        </w:rPr>
        <w:t>[13]    张仙</w:t>
      </w:r>
      <w:r>
        <w:rPr>
          <w:sz w:val="15"/>
          <w:szCs w:val="15"/>
          <w:spacing w:val="-15"/>
        </w:rPr>
        <w:t xml:space="preserve"> </w:t>
      </w:r>
      <w:r>
        <w:rPr>
          <w:sz w:val="15"/>
          <w:szCs w:val="15"/>
          <w:spacing w:val="6"/>
        </w:rPr>
        <w:t>，程丽琴</w:t>
      </w:r>
      <w:r>
        <w:rPr>
          <w:sz w:val="15"/>
          <w:szCs w:val="15"/>
          <w:spacing w:val="-15"/>
        </w:rPr>
        <w:t xml:space="preserve"> </w:t>
      </w:r>
      <w:r>
        <w:rPr>
          <w:sz w:val="15"/>
          <w:szCs w:val="15"/>
          <w:spacing w:val="6"/>
        </w:rPr>
        <w:t>，刘小乐 .  </w:t>
      </w:r>
      <w:r>
        <w:rPr>
          <w:sz w:val="15"/>
          <w:szCs w:val="15"/>
          <w:spacing w:val="5"/>
        </w:rPr>
        <w:t>预防性应用头孢氨苄联合甲硝唑对子</w:t>
      </w:r>
      <w:r>
        <w:rPr>
          <w:sz w:val="15"/>
          <w:szCs w:val="15"/>
        </w:rPr>
        <w:t xml:space="preserve"> </w:t>
      </w:r>
      <w:r>
        <w:rPr>
          <w:sz w:val="15"/>
          <w:szCs w:val="15"/>
          <w:spacing w:val="7"/>
        </w:rPr>
        <w:t>宫输卵管造影术后急性盆腔炎性疾病的影响  [ J] .  中华实验和</w:t>
      </w:r>
      <w:r>
        <w:rPr>
          <w:sz w:val="15"/>
          <w:szCs w:val="15"/>
          <w:spacing w:val="10"/>
        </w:rPr>
        <w:t xml:space="preserve"> </w:t>
      </w:r>
      <w:r>
        <w:rPr>
          <w:sz w:val="15"/>
          <w:szCs w:val="15"/>
          <w:spacing w:val="-1"/>
        </w:rPr>
        <w:t>临床感染病杂志（电子版</w:t>
      </w:r>
      <w:r>
        <w:rPr>
          <w:sz w:val="15"/>
          <w:szCs w:val="15"/>
          <w:spacing w:val="-20"/>
        </w:rPr>
        <w:t>），</w:t>
      </w:r>
      <w:r>
        <w:rPr>
          <w:sz w:val="15"/>
          <w:szCs w:val="15"/>
          <w:spacing w:val="-1"/>
        </w:rPr>
        <w:t>2020</w:t>
      </w:r>
      <w:r>
        <w:rPr>
          <w:sz w:val="15"/>
          <w:szCs w:val="15"/>
          <w:spacing w:val="-10"/>
        </w:rPr>
        <w:t xml:space="preserve"> </w:t>
      </w:r>
      <w:r>
        <w:rPr>
          <w:sz w:val="15"/>
          <w:szCs w:val="15"/>
          <w:spacing w:val="-1"/>
        </w:rPr>
        <w:t>,</w:t>
      </w:r>
      <w:r>
        <w:rPr>
          <w:sz w:val="15"/>
          <w:szCs w:val="15"/>
          <w:spacing w:val="16"/>
          <w:w w:val="101"/>
        </w:rPr>
        <w:t xml:space="preserve">  </w:t>
      </w:r>
      <w:r>
        <w:rPr>
          <w:sz w:val="15"/>
          <w:szCs w:val="15"/>
          <w:spacing w:val="-1"/>
        </w:rPr>
        <w:t>14  (4)</w:t>
      </w:r>
      <w:r>
        <w:rPr>
          <w:sz w:val="15"/>
          <w:szCs w:val="15"/>
          <w:spacing w:val="19"/>
        </w:rPr>
        <w:t xml:space="preserve"> </w:t>
      </w:r>
      <w:r>
        <w:rPr>
          <w:sz w:val="15"/>
          <w:szCs w:val="15"/>
          <w:spacing w:val="-1"/>
        </w:rPr>
        <w:t>:</w:t>
      </w:r>
      <w:r>
        <w:rPr>
          <w:sz w:val="15"/>
          <w:szCs w:val="15"/>
          <w:spacing w:val="11"/>
        </w:rPr>
        <w:t xml:space="preserve">  </w:t>
      </w:r>
      <w:r>
        <w:rPr>
          <w:sz w:val="15"/>
          <w:szCs w:val="15"/>
          <w:spacing w:val="-1"/>
        </w:rPr>
        <w:t>321-</w:t>
      </w:r>
      <w:r>
        <w:rPr>
          <w:sz w:val="15"/>
          <w:szCs w:val="15"/>
          <w:spacing w:val="-19"/>
        </w:rPr>
        <w:t xml:space="preserve"> </w:t>
      </w:r>
      <w:r>
        <w:rPr>
          <w:sz w:val="15"/>
          <w:szCs w:val="15"/>
          <w:spacing w:val="-1"/>
        </w:rPr>
        <w:t>325</w:t>
      </w:r>
      <w:r>
        <w:rPr>
          <w:sz w:val="15"/>
          <w:szCs w:val="15"/>
          <w:spacing w:val="-25"/>
        </w:rPr>
        <w:t xml:space="preserve"> </w:t>
      </w:r>
      <w:r>
        <w:rPr>
          <w:sz w:val="15"/>
          <w:szCs w:val="15"/>
          <w:spacing w:val="-1"/>
        </w:rPr>
        <w:t>.</w:t>
      </w:r>
    </w:p>
    <w:p>
      <w:pPr>
        <w:pStyle w:val="BodyText"/>
        <w:ind w:right="7"/>
        <w:spacing w:before="227" w:line="140" w:lineRule="exact"/>
        <w:jc w:val="right"/>
        <w:rPr>
          <w:sz w:val="15"/>
          <w:szCs w:val="15"/>
        </w:rPr>
      </w:pPr>
      <w:r>
        <w:rPr>
          <w:sz w:val="15"/>
          <w:szCs w:val="15"/>
          <w:spacing w:val="-12"/>
          <w:position w:val="1"/>
        </w:rPr>
        <w:t>lationships</w:t>
      </w:r>
      <w:r>
        <w:rPr>
          <w:sz w:val="15"/>
          <w:szCs w:val="15"/>
          <w:spacing w:val="11"/>
          <w:position w:val="1"/>
        </w:rPr>
        <w:t xml:space="preserve">  </w:t>
      </w:r>
      <w:r>
        <w:rPr>
          <w:sz w:val="15"/>
          <w:szCs w:val="15"/>
          <w:spacing w:val="-12"/>
          <w:position w:val="1"/>
        </w:rPr>
        <w:t>of</w:t>
      </w:r>
      <w:r>
        <w:rPr>
          <w:sz w:val="15"/>
          <w:szCs w:val="15"/>
          <w:spacing w:val="6"/>
          <w:position w:val="1"/>
        </w:rPr>
        <w:t xml:space="preserve">  </w:t>
      </w:r>
      <w:r>
        <w:rPr>
          <w:sz w:val="15"/>
          <w:szCs w:val="15"/>
          <w:spacing w:val="-12"/>
          <w:position w:val="1"/>
        </w:rPr>
        <w:t>metronidazole   in   infants :    integration   of   electronic</w:t>
      </w:r>
    </w:p>
    <w:p>
      <w:pPr>
        <w:pStyle w:val="BodyText"/>
        <w:spacing w:line="363" w:lineRule="exact"/>
        <w:jc w:val="right"/>
        <w:rPr>
          <w:sz w:val="15"/>
          <w:szCs w:val="15"/>
        </w:rPr>
      </w:pPr>
      <w:r>
        <w:pict>
          <v:shape id="_x0000_s40" style="position:absolute;margin-left:23.3246pt;margin-top:10.9968pt;mso-position-vertical-relative:text;mso-position-horizontal-relative:text;width:213.2pt;height:20.4pt;z-index:251668480;"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8"/>
                      <w:position w:val="7"/>
                    </w:rPr>
                    <w:t>exposure</w:t>
                  </w:r>
                  <w:r>
                    <w:rPr>
                      <w:sz w:val="15"/>
                      <w:szCs w:val="15"/>
                      <w:spacing w:val="23"/>
                      <w:w w:val="101"/>
                      <w:position w:val="7"/>
                    </w:rPr>
                    <w:t xml:space="preserve"> </w:t>
                  </w:r>
                  <w:r>
                    <w:rPr>
                      <w:sz w:val="15"/>
                      <w:szCs w:val="15"/>
                      <w:spacing w:val="-8"/>
                      <w:position w:val="7"/>
                    </w:rPr>
                    <w:t>simulation[J] .  Pediatr</w:t>
                  </w:r>
                  <w:r>
                    <w:rPr>
                      <w:sz w:val="15"/>
                      <w:szCs w:val="15"/>
                      <w:spacing w:val="14"/>
                      <w:w w:val="101"/>
                      <w:position w:val="7"/>
                    </w:rPr>
                    <w:t xml:space="preserve"> </w:t>
                  </w:r>
                  <w:r>
                    <w:rPr>
                      <w:sz w:val="15"/>
                      <w:szCs w:val="15"/>
                      <w:spacing w:val="-8"/>
                      <w:position w:val="7"/>
                    </w:rPr>
                    <w:t>Infect</w:t>
                  </w:r>
                  <w:r>
                    <w:rPr>
                      <w:sz w:val="15"/>
                      <w:szCs w:val="15"/>
                      <w:spacing w:val="20"/>
                      <w:position w:val="7"/>
                    </w:rPr>
                    <w:t xml:space="preserve"> </w:t>
                  </w:r>
                  <w:r>
                    <w:rPr>
                      <w:sz w:val="15"/>
                      <w:szCs w:val="15"/>
                      <w:spacing w:val="-8"/>
                      <w:position w:val="7"/>
                    </w:rPr>
                    <w:t>Dis</w:t>
                  </w:r>
                  <w:r>
                    <w:rPr>
                      <w:sz w:val="15"/>
                      <w:szCs w:val="15"/>
                      <w:spacing w:val="16"/>
                      <w:w w:val="102"/>
                      <w:position w:val="7"/>
                    </w:rPr>
                    <w:t xml:space="preserve"> </w:t>
                  </w:r>
                  <w:r>
                    <w:rPr>
                      <w:sz w:val="15"/>
                      <w:szCs w:val="15"/>
                      <w:spacing w:val="-9"/>
                      <w:position w:val="7"/>
                    </w:rPr>
                    <w:t>J</w:t>
                  </w:r>
                  <w:r>
                    <w:rPr>
                      <w:sz w:val="15"/>
                      <w:szCs w:val="15"/>
                      <w:spacing w:val="-13"/>
                      <w:position w:val="7"/>
                    </w:rPr>
                    <w:t xml:space="preserve"> </w:t>
                  </w:r>
                  <w:r>
                    <w:rPr>
                      <w:sz w:val="15"/>
                      <w:szCs w:val="15"/>
                      <w:spacing w:val="-9"/>
                      <w:position w:val="7"/>
                    </w:rPr>
                    <w:t>,</w:t>
                  </w:r>
                  <w:r>
                    <w:rPr>
                      <w:sz w:val="15"/>
                      <w:szCs w:val="15"/>
                      <w:spacing w:val="-14"/>
                      <w:position w:val="7"/>
                    </w:rPr>
                    <w:t xml:space="preserve"> </w:t>
                  </w:r>
                  <w:r>
                    <w:rPr>
                      <w:sz w:val="15"/>
                      <w:szCs w:val="15"/>
                      <w:spacing w:val="-9"/>
                      <w:position w:val="7"/>
                    </w:rPr>
                    <w:t>2022 ,</w:t>
                  </w:r>
                  <w:r>
                    <w:rPr>
                      <w:sz w:val="15"/>
                      <w:szCs w:val="15"/>
                      <w:spacing w:val="-15"/>
                      <w:position w:val="7"/>
                    </w:rPr>
                    <w:t xml:space="preserve"> </w:t>
                  </w:r>
                  <w:r>
                    <w:rPr>
                      <w:sz w:val="15"/>
                      <w:szCs w:val="15"/>
                      <w:spacing w:val="-9"/>
                      <w:position w:val="7"/>
                    </w:rPr>
                    <w:t>25(3)</w:t>
                  </w:r>
                  <w:r>
                    <w:rPr>
                      <w:sz w:val="15"/>
                      <w:szCs w:val="15"/>
                      <w:spacing w:val="19"/>
                      <w:position w:val="7"/>
                    </w:rPr>
                    <w:t xml:space="preserve"> </w:t>
                  </w:r>
                  <w:r>
                    <w:rPr>
                      <w:sz w:val="15"/>
                      <w:szCs w:val="15"/>
                      <w:spacing w:val="-9"/>
                      <w:position w:val="7"/>
                    </w:rPr>
                    <w:t>:</w:t>
                  </w:r>
                  <w:r>
                    <w:rPr>
                      <w:sz w:val="15"/>
                      <w:szCs w:val="15"/>
                      <w:spacing w:val="-18"/>
                      <w:position w:val="7"/>
                    </w:rPr>
                    <w:t xml:space="preserve"> </w:t>
                  </w:r>
                  <w:r>
                    <w:rPr>
                      <w:sz w:val="15"/>
                      <w:szCs w:val="15"/>
                      <w:spacing w:val="-9"/>
                      <w:position w:val="7"/>
                    </w:rPr>
                    <w:t>45</w:t>
                  </w:r>
                  <w:r>
                    <w:rPr>
                      <w:sz w:val="15"/>
                      <w:szCs w:val="15"/>
                      <w:spacing w:val="-20"/>
                      <w:position w:val="7"/>
                    </w:rPr>
                    <w:t xml:space="preserve"> </w:t>
                  </w:r>
                  <w:r>
                    <w:rPr>
                      <w:sz w:val="15"/>
                      <w:szCs w:val="15"/>
                      <w:spacing w:val="-9"/>
                      <w:position w:val="7"/>
                    </w:rPr>
                    <w:t>-</w:t>
                  </w:r>
                  <w:r>
                    <w:rPr>
                      <w:sz w:val="15"/>
                      <w:szCs w:val="15"/>
                      <w:spacing w:val="-24"/>
                      <w:position w:val="7"/>
                    </w:rPr>
                    <w:t xml:space="preserve"> </w:t>
                  </w:r>
                  <w:r>
                    <w:rPr>
                      <w:sz w:val="15"/>
                      <w:szCs w:val="15"/>
                      <w:spacing w:val="-9"/>
                      <w:position w:val="7"/>
                    </w:rPr>
                    <w:t>48.</w:t>
                  </w:r>
                </w:p>
              </w:txbxContent>
            </v:textbox>
          </v:shape>
        </w:pict>
      </w:r>
      <w:r>
        <w:rPr>
          <w:sz w:val="15"/>
          <w:szCs w:val="15"/>
          <w:spacing w:val="-14"/>
          <w:position w:val="7"/>
        </w:rPr>
        <w:t>h</w:t>
      </w:r>
      <w:r>
        <w:rPr>
          <w:sz w:val="15"/>
          <w:szCs w:val="15"/>
          <w:spacing w:val="-13"/>
          <w:position w:val="7"/>
        </w:rPr>
        <w:t>ealth</w:t>
      </w:r>
      <w:r>
        <w:rPr>
          <w:sz w:val="15"/>
          <w:szCs w:val="15"/>
          <w:spacing w:val="16"/>
          <w:w w:val="101"/>
          <w:position w:val="7"/>
        </w:rPr>
        <w:t xml:space="preserve"> </w:t>
      </w:r>
      <w:r>
        <w:rPr>
          <w:sz w:val="15"/>
          <w:szCs w:val="15"/>
          <w:spacing w:val="-13"/>
          <w:position w:val="7"/>
        </w:rPr>
        <w:t>record</w:t>
      </w:r>
      <w:r>
        <w:rPr>
          <w:sz w:val="15"/>
          <w:szCs w:val="15"/>
          <w:spacing w:val="11"/>
          <w:position w:val="7"/>
        </w:rPr>
        <w:t xml:space="preserve"> </w:t>
      </w:r>
      <w:r>
        <w:rPr>
          <w:sz w:val="15"/>
          <w:szCs w:val="15"/>
          <w:spacing w:val="-13"/>
          <w:position w:val="7"/>
        </w:rPr>
        <w:t>data</w:t>
      </w:r>
      <w:r>
        <w:rPr>
          <w:sz w:val="15"/>
          <w:szCs w:val="15"/>
          <w:spacing w:val="3"/>
          <w:position w:val="7"/>
        </w:rPr>
        <w:t xml:space="preserve"> </w:t>
      </w:r>
      <w:r>
        <w:rPr>
          <w:sz w:val="15"/>
          <w:szCs w:val="15"/>
          <w:spacing w:val="-13"/>
          <w:position w:val="7"/>
        </w:rPr>
        <w:t>with</w:t>
      </w:r>
      <w:r>
        <w:rPr>
          <w:sz w:val="15"/>
          <w:szCs w:val="15"/>
          <w:spacing w:val="10"/>
          <w:position w:val="7"/>
        </w:rPr>
        <w:t xml:space="preserve"> </w:t>
      </w:r>
      <w:r>
        <w:rPr>
          <w:sz w:val="15"/>
          <w:szCs w:val="15"/>
          <w:spacing w:val="-13"/>
          <w:position w:val="7"/>
        </w:rPr>
        <w:t>popul</w:t>
      </w:r>
      <w:r>
        <w:rPr>
          <w:sz w:val="15"/>
          <w:szCs w:val="15"/>
          <w:spacing w:val="-14"/>
          <w:position w:val="7"/>
        </w:rPr>
        <w:t>ation</w:t>
      </w:r>
      <w:r>
        <w:rPr>
          <w:sz w:val="15"/>
          <w:szCs w:val="15"/>
          <w:spacing w:val="10"/>
          <w:position w:val="7"/>
        </w:rPr>
        <w:t xml:space="preserve"> </w:t>
      </w:r>
      <w:r>
        <w:rPr>
          <w:sz w:val="15"/>
          <w:szCs w:val="15"/>
          <w:spacing w:val="-14"/>
          <w:position w:val="7"/>
        </w:rPr>
        <w:t>pharmacokinetic</w:t>
      </w:r>
      <w:r>
        <w:rPr>
          <w:sz w:val="15"/>
          <w:szCs w:val="15"/>
          <w:spacing w:val="12"/>
          <w:position w:val="7"/>
        </w:rPr>
        <w:t xml:space="preserve"> </w:t>
      </w:r>
      <w:r>
        <w:rPr>
          <w:sz w:val="15"/>
          <w:szCs w:val="15"/>
          <w:spacing w:val="-14"/>
          <w:position w:val="7"/>
        </w:rPr>
        <w:t>modeling-derive</w:t>
      </w:r>
      <w:r>
        <w:rPr>
          <w:sz w:val="15"/>
          <w:szCs w:val="15"/>
          <w:spacing w:val="-13"/>
          <w:position w:val="7"/>
        </w:rPr>
        <w:t>d</w:t>
      </w:r>
    </w:p>
    <w:p>
      <w:pPr>
        <w:spacing w:line="269" w:lineRule="auto"/>
        <w:rPr>
          <w:rFonts w:ascii="Arial"/>
          <w:sz w:val="21"/>
        </w:rPr>
      </w:pPr>
      <w:r/>
    </w:p>
    <w:p>
      <w:pPr>
        <w:spacing w:line="270" w:lineRule="auto"/>
        <w:rPr>
          <w:rFonts w:ascii="Arial"/>
          <w:sz w:val="21"/>
        </w:rPr>
      </w:pPr>
      <w:r>
        <w:pict>
          <v:shape id="_x0000_s42" style="position:absolute;margin-left:23.3324pt;margin-top:3.68185pt;mso-position-vertical-relative:text;mso-position-horizontal-relative:text;width:217.4pt;height:20.4pt;z-index:251680768;"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7"/>
                      <w:position w:val="7"/>
                    </w:rPr>
                    <w:t>antimicrobial</w:t>
                  </w:r>
                  <w:r>
                    <w:rPr>
                      <w:sz w:val="15"/>
                      <w:szCs w:val="15"/>
                      <w:spacing w:val="17"/>
                      <w:position w:val="7"/>
                    </w:rPr>
                    <w:t xml:space="preserve"> </w:t>
                  </w:r>
                  <w:r>
                    <w:rPr>
                      <w:sz w:val="15"/>
                      <w:szCs w:val="15"/>
                      <w:spacing w:val="-7"/>
                      <w:position w:val="7"/>
                    </w:rPr>
                    <w:t>peptides</w:t>
                  </w:r>
                  <w:r>
                    <w:rPr>
                      <w:sz w:val="15"/>
                      <w:szCs w:val="15"/>
                      <w:spacing w:val="22"/>
                      <w:position w:val="7"/>
                    </w:rPr>
                    <w:t xml:space="preserve"> </w:t>
                  </w:r>
                  <w:r>
                    <w:rPr>
                      <w:sz w:val="15"/>
                      <w:szCs w:val="15"/>
                      <w:spacing w:val="-7"/>
                      <w:position w:val="7"/>
                    </w:rPr>
                    <w:t>LL-</w:t>
                  </w:r>
                  <w:r>
                    <w:rPr>
                      <w:sz w:val="15"/>
                      <w:szCs w:val="15"/>
                      <w:spacing w:val="-20"/>
                      <w:position w:val="7"/>
                    </w:rPr>
                    <w:t xml:space="preserve"> </w:t>
                  </w:r>
                  <w:r>
                    <w:rPr>
                      <w:sz w:val="15"/>
                      <w:szCs w:val="15"/>
                      <w:spacing w:val="-7"/>
                      <w:position w:val="7"/>
                    </w:rPr>
                    <w:t>3</w:t>
                  </w:r>
                  <w:r>
                    <w:rPr>
                      <w:sz w:val="15"/>
                      <w:szCs w:val="15"/>
                      <w:spacing w:val="-8"/>
                      <w:position w:val="7"/>
                    </w:rPr>
                    <w:t>7 ,  KR-</w:t>
                  </w:r>
                  <w:r>
                    <w:rPr>
                      <w:sz w:val="15"/>
                      <w:szCs w:val="15"/>
                      <w:spacing w:val="-21"/>
                      <w:position w:val="7"/>
                    </w:rPr>
                    <w:t xml:space="preserve"> </w:t>
                  </w:r>
                  <w:r>
                    <w:rPr>
                      <w:sz w:val="15"/>
                      <w:szCs w:val="15"/>
                      <w:spacing w:val="-8"/>
                      <w:position w:val="7"/>
                    </w:rPr>
                    <w:t>20 ,  FK- 13</w:t>
                  </w:r>
                  <w:r>
                    <w:rPr>
                      <w:sz w:val="15"/>
                      <w:szCs w:val="15"/>
                      <w:spacing w:val="28"/>
                      <w:position w:val="7"/>
                    </w:rPr>
                    <w:t xml:space="preserve"> </w:t>
                  </w:r>
                  <w:r>
                    <w:rPr>
                      <w:sz w:val="15"/>
                      <w:szCs w:val="15"/>
                      <w:spacing w:val="-8"/>
                      <w:position w:val="7"/>
                    </w:rPr>
                    <w:t>and</w:t>
                  </w:r>
                  <w:r>
                    <w:rPr>
                      <w:sz w:val="15"/>
                      <w:szCs w:val="15"/>
                      <w:spacing w:val="22"/>
                      <w:w w:val="101"/>
                      <w:position w:val="7"/>
                    </w:rPr>
                    <w:t xml:space="preserve"> </w:t>
                  </w:r>
                  <w:r>
                    <w:rPr>
                      <w:sz w:val="15"/>
                      <w:szCs w:val="15"/>
                      <w:spacing w:val="-8"/>
                      <w:position w:val="7"/>
                    </w:rPr>
                    <w:t>KR- 12</w:t>
                  </w:r>
                  <w:r>
                    <w:rPr>
                      <w:sz w:val="15"/>
                      <w:szCs w:val="15"/>
                      <w:spacing w:val="24"/>
                      <w:w w:val="101"/>
                      <w:position w:val="7"/>
                    </w:rPr>
                    <w:t xml:space="preserve"> </w:t>
                  </w:r>
                  <w:r>
                    <w:rPr>
                      <w:sz w:val="15"/>
                      <w:szCs w:val="15"/>
                      <w:spacing w:val="-8"/>
                      <w:position w:val="7"/>
                    </w:rPr>
                    <w:t>inhibit</w:t>
                  </w:r>
                </w:p>
              </w:txbxContent>
            </v:textbox>
          </v:shape>
        </w:pict>
      </w:r>
      <w:r/>
    </w:p>
    <w:p>
      <w:pPr>
        <w:pStyle w:val="BodyText"/>
        <w:spacing w:before="65" w:line="367" w:lineRule="exact"/>
        <w:jc w:val="right"/>
        <w:rPr>
          <w:sz w:val="15"/>
          <w:szCs w:val="15"/>
        </w:rPr>
      </w:pPr>
      <w:r>
        <w:pict>
          <v:shape id="_x0000_s44" style="position:absolute;margin-left:23.2082pt;margin-top:14.4546pt;mso-position-vertical-relative:text;mso-position-horizontal-relative:text;width:205.95pt;height:20.4pt;z-index:251673600;"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8"/>
                      <w:position w:val="7"/>
                    </w:rPr>
                    <w:t>trichomonas</w:t>
                  </w:r>
                  <w:r>
                    <w:rPr>
                      <w:sz w:val="15"/>
                      <w:szCs w:val="15"/>
                      <w:spacing w:val="19"/>
                      <w:position w:val="7"/>
                    </w:rPr>
                    <w:t xml:space="preserve"> </w:t>
                  </w:r>
                  <w:r>
                    <w:rPr>
                      <w:sz w:val="15"/>
                      <w:szCs w:val="15"/>
                      <w:spacing w:val="-8"/>
                      <w:position w:val="7"/>
                    </w:rPr>
                    <w:t>vaginalis[J]</w:t>
                  </w:r>
                  <w:r>
                    <w:rPr>
                      <w:sz w:val="15"/>
                      <w:szCs w:val="15"/>
                      <w:spacing w:val="4"/>
                      <w:position w:val="7"/>
                    </w:rPr>
                    <w:t xml:space="preserve"> </w:t>
                  </w:r>
                  <w:r>
                    <w:rPr>
                      <w:sz w:val="15"/>
                      <w:szCs w:val="15"/>
                      <w:spacing w:val="-9"/>
                      <w:position w:val="7"/>
                    </w:rPr>
                    <w:t>.</w:t>
                  </w:r>
                  <w:r>
                    <w:rPr>
                      <w:sz w:val="15"/>
                      <w:szCs w:val="15"/>
                      <w:spacing w:val="32"/>
                      <w:w w:val="101"/>
                      <w:position w:val="7"/>
                    </w:rPr>
                    <w:t xml:space="preserve"> </w:t>
                  </w:r>
                  <w:r>
                    <w:rPr>
                      <w:sz w:val="15"/>
                      <w:szCs w:val="15"/>
                      <w:spacing w:val="-9"/>
                      <w:position w:val="7"/>
                    </w:rPr>
                    <w:t>Parasitol</w:t>
                  </w:r>
                  <w:r>
                    <w:rPr>
                      <w:sz w:val="15"/>
                      <w:szCs w:val="15"/>
                      <w:spacing w:val="22"/>
                      <w:position w:val="7"/>
                    </w:rPr>
                    <w:t xml:space="preserve"> </w:t>
                  </w:r>
                  <w:r>
                    <w:rPr>
                      <w:sz w:val="15"/>
                      <w:szCs w:val="15"/>
                      <w:spacing w:val="-9"/>
                      <w:position w:val="7"/>
                    </w:rPr>
                    <w:t>Res ,</w:t>
                  </w:r>
                  <w:r>
                    <w:rPr>
                      <w:sz w:val="15"/>
                      <w:szCs w:val="15"/>
                      <w:spacing w:val="-15"/>
                      <w:position w:val="7"/>
                    </w:rPr>
                    <w:t xml:space="preserve"> </w:t>
                  </w:r>
                  <w:r>
                    <w:rPr>
                      <w:sz w:val="15"/>
                      <w:szCs w:val="15"/>
                      <w:spacing w:val="-9"/>
                      <w:position w:val="7"/>
                    </w:rPr>
                    <w:t>2022</w:t>
                  </w:r>
                  <w:r>
                    <w:rPr>
                      <w:sz w:val="15"/>
                      <w:szCs w:val="15"/>
                      <w:spacing w:val="-11"/>
                      <w:position w:val="7"/>
                    </w:rPr>
                    <w:t xml:space="preserve"> </w:t>
                  </w:r>
                  <w:r>
                    <w:rPr>
                      <w:sz w:val="15"/>
                      <w:szCs w:val="15"/>
                      <w:spacing w:val="-9"/>
                      <w:position w:val="7"/>
                    </w:rPr>
                    <w:t>, 17(6)</w:t>
                  </w:r>
                  <w:r>
                    <w:rPr>
                      <w:sz w:val="15"/>
                      <w:szCs w:val="15"/>
                      <w:spacing w:val="19"/>
                      <w:position w:val="7"/>
                    </w:rPr>
                    <w:t xml:space="preserve"> </w:t>
                  </w:r>
                  <w:r>
                    <w:rPr>
                      <w:sz w:val="15"/>
                      <w:szCs w:val="15"/>
                      <w:spacing w:val="-9"/>
                      <w:position w:val="7"/>
                    </w:rPr>
                    <w:t>: 126- 128.</w:t>
                  </w:r>
                </w:p>
              </w:txbxContent>
            </v:textbox>
          </v:shape>
        </w:pict>
      </w:r>
      <w:r>
        <w:rPr>
          <w:sz w:val="15"/>
          <w:szCs w:val="15"/>
          <w:spacing w:val="-15"/>
          <w:position w:val="7"/>
        </w:rPr>
        <w:t>the  growth</w:t>
      </w:r>
      <w:r>
        <w:rPr>
          <w:sz w:val="15"/>
          <w:szCs w:val="15"/>
          <w:spacing w:val="10"/>
          <w:position w:val="7"/>
        </w:rPr>
        <w:t xml:space="preserve">  </w:t>
      </w:r>
      <w:r>
        <w:rPr>
          <w:sz w:val="15"/>
          <w:szCs w:val="15"/>
          <w:spacing w:val="-15"/>
          <w:position w:val="7"/>
        </w:rPr>
        <w:t>of  a</w:t>
      </w:r>
      <w:r>
        <w:rPr>
          <w:sz w:val="15"/>
          <w:szCs w:val="15"/>
          <w:spacing w:val="-14"/>
          <w:position w:val="7"/>
        </w:rPr>
        <w:t xml:space="preserve">   sensitive</w:t>
      </w:r>
      <w:r>
        <w:rPr>
          <w:sz w:val="15"/>
          <w:szCs w:val="15"/>
          <w:spacing w:val="4"/>
          <w:position w:val="7"/>
        </w:rPr>
        <w:t xml:space="preserve">  </w:t>
      </w:r>
      <w:r>
        <w:rPr>
          <w:sz w:val="15"/>
          <w:szCs w:val="15"/>
          <w:spacing w:val="-14"/>
          <w:position w:val="7"/>
        </w:rPr>
        <w:t>and</w:t>
      </w:r>
      <w:r>
        <w:rPr>
          <w:sz w:val="15"/>
          <w:szCs w:val="15"/>
          <w:spacing w:val="4"/>
          <w:position w:val="7"/>
        </w:rPr>
        <w:t xml:space="preserve">  </w:t>
      </w:r>
      <w:r>
        <w:rPr>
          <w:sz w:val="15"/>
          <w:szCs w:val="15"/>
          <w:spacing w:val="-14"/>
          <w:position w:val="7"/>
        </w:rPr>
        <w:t>a</w:t>
      </w:r>
      <w:r>
        <w:rPr>
          <w:sz w:val="15"/>
          <w:szCs w:val="15"/>
          <w:spacing w:val="1"/>
          <w:position w:val="7"/>
        </w:rPr>
        <w:t xml:space="preserve">  </w:t>
      </w:r>
      <w:r>
        <w:rPr>
          <w:sz w:val="15"/>
          <w:szCs w:val="15"/>
          <w:spacing w:val="-14"/>
          <w:position w:val="7"/>
        </w:rPr>
        <w:t>metronidazole</w:t>
      </w:r>
      <w:r>
        <w:rPr>
          <w:sz w:val="15"/>
          <w:szCs w:val="15"/>
          <w:spacing w:val="6"/>
          <w:position w:val="7"/>
        </w:rPr>
        <w:t xml:space="preserve"> </w:t>
      </w:r>
      <w:r>
        <w:rPr>
          <w:sz w:val="15"/>
          <w:szCs w:val="15"/>
          <w:spacing w:val="-14"/>
          <w:position w:val="7"/>
        </w:rPr>
        <w:t>-</w:t>
      </w:r>
      <w:r>
        <w:rPr>
          <w:sz w:val="15"/>
          <w:szCs w:val="15"/>
          <w:spacing w:val="3"/>
          <w:position w:val="7"/>
        </w:rPr>
        <w:t xml:space="preserve"> </w:t>
      </w:r>
      <w:r>
        <w:rPr>
          <w:sz w:val="15"/>
          <w:szCs w:val="15"/>
          <w:spacing w:val="-14"/>
          <w:position w:val="7"/>
        </w:rPr>
        <w:t>resistant</w:t>
      </w:r>
      <w:r>
        <w:rPr>
          <w:sz w:val="15"/>
          <w:szCs w:val="15"/>
          <w:spacing w:val="3"/>
          <w:position w:val="7"/>
        </w:rPr>
        <w:t xml:space="preserve">  </w:t>
      </w:r>
      <w:r>
        <w:rPr>
          <w:sz w:val="15"/>
          <w:szCs w:val="15"/>
          <w:spacing w:val="-14"/>
          <w:position w:val="7"/>
        </w:rPr>
        <w:t>strain</w:t>
      </w:r>
      <w:r>
        <w:rPr>
          <w:sz w:val="15"/>
          <w:szCs w:val="15"/>
          <w:spacing w:val="4"/>
          <w:position w:val="7"/>
        </w:rPr>
        <w:t xml:space="preserve">  </w:t>
      </w:r>
      <w:r>
        <w:rPr>
          <w:sz w:val="15"/>
          <w:szCs w:val="15"/>
          <w:spacing w:val="-14"/>
          <w:position w:val="7"/>
        </w:rPr>
        <w:t>o</w:t>
      </w:r>
      <w:r>
        <w:rPr>
          <w:sz w:val="15"/>
          <w:szCs w:val="15"/>
          <w:spacing w:val="2"/>
          <w:position w:val="7"/>
        </w:rPr>
        <w:t>f</w:t>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spacing w:before="65" w:line="359" w:lineRule="exact"/>
        <w:rPr>
          <w:sz w:val="15"/>
          <w:szCs w:val="15"/>
        </w:rPr>
      </w:pPr>
      <w:r>
        <w:rPr>
          <w:sz w:val="15"/>
          <w:szCs w:val="15"/>
          <w:spacing w:val="-8"/>
          <w:position w:val="7"/>
        </w:rPr>
        <w:t>[17]     Kerry-</w:t>
      </w:r>
      <w:r>
        <w:rPr>
          <w:sz w:val="15"/>
          <w:szCs w:val="15"/>
          <w:spacing w:val="-12"/>
          <w:position w:val="7"/>
        </w:rPr>
        <w:t xml:space="preserve"> </w:t>
      </w:r>
      <w:r>
        <w:rPr>
          <w:sz w:val="15"/>
          <w:szCs w:val="15"/>
          <w:spacing w:val="-8"/>
          <w:position w:val="7"/>
        </w:rPr>
        <w:t>Barnard</w:t>
      </w:r>
      <w:r>
        <w:rPr>
          <w:sz w:val="15"/>
          <w:szCs w:val="15"/>
          <w:spacing w:val="22"/>
          <w:position w:val="7"/>
        </w:rPr>
        <w:t xml:space="preserve"> </w:t>
      </w:r>
      <w:r>
        <w:rPr>
          <w:sz w:val="15"/>
          <w:szCs w:val="15"/>
          <w:spacing w:val="-8"/>
          <w:position w:val="7"/>
        </w:rPr>
        <w:t>S ,  Zhou  L</w:t>
      </w:r>
      <w:r>
        <w:rPr>
          <w:sz w:val="15"/>
          <w:szCs w:val="15"/>
          <w:spacing w:val="-14"/>
          <w:position w:val="7"/>
        </w:rPr>
        <w:t xml:space="preserve"> </w:t>
      </w:r>
      <w:r>
        <w:rPr>
          <w:sz w:val="15"/>
          <w:szCs w:val="15"/>
          <w:spacing w:val="-8"/>
          <w:position w:val="7"/>
        </w:rPr>
        <w:t>,  Phillips  L</w:t>
      </w:r>
      <w:r>
        <w:rPr>
          <w:sz w:val="15"/>
          <w:szCs w:val="15"/>
          <w:spacing w:val="-14"/>
          <w:position w:val="7"/>
        </w:rPr>
        <w:t xml:space="preserve"> </w:t>
      </w:r>
      <w:r>
        <w:rPr>
          <w:sz w:val="15"/>
          <w:szCs w:val="15"/>
          <w:spacing w:val="-8"/>
          <w:position w:val="7"/>
        </w:rPr>
        <w:t>,</w:t>
      </w:r>
      <w:r>
        <w:rPr>
          <w:sz w:val="15"/>
          <w:szCs w:val="15"/>
          <w:spacing w:val="3"/>
          <w:position w:val="7"/>
        </w:rPr>
        <w:t xml:space="preserve">  </w:t>
      </w:r>
      <w:r>
        <w:rPr>
          <w:sz w:val="15"/>
          <w:szCs w:val="15"/>
          <w:spacing w:val="-8"/>
          <w:position w:val="7"/>
        </w:rPr>
        <w:t>et  al. Vaginal  microbiota  in</w:t>
      </w:r>
    </w:p>
    <w:p>
      <w:pPr>
        <w:pStyle w:val="BodyText"/>
        <w:spacing w:line="132" w:lineRule="exact"/>
        <w:jc w:val="right"/>
        <w:rPr>
          <w:sz w:val="15"/>
          <w:szCs w:val="15"/>
        </w:rPr>
      </w:pPr>
      <w:r>
        <w:rPr>
          <w:sz w:val="15"/>
          <w:szCs w:val="15"/>
          <w:spacing w:val="-16"/>
          <w:position w:val="1"/>
        </w:rPr>
        <w:t>ethn</w:t>
      </w:r>
      <w:r>
        <w:rPr>
          <w:sz w:val="15"/>
          <w:szCs w:val="15"/>
          <w:spacing w:val="-15"/>
          <w:position w:val="1"/>
        </w:rPr>
        <w:t>ically</w:t>
      </w:r>
      <w:r>
        <w:rPr>
          <w:sz w:val="15"/>
          <w:szCs w:val="15"/>
          <w:spacing w:val="19"/>
          <w:position w:val="1"/>
        </w:rPr>
        <w:t xml:space="preserve"> </w:t>
      </w:r>
      <w:r>
        <w:rPr>
          <w:sz w:val="15"/>
          <w:szCs w:val="15"/>
          <w:spacing w:val="-15"/>
          <w:position w:val="1"/>
        </w:rPr>
        <w:t>diverse</w:t>
      </w:r>
      <w:r>
        <w:rPr>
          <w:sz w:val="15"/>
          <w:szCs w:val="15"/>
          <w:spacing w:val="18"/>
          <w:position w:val="1"/>
        </w:rPr>
        <w:t xml:space="preserve"> </w:t>
      </w:r>
      <w:r>
        <w:rPr>
          <w:sz w:val="15"/>
          <w:szCs w:val="15"/>
          <w:spacing w:val="-15"/>
          <w:position w:val="1"/>
        </w:rPr>
        <w:t>young</w:t>
      </w:r>
      <w:r>
        <w:rPr>
          <w:sz w:val="15"/>
          <w:szCs w:val="15"/>
          <w:spacing w:val="5"/>
          <w:position w:val="1"/>
        </w:rPr>
        <w:t xml:space="preserve"> </w:t>
      </w:r>
      <w:r>
        <w:rPr>
          <w:sz w:val="15"/>
          <w:szCs w:val="15"/>
          <w:spacing w:val="-15"/>
          <w:position w:val="1"/>
        </w:rPr>
        <w:t>women</w:t>
      </w:r>
      <w:r>
        <w:rPr>
          <w:sz w:val="15"/>
          <w:szCs w:val="15"/>
          <w:spacing w:val="8"/>
          <w:position w:val="1"/>
        </w:rPr>
        <w:t xml:space="preserve"> </w:t>
      </w:r>
      <w:r>
        <w:rPr>
          <w:sz w:val="15"/>
          <w:szCs w:val="15"/>
          <w:spacing w:val="-15"/>
          <w:position w:val="1"/>
        </w:rPr>
        <w:t>who</w:t>
      </w:r>
      <w:r>
        <w:rPr>
          <w:sz w:val="15"/>
          <w:szCs w:val="15"/>
          <w:spacing w:val="13"/>
          <w:position w:val="1"/>
        </w:rPr>
        <w:t xml:space="preserve"> </w:t>
      </w:r>
      <w:r>
        <w:rPr>
          <w:sz w:val="15"/>
          <w:szCs w:val="15"/>
          <w:spacing w:val="-15"/>
          <w:position w:val="1"/>
        </w:rPr>
        <w:t>did</w:t>
      </w:r>
      <w:r>
        <w:rPr>
          <w:sz w:val="15"/>
          <w:szCs w:val="15"/>
          <w:spacing w:val="13"/>
          <w:position w:val="1"/>
        </w:rPr>
        <w:t xml:space="preserve"> </w:t>
      </w:r>
      <w:r>
        <w:rPr>
          <w:sz w:val="15"/>
          <w:szCs w:val="15"/>
          <w:spacing w:val="-15"/>
          <w:position w:val="1"/>
        </w:rPr>
        <w:t>or</w:t>
      </w:r>
      <w:r>
        <w:rPr>
          <w:sz w:val="15"/>
          <w:szCs w:val="15"/>
          <w:spacing w:val="6"/>
          <w:position w:val="1"/>
        </w:rPr>
        <w:t xml:space="preserve"> </w:t>
      </w:r>
      <w:r>
        <w:rPr>
          <w:sz w:val="15"/>
          <w:szCs w:val="15"/>
          <w:spacing w:val="-15"/>
          <w:position w:val="1"/>
        </w:rPr>
        <w:t>did</w:t>
      </w:r>
      <w:r>
        <w:rPr>
          <w:sz w:val="15"/>
          <w:szCs w:val="15"/>
          <w:spacing w:val="13"/>
          <w:w w:val="101"/>
          <w:position w:val="1"/>
        </w:rPr>
        <w:t xml:space="preserve"> </w:t>
      </w:r>
      <w:r>
        <w:rPr>
          <w:sz w:val="15"/>
          <w:szCs w:val="15"/>
          <w:spacing w:val="-15"/>
          <w:position w:val="1"/>
        </w:rPr>
        <w:t>not</w:t>
      </w:r>
      <w:r>
        <w:rPr>
          <w:sz w:val="15"/>
          <w:szCs w:val="15"/>
          <w:spacing w:val="11"/>
          <w:position w:val="1"/>
        </w:rPr>
        <w:t xml:space="preserve"> </w:t>
      </w:r>
      <w:r>
        <w:rPr>
          <w:sz w:val="15"/>
          <w:szCs w:val="15"/>
          <w:spacing w:val="-15"/>
          <w:position w:val="1"/>
        </w:rPr>
        <w:t>develop</w:t>
      </w:r>
      <w:r>
        <w:rPr>
          <w:sz w:val="15"/>
          <w:szCs w:val="15"/>
          <w:spacing w:val="12"/>
          <w:w w:val="102"/>
          <w:position w:val="1"/>
        </w:rPr>
        <w:t xml:space="preserve"> </w:t>
      </w:r>
      <w:r>
        <w:rPr>
          <w:sz w:val="15"/>
          <w:szCs w:val="15"/>
          <w:spacing w:val="-15"/>
          <w:position w:val="1"/>
        </w:rPr>
        <w:t>pelvic</w:t>
      </w:r>
      <w:r>
        <w:rPr>
          <w:sz w:val="15"/>
          <w:szCs w:val="15"/>
          <w:spacing w:val="14"/>
          <w:w w:val="101"/>
          <w:position w:val="1"/>
        </w:rPr>
        <w:t xml:space="preserve"> </w:t>
      </w:r>
      <w:r>
        <w:rPr>
          <w:sz w:val="15"/>
          <w:szCs w:val="15"/>
          <w:spacing w:val="-15"/>
          <w:position w:val="1"/>
        </w:rPr>
        <w:t>in</w:t>
      </w:r>
      <w:r>
        <w:rPr>
          <w:sz w:val="15"/>
          <w:szCs w:val="15"/>
          <w:spacing w:val="-11"/>
          <w:position w:val="1"/>
        </w:rPr>
        <w:t>-</w:t>
      </w:r>
    </w:p>
    <w:p>
      <w:pPr>
        <w:pStyle w:val="BodyText"/>
        <w:ind w:right="5"/>
        <w:spacing w:line="363" w:lineRule="exact"/>
        <w:jc w:val="right"/>
        <w:rPr>
          <w:sz w:val="15"/>
          <w:szCs w:val="15"/>
        </w:rPr>
      </w:pPr>
      <w:r>
        <w:pict>
          <v:shape id="_x0000_s46" style="position:absolute;margin-left:23.1538pt;margin-top:10.9976pt;mso-position-vertical-relative:text;mso-position-horizontal-relative:text;width:135.85pt;height:20.4pt;z-index:251672576;"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10"/>
                      <w:position w:val="6"/>
                    </w:rPr>
                    <w:t>Transm</w:t>
                  </w:r>
                  <w:r>
                    <w:rPr>
                      <w:sz w:val="15"/>
                      <w:szCs w:val="15"/>
                      <w:spacing w:val="29"/>
                      <w:w w:val="101"/>
                      <w:position w:val="6"/>
                    </w:rPr>
                    <w:t xml:space="preserve"> </w:t>
                  </w:r>
                  <w:r>
                    <w:rPr>
                      <w:sz w:val="15"/>
                      <w:szCs w:val="15"/>
                      <w:spacing w:val="-10"/>
                      <w:position w:val="6"/>
                    </w:rPr>
                    <w:t>Infect</w:t>
                  </w:r>
                  <w:r>
                    <w:rPr>
                      <w:sz w:val="15"/>
                      <w:szCs w:val="15"/>
                      <w:spacing w:val="-13"/>
                      <w:position w:val="6"/>
                    </w:rPr>
                    <w:t xml:space="preserve"> </w:t>
                  </w:r>
                  <w:r>
                    <w:rPr>
                      <w:sz w:val="15"/>
                      <w:szCs w:val="15"/>
                      <w:spacing w:val="-10"/>
                      <w:position w:val="6"/>
                    </w:rPr>
                    <w:t>,</w:t>
                  </w:r>
                  <w:r>
                    <w:rPr>
                      <w:sz w:val="15"/>
                      <w:szCs w:val="15"/>
                      <w:spacing w:val="10"/>
                      <w:position w:val="6"/>
                    </w:rPr>
                    <w:t xml:space="preserve">  </w:t>
                  </w:r>
                  <w:r>
                    <w:rPr>
                      <w:sz w:val="15"/>
                      <w:szCs w:val="15"/>
                      <w:spacing w:val="-10"/>
                      <w:position w:val="6"/>
                    </w:rPr>
                    <w:t>2022 ,</w:t>
                  </w:r>
                  <w:r>
                    <w:rPr>
                      <w:sz w:val="15"/>
                      <w:szCs w:val="15"/>
                      <w:spacing w:val="10"/>
                      <w:position w:val="6"/>
                    </w:rPr>
                    <w:t xml:space="preserve">  </w:t>
                  </w:r>
                  <w:r>
                    <w:rPr>
                      <w:sz w:val="15"/>
                      <w:szCs w:val="15"/>
                      <w:spacing w:val="-10"/>
                      <w:position w:val="6"/>
                    </w:rPr>
                    <w:t>9</w:t>
                  </w:r>
                  <w:r>
                    <w:rPr>
                      <w:sz w:val="15"/>
                      <w:szCs w:val="15"/>
                      <w:spacing w:val="10"/>
                      <w:position w:val="6"/>
                    </w:rPr>
                    <w:t xml:space="preserve">  </w:t>
                  </w:r>
                  <w:r>
                    <w:rPr>
                      <w:sz w:val="15"/>
                      <w:szCs w:val="15"/>
                      <w:spacing w:val="-10"/>
                      <w:position w:val="6"/>
                    </w:rPr>
                    <w:t>(5)</w:t>
                  </w:r>
                  <w:r>
                    <w:rPr>
                      <w:sz w:val="15"/>
                      <w:szCs w:val="15"/>
                      <w:spacing w:val="19"/>
                      <w:position w:val="6"/>
                    </w:rPr>
                    <w:t xml:space="preserve"> </w:t>
                  </w:r>
                  <w:r>
                    <w:rPr>
                      <w:sz w:val="15"/>
                      <w:szCs w:val="15"/>
                      <w:spacing w:val="-10"/>
                      <w:position w:val="6"/>
                    </w:rPr>
                    <w:t>:</w:t>
                  </w:r>
                  <w:r>
                    <w:rPr>
                      <w:sz w:val="15"/>
                      <w:szCs w:val="15"/>
                      <w:spacing w:val="10"/>
                      <w:position w:val="6"/>
                    </w:rPr>
                    <w:t xml:space="preserve">  </w:t>
                  </w:r>
                  <w:r>
                    <w:rPr>
                      <w:sz w:val="15"/>
                      <w:szCs w:val="15"/>
                      <w:spacing w:val="-10"/>
                      <w:position w:val="6"/>
                    </w:rPr>
                    <w:t>503</w:t>
                  </w:r>
                  <w:r>
                    <w:rPr>
                      <w:sz w:val="15"/>
                      <w:szCs w:val="15"/>
                      <w:spacing w:val="-19"/>
                      <w:position w:val="6"/>
                    </w:rPr>
                    <w:t xml:space="preserve"> </w:t>
                  </w:r>
                  <w:r>
                    <w:rPr>
                      <w:sz w:val="15"/>
                      <w:szCs w:val="15"/>
                      <w:spacing w:val="-10"/>
                      <w:position w:val="6"/>
                    </w:rPr>
                    <w:t>-</w:t>
                  </w:r>
                  <w:r>
                    <w:rPr>
                      <w:sz w:val="15"/>
                      <w:szCs w:val="15"/>
                      <w:spacing w:val="-21"/>
                      <w:position w:val="6"/>
                    </w:rPr>
                    <w:t xml:space="preserve"> </w:t>
                  </w:r>
                  <w:r>
                    <w:rPr>
                      <w:sz w:val="15"/>
                      <w:szCs w:val="15"/>
                      <w:spacing w:val="-10"/>
                      <w:position w:val="6"/>
                    </w:rPr>
                    <w:t>509.</w:t>
                  </w:r>
                </w:p>
              </w:txbxContent>
            </v:textbox>
          </v:shape>
        </w:pict>
      </w:r>
      <w:r>
        <w:rPr>
          <w:sz w:val="15"/>
          <w:szCs w:val="15"/>
          <w:spacing w:val="-14"/>
          <w:position w:val="7"/>
        </w:rPr>
        <w:t>flamm</w:t>
      </w:r>
      <w:r>
        <w:rPr>
          <w:sz w:val="15"/>
          <w:szCs w:val="15"/>
          <w:spacing w:val="-13"/>
          <w:position w:val="7"/>
        </w:rPr>
        <w:t>atory</w:t>
      </w:r>
      <w:r>
        <w:rPr>
          <w:sz w:val="15"/>
          <w:szCs w:val="15"/>
          <w:spacing w:val="22"/>
          <w:position w:val="7"/>
        </w:rPr>
        <w:t xml:space="preserve"> </w:t>
      </w:r>
      <w:r>
        <w:rPr>
          <w:sz w:val="15"/>
          <w:szCs w:val="15"/>
          <w:spacing w:val="-13"/>
          <w:position w:val="7"/>
        </w:rPr>
        <w:t>disease</w:t>
      </w:r>
      <w:r>
        <w:rPr>
          <w:sz w:val="15"/>
          <w:szCs w:val="15"/>
          <w:spacing w:val="-10"/>
          <w:position w:val="7"/>
        </w:rPr>
        <w:t xml:space="preserve"> </w:t>
      </w:r>
      <w:r>
        <w:rPr>
          <w:sz w:val="15"/>
          <w:szCs w:val="15"/>
          <w:spacing w:val="-13"/>
          <w:position w:val="7"/>
        </w:rPr>
        <w:t>:</w:t>
      </w:r>
      <w:r>
        <w:rPr>
          <w:sz w:val="15"/>
          <w:szCs w:val="15"/>
          <w:spacing w:val="7"/>
          <w:position w:val="7"/>
        </w:rPr>
        <w:t xml:space="preserve">  </w:t>
      </w:r>
      <w:r>
        <w:rPr>
          <w:sz w:val="15"/>
          <w:szCs w:val="15"/>
          <w:spacing w:val="-13"/>
          <w:position w:val="7"/>
        </w:rPr>
        <w:t>community -</w:t>
      </w:r>
      <w:r>
        <w:rPr>
          <w:sz w:val="15"/>
          <w:szCs w:val="15"/>
          <w:spacing w:val="-12"/>
          <w:position w:val="7"/>
        </w:rPr>
        <w:t xml:space="preserve"> </w:t>
      </w:r>
      <w:r>
        <w:rPr>
          <w:sz w:val="15"/>
          <w:szCs w:val="15"/>
          <w:spacing w:val="-13"/>
          <w:position w:val="7"/>
        </w:rPr>
        <w:t>based  prospective  study   [</w:t>
      </w:r>
      <w:r>
        <w:rPr>
          <w:sz w:val="15"/>
          <w:szCs w:val="15"/>
          <w:spacing w:val="2"/>
          <w:position w:val="7"/>
        </w:rPr>
        <w:t xml:space="preserve"> </w:t>
      </w:r>
      <w:r>
        <w:rPr>
          <w:sz w:val="15"/>
          <w:szCs w:val="15"/>
          <w:spacing w:val="-13"/>
          <w:position w:val="7"/>
        </w:rPr>
        <w:t>J]</w:t>
      </w:r>
      <w:r>
        <w:rPr>
          <w:sz w:val="15"/>
          <w:szCs w:val="15"/>
          <w:spacing w:val="5"/>
          <w:position w:val="7"/>
        </w:rPr>
        <w:t xml:space="preserve"> </w:t>
      </w:r>
      <w:r>
        <w:rPr>
          <w:sz w:val="15"/>
          <w:szCs w:val="15"/>
          <w:spacing w:val="-13"/>
          <w:position w:val="7"/>
        </w:rPr>
        <w:t>.   Se</w:t>
      </w:r>
      <w:r>
        <w:rPr>
          <w:sz w:val="15"/>
          <w:szCs w:val="15"/>
          <w:spacing w:val="-8"/>
          <w:position w:val="7"/>
        </w:rPr>
        <w:t>x</w:t>
      </w:r>
    </w:p>
    <w:p>
      <w:pPr>
        <w:spacing w:line="363" w:lineRule="exact"/>
        <w:sectPr>
          <w:type w:val="continuous"/>
          <w:pgSz w:w="11906" w:h="16838"/>
          <w:pgMar w:top="1095" w:right="915" w:bottom="0" w:left="407" w:header="856" w:footer="0" w:gutter="0"/>
          <w:cols w:equalWidth="0" w:num="2">
            <w:col w:w="5678" w:space="100"/>
            <w:col w:w="4805" w:space="0"/>
          </w:cols>
        </w:sectPr>
        <w:rPr>
          <w:sz w:val="15"/>
          <w:szCs w:val="15"/>
        </w:rPr>
      </w:pPr>
    </w:p>
    <w:p>
      <w:pPr>
        <w:spacing w:line="143" w:lineRule="exact"/>
        <w:rPr/>
      </w:pPr>
      <w:r/>
    </w:p>
    <w:p>
      <w:pPr>
        <w:spacing w:line="143" w:lineRule="exact"/>
        <w:sectPr>
          <w:headerReference w:type="default" r:id="rId9"/>
          <w:pgSz w:w="11906" w:h="16838"/>
          <w:pgMar w:top="1095" w:right="854" w:bottom="0" w:left="407" w:header="856" w:footer="0" w:gutter="0"/>
          <w:cols w:equalWidth="0" w:num="1">
            <w:col w:w="10643" w:space="0"/>
          </w:cols>
        </w:sectPr>
        <w:rPr/>
      </w:pPr>
    </w:p>
    <w:p>
      <w:pPr>
        <w:pStyle w:val="BodyText"/>
        <w:ind w:left="1023" w:right="349" w:hanging="2"/>
        <w:spacing w:before="72" w:line="255" w:lineRule="auto"/>
        <w:rPr>
          <w:sz w:val="15"/>
          <w:szCs w:val="15"/>
        </w:rPr>
      </w:pPr>
      <w:r>
        <w:rPr>
          <w:sz w:val="15"/>
          <w:szCs w:val="15"/>
          <w:spacing w:val="-13"/>
        </w:rPr>
        <w:t>vic</w:t>
      </w:r>
      <w:r>
        <w:rPr>
          <w:sz w:val="15"/>
          <w:szCs w:val="15"/>
          <w:spacing w:val="26"/>
        </w:rPr>
        <w:t xml:space="preserve"> </w:t>
      </w:r>
      <w:r>
        <w:rPr>
          <w:sz w:val="15"/>
          <w:szCs w:val="15"/>
          <w:spacing w:val="-13"/>
        </w:rPr>
        <w:t>inflammatory</w:t>
      </w:r>
      <w:r>
        <w:rPr>
          <w:sz w:val="15"/>
          <w:szCs w:val="15"/>
          <w:spacing w:val="9"/>
        </w:rPr>
        <w:t xml:space="preserve"> </w:t>
      </w:r>
      <w:r>
        <w:rPr>
          <w:sz w:val="15"/>
          <w:szCs w:val="15"/>
          <w:spacing w:val="-13"/>
        </w:rPr>
        <w:t>disease</w:t>
      </w:r>
      <w:r>
        <w:rPr>
          <w:sz w:val="15"/>
          <w:szCs w:val="15"/>
          <w:spacing w:val="8"/>
        </w:rPr>
        <w:t xml:space="preserve"> </w:t>
      </w:r>
      <w:r>
        <w:rPr>
          <w:sz w:val="15"/>
          <w:szCs w:val="15"/>
          <w:spacing w:val="-13"/>
        </w:rPr>
        <w:t>with</w:t>
      </w:r>
      <w:r>
        <w:rPr>
          <w:sz w:val="15"/>
          <w:szCs w:val="15"/>
          <w:spacing w:val="12"/>
        </w:rPr>
        <w:t xml:space="preserve"> </w:t>
      </w:r>
      <w:r>
        <w:rPr>
          <w:sz w:val="15"/>
          <w:szCs w:val="15"/>
          <w:spacing w:val="-13"/>
        </w:rPr>
        <w:t>a</w:t>
      </w:r>
      <w:r>
        <w:rPr>
          <w:sz w:val="15"/>
          <w:szCs w:val="15"/>
          <w:spacing w:val="8"/>
        </w:rPr>
        <w:t xml:space="preserve"> </w:t>
      </w:r>
      <w:r>
        <w:rPr>
          <w:sz w:val="15"/>
          <w:szCs w:val="15"/>
          <w:spacing w:val="-13"/>
        </w:rPr>
        <w:t>short-course</w:t>
      </w:r>
      <w:r>
        <w:rPr>
          <w:sz w:val="15"/>
          <w:szCs w:val="15"/>
          <w:spacing w:val="12"/>
          <w:w w:val="101"/>
        </w:rPr>
        <w:t xml:space="preserve"> </w:t>
      </w:r>
      <w:r>
        <w:rPr>
          <w:sz w:val="15"/>
          <w:szCs w:val="15"/>
          <w:spacing w:val="-13"/>
        </w:rPr>
        <w:t>azithromycin-based</w:t>
      </w:r>
      <w:r>
        <w:rPr>
          <w:sz w:val="15"/>
          <w:szCs w:val="15"/>
          <w:spacing w:val="9"/>
        </w:rPr>
        <w:t xml:space="preserve"> </w:t>
      </w:r>
      <w:r>
        <w:rPr>
          <w:sz w:val="15"/>
          <w:szCs w:val="15"/>
          <w:spacing w:val="-13"/>
        </w:rPr>
        <w:t>reg-</w:t>
      </w:r>
      <w:r>
        <w:rPr>
          <w:sz w:val="15"/>
          <w:szCs w:val="15"/>
        </w:rPr>
        <w:t xml:space="preserve"> </w:t>
      </w:r>
      <w:r>
        <w:rPr>
          <w:sz w:val="15"/>
          <w:szCs w:val="15"/>
          <w:spacing w:val="-12"/>
        </w:rPr>
        <w:t>imen</w:t>
      </w:r>
      <w:r>
        <w:rPr>
          <w:sz w:val="15"/>
          <w:szCs w:val="15"/>
          <w:spacing w:val="19"/>
        </w:rPr>
        <w:t xml:space="preserve"> </w:t>
      </w:r>
      <w:r>
        <w:rPr>
          <w:sz w:val="15"/>
          <w:szCs w:val="15"/>
          <w:spacing w:val="-12"/>
        </w:rPr>
        <w:t>versus  ofloxacin  plus  metronidazole :   results  of  a  multicentre ,</w:t>
      </w:r>
    </w:p>
    <w:p>
      <w:pPr>
        <w:pStyle w:val="BodyText"/>
        <w:ind w:left="1037" w:right="352" w:hanging="15"/>
        <w:spacing w:before="35" w:line="233" w:lineRule="auto"/>
        <w:rPr>
          <w:sz w:val="15"/>
          <w:szCs w:val="15"/>
        </w:rPr>
      </w:pPr>
      <w:r>
        <w:rPr>
          <w:sz w:val="15"/>
          <w:szCs w:val="15"/>
          <w:spacing w:val="-11"/>
        </w:rPr>
        <w:t>randomised  controlled   trial   [  J</w:t>
      </w:r>
      <w:r>
        <w:rPr>
          <w:sz w:val="15"/>
          <w:szCs w:val="15"/>
          <w:spacing w:val="7"/>
        </w:rPr>
        <w:t xml:space="preserve"> </w:t>
      </w:r>
      <w:r>
        <w:rPr>
          <w:sz w:val="15"/>
          <w:szCs w:val="15"/>
          <w:spacing w:val="-11"/>
        </w:rPr>
        <w:t>]</w:t>
      </w:r>
      <w:r>
        <w:rPr>
          <w:sz w:val="15"/>
          <w:szCs w:val="15"/>
          <w:spacing w:val="4"/>
        </w:rPr>
        <w:t xml:space="preserve"> </w:t>
      </w:r>
      <w:r>
        <w:rPr>
          <w:sz w:val="15"/>
          <w:szCs w:val="15"/>
          <w:spacing w:val="-11"/>
        </w:rPr>
        <w:t>.   Sex   Transm   Infect ,</w:t>
      </w:r>
      <w:r>
        <w:rPr>
          <w:sz w:val="15"/>
          <w:szCs w:val="15"/>
          <w:spacing w:val="-12"/>
        </w:rPr>
        <w:t xml:space="preserve">    2021</w:t>
      </w:r>
      <w:r>
        <w:rPr>
          <w:sz w:val="15"/>
          <w:szCs w:val="15"/>
          <w:spacing w:val="2"/>
        </w:rPr>
        <w:t xml:space="preserve"> </w:t>
      </w:r>
      <w:r>
        <w:rPr>
          <w:sz w:val="15"/>
          <w:szCs w:val="15"/>
          <w:spacing w:val="-12"/>
        </w:rPr>
        <w:t>,   97</w:t>
      </w:r>
      <w:r>
        <w:rPr>
          <w:sz w:val="15"/>
          <w:szCs w:val="15"/>
        </w:rPr>
        <w:t xml:space="preserve"> </w:t>
      </w:r>
      <w:r>
        <w:rPr>
          <w:sz w:val="15"/>
          <w:szCs w:val="15"/>
          <w:spacing w:val="-7"/>
        </w:rPr>
        <w:t>(3)</w:t>
      </w:r>
      <w:r>
        <w:rPr>
          <w:sz w:val="15"/>
          <w:szCs w:val="15"/>
          <w:spacing w:val="27"/>
          <w:w w:val="101"/>
        </w:rPr>
        <w:t xml:space="preserve"> </w:t>
      </w:r>
      <w:r>
        <w:rPr>
          <w:sz w:val="15"/>
          <w:szCs w:val="15"/>
          <w:spacing w:val="-7"/>
        </w:rPr>
        <w:t>:   177</w:t>
      </w:r>
      <w:r>
        <w:rPr>
          <w:sz w:val="15"/>
          <w:szCs w:val="15"/>
          <w:spacing w:val="-22"/>
        </w:rPr>
        <w:t xml:space="preserve"> </w:t>
      </w:r>
      <w:r>
        <w:rPr>
          <w:sz w:val="15"/>
          <w:szCs w:val="15"/>
          <w:spacing w:val="-7"/>
        </w:rPr>
        <w:t>- 182.</w:t>
      </w:r>
    </w:p>
    <w:p>
      <w:pPr>
        <w:pStyle w:val="BodyText"/>
        <w:ind w:left="1022" w:right="335" w:hanging="485"/>
        <w:spacing w:line="226" w:lineRule="auto"/>
        <w:rPr>
          <w:sz w:val="15"/>
          <w:szCs w:val="15"/>
        </w:rPr>
      </w:pPr>
      <w:r>
        <w:rPr>
          <w:sz w:val="15"/>
          <w:szCs w:val="15"/>
          <w:spacing w:val="-9"/>
        </w:rPr>
        <w:t>[22]     Mikamo  H ,  Iwasaku  K</w:t>
      </w:r>
      <w:r>
        <w:rPr>
          <w:sz w:val="15"/>
          <w:szCs w:val="15"/>
          <w:spacing w:val="-13"/>
        </w:rPr>
        <w:t xml:space="preserve"> </w:t>
      </w:r>
      <w:r>
        <w:rPr>
          <w:sz w:val="15"/>
          <w:szCs w:val="15"/>
          <w:spacing w:val="-9"/>
        </w:rPr>
        <w:t>,</w:t>
      </w:r>
      <w:r>
        <w:rPr>
          <w:sz w:val="15"/>
          <w:szCs w:val="15"/>
          <w:spacing w:val="4"/>
        </w:rPr>
        <w:t xml:space="preserve">  </w:t>
      </w:r>
      <w:r>
        <w:rPr>
          <w:sz w:val="15"/>
          <w:szCs w:val="15"/>
          <w:spacing w:val="-9"/>
        </w:rPr>
        <w:t>Yamagishi  Y ,</w:t>
      </w:r>
      <w:r>
        <w:rPr>
          <w:sz w:val="15"/>
          <w:szCs w:val="15"/>
          <w:spacing w:val="4"/>
        </w:rPr>
        <w:t xml:space="preserve">  </w:t>
      </w:r>
      <w:r>
        <w:rPr>
          <w:sz w:val="15"/>
          <w:szCs w:val="15"/>
          <w:spacing w:val="-9"/>
        </w:rPr>
        <w:t>et </w:t>
      </w:r>
      <w:r>
        <w:rPr>
          <w:sz w:val="15"/>
          <w:szCs w:val="15"/>
          <w:spacing w:val="-10"/>
        </w:rPr>
        <w:t xml:space="preserve"> al. Efficacy  and  safety  of</w:t>
      </w:r>
      <w:r>
        <w:rPr>
          <w:sz w:val="15"/>
          <w:szCs w:val="15"/>
          <w:spacing w:val="1"/>
        </w:rPr>
        <w:t xml:space="preserve"> </w:t>
      </w:r>
      <w:r>
        <w:rPr>
          <w:sz w:val="15"/>
          <w:szCs w:val="15"/>
          <w:spacing w:val="-13"/>
        </w:rPr>
        <w:t>intravenous</w:t>
      </w:r>
      <w:r>
        <w:rPr>
          <w:sz w:val="15"/>
          <w:szCs w:val="15"/>
          <w:spacing w:val="22"/>
        </w:rPr>
        <w:t xml:space="preserve"> </w:t>
      </w:r>
      <w:r>
        <w:rPr>
          <w:sz w:val="15"/>
          <w:szCs w:val="15"/>
          <w:spacing w:val="-13"/>
        </w:rPr>
        <w:t>azithromycin</w:t>
      </w:r>
      <w:r>
        <w:rPr>
          <w:sz w:val="15"/>
          <w:szCs w:val="15"/>
          <w:spacing w:val="18"/>
        </w:rPr>
        <w:t xml:space="preserve"> </w:t>
      </w:r>
      <w:r>
        <w:rPr>
          <w:sz w:val="15"/>
          <w:szCs w:val="15"/>
          <w:spacing w:val="-13"/>
        </w:rPr>
        <w:t>followed  by  oral  azithromyci</w:t>
      </w:r>
      <w:r>
        <w:rPr>
          <w:sz w:val="15"/>
          <w:szCs w:val="15"/>
          <w:spacing w:val="-14"/>
        </w:rPr>
        <w:t>n  for</w:t>
      </w:r>
      <w:r>
        <w:rPr>
          <w:sz w:val="15"/>
          <w:szCs w:val="15"/>
          <w:spacing w:val="22"/>
        </w:rPr>
        <w:t xml:space="preserve"> </w:t>
      </w:r>
      <w:r>
        <w:rPr>
          <w:sz w:val="15"/>
          <w:szCs w:val="15"/>
          <w:spacing w:val="-14"/>
        </w:rPr>
        <w:t>the  treat-</w:t>
      </w:r>
      <w:r>
        <w:rPr>
          <w:sz w:val="15"/>
          <w:szCs w:val="15"/>
        </w:rPr>
        <w:t xml:space="preserve"> </w:t>
      </w:r>
      <w:r>
        <w:rPr>
          <w:sz w:val="15"/>
          <w:szCs w:val="15"/>
          <w:spacing w:val="-13"/>
        </w:rPr>
        <w:t>ment</w:t>
      </w:r>
      <w:r>
        <w:rPr>
          <w:sz w:val="15"/>
          <w:szCs w:val="15"/>
          <w:spacing w:val="18"/>
          <w:w w:val="101"/>
        </w:rPr>
        <w:t xml:space="preserve"> </w:t>
      </w:r>
      <w:r>
        <w:rPr>
          <w:sz w:val="15"/>
          <w:szCs w:val="15"/>
          <w:spacing w:val="-13"/>
        </w:rPr>
        <w:t>of</w:t>
      </w:r>
      <w:r>
        <w:rPr>
          <w:sz w:val="15"/>
          <w:szCs w:val="15"/>
          <w:spacing w:val="8"/>
        </w:rPr>
        <w:t xml:space="preserve"> </w:t>
      </w:r>
      <w:r>
        <w:rPr>
          <w:sz w:val="15"/>
          <w:szCs w:val="15"/>
          <w:spacing w:val="-13"/>
        </w:rPr>
        <w:t>acute</w:t>
      </w:r>
      <w:r>
        <w:rPr>
          <w:sz w:val="15"/>
          <w:szCs w:val="15"/>
          <w:spacing w:val="19"/>
          <w:w w:val="102"/>
        </w:rPr>
        <w:t xml:space="preserve"> </w:t>
      </w:r>
      <w:r>
        <w:rPr>
          <w:sz w:val="15"/>
          <w:szCs w:val="15"/>
          <w:spacing w:val="-13"/>
        </w:rPr>
        <w:t>pelvic</w:t>
      </w:r>
      <w:r>
        <w:rPr>
          <w:sz w:val="15"/>
          <w:szCs w:val="15"/>
          <w:spacing w:val="28"/>
        </w:rPr>
        <w:t xml:space="preserve"> </w:t>
      </w:r>
      <w:r>
        <w:rPr>
          <w:sz w:val="15"/>
          <w:szCs w:val="15"/>
          <w:spacing w:val="-13"/>
        </w:rPr>
        <w:t>inflammatory</w:t>
      </w:r>
      <w:r>
        <w:rPr>
          <w:sz w:val="15"/>
          <w:szCs w:val="15"/>
          <w:spacing w:val="27"/>
        </w:rPr>
        <w:t xml:space="preserve"> </w:t>
      </w:r>
      <w:r>
        <w:rPr>
          <w:sz w:val="15"/>
          <w:szCs w:val="15"/>
          <w:spacing w:val="-13"/>
        </w:rPr>
        <w:t>disease  and</w:t>
      </w:r>
      <w:r>
        <w:rPr>
          <w:sz w:val="15"/>
          <w:szCs w:val="15"/>
          <w:spacing w:val="27"/>
        </w:rPr>
        <w:t xml:space="preserve"> </w:t>
      </w:r>
      <w:r>
        <w:rPr>
          <w:sz w:val="15"/>
          <w:szCs w:val="15"/>
          <w:spacing w:val="-13"/>
        </w:rPr>
        <w:t>perih</w:t>
      </w:r>
      <w:r>
        <w:rPr>
          <w:sz w:val="15"/>
          <w:szCs w:val="15"/>
          <w:spacing w:val="-14"/>
        </w:rPr>
        <w:t>epatitis  in</w:t>
      </w:r>
      <w:r>
        <w:rPr>
          <w:sz w:val="15"/>
          <w:szCs w:val="15"/>
          <w:spacing w:val="23"/>
          <w:w w:val="102"/>
        </w:rPr>
        <w:t xml:space="preserve"> </w:t>
      </w:r>
      <w:r>
        <w:rPr>
          <w:sz w:val="15"/>
          <w:szCs w:val="15"/>
          <w:spacing w:val="-14"/>
        </w:rPr>
        <w:t>Japa-</w:t>
      </w:r>
      <w:r>
        <w:rPr>
          <w:sz w:val="15"/>
          <w:szCs w:val="15"/>
        </w:rPr>
        <w:t xml:space="preserve"> </w:t>
      </w:r>
      <w:r>
        <w:rPr>
          <w:sz w:val="15"/>
          <w:szCs w:val="15"/>
          <w:spacing w:val="-11"/>
        </w:rPr>
        <w:t>nese</w:t>
      </w:r>
      <w:r>
        <w:rPr>
          <w:sz w:val="15"/>
          <w:szCs w:val="15"/>
          <w:spacing w:val="22"/>
          <w:w w:val="101"/>
        </w:rPr>
        <w:t xml:space="preserve"> </w:t>
      </w:r>
      <w:r>
        <w:rPr>
          <w:sz w:val="15"/>
          <w:szCs w:val="15"/>
          <w:spacing w:val="-11"/>
        </w:rPr>
        <w:t>women</w:t>
      </w:r>
      <w:r>
        <w:rPr>
          <w:sz w:val="15"/>
          <w:szCs w:val="15"/>
          <w:spacing w:val="9"/>
        </w:rPr>
        <w:t xml:space="preserve">  </w:t>
      </w:r>
      <w:r>
        <w:rPr>
          <w:sz w:val="15"/>
          <w:szCs w:val="15"/>
          <w:spacing w:val="-11"/>
        </w:rPr>
        <w:t>[J]</w:t>
      </w:r>
      <w:r>
        <w:rPr>
          <w:sz w:val="15"/>
          <w:szCs w:val="15"/>
          <w:spacing w:val="6"/>
        </w:rPr>
        <w:t xml:space="preserve"> </w:t>
      </w:r>
      <w:r>
        <w:rPr>
          <w:sz w:val="15"/>
          <w:szCs w:val="15"/>
          <w:spacing w:val="-11"/>
        </w:rPr>
        <w:t>.</w:t>
      </w:r>
      <w:r>
        <w:rPr>
          <w:sz w:val="15"/>
          <w:szCs w:val="15"/>
          <w:spacing w:val="28"/>
          <w:w w:val="101"/>
        </w:rPr>
        <w:t xml:space="preserve"> </w:t>
      </w:r>
      <w:r>
        <w:rPr>
          <w:sz w:val="15"/>
          <w:szCs w:val="15"/>
          <w:spacing w:val="-11"/>
        </w:rPr>
        <w:t>J</w:t>
      </w:r>
      <w:r>
        <w:rPr>
          <w:sz w:val="15"/>
          <w:szCs w:val="15"/>
          <w:spacing w:val="19"/>
          <w:w w:val="101"/>
        </w:rPr>
        <w:t xml:space="preserve"> </w:t>
      </w:r>
      <w:r>
        <w:rPr>
          <w:sz w:val="15"/>
          <w:szCs w:val="15"/>
          <w:spacing w:val="-11"/>
        </w:rPr>
        <w:t>Infect</w:t>
      </w:r>
      <w:r>
        <w:rPr>
          <w:sz w:val="15"/>
          <w:szCs w:val="15"/>
          <w:spacing w:val="21"/>
        </w:rPr>
        <w:t xml:space="preserve"> </w:t>
      </w:r>
      <w:r>
        <w:rPr>
          <w:sz w:val="15"/>
          <w:szCs w:val="15"/>
          <w:spacing w:val="-11"/>
        </w:rPr>
        <w:t>Chemother</w:t>
      </w:r>
      <w:r>
        <w:rPr>
          <w:sz w:val="15"/>
          <w:szCs w:val="15"/>
          <w:spacing w:val="-17"/>
        </w:rPr>
        <w:t xml:space="preserve"> </w:t>
      </w:r>
      <w:r>
        <w:rPr>
          <w:sz w:val="15"/>
          <w:szCs w:val="15"/>
          <w:spacing w:val="-11"/>
        </w:rPr>
        <w:t>,</w:t>
      </w:r>
      <w:r>
        <w:rPr>
          <w:sz w:val="15"/>
          <w:szCs w:val="15"/>
          <w:spacing w:val="10"/>
        </w:rPr>
        <w:t xml:space="preserve">  </w:t>
      </w:r>
      <w:r>
        <w:rPr>
          <w:sz w:val="15"/>
          <w:szCs w:val="15"/>
          <w:spacing w:val="-11"/>
        </w:rPr>
        <w:t>2014</w:t>
      </w:r>
      <w:r>
        <w:rPr>
          <w:sz w:val="15"/>
          <w:szCs w:val="15"/>
          <w:spacing w:val="-10"/>
        </w:rPr>
        <w:t xml:space="preserve"> </w:t>
      </w:r>
      <w:r>
        <w:rPr>
          <w:sz w:val="15"/>
          <w:szCs w:val="15"/>
          <w:spacing w:val="-11"/>
        </w:rPr>
        <w:t>,</w:t>
      </w:r>
      <w:r>
        <w:rPr>
          <w:sz w:val="15"/>
          <w:szCs w:val="15"/>
          <w:spacing w:val="10"/>
        </w:rPr>
        <w:t xml:space="preserve">  </w:t>
      </w:r>
      <w:r>
        <w:rPr>
          <w:sz w:val="15"/>
          <w:szCs w:val="15"/>
          <w:spacing w:val="-11"/>
        </w:rPr>
        <w:t>20</w:t>
      </w:r>
      <w:r>
        <w:rPr>
          <w:sz w:val="15"/>
          <w:szCs w:val="15"/>
          <w:spacing w:val="9"/>
        </w:rPr>
        <w:t xml:space="preserve">  </w:t>
      </w:r>
      <w:r>
        <w:rPr>
          <w:sz w:val="15"/>
          <w:szCs w:val="15"/>
          <w:spacing w:val="-11"/>
        </w:rPr>
        <w:t>(7)</w:t>
      </w:r>
      <w:r>
        <w:rPr>
          <w:sz w:val="15"/>
          <w:szCs w:val="15"/>
          <w:spacing w:val="18"/>
          <w:w w:val="101"/>
        </w:rPr>
        <w:t xml:space="preserve"> </w:t>
      </w:r>
      <w:r>
        <w:rPr>
          <w:sz w:val="15"/>
          <w:szCs w:val="15"/>
          <w:spacing w:val="-11"/>
        </w:rPr>
        <w:t>:</w:t>
      </w:r>
      <w:r>
        <w:rPr>
          <w:sz w:val="15"/>
          <w:szCs w:val="15"/>
          <w:spacing w:val="8"/>
        </w:rPr>
        <w:t xml:space="preserve">  </w:t>
      </w:r>
      <w:r>
        <w:rPr>
          <w:sz w:val="15"/>
          <w:szCs w:val="15"/>
          <w:spacing w:val="-11"/>
        </w:rPr>
        <w:t>429-</w:t>
      </w:r>
      <w:r>
        <w:rPr>
          <w:sz w:val="15"/>
          <w:szCs w:val="15"/>
          <w:spacing w:val="-23"/>
        </w:rPr>
        <w:t xml:space="preserve"> </w:t>
      </w:r>
      <w:r>
        <w:rPr>
          <w:sz w:val="15"/>
          <w:szCs w:val="15"/>
          <w:spacing w:val="-11"/>
        </w:rPr>
        <w:t>435</w:t>
      </w:r>
      <w:r>
        <w:rPr>
          <w:sz w:val="15"/>
          <w:szCs w:val="15"/>
          <w:spacing w:val="-24"/>
        </w:rPr>
        <w:t xml:space="preserve"> </w:t>
      </w:r>
      <w:r>
        <w:rPr>
          <w:sz w:val="15"/>
          <w:szCs w:val="15"/>
          <w:spacing w:val="-11"/>
        </w:rPr>
        <w:t>.</w:t>
      </w:r>
    </w:p>
    <w:p>
      <w:pPr>
        <w:pStyle w:val="BodyText"/>
        <w:ind w:left="1019" w:right="344" w:hanging="482"/>
        <w:spacing w:before="3" w:line="224" w:lineRule="auto"/>
        <w:rPr>
          <w:sz w:val="15"/>
          <w:szCs w:val="15"/>
        </w:rPr>
      </w:pPr>
      <w:r>
        <w:rPr>
          <w:sz w:val="15"/>
          <w:szCs w:val="15"/>
          <w:spacing w:val="-9"/>
        </w:rPr>
        <w:t>[23]     Savaris  RF ,</w:t>
      </w:r>
      <w:r>
        <w:rPr>
          <w:sz w:val="15"/>
          <w:szCs w:val="15"/>
          <w:spacing w:val="4"/>
        </w:rPr>
        <w:t xml:space="preserve">  </w:t>
      </w:r>
      <w:r>
        <w:rPr>
          <w:sz w:val="15"/>
          <w:szCs w:val="15"/>
          <w:spacing w:val="-9"/>
        </w:rPr>
        <w:t>Teixeira  LM ,</w:t>
      </w:r>
      <w:r>
        <w:rPr>
          <w:sz w:val="15"/>
          <w:szCs w:val="15"/>
          <w:spacing w:val="4"/>
        </w:rPr>
        <w:t xml:space="preserve">  </w:t>
      </w:r>
      <w:r>
        <w:rPr>
          <w:sz w:val="15"/>
          <w:szCs w:val="15"/>
          <w:spacing w:val="-9"/>
        </w:rPr>
        <w:t>T</w:t>
      </w:r>
      <w:r>
        <w:rPr>
          <w:sz w:val="15"/>
          <w:szCs w:val="15"/>
          <w:spacing w:val="-10"/>
        </w:rPr>
        <w:t>orres  TG</w:t>
      </w:r>
      <w:r>
        <w:rPr>
          <w:sz w:val="15"/>
          <w:szCs w:val="15"/>
          <w:spacing w:val="-13"/>
        </w:rPr>
        <w:t xml:space="preserve"> </w:t>
      </w:r>
      <w:r>
        <w:rPr>
          <w:sz w:val="15"/>
          <w:szCs w:val="15"/>
          <w:spacing w:val="-10"/>
        </w:rPr>
        <w:t>,</w:t>
      </w:r>
      <w:r>
        <w:rPr>
          <w:sz w:val="15"/>
          <w:szCs w:val="15"/>
          <w:spacing w:val="6"/>
        </w:rPr>
        <w:t xml:space="preserve">  </w:t>
      </w:r>
      <w:r>
        <w:rPr>
          <w:sz w:val="15"/>
          <w:szCs w:val="15"/>
          <w:spacing w:val="-10"/>
        </w:rPr>
        <w:t>et  al.</w:t>
      </w:r>
      <w:r>
        <w:rPr>
          <w:sz w:val="15"/>
          <w:szCs w:val="15"/>
          <w:spacing w:val="7"/>
        </w:rPr>
        <w:t xml:space="preserve"> </w:t>
      </w:r>
      <w:r>
        <w:rPr>
          <w:sz w:val="15"/>
          <w:szCs w:val="15"/>
          <w:spacing w:val="-10"/>
        </w:rPr>
        <w:t>Comparing  ceftriaxone</w:t>
      </w:r>
      <w:r>
        <w:rPr>
          <w:sz w:val="15"/>
          <w:szCs w:val="15"/>
        </w:rPr>
        <w:t xml:space="preserve"> </w:t>
      </w:r>
      <w:r>
        <w:rPr>
          <w:sz w:val="15"/>
          <w:szCs w:val="15"/>
          <w:spacing w:val="-12"/>
        </w:rPr>
        <w:t>plus</w:t>
      </w:r>
      <w:r>
        <w:rPr>
          <w:sz w:val="15"/>
          <w:szCs w:val="15"/>
          <w:spacing w:val="21"/>
          <w:w w:val="101"/>
        </w:rPr>
        <w:t xml:space="preserve"> </w:t>
      </w:r>
      <w:r>
        <w:rPr>
          <w:sz w:val="15"/>
          <w:szCs w:val="15"/>
          <w:spacing w:val="-12"/>
        </w:rPr>
        <w:t>azithromycin  or  doxycycline  for</w:t>
      </w:r>
      <w:r>
        <w:rPr>
          <w:sz w:val="15"/>
          <w:szCs w:val="15"/>
          <w:spacing w:val="26"/>
          <w:w w:val="102"/>
        </w:rPr>
        <w:t xml:space="preserve"> </w:t>
      </w:r>
      <w:r>
        <w:rPr>
          <w:sz w:val="15"/>
          <w:szCs w:val="15"/>
          <w:spacing w:val="-12"/>
        </w:rPr>
        <w:t>pelvic  inflammatory  disease </w:t>
      </w:r>
      <w:r>
        <w:rPr>
          <w:sz w:val="15"/>
          <w:szCs w:val="15"/>
          <w:spacing w:val="-13"/>
        </w:rPr>
        <w:t>:   a</w:t>
      </w:r>
      <w:r>
        <w:rPr>
          <w:sz w:val="15"/>
          <w:szCs w:val="15"/>
        </w:rPr>
        <w:t xml:space="preserve"> </w:t>
      </w:r>
      <w:r>
        <w:rPr>
          <w:sz w:val="15"/>
          <w:szCs w:val="15"/>
          <w:spacing w:val="-11"/>
        </w:rPr>
        <w:t>randomized</w:t>
      </w:r>
      <w:r>
        <w:rPr>
          <w:sz w:val="15"/>
          <w:szCs w:val="15"/>
          <w:spacing w:val="21"/>
          <w:w w:val="102"/>
        </w:rPr>
        <w:t xml:space="preserve"> </w:t>
      </w:r>
      <w:r>
        <w:rPr>
          <w:sz w:val="15"/>
          <w:szCs w:val="15"/>
          <w:spacing w:val="-11"/>
        </w:rPr>
        <w:t>controlled</w:t>
      </w:r>
      <w:r>
        <w:rPr>
          <w:sz w:val="15"/>
          <w:szCs w:val="15"/>
          <w:spacing w:val="12"/>
          <w:w w:val="102"/>
        </w:rPr>
        <w:t xml:space="preserve"> </w:t>
      </w:r>
      <w:r>
        <w:rPr>
          <w:sz w:val="15"/>
          <w:szCs w:val="15"/>
          <w:spacing w:val="-11"/>
        </w:rPr>
        <w:t>trial</w:t>
      </w:r>
      <w:r>
        <w:rPr>
          <w:sz w:val="15"/>
          <w:szCs w:val="15"/>
          <w:spacing w:val="9"/>
        </w:rPr>
        <w:t xml:space="preserve">  </w:t>
      </w:r>
      <w:r>
        <w:rPr>
          <w:sz w:val="15"/>
          <w:szCs w:val="15"/>
          <w:spacing w:val="-11"/>
        </w:rPr>
        <w:t>[J]</w:t>
      </w:r>
      <w:r>
        <w:rPr>
          <w:sz w:val="15"/>
          <w:szCs w:val="15"/>
          <w:spacing w:val="6"/>
        </w:rPr>
        <w:t xml:space="preserve"> </w:t>
      </w:r>
      <w:r>
        <w:rPr>
          <w:sz w:val="15"/>
          <w:szCs w:val="15"/>
          <w:spacing w:val="-11"/>
        </w:rPr>
        <w:t>.</w:t>
      </w:r>
      <w:r>
        <w:rPr>
          <w:sz w:val="15"/>
          <w:szCs w:val="15"/>
          <w:spacing w:val="29"/>
          <w:w w:val="101"/>
        </w:rPr>
        <w:t xml:space="preserve"> </w:t>
      </w:r>
      <w:r>
        <w:rPr>
          <w:sz w:val="15"/>
          <w:szCs w:val="15"/>
          <w:spacing w:val="-11"/>
        </w:rPr>
        <w:t>Obstet</w:t>
      </w:r>
      <w:r>
        <w:rPr>
          <w:sz w:val="15"/>
          <w:szCs w:val="15"/>
          <w:spacing w:val="15"/>
        </w:rPr>
        <w:t xml:space="preserve"> </w:t>
      </w:r>
      <w:r>
        <w:rPr>
          <w:sz w:val="15"/>
          <w:szCs w:val="15"/>
          <w:spacing w:val="-11"/>
        </w:rPr>
        <w:t>Gynecol</w:t>
      </w:r>
      <w:r>
        <w:rPr>
          <w:sz w:val="15"/>
          <w:szCs w:val="15"/>
          <w:spacing w:val="-12"/>
        </w:rPr>
        <w:t xml:space="preserve"> </w:t>
      </w:r>
      <w:r>
        <w:rPr>
          <w:sz w:val="15"/>
          <w:szCs w:val="15"/>
          <w:spacing w:val="-11"/>
        </w:rPr>
        <w:t>,</w:t>
      </w:r>
      <w:r>
        <w:rPr>
          <w:sz w:val="15"/>
          <w:szCs w:val="15"/>
          <w:spacing w:val="10"/>
        </w:rPr>
        <w:t xml:space="preserve">  </w:t>
      </w:r>
      <w:r>
        <w:rPr>
          <w:sz w:val="15"/>
          <w:szCs w:val="15"/>
          <w:spacing w:val="-11"/>
        </w:rPr>
        <w:t>2007 ,   110   (1)</w:t>
      </w:r>
      <w:r>
        <w:rPr>
          <w:sz w:val="15"/>
          <w:szCs w:val="15"/>
          <w:spacing w:val="20"/>
        </w:rPr>
        <w:t xml:space="preserve"> </w:t>
      </w:r>
      <w:r>
        <w:rPr>
          <w:sz w:val="15"/>
          <w:szCs w:val="15"/>
          <w:spacing w:val="-11"/>
        </w:rPr>
        <w:t>:</w:t>
      </w:r>
      <w:r>
        <w:rPr>
          <w:sz w:val="15"/>
          <w:szCs w:val="15"/>
        </w:rPr>
        <w:t xml:space="preserve">  </w:t>
      </w:r>
      <w:r>
        <w:rPr>
          <w:sz w:val="15"/>
          <w:szCs w:val="15"/>
          <w:spacing w:val="-9"/>
        </w:rPr>
        <w:t>53</w:t>
      </w:r>
      <w:r>
        <w:rPr>
          <w:sz w:val="15"/>
          <w:szCs w:val="15"/>
          <w:spacing w:val="-19"/>
        </w:rPr>
        <w:t xml:space="preserve"> </w:t>
      </w:r>
      <w:r>
        <w:rPr>
          <w:sz w:val="15"/>
          <w:szCs w:val="15"/>
          <w:spacing w:val="-9"/>
        </w:rPr>
        <w:t>-</w:t>
      </w:r>
      <w:r>
        <w:rPr>
          <w:sz w:val="15"/>
          <w:szCs w:val="15"/>
          <w:spacing w:val="-21"/>
        </w:rPr>
        <w:t xml:space="preserve"> </w:t>
      </w:r>
      <w:r>
        <w:rPr>
          <w:sz w:val="15"/>
          <w:szCs w:val="15"/>
          <w:spacing w:val="-9"/>
        </w:rPr>
        <w:t>60.</w:t>
      </w:r>
    </w:p>
    <w:p>
      <w:pPr>
        <w:pStyle w:val="BodyText"/>
        <w:ind w:left="1021" w:right="334" w:hanging="484"/>
        <w:spacing w:before="1" w:line="199" w:lineRule="auto"/>
        <w:rPr>
          <w:sz w:val="15"/>
          <w:szCs w:val="15"/>
        </w:rPr>
      </w:pPr>
      <w:r>
        <w:rPr>
          <w:sz w:val="15"/>
          <w:szCs w:val="15"/>
          <w:spacing w:val="4"/>
        </w:rPr>
        <w:t>[24]    张金玲 .</w:t>
      </w:r>
      <w:r>
        <w:rPr>
          <w:sz w:val="15"/>
          <w:szCs w:val="15"/>
          <w:spacing w:val="30"/>
          <w:w w:val="101"/>
        </w:rPr>
        <w:t xml:space="preserve"> </w:t>
      </w:r>
      <w:r>
        <w:rPr>
          <w:sz w:val="15"/>
          <w:szCs w:val="15"/>
          <w:spacing w:val="4"/>
        </w:rPr>
        <w:t>康妇炎胶囊联合左氧氟沙星甲硝唑治疗盆腔炎及</w:t>
      </w:r>
      <w:r>
        <w:rPr>
          <w:sz w:val="15"/>
          <w:szCs w:val="15"/>
          <w:spacing w:val="3"/>
        </w:rPr>
        <w:t>人工流</w:t>
      </w:r>
      <w:r>
        <w:rPr>
          <w:sz w:val="15"/>
          <w:szCs w:val="15"/>
        </w:rPr>
        <w:t xml:space="preserve"> </w:t>
      </w:r>
      <w:r>
        <w:rPr>
          <w:sz w:val="15"/>
          <w:szCs w:val="15"/>
          <w:spacing w:val="-6"/>
        </w:rPr>
        <w:t>产术后的临床疗效分析  [J] .</w:t>
      </w:r>
      <w:r>
        <w:rPr>
          <w:sz w:val="15"/>
          <w:szCs w:val="15"/>
          <w:spacing w:val="36"/>
          <w:w w:val="102"/>
        </w:rPr>
        <w:t xml:space="preserve"> </w:t>
      </w:r>
      <w:r>
        <w:rPr>
          <w:sz w:val="15"/>
          <w:szCs w:val="15"/>
          <w:spacing w:val="-6"/>
        </w:rPr>
        <w:t>世界临床医学，2015</w:t>
      </w:r>
      <w:r>
        <w:rPr>
          <w:sz w:val="15"/>
          <w:szCs w:val="15"/>
          <w:spacing w:val="-15"/>
        </w:rPr>
        <w:t xml:space="preserve"> </w:t>
      </w:r>
      <w:r>
        <w:rPr>
          <w:sz w:val="15"/>
          <w:szCs w:val="15"/>
          <w:spacing w:val="-6"/>
        </w:rPr>
        <w:t>,  9</w:t>
      </w:r>
      <w:r>
        <w:rPr>
          <w:sz w:val="15"/>
          <w:szCs w:val="15"/>
          <w:spacing w:val="5"/>
        </w:rPr>
        <w:t xml:space="preserve">  </w:t>
      </w:r>
      <w:r>
        <w:rPr>
          <w:sz w:val="15"/>
          <w:szCs w:val="15"/>
          <w:spacing w:val="-6"/>
        </w:rPr>
        <w:t>(7)</w:t>
      </w:r>
      <w:r>
        <w:rPr>
          <w:sz w:val="15"/>
          <w:szCs w:val="15"/>
          <w:spacing w:val="9"/>
        </w:rPr>
        <w:t xml:space="preserve"> </w:t>
      </w:r>
      <w:r>
        <w:rPr>
          <w:sz w:val="15"/>
          <w:szCs w:val="15"/>
          <w:spacing w:val="-6"/>
        </w:rPr>
        <w:t>:   103.</w:t>
      </w:r>
    </w:p>
    <w:p>
      <w:pPr>
        <w:pStyle w:val="BodyText"/>
        <w:ind w:left="1019" w:right="344" w:hanging="482"/>
        <w:spacing w:before="38" w:line="187" w:lineRule="auto"/>
        <w:rPr>
          <w:sz w:val="15"/>
          <w:szCs w:val="15"/>
        </w:rPr>
      </w:pPr>
      <w:r>
        <w:rPr>
          <w:sz w:val="15"/>
          <w:szCs w:val="15"/>
          <w:spacing w:val="6"/>
        </w:rPr>
        <w:t>[25]    陈秀娟</w:t>
      </w:r>
      <w:r>
        <w:rPr>
          <w:sz w:val="15"/>
          <w:szCs w:val="15"/>
          <w:spacing w:val="-1"/>
        </w:rPr>
        <w:t xml:space="preserve"> </w:t>
      </w:r>
      <w:r>
        <w:rPr>
          <w:sz w:val="15"/>
          <w:szCs w:val="15"/>
          <w:spacing w:val="6"/>
        </w:rPr>
        <w:t>，李红颖 .  左氧氟沙星联合甲硝唑辅助妇科治疗仪治疗</w:t>
      </w:r>
      <w:r>
        <w:rPr>
          <w:sz w:val="15"/>
          <w:szCs w:val="15"/>
        </w:rPr>
        <w:t xml:space="preserve"> </w:t>
      </w:r>
      <w:r>
        <w:rPr>
          <w:sz w:val="15"/>
          <w:szCs w:val="15"/>
          <w:spacing w:val="-2"/>
        </w:rPr>
        <w:t>慢性盆</w:t>
      </w:r>
      <w:r>
        <w:rPr>
          <w:sz w:val="15"/>
          <w:szCs w:val="15"/>
          <w:spacing w:val="-7"/>
        </w:rPr>
        <w:t xml:space="preserve"> </w:t>
      </w:r>
      <w:r>
        <w:rPr>
          <w:sz w:val="15"/>
          <w:szCs w:val="15"/>
          <w:spacing w:val="-2"/>
        </w:rPr>
        <w:t>腔</w:t>
      </w:r>
      <w:r>
        <w:rPr>
          <w:sz w:val="15"/>
          <w:szCs w:val="15"/>
          <w:spacing w:val="-21"/>
        </w:rPr>
        <w:t xml:space="preserve"> </w:t>
      </w:r>
      <w:r>
        <w:rPr>
          <w:sz w:val="15"/>
          <w:szCs w:val="15"/>
          <w:spacing w:val="-2"/>
        </w:rPr>
        <w:t>炎</w:t>
      </w:r>
      <w:r>
        <w:rPr>
          <w:sz w:val="15"/>
          <w:szCs w:val="15"/>
          <w:spacing w:val="-18"/>
        </w:rPr>
        <w:t xml:space="preserve"> </w:t>
      </w:r>
      <w:r>
        <w:rPr>
          <w:sz w:val="15"/>
          <w:szCs w:val="15"/>
          <w:spacing w:val="-2"/>
        </w:rPr>
        <w:t>患</w:t>
      </w:r>
      <w:r>
        <w:rPr>
          <w:sz w:val="15"/>
          <w:szCs w:val="15"/>
          <w:spacing w:val="-21"/>
        </w:rPr>
        <w:t xml:space="preserve"> </w:t>
      </w:r>
      <w:r>
        <w:rPr>
          <w:sz w:val="15"/>
          <w:szCs w:val="15"/>
          <w:spacing w:val="-2"/>
        </w:rPr>
        <w:t>者</w:t>
      </w:r>
      <w:r>
        <w:rPr>
          <w:sz w:val="15"/>
          <w:szCs w:val="15"/>
          <w:spacing w:val="-9"/>
        </w:rPr>
        <w:t xml:space="preserve"> </w:t>
      </w:r>
      <w:r>
        <w:rPr>
          <w:sz w:val="15"/>
          <w:szCs w:val="15"/>
          <w:spacing w:val="-2"/>
        </w:rPr>
        <w:t>的</w:t>
      </w:r>
      <w:r>
        <w:rPr>
          <w:sz w:val="15"/>
          <w:szCs w:val="15"/>
          <w:spacing w:val="-13"/>
        </w:rPr>
        <w:t xml:space="preserve"> </w:t>
      </w:r>
      <w:r>
        <w:rPr>
          <w:sz w:val="15"/>
          <w:szCs w:val="15"/>
          <w:spacing w:val="-2"/>
        </w:rPr>
        <w:t>临</w:t>
      </w:r>
      <w:r>
        <w:rPr>
          <w:sz w:val="15"/>
          <w:szCs w:val="15"/>
          <w:spacing w:val="-21"/>
        </w:rPr>
        <w:t xml:space="preserve"> </w:t>
      </w:r>
      <w:r>
        <w:rPr>
          <w:sz w:val="15"/>
          <w:szCs w:val="15"/>
          <w:spacing w:val="-2"/>
        </w:rPr>
        <w:t>床</w:t>
      </w:r>
      <w:r>
        <w:rPr>
          <w:sz w:val="15"/>
          <w:szCs w:val="15"/>
          <w:spacing w:val="-20"/>
        </w:rPr>
        <w:t xml:space="preserve"> </w:t>
      </w:r>
      <w:r>
        <w:rPr>
          <w:sz w:val="15"/>
          <w:szCs w:val="15"/>
          <w:spacing w:val="-2"/>
        </w:rPr>
        <w:t>治</w:t>
      </w:r>
      <w:r>
        <w:rPr>
          <w:sz w:val="15"/>
          <w:szCs w:val="15"/>
          <w:spacing w:val="-23"/>
        </w:rPr>
        <w:t xml:space="preserve"> </w:t>
      </w:r>
      <w:r>
        <w:rPr>
          <w:sz w:val="15"/>
          <w:szCs w:val="15"/>
          <w:spacing w:val="-2"/>
        </w:rPr>
        <w:t>疗</w:t>
      </w:r>
      <w:r>
        <w:rPr>
          <w:sz w:val="15"/>
          <w:szCs w:val="15"/>
          <w:spacing w:val="-22"/>
        </w:rPr>
        <w:t xml:space="preserve"> </w:t>
      </w:r>
      <w:r>
        <w:rPr>
          <w:sz w:val="15"/>
          <w:szCs w:val="15"/>
          <w:spacing w:val="-2"/>
        </w:rPr>
        <w:t>效</w:t>
      </w:r>
      <w:r>
        <w:rPr>
          <w:sz w:val="15"/>
          <w:szCs w:val="15"/>
          <w:spacing w:val="-22"/>
        </w:rPr>
        <w:t xml:space="preserve"> </w:t>
      </w:r>
      <w:r>
        <w:rPr>
          <w:sz w:val="15"/>
          <w:szCs w:val="15"/>
          <w:spacing w:val="-2"/>
        </w:rPr>
        <w:t>果</w:t>
      </w:r>
      <w:r>
        <w:rPr>
          <w:sz w:val="15"/>
          <w:szCs w:val="15"/>
          <w:spacing w:val="13"/>
          <w:w w:val="101"/>
        </w:rPr>
        <w:t xml:space="preserve">  </w:t>
      </w:r>
      <w:r>
        <w:rPr>
          <w:sz w:val="15"/>
          <w:szCs w:val="15"/>
          <w:spacing w:val="-2"/>
        </w:rPr>
        <w:t>[ J] .  智</w:t>
      </w:r>
      <w:r>
        <w:rPr>
          <w:sz w:val="15"/>
          <w:szCs w:val="15"/>
          <w:spacing w:val="-15"/>
        </w:rPr>
        <w:t xml:space="preserve"> </w:t>
      </w:r>
      <w:r>
        <w:rPr>
          <w:sz w:val="15"/>
          <w:szCs w:val="15"/>
          <w:spacing w:val="-2"/>
        </w:rPr>
        <w:t>慧</w:t>
      </w:r>
      <w:r>
        <w:rPr>
          <w:sz w:val="15"/>
          <w:szCs w:val="15"/>
          <w:spacing w:val="-21"/>
        </w:rPr>
        <w:t xml:space="preserve"> </w:t>
      </w:r>
      <w:r>
        <w:rPr>
          <w:sz w:val="15"/>
          <w:szCs w:val="15"/>
          <w:spacing w:val="-2"/>
        </w:rPr>
        <w:t>健</w:t>
      </w:r>
      <w:r>
        <w:rPr>
          <w:sz w:val="15"/>
          <w:szCs w:val="15"/>
          <w:spacing w:val="-21"/>
        </w:rPr>
        <w:t xml:space="preserve"> </w:t>
      </w:r>
      <w:r>
        <w:rPr>
          <w:sz w:val="15"/>
          <w:szCs w:val="15"/>
          <w:spacing w:val="-2"/>
        </w:rPr>
        <w:t>康</w:t>
      </w:r>
      <w:r>
        <w:rPr>
          <w:sz w:val="15"/>
          <w:szCs w:val="15"/>
          <w:spacing w:val="-14"/>
        </w:rPr>
        <w:t xml:space="preserve"> </w:t>
      </w:r>
      <w:r>
        <w:rPr>
          <w:sz w:val="15"/>
          <w:szCs w:val="15"/>
          <w:spacing w:val="-2"/>
        </w:rPr>
        <w:t>，2020</w:t>
      </w:r>
      <w:r>
        <w:rPr>
          <w:sz w:val="15"/>
          <w:szCs w:val="15"/>
          <w:spacing w:val="-11"/>
        </w:rPr>
        <w:t xml:space="preserve"> </w:t>
      </w:r>
      <w:r>
        <w:rPr>
          <w:sz w:val="15"/>
          <w:szCs w:val="15"/>
          <w:spacing w:val="-2"/>
        </w:rPr>
        <w:t>,   6</w:t>
      </w:r>
    </w:p>
    <w:p>
      <w:pPr>
        <w:pStyle w:val="BodyText"/>
        <w:ind w:left="1035"/>
        <w:spacing w:line="353" w:lineRule="exact"/>
        <w:rPr>
          <w:sz w:val="15"/>
          <w:szCs w:val="15"/>
        </w:rPr>
      </w:pPr>
      <w:r>
        <w:rPr>
          <w:sz w:val="15"/>
          <w:szCs w:val="15"/>
          <w:spacing w:val="-4"/>
          <w:position w:val="6"/>
        </w:rPr>
        <w:t>(3)</w:t>
      </w:r>
      <w:r>
        <w:rPr>
          <w:sz w:val="15"/>
          <w:szCs w:val="15"/>
          <w:spacing w:val="19"/>
          <w:position w:val="6"/>
        </w:rPr>
        <w:t xml:space="preserve"> </w:t>
      </w:r>
      <w:r>
        <w:rPr>
          <w:sz w:val="15"/>
          <w:szCs w:val="15"/>
          <w:spacing w:val="-4"/>
          <w:position w:val="6"/>
        </w:rPr>
        <w:t>:</w:t>
      </w:r>
      <w:r>
        <w:rPr>
          <w:sz w:val="15"/>
          <w:szCs w:val="15"/>
          <w:spacing w:val="10"/>
          <w:position w:val="6"/>
        </w:rPr>
        <w:t xml:space="preserve">  </w:t>
      </w:r>
      <w:r>
        <w:rPr>
          <w:sz w:val="15"/>
          <w:szCs w:val="15"/>
          <w:spacing w:val="-4"/>
          <w:position w:val="6"/>
        </w:rPr>
        <w:t>93</w:t>
      </w:r>
      <w:r>
        <w:rPr>
          <w:sz w:val="15"/>
          <w:szCs w:val="15"/>
          <w:spacing w:val="-19"/>
          <w:position w:val="6"/>
        </w:rPr>
        <w:t xml:space="preserve"> </w:t>
      </w:r>
      <w:r>
        <w:rPr>
          <w:sz w:val="15"/>
          <w:szCs w:val="15"/>
          <w:spacing w:val="-4"/>
          <w:position w:val="6"/>
        </w:rPr>
        <w:t>-</w:t>
      </w:r>
      <w:r>
        <w:rPr>
          <w:sz w:val="15"/>
          <w:szCs w:val="15"/>
          <w:spacing w:val="-22"/>
          <w:position w:val="6"/>
        </w:rPr>
        <w:t xml:space="preserve"> </w:t>
      </w:r>
      <w:r>
        <w:rPr>
          <w:sz w:val="15"/>
          <w:szCs w:val="15"/>
          <w:spacing w:val="-4"/>
          <w:position w:val="6"/>
        </w:rPr>
        <w:t>94.</w:t>
      </w:r>
    </w:p>
    <w:p>
      <w:pPr>
        <w:pStyle w:val="BodyText"/>
        <w:ind w:left="537"/>
        <w:spacing w:line="159" w:lineRule="auto"/>
        <w:rPr>
          <w:sz w:val="15"/>
          <w:szCs w:val="15"/>
        </w:rPr>
      </w:pPr>
      <w:r>
        <w:rPr>
          <w:sz w:val="15"/>
          <w:szCs w:val="15"/>
          <w:spacing w:val="-9"/>
        </w:rPr>
        <w:t>[26]     Patton  DL</w:t>
      </w:r>
      <w:r>
        <w:rPr>
          <w:sz w:val="15"/>
          <w:szCs w:val="15"/>
          <w:spacing w:val="-14"/>
        </w:rPr>
        <w:t xml:space="preserve"> </w:t>
      </w:r>
      <w:r>
        <w:rPr>
          <w:sz w:val="15"/>
          <w:szCs w:val="15"/>
          <w:spacing w:val="-9"/>
        </w:rPr>
        <w:t>,   Sweeney  YT</w:t>
      </w:r>
      <w:r>
        <w:rPr>
          <w:sz w:val="15"/>
          <w:szCs w:val="15"/>
          <w:spacing w:val="-14"/>
        </w:rPr>
        <w:t xml:space="preserve"> </w:t>
      </w:r>
      <w:r>
        <w:rPr>
          <w:sz w:val="15"/>
          <w:szCs w:val="15"/>
          <w:spacing w:val="-9"/>
        </w:rPr>
        <w:t>,   Stamm  WE</w:t>
      </w:r>
      <w:r>
        <w:rPr>
          <w:sz w:val="15"/>
          <w:szCs w:val="15"/>
          <w:spacing w:val="-26"/>
        </w:rPr>
        <w:t xml:space="preserve"> </w:t>
      </w:r>
      <w:r>
        <w:rPr>
          <w:sz w:val="15"/>
          <w:szCs w:val="15"/>
          <w:spacing w:val="-9"/>
        </w:rPr>
        <w:t>.</w:t>
      </w:r>
      <w:r>
        <w:rPr>
          <w:sz w:val="15"/>
          <w:szCs w:val="15"/>
          <w:spacing w:val="4"/>
        </w:rPr>
        <w:t xml:space="preserve"> </w:t>
      </w:r>
      <w:r>
        <w:rPr>
          <w:sz w:val="15"/>
          <w:szCs w:val="15"/>
          <w:spacing w:val="-9"/>
        </w:rPr>
        <w:t>Significant  </w:t>
      </w:r>
      <w:r>
        <w:rPr>
          <w:sz w:val="15"/>
          <w:szCs w:val="15"/>
          <w:spacing w:val="-10"/>
        </w:rPr>
        <w:t>reduction  in</w:t>
      </w:r>
      <w:r>
        <w:rPr>
          <w:sz w:val="15"/>
          <w:szCs w:val="15"/>
          <w:spacing w:val="42"/>
          <w:w w:val="101"/>
        </w:rPr>
        <w:t xml:space="preserve"> </w:t>
      </w:r>
      <w:r>
        <w:rPr>
          <w:sz w:val="15"/>
          <w:szCs w:val="15"/>
          <w:spacing w:val="-10"/>
        </w:rPr>
        <w:t>in-</w:t>
      </w:r>
    </w:p>
    <w:p>
      <w:pPr>
        <w:spacing w:line="14" w:lineRule="auto"/>
        <w:rPr>
          <w:rFonts w:ascii="Arial"/>
          <w:sz w:val="2"/>
        </w:rPr>
      </w:pPr>
      <w:r>
        <w:rPr>
          <w:rFonts w:ascii="Arial" w:hAnsi="Arial" w:eastAsia="Arial" w:cs="Arial"/>
          <w:sz w:val="2"/>
          <w:szCs w:val="2"/>
        </w:rPr>
        <w:br w:type="column"/>
      </w:r>
    </w:p>
    <w:p>
      <w:pPr>
        <w:pStyle w:val="BodyText"/>
        <w:ind w:left="497" w:right="74"/>
        <w:spacing w:before="177" w:line="228" w:lineRule="auto"/>
        <w:jc w:val="both"/>
        <w:rPr>
          <w:sz w:val="15"/>
          <w:szCs w:val="15"/>
        </w:rPr>
      </w:pPr>
      <w:r>
        <w:rPr>
          <w:sz w:val="15"/>
          <w:szCs w:val="15"/>
          <w:spacing w:val="-13"/>
        </w:rPr>
        <w:t>flammatory</w:t>
      </w:r>
      <w:r>
        <w:rPr>
          <w:sz w:val="15"/>
          <w:szCs w:val="15"/>
          <w:spacing w:val="18"/>
        </w:rPr>
        <w:t xml:space="preserve"> </w:t>
      </w:r>
      <w:r>
        <w:rPr>
          <w:sz w:val="15"/>
          <w:szCs w:val="15"/>
          <w:spacing w:val="-13"/>
        </w:rPr>
        <w:t>response</w:t>
      </w:r>
      <w:r>
        <w:rPr>
          <w:sz w:val="15"/>
          <w:szCs w:val="15"/>
          <w:spacing w:val="21"/>
        </w:rPr>
        <w:t xml:space="preserve"> </w:t>
      </w:r>
      <w:r>
        <w:rPr>
          <w:sz w:val="15"/>
          <w:szCs w:val="15"/>
          <w:spacing w:val="-13"/>
        </w:rPr>
        <w:t>in</w:t>
      </w:r>
      <w:r>
        <w:rPr>
          <w:sz w:val="15"/>
          <w:szCs w:val="15"/>
          <w:spacing w:val="24"/>
        </w:rPr>
        <w:t xml:space="preserve"> </w:t>
      </w:r>
      <w:r>
        <w:rPr>
          <w:sz w:val="15"/>
          <w:szCs w:val="15"/>
          <w:spacing w:val="-13"/>
        </w:rPr>
        <w:t>the  macaqu</w:t>
      </w:r>
      <w:r>
        <w:rPr>
          <w:sz w:val="15"/>
          <w:szCs w:val="15"/>
          <w:spacing w:val="-14"/>
        </w:rPr>
        <w:t>e  model  of</w:t>
      </w:r>
      <w:r>
        <w:rPr>
          <w:sz w:val="15"/>
          <w:szCs w:val="15"/>
          <w:spacing w:val="17"/>
          <w:w w:val="102"/>
        </w:rPr>
        <w:t xml:space="preserve"> </w:t>
      </w:r>
      <w:r>
        <w:rPr>
          <w:sz w:val="15"/>
          <w:szCs w:val="15"/>
          <w:spacing w:val="-14"/>
        </w:rPr>
        <w:t>chlamydial  pelvic  in-</w:t>
      </w:r>
      <w:r>
        <w:rPr>
          <w:sz w:val="15"/>
          <w:szCs w:val="15"/>
        </w:rPr>
        <w:t xml:space="preserve"> </w:t>
      </w:r>
      <w:r>
        <w:rPr>
          <w:sz w:val="15"/>
          <w:szCs w:val="15"/>
          <w:spacing w:val="-11"/>
        </w:rPr>
        <w:t>flammatory</w:t>
      </w:r>
      <w:r>
        <w:rPr>
          <w:sz w:val="15"/>
          <w:szCs w:val="15"/>
          <w:spacing w:val="19"/>
          <w:w w:val="101"/>
        </w:rPr>
        <w:t xml:space="preserve"> </w:t>
      </w:r>
      <w:r>
        <w:rPr>
          <w:sz w:val="15"/>
          <w:szCs w:val="15"/>
          <w:spacing w:val="-11"/>
        </w:rPr>
        <w:t>disease  with  azithromycin</w:t>
      </w:r>
      <w:r>
        <w:rPr>
          <w:sz w:val="15"/>
          <w:szCs w:val="15"/>
          <w:spacing w:val="-12"/>
        </w:rPr>
        <w:t xml:space="preserve">  treatment   [</w:t>
      </w:r>
      <w:r>
        <w:rPr>
          <w:sz w:val="15"/>
          <w:szCs w:val="15"/>
          <w:spacing w:val="2"/>
        </w:rPr>
        <w:t xml:space="preserve"> </w:t>
      </w:r>
      <w:r>
        <w:rPr>
          <w:sz w:val="15"/>
          <w:szCs w:val="15"/>
          <w:spacing w:val="-12"/>
        </w:rPr>
        <w:t>J]</w:t>
      </w:r>
      <w:r>
        <w:rPr>
          <w:sz w:val="15"/>
          <w:szCs w:val="15"/>
          <w:spacing w:val="5"/>
        </w:rPr>
        <w:t xml:space="preserve"> </w:t>
      </w:r>
      <w:r>
        <w:rPr>
          <w:sz w:val="15"/>
          <w:szCs w:val="15"/>
          <w:spacing w:val="-12"/>
        </w:rPr>
        <w:t>.</w:t>
      </w:r>
      <w:r>
        <w:rPr>
          <w:sz w:val="15"/>
          <w:szCs w:val="15"/>
          <w:spacing w:val="44"/>
          <w:w w:val="101"/>
        </w:rPr>
        <w:t xml:space="preserve"> </w:t>
      </w:r>
      <w:r>
        <w:rPr>
          <w:sz w:val="15"/>
          <w:szCs w:val="15"/>
          <w:spacing w:val="-12"/>
        </w:rPr>
        <w:t>J  Infect  Dis ,</w:t>
      </w:r>
      <w:r>
        <w:rPr>
          <w:sz w:val="15"/>
          <w:szCs w:val="15"/>
        </w:rPr>
        <w:t xml:space="preserve"> </w:t>
      </w:r>
      <w:r>
        <w:rPr>
          <w:sz w:val="15"/>
          <w:szCs w:val="15"/>
          <w:spacing w:val="-8"/>
        </w:rPr>
        <w:t>2005 ,   192</w:t>
      </w:r>
      <w:r>
        <w:rPr>
          <w:sz w:val="15"/>
          <w:szCs w:val="15"/>
          <w:spacing w:val="8"/>
        </w:rPr>
        <w:t xml:space="preserve">  </w:t>
      </w:r>
      <w:r>
        <w:rPr>
          <w:sz w:val="15"/>
          <w:szCs w:val="15"/>
          <w:spacing w:val="-8"/>
        </w:rPr>
        <w:t>(1)</w:t>
      </w:r>
      <w:r>
        <w:rPr>
          <w:sz w:val="15"/>
          <w:szCs w:val="15"/>
          <w:spacing w:val="20"/>
        </w:rPr>
        <w:t xml:space="preserve"> </w:t>
      </w:r>
      <w:r>
        <w:rPr>
          <w:sz w:val="15"/>
          <w:szCs w:val="15"/>
          <w:spacing w:val="-8"/>
        </w:rPr>
        <w:t>:   129-</w:t>
      </w:r>
      <w:r>
        <w:rPr>
          <w:sz w:val="15"/>
          <w:szCs w:val="15"/>
          <w:spacing w:val="-9"/>
        </w:rPr>
        <w:t xml:space="preserve"> 135</w:t>
      </w:r>
      <w:r>
        <w:rPr>
          <w:sz w:val="15"/>
          <w:szCs w:val="15"/>
          <w:spacing w:val="-25"/>
        </w:rPr>
        <w:t xml:space="preserve"> </w:t>
      </w:r>
      <w:r>
        <w:rPr>
          <w:sz w:val="15"/>
          <w:szCs w:val="15"/>
          <w:spacing w:val="-9"/>
        </w:rPr>
        <w:t>.</w:t>
      </w:r>
    </w:p>
    <w:p>
      <w:pPr>
        <w:pStyle w:val="BodyText"/>
        <w:ind w:left="490" w:right="60" w:hanging="490"/>
        <w:spacing w:line="226" w:lineRule="auto"/>
        <w:rPr>
          <w:sz w:val="15"/>
          <w:szCs w:val="15"/>
        </w:rPr>
      </w:pPr>
      <w:r>
        <w:rPr>
          <w:sz w:val="15"/>
          <w:szCs w:val="15"/>
          <w:spacing w:val="-8"/>
        </w:rPr>
        <w:t>[27]     Reveneau  N ,   Crane  DD ,</w:t>
      </w:r>
      <w:r>
        <w:rPr>
          <w:sz w:val="15"/>
          <w:szCs w:val="15"/>
          <w:spacing w:val="-9"/>
        </w:rPr>
        <w:t xml:space="preserve">   Fischer  E ,   et  al.</w:t>
      </w:r>
      <w:r>
        <w:rPr>
          <w:sz w:val="15"/>
          <w:szCs w:val="15"/>
          <w:spacing w:val="5"/>
        </w:rPr>
        <w:t xml:space="preserve"> </w:t>
      </w:r>
      <w:r>
        <w:rPr>
          <w:sz w:val="15"/>
          <w:szCs w:val="15"/>
          <w:spacing w:val="-9"/>
        </w:rPr>
        <w:t>Bactericidal  activity  of</w:t>
      </w:r>
      <w:r>
        <w:rPr>
          <w:sz w:val="15"/>
          <w:szCs w:val="15"/>
        </w:rPr>
        <w:t xml:space="preserve"> </w:t>
      </w:r>
      <w:r>
        <w:rPr>
          <w:sz w:val="15"/>
          <w:szCs w:val="15"/>
          <w:spacing w:val="-12"/>
        </w:rPr>
        <w:t>firstchoice  antibiotics  against  gamma</w:t>
      </w:r>
      <w:r>
        <w:rPr>
          <w:sz w:val="15"/>
          <w:szCs w:val="15"/>
          <w:spacing w:val="40"/>
        </w:rPr>
        <w:t xml:space="preserve"> </w:t>
      </w:r>
      <w:r>
        <w:rPr>
          <w:sz w:val="15"/>
          <w:szCs w:val="15"/>
          <w:spacing w:val="-12"/>
        </w:rPr>
        <w:t>interferon -</w:t>
      </w:r>
      <w:r>
        <w:rPr>
          <w:sz w:val="15"/>
          <w:szCs w:val="15"/>
          <w:spacing w:val="-2"/>
        </w:rPr>
        <w:t xml:space="preserve"> </w:t>
      </w:r>
      <w:r>
        <w:rPr>
          <w:sz w:val="15"/>
          <w:szCs w:val="15"/>
          <w:spacing w:val="-12"/>
        </w:rPr>
        <w:t>induced</w:t>
      </w:r>
      <w:r>
        <w:rPr>
          <w:sz w:val="15"/>
          <w:szCs w:val="15"/>
        </w:rPr>
        <w:t xml:space="preserve">  </w:t>
      </w:r>
      <w:r>
        <w:rPr>
          <w:sz w:val="15"/>
          <w:szCs w:val="15"/>
          <w:spacing w:val="-12"/>
        </w:rPr>
        <w:t>persistent</w:t>
      </w:r>
      <w:r>
        <w:rPr>
          <w:sz w:val="15"/>
          <w:szCs w:val="15"/>
        </w:rPr>
        <w:t xml:space="preserve"> </w:t>
      </w:r>
      <w:r>
        <w:rPr>
          <w:sz w:val="15"/>
          <w:szCs w:val="15"/>
          <w:spacing w:val="-11"/>
        </w:rPr>
        <w:t>infection</w:t>
      </w:r>
      <w:r>
        <w:rPr>
          <w:sz w:val="15"/>
          <w:szCs w:val="15"/>
          <w:spacing w:val="36"/>
          <w:w w:val="101"/>
        </w:rPr>
        <w:t xml:space="preserve"> </w:t>
      </w:r>
      <w:r>
        <w:rPr>
          <w:sz w:val="15"/>
          <w:szCs w:val="15"/>
          <w:spacing w:val="-11"/>
        </w:rPr>
        <w:t>of</w:t>
      </w:r>
      <w:r>
        <w:rPr>
          <w:sz w:val="15"/>
          <w:szCs w:val="15"/>
          <w:spacing w:val="24"/>
        </w:rPr>
        <w:t xml:space="preserve"> </w:t>
      </w:r>
      <w:r>
        <w:rPr>
          <w:sz w:val="15"/>
          <w:szCs w:val="15"/>
          <w:spacing w:val="-11"/>
        </w:rPr>
        <w:t>human  epithelial  cells  by  Chlamydia  trachomatis</w:t>
      </w:r>
      <w:r>
        <w:rPr>
          <w:sz w:val="15"/>
          <w:szCs w:val="15"/>
          <w:spacing w:val="15"/>
        </w:rPr>
        <w:t xml:space="preserve">  </w:t>
      </w:r>
      <w:r>
        <w:rPr>
          <w:sz w:val="15"/>
          <w:szCs w:val="15"/>
          <w:spacing w:val="-11"/>
        </w:rPr>
        <w:t>[</w:t>
      </w:r>
      <w:r>
        <w:rPr>
          <w:sz w:val="15"/>
          <w:szCs w:val="15"/>
          <w:spacing w:val="4"/>
        </w:rPr>
        <w:t xml:space="preserve"> </w:t>
      </w:r>
      <w:r>
        <w:rPr>
          <w:sz w:val="15"/>
          <w:szCs w:val="15"/>
          <w:spacing w:val="-11"/>
        </w:rPr>
        <w:t>J]</w:t>
      </w:r>
      <w:r>
        <w:rPr>
          <w:sz w:val="15"/>
          <w:szCs w:val="15"/>
          <w:spacing w:val="5"/>
        </w:rPr>
        <w:t xml:space="preserve"> </w:t>
      </w:r>
      <w:r>
        <w:rPr>
          <w:sz w:val="15"/>
          <w:szCs w:val="15"/>
          <w:spacing w:val="-11"/>
        </w:rPr>
        <w:t>.</w:t>
      </w:r>
      <w:r>
        <w:rPr>
          <w:sz w:val="15"/>
          <w:szCs w:val="15"/>
        </w:rPr>
        <w:t xml:space="preserve">  </w:t>
      </w:r>
      <w:r>
        <w:rPr>
          <w:sz w:val="15"/>
          <w:szCs w:val="15"/>
          <w:spacing w:val="-11"/>
        </w:rPr>
        <w:t>Antimicrob</w:t>
      </w:r>
      <w:r>
        <w:rPr>
          <w:sz w:val="15"/>
          <w:szCs w:val="15"/>
          <w:spacing w:val="21"/>
        </w:rPr>
        <w:t xml:space="preserve"> </w:t>
      </w:r>
      <w:r>
        <w:rPr>
          <w:sz w:val="15"/>
          <w:szCs w:val="15"/>
          <w:spacing w:val="-11"/>
        </w:rPr>
        <w:t>Agents</w:t>
      </w:r>
      <w:r>
        <w:rPr>
          <w:sz w:val="15"/>
          <w:szCs w:val="15"/>
          <w:spacing w:val="23"/>
          <w:w w:val="101"/>
        </w:rPr>
        <w:t xml:space="preserve"> </w:t>
      </w:r>
      <w:r>
        <w:rPr>
          <w:sz w:val="15"/>
          <w:szCs w:val="15"/>
          <w:spacing w:val="-11"/>
        </w:rPr>
        <w:t>Chemother</w:t>
      </w:r>
      <w:r>
        <w:rPr>
          <w:sz w:val="15"/>
          <w:szCs w:val="15"/>
          <w:spacing w:val="-17"/>
        </w:rPr>
        <w:t xml:space="preserve"> </w:t>
      </w:r>
      <w:r>
        <w:rPr>
          <w:sz w:val="15"/>
          <w:szCs w:val="15"/>
          <w:spacing w:val="-11"/>
        </w:rPr>
        <w:t>,</w:t>
      </w:r>
      <w:r>
        <w:rPr>
          <w:sz w:val="15"/>
          <w:szCs w:val="15"/>
          <w:spacing w:val="10"/>
        </w:rPr>
        <w:t xml:space="preserve">  </w:t>
      </w:r>
      <w:r>
        <w:rPr>
          <w:sz w:val="15"/>
          <w:szCs w:val="15"/>
          <w:spacing w:val="-11"/>
        </w:rPr>
        <w:t>200</w:t>
      </w:r>
      <w:r>
        <w:rPr>
          <w:sz w:val="15"/>
          <w:szCs w:val="15"/>
          <w:spacing w:val="-12"/>
        </w:rPr>
        <w:t>5 ,</w:t>
      </w:r>
      <w:r>
        <w:rPr>
          <w:sz w:val="15"/>
          <w:szCs w:val="15"/>
          <w:spacing w:val="9"/>
        </w:rPr>
        <w:t xml:space="preserve">  </w:t>
      </w:r>
      <w:r>
        <w:rPr>
          <w:sz w:val="15"/>
          <w:szCs w:val="15"/>
          <w:spacing w:val="-12"/>
        </w:rPr>
        <w:t>49</w:t>
      </w:r>
      <w:r>
        <w:rPr>
          <w:sz w:val="15"/>
          <w:szCs w:val="15"/>
          <w:spacing w:val="10"/>
        </w:rPr>
        <w:t xml:space="preserve">  </w:t>
      </w:r>
      <w:r>
        <w:rPr>
          <w:sz w:val="15"/>
          <w:szCs w:val="15"/>
          <w:spacing w:val="-12"/>
        </w:rPr>
        <w:t>(5)</w:t>
      </w:r>
      <w:r>
        <w:rPr>
          <w:sz w:val="15"/>
          <w:szCs w:val="15"/>
          <w:spacing w:val="18"/>
          <w:w w:val="102"/>
        </w:rPr>
        <w:t xml:space="preserve"> </w:t>
      </w:r>
      <w:r>
        <w:rPr>
          <w:sz w:val="15"/>
          <w:szCs w:val="15"/>
          <w:spacing w:val="-12"/>
        </w:rPr>
        <w:t>:   1787- 1793</w:t>
      </w:r>
      <w:r>
        <w:rPr>
          <w:sz w:val="15"/>
          <w:szCs w:val="15"/>
          <w:spacing w:val="-24"/>
        </w:rPr>
        <w:t xml:space="preserve"> </w:t>
      </w:r>
      <w:r>
        <w:rPr>
          <w:sz w:val="15"/>
          <w:szCs w:val="15"/>
          <w:spacing w:val="-12"/>
        </w:rPr>
        <w:t>.</w:t>
      </w:r>
    </w:p>
    <w:p>
      <w:pPr>
        <w:pStyle w:val="BodyText"/>
        <w:ind w:left="489" w:right="74" w:hanging="489"/>
        <w:spacing w:before="1" w:line="230" w:lineRule="auto"/>
        <w:rPr>
          <w:sz w:val="15"/>
          <w:szCs w:val="15"/>
        </w:rPr>
      </w:pPr>
      <w:r>
        <w:pict>
          <v:shape id="_x0000_s50" style="position:absolute;margin-left:-1pt;margin-top:29.9008pt;mso-position-vertical-relative:text;mso-position-horizontal-relative:text;width:241.55pt;height:20.4pt;z-index:251684864;" filled="false" stroked="false" type="#_x0000_t202">
            <v:fill on="false"/>
            <v:stroke on="false"/>
            <v:path/>
            <v:imagedata o:title=""/>
            <o:lock v:ext="edit" aspectratio="false"/>
            <v:textbox inset="0mm,0mm,0mm,0mm">
              <w:txbxContent>
                <w:p>
                  <w:pPr>
                    <w:pStyle w:val="BodyText"/>
                    <w:spacing w:before="20" w:line="367" w:lineRule="exact"/>
                    <w:jc w:val="right"/>
                    <w:rPr>
                      <w:sz w:val="15"/>
                      <w:szCs w:val="15"/>
                    </w:rPr>
                  </w:pPr>
                  <w:r>
                    <w:rPr>
                      <w:sz w:val="15"/>
                      <w:szCs w:val="15"/>
                      <w:spacing w:val="-10"/>
                      <w:position w:val="7"/>
                    </w:rPr>
                    <w:t>[29]     Dean  G</w:t>
                  </w:r>
                  <w:r>
                    <w:rPr>
                      <w:sz w:val="15"/>
                      <w:szCs w:val="15"/>
                      <w:spacing w:val="-13"/>
                      <w:position w:val="7"/>
                    </w:rPr>
                    <w:t xml:space="preserve"> </w:t>
                  </w:r>
                  <w:r>
                    <w:rPr>
                      <w:sz w:val="15"/>
                      <w:szCs w:val="15"/>
                      <w:spacing w:val="-10"/>
                      <w:position w:val="7"/>
                    </w:rPr>
                    <w:t>,  Soni  S ,  Pitt  R ,  et  al. Treatment</w:t>
                  </w:r>
                  <w:r>
                    <w:rPr>
                      <w:sz w:val="15"/>
                      <w:szCs w:val="15"/>
                      <w:spacing w:val="18"/>
                      <w:position w:val="7"/>
                    </w:rPr>
                    <w:t xml:space="preserve"> </w:t>
                  </w:r>
                  <w:r>
                    <w:rPr>
                      <w:sz w:val="15"/>
                      <w:szCs w:val="15"/>
                      <w:spacing w:val="-10"/>
                      <w:position w:val="7"/>
                    </w:rPr>
                    <w:t>of</w:t>
                  </w:r>
                  <w:r>
                    <w:rPr>
                      <w:sz w:val="15"/>
                      <w:szCs w:val="15"/>
                      <w:spacing w:val="7"/>
                      <w:position w:val="7"/>
                    </w:rPr>
                    <w:t xml:space="preserve"> </w:t>
                  </w:r>
                  <w:r>
                    <w:rPr>
                      <w:sz w:val="15"/>
                      <w:szCs w:val="15"/>
                      <w:spacing w:val="-10"/>
                      <w:position w:val="7"/>
                    </w:rPr>
                    <w:t>mild-</w:t>
                  </w:r>
                  <w:r>
                    <w:rPr>
                      <w:sz w:val="15"/>
                      <w:szCs w:val="15"/>
                      <w:spacing w:val="-25"/>
                      <w:position w:val="7"/>
                    </w:rPr>
                    <w:t xml:space="preserve"> </w:t>
                  </w:r>
                  <w:r>
                    <w:rPr>
                      <w:sz w:val="15"/>
                      <w:szCs w:val="15"/>
                      <w:spacing w:val="-10"/>
                      <w:position w:val="7"/>
                    </w:rPr>
                    <w:t>to-moderate</w:t>
                  </w:r>
                  <w:r>
                    <w:rPr>
                      <w:sz w:val="15"/>
                      <w:szCs w:val="15"/>
                      <w:spacing w:val="23"/>
                      <w:w w:val="101"/>
                      <w:position w:val="7"/>
                    </w:rPr>
                    <w:t xml:space="preserve"> </w:t>
                  </w:r>
                  <w:r>
                    <w:rPr>
                      <w:sz w:val="15"/>
                      <w:szCs w:val="15"/>
                      <w:spacing w:val="-10"/>
                      <w:position w:val="7"/>
                    </w:rPr>
                    <w:t>pe</w:t>
                  </w:r>
                  <w:r>
                    <w:rPr>
                      <w:sz w:val="15"/>
                      <w:szCs w:val="15"/>
                      <w:spacing w:val="-11"/>
                      <w:position w:val="7"/>
                    </w:rPr>
                    <w:t>l-</w:t>
                  </w:r>
                </w:p>
              </w:txbxContent>
            </v:textbox>
          </v:shape>
        </w:pict>
      </w:r>
      <w:r>
        <w:rPr>
          <w:sz w:val="15"/>
          <w:szCs w:val="15"/>
          <w:spacing w:val="-11"/>
        </w:rPr>
        <w:t>[ 28]     Srivastava</w:t>
      </w:r>
      <w:r>
        <w:rPr>
          <w:sz w:val="15"/>
          <w:szCs w:val="15"/>
          <w:spacing w:val="14"/>
        </w:rPr>
        <w:t xml:space="preserve"> </w:t>
      </w:r>
      <w:r>
        <w:rPr>
          <w:sz w:val="15"/>
          <w:szCs w:val="15"/>
          <w:spacing w:val="-11"/>
        </w:rPr>
        <w:t>P ,  Bhengraj  AR</w:t>
      </w:r>
      <w:r>
        <w:rPr>
          <w:sz w:val="15"/>
          <w:szCs w:val="15"/>
          <w:spacing w:val="-14"/>
        </w:rPr>
        <w:t xml:space="preserve"> </w:t>
      </w:r>
      <w:r>
        <w:rPr>
          <w:sz w:val="15"/>
          <w:szCs w:val="15"/>
          <w:spacing w:val="-11"/>
        </w:rPr>
        <w:t>,  Jha</w:t>
      </w:r>
      <w:r>
        <w:rPr>
          <w:sz w:val="15"/>
          <w:szCs w:val="15"/>
          <w:spacing w:val="7"/>
        </w:rPr>
        <w:t xml:space="preserve"> </w:t>
      </w:r>
      <w:r>
        <w:rPr>
          <w:sz w:val="15"/>
          <w:szCs w:val="15"/>
          <w:spacing w:val="-11"/>
        </w:rPr>
        <w:t>HC ,  et</w:t>
      </w:r>
      <w:r>
        <w:rPr>
          <w:sz w:val="15"/>
          <w:szCs w:val="15"/>
          <w:spacing w:val="9"/>
        </w:rPr>
        <w:t xml:space="preserve"> </w:t>
      </w:r>
      <w:r>
        <w:rPr>
          <w:sz w:val="15"/>
          <w:szCs w:val="15"/>
          <w:spacing w:val="-11"/>
        </w:rPr>
        <w:t>al. Differing</w:t>
      </w:r>
      <w:r>
        <w:rPr>
          <w:sz w:val="15"/>
          <w:szCs w:val="15"/>
          <w:spacing w:val="6"/>
        </w:rPr>
        <w:t xml:space="preserve"> </w:t>
      </w:r>
      <w:r>
        <w:rPr>
          <w:sz w:val="15"/>
          <w:szCs w:val="15"/>
          <w:spacing w:val="-11"/>
        </w:rPr>
        <w:t>effects</w:t>
      </w:r>
      <w:r>
        <w:rPr>
          <w:sz w:val="15"/>
          <w:szCs w:val="15"/>
          <w:spacing w:val="11"/>
        </w:rPr>
        <w:t xml:space="preserve"> </w:t>
      </w:r>
      <w:r>
        <w:rPr>
          <w:sz w:val="15"/>
          <w:szCs w:val="15"/>
          <w:spacing w:val="-11"/>
        </w:rPr>
        <w:t>of az</w:t>
      </w:r>
      <w:r>
        <w:rPr>
          <w:sz w:val="15"/>
          <w:szCs w:val="15"/>
          <w:spacing w:val="-12"/>
        </w:rPr>
        <w:t>ithro-</w:t>
      </w:r>
      <w:r>
        <w:rPr>
          <w:sz w:val="15"/>
          <w:szCs w:val="15"/>
        </w:rPr>
        <w:t xml:space="preserve"> </w:t>
      </w:r>
      <w:r>
        <w:rPr>
          <w:sz w:val="15"/>
          <w:szCs w:val="15"/>
          <w:spacing w:val="-15"/>
        </w:rPr>
        <w:t>mycin</w:t>
      </w:r>
      <w:r>
        <w:rPr>
          <w:sz w:val="15"/>
          <w:szCs w:val="15"/>
          <w:spacing w:val="18"/>
        </w:rPr>
        <w:t xml:space="preserve"> </w:t>
      </w:r>
      <w:r>
        <w:rPr>
          <w:sz w:val="15"/>
          <w:szCs w:val="15"/>
          <w:spacing w:val="-15"/>
        </w:rPr>
        <w:t>and</w:t>
      </w:r>
      <w:r>
        <w:rPr>
          <w:sz w:val="15"/>
          <w:szCs w:val="15"/>
          <w:spacing w:val="11"/>
          <w:w w:val="101"/>
        </w:rPr>
        <w:t xml:space="preserve"> </w:t>
      </w:r>
      <w:r>
        <w:rPr>
          <w:sz w:val="15"/>
          <w:szCs w:val="15"/>
          <w:spacing w:val="-15"/>
        </w:rPr>
        <w:t>doxycycline</w:t>
      </w:r>
      <w:r>
        <w:rPr>
          <w:sz w:val="15"/>
          <w:szCs w:val="15"/>
          <w:spacing w:val="10"/>
        </w:rPr>
        <w:t xml:space="preserve"> </w:t>
      </w:r>
      <w:r>
        <w:rPr>
          <w:sz w:val="15"/>
          <w:szCs w:val="15"/>
          <w:spacing w:val="-15"/>
        </w:rPr>
        <w:t>on</w:t>
      </w:r>
      <w:r>
        <w:rPr>
          <w:sz w:val="15"/>
          <w:szCs w:val="15"/>
          <w:spacing w:val="11"/>
          <w:w w:val="101"/>
        </w:rPr>
        <w:t xml:space="preserve"> </w:t>
      </w:r>
      <w:r>
        <w:rPr>
          <w:sz w:val="15"/>
          <w:szCs w:val="15"/>
          <w:spacing w:val="-15"/>
        </w:rPr>
        <w:t>cytokines</w:t>
      </w:r>
      <w:r>
        <w:rPr>
          <w:sz w:val="15"/>
          <w:szCs w:val="15"/>
          <w:spacing w:val="13"/>
          <w:w w:val="101"/>
        </w:rPr>
        <w:t xml:space="preserve"> </w:t>
      </w:r>
      <w:r>
        <w:rPr>
          <w:sz w:val="15"/>
          <w:szCs w:val="15"/>
          <w:spacing w:val="-15"/>
        </w:rPr>
        <w:t>in</w:t>
      </w:r>
      <w:r>
        <w:rPr>
          <w:sz w:val="15"/>
          <w:szCs w:val="15"/>
          <w:spacing w:val="11"/>
        </w:rPr>
        <w:t xml:space="preserve"> </w:t>
      </w:r>
      <w:r>
        <w:rPr>
          <w:sz w:val="15"/>
          <w:szCs w:val="15"/>
          <w:spacing w:val="-15"/>
        </w:rPr>
        <w:t>cells</w:t>
      </w:r>
      <w:r>
        <w:rPr>
          <w:sz w:val="15"/>
          <w:szCs w:val="15"/>
          <w:spacing w:val="9"/>
        </w:rPr>
        <w:t xml:space="preserve"> </w:t>
      </w:r>
      <w:r>
        <w:rPr>
          <w:sz w:val="15"/>
          <w:szCs w:val="15"/>
          <w:spacing w:val="-15"/>
        </w:rPr>
        <w:t>from</w:t>
      </w:r>
      <w:r>
        <w:rPr>
          <w:sz w:val="15"/>
          <w:szCs w:val="15"/>
          <w:spacing w:val="12"/>
        </w:rPr>
        <w:t xml:space="preserve"> </w:t>
      </w:r>
      <w:r>
        <w:rPr>
          <w:sz w:val="15"/>
          <w:szCs w:val="15"/>
          <w:spacing w:val="-15"/>
        </w:rPr>
        <w:t>Chlamydia</w:t>
      </w:r>
      <w:r>
        <w:rPr>
          <w:sz w:val="15"/>
          <w:szCs w:val="15"/>
          <w:spacing w:val="5"/>
        </w:rPr>
        <w:t xml:space="preserve"> </w:t>
      </w:r>
      <w:r>
        <w:rPr>
          <w:sz w:val="15"/>
          <w:szCs w:val="15"/>
          <w:spacing w:val="-15"/>
        </w:rPr>
        <w:t>trachoma-</w:t>
      </w:r>
      <w:r>
        <w:rPr>
          <w:sz w:val="15"/>
          <w:szCs w:val="15"/>
        </w:rPr>
        <w:t xml:space="preserve"> </w:t>
      </w:r>
      <w:r>
        <w:rPr>
          <w:sz w:val="15"/>
          <w:szCs w:val="15"/>
          <w:spacing w:val="-9"/>
        </w:rPr>
        <w:t>tis-infected</w:t>
      </w:r>
      <w:r>
        <w:rPr>
          <w:sz w:val="15"/>
          <w:szCs w:val="15"/>
          <w:spacing w:val="31"/>
        </w:rPr>
        <w:t xml:space="preserve"> </w:t>
      </w:r>
      <w:r>
        <w:rPr>
          <w:sz w:val="15"/>
          <w:szCs w:val="15"/>
          <w:spacing w:val="-9"/>
        </w:rPr>
        <w:t>women[J] .  DNA</w:t>
      </w:r>
      <w:r>
        <w:rPr>
          <w:sz w:val="15"/>
          <w:szCs w:val="15"/>
          <w:spacing w:val="21"/>
          <w:w w:val="101"/>
        </w:rPr>
        <w:t xml:space="preserve"> </w:t>
      </w:r>
      <w:r>
        <w:rPr>
          <w:sz w:val="15"/>
          <w:szCs w:val="15"/>
          <w:spacing w:val="-9"/>
        </w:rPr>
        <w:t>Cell</w:t>
      </w:r>
      <w:r>
        <w:rPr>
          <w:sz w:val="15"/>
          <w:szCs w:val="15"/>
          <w:spacing w:val="22"/>
        </w:rPr>
        <w:t xml:space="preserve"> </w:t>
      </w:r>
      <w:r>
        <w:rPr>
          <w:sz w:val="15"/>
          <w:szCs w:val="15"/>
          <w:spacing w:val="-9"/>
        </w:rPr>
        <w:t>Biol ,</w:t>
      </w:r>
      <w:r>
        <w:rPr>
          <w:sz w:val="15"/>
          <w:szCs w:val="15"/>
          <w:spacing w:val="-19"/>
        </w:rPr>
        <w:t xml:space="preserve"> </w:t>
      </w:r>
      <w:r>
        <w:rPr>
          <w:sz w:val="15"/>
          <w:szCs w:val="15"/>
          <w:spacing w:val="-9"/>
        </w:rPr>
        <w:t>2012</w:t>
      </w:r>
      <w:r>
        <w:rPr>
          <w:sz w:val="15"/>
          <w:szCs w:val="15"/>
          <w:spacing w:val="-15"/>
        </w:rPr>
        <w:t xml:space="preserve"> </w:t>
      </w:r>
      <w:r>
        <w:rPr>
          <w:sz w:val="15"/>
          <w:szCs w:val="15"/>
          <w:spacing w:val="-9"/>
        </w:rPr>
        <w:t>,</w:t>
      </w:r>
      <w:r>
        <w:rPr>
          <w:sz w:val="15"/>
          <w:szCs w:val="15"/>
          <w:spacing w:val="-16"/>
        </w:rPr>
        <w:t xml:space="preserve"> </w:t>
      </w:r>
      <w:r>
        <w:rPr>
          <w:sz w:val="15"/>
          <w:szCs w:val="15"/>
          <w:spacing w:val="-9"/>
        </w:rPr>
        <w:t>31(3)</w:t>
      </w:r>
      <w:r>
        <w:rPr>
          <w:sz w:val="15"/>
          <w:szCs w:val="15"/>
          <w:spacing w:val="15"/>
        </w:rPr>
        <w:t xml:space="preserve"> </w:t>
      </w:r>
      <w:r>
        <w:rPr>
          <w:sz w:val="15"/>
          <w:szCs w:val="15"/>
          <w:spacing w:val="-9"/>
        </w:rPr>
        <w:t>:</w:t>
      </w:r>
      <w:r>
        <w:rPr>
          <w:sz w:val="15"/>
          <w:szCs w:val="15"/>
          <w:spacing w:val="-17"/>
        </w:rPr>
        <w:t xml:space="preserve"> </w:t>
      </w:r>
      <w:r>
        <w:rPr>
          <w:sz w:val="15"/>
          <w:szCs w:val="15"/>
          <w:spacing w:val="-9"/>
        </w:rPr>
        <w:t>392-401</w:t>
      </w:r>
      <w:r>
        <w:rPr>
          <w:sz w:val="15"/>
          <w:szCs w:val="15"/>
          <w:spacing w:val="-21"/>
        </w:rPr>
        <w:t xml:space="preserve"> </w:t>
      </w:r>
      <w:r>
        <w:rPr>
          <w:sz w:val="15"/>
          <w:szCs w:val="15"/>
          <w:spacing w:val="-9"/>
        </w:rPr>
        <w:t>.</w:t>
      </w:r>
    </w:p>
    <w:p>
      <w:pPr>
        <w:pStyle w:val="BodyText"/>
        <w:ind w:left="484"/>
        <w:spacing w:before="117" w:line="359" w:lineRule="exact"/>
        <w:rPr>
          <w:sz w:val="15"/>
          <w:szCs w:val="15"/>
        </w:rPr>
      </w:pPr>
      <w:r>
        <w:rPr>
          <w:sz w:val="15"/>
          <w:szCs w:val="15"/>
          <w:spacing w:val="-12"/>
          <w:position w:val="7"/>
        </w:rPr>
        <w:t>vic</w:t>
      </w:r>
      <w:r>
        <w:rPr>
          <w:sz w:val="15"/>
          <w:szCs w:val="15"/>
          <w:spacing w:val="13"/>
          <w:w w:val="101"/>
          <w:position w:val="7"/>
        </w:rPr>
        <w:t xml:space="preserve"> </w:t>
      </w:r>
      <w:r>
        <w:rPr>
          <w:sz w:val="15"/>
          <w:szCs w:val="15"/>
          <w:spacing w:val="-12"/>
          <w:position w:val="7"/>
        </w:rPr>
        <w:t>inflammatory</w:t>
      </w:r>
      <w:r>
        <w:rPr>
          <w:sz w:val="15"/>
          <w:szCs w:val="15"/>
          <w:spacing w:val="9"/>
          <w:position w:val="7"/>
        </w:rPr>
        <w:t xml:space="preserve"> </w:t>
      </w:r>
      <w:r>
        <w:rPr>
          <w:sz w:val="15"/>
          <w:szCs w:val="15"/>
          <w:spacing w:val="-12"/>
          <w:position w:val="7"/>
        </w:rPr>
        <w:t>disease</w:t>
      </w:r>
      <w:r>
        <w:rPr>
          <w:sz w:val="15"/>
          <w:szCs w:val="15"/>
          <w:spacing w:val="8"/>
          <w:position w:val="7"/>
        </w:rPr>
        <w:t xml:space="preserve"> </w:t>
      </w:r>
      <w:r>
        <w:rPr>
          <w:sz w:val="15"/>
          <w:szCs w:val="15"/>
          <w:spacing w:val="-12"/>
          <w:position w:val="7"/>
        </w:rPr>
        <w:t>with</w:t>
      </w:r>
      <w:r>
        <w:rPr>
          <w:sz w:val="15"/>
          <w:szCs w:val="15"/>
          <w:spacing w:val="11"/>
          <w:w w:val="101"/>
          <w:position w:val="7"/>
        </w:rPr>
        <w:t xml:space="preserve"> </w:t>
      </w:r>
      <w:r>
        <w:rPr>
          <w:sz w:val="15"/>
          <w:szCs w:val="15"/>
          <w:spacing w:val="-12"/>
          <w:position w:val="7"/>
        </w:rPr>
        <w:t>a</w:t>
      </w:r>
      <w:r>
        <w:rPr>
          <w:sz w:val="15"/>
          <w:szCs w:val="15"/>
          <w:spacing w:val="9"/>
          <w:position w:val="7"/>
        </w:rPr>
        <w:t xml:space="preserve"> </w:t>
      </w:r>
      <w:r>
        <w:rPr>
          <w:sz w:val="15"/>
          <w:szCs w:val="15"/>
          <w:spacing w:val="-12"/>
          <w:position w:val="7"/>
        </w:rPr>
        <w:t>short-</w:t>
      </w:r>
      <w:r>
        <w:rPr>
          <w:sz w:val="15"/>
          <w:szCs w:val="15"/>
          <w:spacing w:val="-13"/>
          <w:position w:val="7"/>
        </w:rPr>
        <w:t>course</w:t>
      </w:r>
      <w:r>
        <w:rPr>
          <w:sz w:val="15"/>
          <w:szCs w:val="15"/>
          <w:spacing w:val="11"/>
          <w:w w:val="102"/>
          <w:position w:val="7"/>
        </w:rPr>
        <w:t xml:space="preserve"> </w:t>
      </w:r>
      <w:r>
        <w:rPr>
          <w:sz w:val="15"/>
          <w:szCs w:val="15"/>
          <w:spacing w:val="-13"/>
          <w:position w:val="7"/>
        </w:rPr>
        <w:t>azithromycin-based</w:t>
      </w:r>
      <w:r>
        <w:rPr>
          <w:sz w:val="15"/>
          <w:szCs w:val="15"/>
          <w:spacing w:val="9"/>
          <w:position w:val="7"/>
        </w:rPr>
        <w:t xml:space="preserve"> </w:t>
      </w:r>
      <w:r>
        <w:rPr>
          <w:sz w:val="15"/>
          <w:szCs w:val="15"/>
          <w:spacing w:val="-13"/>
          <w:position w:val="7"/>
        </w:rPr>
        <w:t>reg-</w:t>
      </w:r>
    </w:p>
    <w:p>
      <w:pPr>
        <w:pStyle w:val="BodyText"/>
        <w:ind w:left="486"/>
        <w:spacing w:line="167" w:lineRule="exact"/>
        <w:rPr>
          <w:sz w:val="15"/>
          <w:szCs w:val="15"/>
        </w:rPr>
      </w:pPr>
      <w:r>
        <w:rPr>
          <w:sz w:val="15"/>
          <w:szCs w:val="15"/>
          <w:spacing w:val="-12"/>
        </w:rPr>
        <w:t>imen</w:t>
      </w:r>
      <w:r>
        <w:rPr>
          <w:sz w:val="15"/>
          <w:szCs w:val="15"/>
          <w:spacing w:val="19"/>
        </w:rPr>
        <w:t xml:space="preserve"> </w:t>
      </w:r>
      <w:r>
        <w:rPr>
          <w:sz w:val="15"/>
          <w:szCs w:val="15"/>
          <w:spacing w:val="-12"/>
        </w:rPr>
        <w:t>versus  ofloxacin  plus  metronidazole :   results  of  a  multicentre ,</w:t>
      </w:r>
    </w:p>
    <w:p>
      <w:pPr>
        <w:pStyle w:val="BodyText"/>
        <w:ind w:left="484"/>
        <w:spacing w:before="57" w:line="147" w:lineRule="exact"/>
        <w:rPr>
          <w:sz w:val="15"/>
          <w:szCs w:val="15"/>
        </w:rPr>
      </w:pPr>
      <w:r>
        <w:rPr>
          <w:sz w:val="15"/>
          <w:szCs w:val="15"/>
          <w:spacing w:val="-11"/>
        </w:rPr>
        <w:t>randomised  controlled   trial   [  J</w:t>
      </w:r>
      <w:r>
        <w:rPr>
          <w:sz w:val="15"/>
          <w:szCs w:val="15"/>
          <w:spacing w:val="7"/>
        </w:rPr>
        <w:t xml:space="preserve"> </w:t>
      </w:r>
      <w:r>
        <w:rPr>
          <w:sz w:val="15"/>
          <w:szCs w:val="15"/>
          <w:spacing w:val="-11"/>
        </w:rPr>
        <w:t>]</w:t>
      </w:r>
      <w:r>
        <w:rPr>
          <w:sz w:val="15"/>
          <w:szCs w:val="15"/>
          <w:spacing w:val="4"/>
        </w:rPr>
        <w:t xml:space="preserve"> </w:t>
      </w:r>
      <w:r>
        <w:rPr>
          <w:sz w:val="15"/>
          <w:szCs w:val="15"/>
          <w:spacing w:val="-11"/>
        </w:rPr>
        <w:t>.   Sex   Transm   Infect ,    2021</w:t>
      </w:r>
      <w:r>
        <w:rPr>
          <w:sz w:val="15"/>
          <w:szCs w:val="15"/>
          <w:spacing w:val="2"/>
        </w:rPr>
        <w:t xml:space="preserve"> </w:t>
      </w:r>
      <w:r>
        <w:rPr>
          <w:sz w:val="15"/>
          <w:szCs w:val="15"/>
          <w:spacing w:val="-11"/>
        </w:rPr>
        <w:t>,   </w:t>
      </w:r>
      <w:r>
        <w:rPr>
          <w:sz w:val="15"/>
          <w:szCs w:val="15"/>
          <w:spacing w:val="-12"/>
        </w:rPr>
        <w:t>97</w:t>
      </w:r>
    </w:p>
    <w:p>
      <w:pPr>
        <w:pStyle w:val="BodyText"/>
        <w:ind w:left="500"/>
        <w:spacing w:line="346" w:lineRule="exact"/>
        <w:rPr>
          <w:sz w:val="15"/>
          <w:szCs w:val="15"/>
        </w:rPr>
      </w:pPr>
      <w:r>
        <w:rPr>
          <w:sz w:val="15"/>
          <w:szCs w:val="15"/>
          <w:spacing w:val="-7"/>
          <w:position w:val="6"/>
        </w:rPr>
        <w:t>(3)</w:t>
      </w:r>
      <w:r>
        <w:rPr>
          <w:sz w:val="15"/>
          <w:szCs w:val="15"/>
          <w:spacing w:val="27"/>
          <w:w w:val="101"/>
          <w:position w:val="6"/>
        </w:rPr>
        <w:t xml:space="preserve"> </w:t>
      </w:r>
      <w:r>
        <w:rPr>
          <w:sz w:val="15"/>
          <w:szCs w:val="15"/>
          <w:spacing w:val="-7"/>
          <w:position w:val="6"/>
        </w:rPr>
        <w:t>:   177</w:t>
      </w:r>
      <w:r>
        <w:rPr>
          <w:sz w:val="15"/>
          <w:szCs w:val="15"/>
          <w:spacing w:val="-22"/>
          <w:position w:val="6"/>
        </w:rPr>
        <w:t xml:space="preserve"> </w:t>
      </w:r>
      <w:r>
        <w:rPr>
          <w:sz w:val="15"/>
          <w:szCs w:val="15"/>
          <w:spacing w:val="-7"/>
          <w:position w:val="6"/>
        </w:rPr>
        <w:t>- 182.</w:t>
      </w:r>
    </w:p>
    <w:p>
      <w:pPr>
        <w:pStyle w:val="BodyText"/>
        <w:spacing w:line="139" w:lineRule="exact"/>
        <w:rPr>
          <w:sz w:val="15"/>
          <w:szCs w:val="15"/>
        </w:rPr>
      </w:pPr>
      <w:r>
        <w:rPr>
          <w:sz w:val="15"/>
          <w:szCs w:val="15"/>
          <w:spacing w:val="3"/>
          <w:position w:val="-2"/>
        </w:rPr>
        <w:t>[30]    张燕，冯燕，谢燕萍 .  甲硝唑联合阿奇霉素治疗急性盆腔炎的临</w:t>
      </w:r>
    </w:p>
    <w:p>
      <w:pPr>
        <w:pStyle w:val="BodyText"/>
        <w:ind w:left="483"/>
        <w:spacing w:line="346" w:lineRule="exact"/>
        <w:rPr>
          <w:sz w:val="15"/>
          <w:szCs w:val="15"/>
        </w:rPr>
      </w:pPr>
      <w:r>
        <w:rPr>
          <w:sz w:val="15"/>
          <w:szCs w:val="15"/>
          <w:spacing w:val="-2"/>
          <w:position w:val="5"/>
        </w:rPr>
        <w:t>床疗效[J] .</w:t>
      </w:r>
      <w:r>
        <w:rPr>
          <w:sz w:val="15"/>
          <w:szCs w:val="15"/>
          <w:spacing w:val="45"/>
          <w:w w:val="101"/>
          <w:position w:val="5"/>
        </w:rPr>
        <w:t xml:space="preserve"> </w:t>
      </w:r>
      <w:r>
        <w:rPr>
          <w:sz w:val="15"/>
          <w:szCs w:val="15"/>
          <w:spacing w:val="-2"/>
          <w:position w:val="5"/>
        </w:rPr>
        <w:t>实用妇科内分泌杂志，2019</w:t>
      </w:r>
      <w:r>
        <w:rPr>
          <w:sz w:val="15"/>
          <w:szCs w:val="15"/>
          <w:spacing w:val="-9"/>
          <w:position w:val="5"/>
        </w:rPr>
        <w:t xml:space="preserve"> </w:t>
      </w:r>
      <w:r>
        <w:rPr>
          <w:sz w:val="15"/>
          <w:szCs w:val="15"/>
          <w:spacing w:val="-2"/>
          <w:position w:val="5"/>
        </w:rPr>
        <w:t>,</w:t>
      </w:r>
      <w:r>
        <w:rPr>
          <w:sz w:val="15"/>
          <w:szCs w:val="15"/>
          <w:spacing w:val="-14"/>
          <w:position w:val="5"/>
        </w:rPr>
        <w:t xml:space="preserve"> </w:t>
      </w:r>
      <w:r>
        <w:rPr>
          <w:sz w:val="15"/>
          <w:szCs w:val="15"/>
          <w:spacing w:val="-2"/>
          <w:position w:val="5"/>
        </w:rPr>
        <w:t>6(4)</w:t>
      </w:r>
      <w:r>
        <w:rPr>
          <w:sz w:val="15"/>
          <w:szCs w:val="15"/>
          <w:spacing w:val="19"/>
          <w:position w:val="5"/>
        </w:rPr>
        <w:t xml:space="preserve"> </w:t>
      </w:r>
      <w:r>
        <w:rPr>
          <w:sz w:val="15"/>
          <w:szCs w:val="15"/>
          <w:spacing w:val="-2"/>
          <w:position w:val="5"/>
        </w:rPr>
        <w:t>: 112-</w:t>
      </w:r>
      <w:r>
        <w:rPr>
          <w:sz w:val="15"/>
          <w:szCs w:val="15"/>
          <w:spacing w:val="-9"/>
          <w:position w:val="5"/>
        </w:rPr>
        <w:t xml:space="preserve"> </w:t>
      </w:r>
      <w:r>
        <w:rPr>
          <w:sz w:val="15"/>
          <w:szCs w:val="15"/>
          <w:spacing w:val="-2"/>
          <w:position w:val="5"/>
        </w:rPr>
        <w:t>113</w:t>
      </w:r>
      <w:r>
        <w:rPr>
          <w:sz w:val="15"/>
          <w:szCs w:val="15"/>
          <w:spacing w:val="-23"/>
          <w:position w:val="5"/>
        </w:rPr>
        <w:t xml:space="preserve"> </w:t>
      </w:r>
      <w:r>
        <w:rPr>
          <w:sz w:val="15"/>
          <w:szCs w:val="15"/>
          <w:spacing w:val="-2"/>
          <w:position w:val="5"/>
        </w:rPr>
        <w:t>.</w:t>
      </w:r>
    </w:p>
    <w:p>
      <w:pPr>
        <w:pStyle w:val="BodyText"/>
        <w:ind w:left="1452"/>
        <w:spacing w:before="1" w:line="165" w:lineRule="auto"/>
        <w:rPr>
          <w:sz w:val="15"/>
          <w:szCs w:val="15"/>
        </w:rPr>
      </w:pPr>
      <w:r>
        <w:rPr>
          <w:rFonts w:ascii="SimHei" w:hAnsi="SimHei" w:eastAsia="SimHei" w:cs="SimHei"/>
          <w:sz w:val="15"/>
          <w:szCs w:val="15"/>
          <w:spacing w:val="-5"/>
        </w:rPr>
        <w:t>修回日期</w:t>
      </w:r>
      <w:r>
        <w:rPr>
          <w:rFonts w:ascii="SimHei" w:hAnsi="SimHei" w:eastAsia="SimHei" w:cs="SimHei"/>
          <w:sz w:val="15"/>
          <w:szCs w:val="15"/>
          <w:spacing w:val="-27"/>
        </w:rPr>
        <w:t xml:space="preserve"> </w:t>
      </w:r>
      <w:r>
        <w:rPr>
          <w:sz w:val="15"/>
          <w:szCs w:val="15"/>
          <w:spacing w:val="-5"/>
        </w:rPr>
        <w:t>：2023-02-09    </w:t>
      </w:r>
      <w:r>
        <w:rPr>
          <w:rFonts w:ascii="SimHei" w:hAnsi="SimHei" w:eastAsia="SimHei" w:cs="SimHei"/>
          <w:sz w:val="15"/>
          <w:szCs w:val="15"/>
          <w:spacing w:val="-5"/>
        </w:rPr>
        <w:t>本文编辑</w:t>
      </w:r>
      <w:r>
        <w:rPr>
          <w:rFonts w:ascii="SimHei" w:hAnsi="SimHei" w:eastAsia="SimHei" w:cs="SimHei"/>
          <w:sz w:val="15"/>
          <w:szCs w:val="15"/>
          <w:spacing w:val="-42"/>
        </w:rPr>
        <w:t xml:space="preserve"> </w:t>
      </w:r>
      <w:r>
        <w:rPr>
          <w:sz w:val="15"/>
          <w:szCs w:val="15"/>
          <w:spacing w:val="-5"/>
        </w:rPr>
        <w:t>：薛丽萍／孙睿</w:t>
      </w:r>
    </w:p>
    <w:p>
      <w:pPr>
        <w:spacing w:line="165" w:lineRule="auto"/>
        <w:sectPr>
          <w:type w:val="continuous"/>
          <w:pgSz w:w="11906" w:h="16838"/>
          <w:pgMar w:top="1095" w:right="854" w:bottom="0" w:left="407" w:header="856" w:footer="0" w:gutter="0"/>
          <w:cols w:equalWidth="0" w:num="2">
            <w:col w:w="5678" w:space="100"/>
            <w:col w:w="4866" w:space="0"/>
          </w:cols>
        </w:sectPr>
        <w:rPr>
          <w:sz w:val="15"/>
          <w:szCs w:val="15"/>
        </w:rPr>
      </w:pPr>
    </w:p>
    <w:p>
      <w:pPr>
        <w:spacing w:line="246" w:lineRule="auto"/>
        <w:rPr>
          <w:rFonts w:ascii="Arial"/>
          <w:sz w:val="21"/>
        </w:rPr>
      </w:pPr>
      <w:r/>
    </w:p>
    <w:p>
      <w:pPr>
        <w:pStyle w:val="BodyText"/>
        <w:ind w:left="8312"/>
        <w:spacing w:before="116" w:line="179" w:lineRule="auto"/>
        <w:rPr>
          <w:sz w:val="27"/>
          <w:szCs w:val="27"/>
        </w:rPr>
      </w:pPr>
      <w:r>
        <w:rPr>
          <w:sz w:val="27"/>
          <w:szCs w:val="27"/>
          <w:spacing w:val="11"/>
        </w:rPr>
        <w:t>·</w:t>
      </w:r>
      <w:r>
        <w:rPr>
          <w:sz w:val="27"/>
          <w:szCs w:val="27"/>
          <w:spacing w:val="-59"/>
        </w:rPr>
        <w:t xml:space="preserve"> </w:t>
      </w:r>
      <w:r>
        <w:rPr>
          <w:rFonts w:ascii="SimHei" w:hAnsi="SimHei" w:eastAsia="SimHei" w:cs="SimHei"/>
          <w:sz w:val="27"/>
          <w:szCs w:val="27"/>
          <w:spacing w:val="11"/>
        </w:rPr>
        <w:t>妇女保健</w:t>
      </w:r>
      <w:r>
        <w:rPr>
          <w:sz w:val="27"/>
          <w:szCs w:val="27"/>
          <w:spacing w:val="11"/>
        </w:rPr>
        <w:t>／</w:t>
      </w:r>
      <w:r>
        <w:rPr>
          <w:rFonts w:ascii="SimHei" w:hAnsi="SimHei" w:eastAsia="SimHei" w:cs="SimHei"/>
          <w:sz w:val="27"/>
          <w:szCs w:val="27"/>
          <w:spacing w:val="11"/>
        </w:rPr>
        <w:t>论著</w:t>
      </w:r>
      <w:r>
        <w:rPr>
          <w:rFonts w:ascii="SimHei" w:hAnsi="SimHei" w:eastAsia="SimHei" w:cs="SimHei"/>
          <w:sz w:val="27"/>
          <w:szCs w:val="27"/>
          <w:spacing w:val="-18"/>
        </w:rPr>
        <w:t xml:space="preserve"> </w:t>
      </w:r>
      <w:r>
        <w:rPr>
          <w:sz w:val="27"/>
          <w:szCs w:val="27"/>
          <w:spacing w:val="11"/>
        </w:rPr>
        <w:t>·</w:t>
      </w:r>
    </w:p>
    <w:p>
      <w:pPr>
        <w:pStyle w:val="BodyText"/>
        <w:ind w:left="1580"/>
        <w:spacing w:before="38" w:line="183" w:lineRule="auto"/>
        <w:rPr>
          <w:sz w:val="39"/>
          <w:szCs w:val="39"/>
        </w:rPr>
      </w:pPr>
      <w:r>
        <w:rPr>
          <w:sz w:val="39"/>
          <w:szCs w:val="39"/>
          <w:spacing w:val="27"/>
        </w:rPr>
        <w:t>基于综合康复的术中保温对妇科宫腔镜手术</w:t>
      </w:r>
    </w:p>
    <w:p>
      <w:pPr>
        <w:pStyle w:val="BodyText"/>
        <w:ind w:left="2639"/>
        <w:spacing w:before="14" w:line="183" w:lineRule="auto"/>
        <w:rPr>
          <w:sz w:val="39"/>
          <w:szCs w:val="39"/>
        </w:rPr>
      </w:pPr>
      <w:r>
        <w:rPr>
          <w:sz w:val="39"/>
          <w:szCs w:val="39"/>
          <w:spacing w:val="26"/>
        </w:rPr>
        <w:t>患者应激反应及康复情况的影响</w:t>
      </w:r>
    </w:p>
    <w:p>
      <w:pPr>
        <w:pStyle w:val="BodyText"/>
        <w:ind w:left="3979"/>
        <w:spacing w:before="236" w:line="202" w:lineRule="auto"/>
        <w:rPr/>
      </w:pPr>
      <w:r>
        <w:rPr>
          <w:spacing w:val="-2"/>
        </w:rPr>
        <w:t>赵震敏</w:t>
      </w:r>
      <w:r>
        <w:rPr>
          <w:spacing w:val="-8"/>
        </w:rPr>
        <w:t xml:space="preserve"> </w:t>
      </w:r>
      <w:r>
        <w:rPr>
          <w:spacing w:val="-2"/>
        </w:rPr>
        <w:t>，周宁宁</w:t>
      </w:r>
      <w:r>
        <w:rPr>
          <w:spacing w:val="-22"/>
        </w:rPr>
        <w:t xml:space="preserve"> </w:t>
      </w:r>
      <w:r>
        <w:rPr>
          <w:spacing w:val="-2"/>
        </w:rPr>
        <w:t>，</w:t>
      </w:r>
      <w:r>
        <w:rPr>
          <w:spacing w:val="-17"/>
        </w:rPr>
        <w:t xml:space="preserve"> </w:t>
      </w:r>
      <w:r>
        <w:rPr>
          <w:spacing w:val="-2"/>
        </w:rPr>
        <w:t>占宇峰</w:t>
      </w:r>
      <w:r>
        <w:rPr>
          <w:spacing w:val="-26"/>
        </w:rPr>
        <w:t xml:space="preserve"> </w:t>
      </w:r>
      <w:r>
        <w:rPr>
          <w:spacing w:val="-2"/>
        </w:rPr>
        <w:t>，何敏芝</w:t>
      </w:r>
    </w:p>
    <w:p>
      <w:pPr>
        <w:pStyle w:val="BodyText"/>
        <w:ind w:left="1816"/>
        <w:spacing w:before="30" w:line="195" w:lineRule="auto"/>
        <w:rPr>
          <w:sz w:val="17"/>
          <w:szCs w:val="17"/>
        </w:rPr>
      </w:pPr>
      <w:r>
        <w:rPr>
          <w:sz w:val="17"/>
          <w:szCs w:val="17"/>
          <w:spacing w:val="6"/>
        </w:rPr>
        <w:t>浙江中医药大学第四临床医学院</w:t>
      </w:r>
      <w:r>
        <w:rPr>
          <w:sz w:val="17"/>
          <w:szCs w:val="17"/>
          <w:spacing w:val="46"/>
          <w:w w:val="101"/>
        </w:rPr>
        <w:t xml:space="preserve"> </w:t>
      </w:r>
      <w:r>
        <w:rPr>
          <w:sz w:val="17"/>
          <w:szCs w:val="17"/>
          <w:spacing w:val="6"/>
        </w:rPr>
        <w:t>浙江大学医学院附属杭州市第一人民医院</w:t>
      </w:r>
      <w:r>
        <w:rPr>
          <w:sz w:val="17"/>
          <w:szCs w:val="17"/>
          <w:spacing w:val="-17"/>
        </w:rPr>
        <w:t xml:space="preserve"> </w:t>
      </w:r>
      <w:r>
        <w:rPr>
          <w:sz w:val="17"/>
          <w:szCs w:val="17"/>
          <w:spacing w:val="6"/>
        </w:rPr>
        <w:t>，浙江</w:t>
      </w:r>
      <w:r>
        <w:rPr>
          <w:sz w:val="17"/>
          <w:szCs w:val="17"/>
          <w:spacing w:val="46"/>
          <w:w w:val="101"/>
        </w:rPr>
        <w:t xml:space="preserve"> </w:t>
      </w:r>
      <w:r>
        <w:rPr>
          <w:sz w:val="17"/>
          <w:szCs w:val="17"/>
          <w:spacing w:val="6"/>
        </w:rPr>
        <w:t>杭州</w:t>
      </w:r>
      <w:r>
        <w:rPr>
          <w:sz w:val="17"/>
          <w:szCs w:val="17"/>
          <w:spacing w:val="46"/>
          <w:w w:val="101"/>
        </w:rPr>
        <w:t xml:space="preserve"> </w:t>
      </w:r>
      <w:r>
        <w:rPr>
          <w:sz w:val="17"/>
          <w:szCs w:val="17"/>
          <w:spacing w:val="6"/>
        </w:rPr>
        <w:t>3100</w:t>
      </w:r>
      <w:r>
        <w:rPr>
          <w:sz w:val="17"/>
          <w:szCs w:val="17"/>
          <w:spacing w:val="5"/>
        </w:rPr>
        <w:t>00</w:t>
      </w:r>
    </w:p>
    <w:p>
      <w:pPr>
        <w:pStyle w:val="BodyText"/>
        <w:ind w:left="941"/>
        <w:spacing w:before="279" w:line="188" w:lineRule="auto"/>
        <w:rPr>
          <w:sz w:val="17"/>
          <w:szCs w:val="17"/>
        </w:rPr>
      </w:pPr>
      <w:r>
        <w:rPr>
          <w:rFonts w:ascii="SimHei" w:hAnsi="SimHei" w:eastAsia="SimHei" w:cs="SimHei"/>
          <w:sz w:val="17"/>
          <w:szCs w:val="17"/>
          <w:spacing w:val="9"/>
        </w:rPr>
        <w:t>摘</w:t>
      </w:r>
      <w:r>
        <w:rPr>
          <w:rFonts w:ascii="SimHei" w:hAnsi="SimHei" w:eastAsia="SimHei" w:cs="SimHei"/>
          <w:sz w:val="17"/>
          <w:szCs w:val="17"/>
          <w:spacing w:val="9"/>
        </w:rPr>
        <w:t xml:space="preserve">  </w:t>
      </w:r>
      <w:r>
        <w:rPr>
          <w:rFonts w:ascii="SimHei" w:hAnsi="SimHei" w:eastAsia="SimHei" w:cs="SimHei"/>
          <w:sz w:val="17"/>
          <w:szCs w:val="17"/>
          <w:spacing w:val="9"/>
        </w:rPr>
        <w:t>要</w:t>
      </w:r>
      <w:r>
        <w:rPr>
          <w:sz w:val="17"/>
          <w:szCs w:val="17"/>
          <w:spacing w:val="9"/>
        </w:rPr>
        <w:t>：</w:t>
      </w:r>
      <w:r>
        <w:rPr>
          <w:sz w:val="17"/>
          <w:szCs w:val="17"/>
          <w:spacing w:val="-12"/>
        </w:rPr>
        <w:t xml:space="preserve"> </w:t>
      </w:r>
      <w:r>
        <w:rPr>
          <w:rFonts w:ascii="SimHei" w:hAnsi="SimHei" w:eastAsia="SimHei" w:cs="SimHei"/>
          <w:sz w:val="17"/>
          <w:szCs w:val="17"/>
          <w:spacing w:val="9"/>
        </w:rPr>
        <w:t>目的</w:t>
      </w:r>
      <w:r>
        <w:rPr>
          <w:rFonts w:ascii="SimHei" w:hAnsi="SimHei" w:eastAsia="SimHei" w:cs="SimHei"/>
          <w:sz w:val="17"/>
          <w:szCs w:val="17"/>
          <w:spacing w:val="9"/>
        </w:rPr>
        <w:t xml:space="preserve">  </w:t>
      </w:r>
      <w:r>
        <w:rPr>
          <w:sz w:val="17"/>
          <w:szCs w:val="17"/>
          <w:spacing w:val="9"/>
        </w:rPr>
        <w:t>基于综合康复的术中保温对妇科宫</w:t>
      </w:r>
      <w:r>
        <w:rPr>
          <w:sz w:val="17"/>
          <w:szCs w:val="17"/>
          <w:spacing w:val="8"/>
        </w:rPr>
        <w:t>腔镜手术患者应激反应及康复情况的影响</w:t>
      </w:r>
      <w:r>
        <w:rPr>
          <w:sz w:val="17"/>
          <w:szCs w:val="17"/>
          <w:spacing w:val="-27"/>
        </w:rPr>
        <w:t xml:space="preserve"> </w:t>
      </w:r>
      <w:r>
        <w:rPr>
          <w:sz w:val="17"/>
          <w:szCs w:val="17"/>
          <w:spacing w:val="8"/>
        </w:rPr>
        <w:t>。</w:t>
      </w:r>
      <w:r>
        <w:rPr>
          <w:rFonts w:ascii="SimHei" w:hAnsi="SimHei" w:eastAsia="SimHei" w:cs="SimHei"/>
          <w:sz w:val="17"/>
          <w:szCs w:val="17"/>
          <w:spacing w:val="8"/>
        </w:rPr>
        <w:t>方法</w:t>
      </w:r>
      <w:r>
        <w:rPr>
          <w:rFonts w:ascii="SimHei" w:hAnsi="SimHei" w:eastAsia="SimHei" w:cs="SimHei"/>
          <w:sz w:val="17"/>
          <w:szCs w:val="17"/>
          <w:spacing w:val="8"/>
        </w:rPr>
        <w:t xml:space="preserve">  </w:t>
      </w:r>
      <w:r>
        <w:rPr>
          <w:sz w:val="17"/>
          <w:szCs w:val="17"/>
          <w:spacing w:val="8"/>
        </w:rPr>
        <w:t>选取</w:t>
      </w:r>
      <w:r>
        <w:rPr>
          <w:sz w:val="17"/>
          <w:szCs w:val="17"/>
          <w:spacing w:val="6"/>
        </w:rPr>
        <w:t xml:space="preserve"> </w:t>
      </w:r>
      <w:r>
        <w:rPr>
          <w:sz w:val="17"/>
          <w:szCs w:val="17"/>
          <w:spacing w:val="8"/>
        </w:rPr>
        <w:t>2018</w:t>
      </w:r>
      <w:r>
        <w:rPr>
          <w:sz w:val="17"/>
          <w:szCs w:val="17"/>
          <w:spacing w:val="18"/>
        </w:rPr>
        <w:t xml:space="preserve"> </w:t>
      </w:r>
      <w:r>
        <w:rPr>
          <w:sz w:val="17"/>
          <w:szCs w:val="17"/>
          <w:spacing w:val="8"/>
        </w:rPr>
        <w:t>年</w:t>
      </w:r>
      <w:r>
        <w:rPr>
          <w:sz w:val="17"/>
          <w:szCs w:val="17"/>
          <w:spacing w:val="7"/>
        </w:rPr>
        <w:t xml:space="preserve"> </w:t>
      </w:r>
      <w:r>
        <w:rPr>
          <w:sz w:val="17"/>
          <w:szCs w:val="17"/>
          <w:spacing w:val="8"/>
        </w:rPr>
        <w:t>5</w:t>
      </w:r>
      <w:r>
        <w:rPr>
          <w:sz w:val="17"/>
          <w:szCs w:val="17"/>
          <w:spacing w:val="22"/>
          <w:w w:val="101"/>
        </w:rPr>
        <w:t xml:space="preserve"> </w:t>
      </w:r>
      <w:r>
        <w:rPr>
          <w:sz w:val="17"/>
          <w:szCs w:val="17"/>
          <w:spacing w:val="8"/>
        </w:rPr>
        <w:t>月—</w:t>
      </w:r>
    </w:p>
    <w:p>
      <w:pPr>
        <w:pStyle w:val="BodyText"/>
        <w:ind w:left="521"/>
        <w:spacing w:before="35" w:line="192" w:lineRule="auto"/>
        <w:rPr>
          <w:sz w:val="17"/>
          <w:szCs w:val="17"/>
        </w:rPr>
      </w:pPr>
      <w:r>
        <w:rPr>
          <w:sz w:val="17"/>
          <w:szCs w:val="17"/>
          <w:spacing w:val="5"/>
        </w:rPr>
        <w:t>2022 年 7 月浙江大学医学院附属杭州市第一人民医院接受宫腔镜治疗的患者 202 例</w:t>
      </w:r>
      <w:r>
        <w:rPr>
          <w:sz w:val="17"/>
          <w:szCs w:val="17"/>
          <w:spacing w:val="-13"/>
        </w:rPr>
        <w:t xml:space="preserve"> </w:t>
      </w:r>
      <w:r>
        <w:rPr>
          <w:sz w:val="17"/>
          <w:szCs w:val="17"/>
          <w:spacing w:val="5"/>
        </w:rPr>
        <w:t>。将患者随机分为研究组  ( 101</w:t>
      </w:r>
      <w:r>
        <w:rPr>
          <w:sz w:val="17"/>
          <w:szCs w:val="17"/>
          <w:spacing w:val="26"/>
          <w:w w:val="101"/>
        </w:rPr>
        <w:t xml:space="preserve"> </w:t>
      </w:r>
      <w:r>
        <w:rPr>
          <w:sz w:val="17"/>
          <w:szCs w:val="17"/>
          <w:spacing w:val="5"/>
        </w:rPr>
        <w:t>例） 和对照</w:t>
      </w:r>
    </w:p>
    <w:p>
      <w:pPr>
        <w:pStyle w:val="BodyText"/>
        <w:ind w:left="519"/>
        <w:spacing w:before="31" w:line="192" w:lineRule="auto"/>
        <w:rPr>
          <w:sz w:val="17"/>
          <w:szCs w:val="17"/>
        </w:rPr>
      </w:pPr>
      <w:r>
        <w:rPr>
          <w:sz w:val="17"/>
          <w:szCs w:val="17"/>
          <w:spacing w:val="8"/>
        </w:rPr>
        <w:t>组  (101</w:t>
      </w:r>
      <w:r>
        <w:rPr>
          <w:sz w:val="17"/>
          <w:szCs w:val="17"/>
          <w:spacing w:val="20"/>
          <w:w w:val="101"/>
        </w:rPr>
        <w:t xml:space="preserve"> </w:t>
      </w:r>
      <w:r>
        <w:rPr>
          <w:sz w:val="17"/>
          <w:szCs w:val="17"/>
          <w:spacing w:val="8"/>
        </w:rPr>
        <w:t>例）。两组患者均行宫腔镜子宫肌瘤切除术</w:t>
      </w:r>
      <w:r>
        <w:rPr>
          <w:sz w:val="17"/>
          <w:szCs w:val="17"/>
          <w:spacing w:val="-17"/>
        </w:rPr>
        <w:t xml:space="preserve"> </w:t>
      </w:r>
      <w:r>
        <w:rPr>
          <w:sz w:val="17"/>
          <w:szCs w:val="17"/>
          <w:spacing w:val="8"/>
        </w:rPr>
        <w:t>，对照组患者接受综</w:t>
      </w:r>
      <w:r>
        <w:rPr>
          <w:sz w:val="17"/>
          <w:szCs w:val="17"/>
          <w:spacing w:val="7"/>
        </w:rPr>
        <w:t>合康复模式</w:t>
      </w:r>
      <w:r>
        <w:rPr>
          <w:sz w:val="17"/>
          <w:szCs w:val="17"/>
          <w:spacing w:val="-17"/>
        </w:rPr>
        <w:t xml:space="preserve"> </w:t>
      </w:r>
      <w:r>
        <w:rPr>
          <w:sz w:val="17"/>
          <w:szCs w:val="17"/>
          <w:spacing w:val="7"/>
        </w:rPr>
        <w:t>，研究组在对照组综合康复的基础上结合术</w:t>
      </w:r>
    </w:p>
    <w:p>
      <w:pPr>
        <w:pStyle w:val="BodyText"/>
        <w:ind w:left="537"/>
        <w:spacing w:before="30" w:line="196" w:lineRule="auto"/>
        <w:rPr>
          <w:sz w:val="17"/>
          <w:szCs w:val="17"/>
        </w:rPr>
      </w:pPr>
      <w:r>
        <w:rPr>
          <w:sz w:val="17"/>
          <w:szCs w:val="17"/>
          <w:spacing w:val="9"/>
        </w:rPr>
        <w:t>中保温</w:t>
      </w:r>
      <w:r>
        <w:rPr>
          <w:sz w:val="17"/>
          <w:szCs w:val="17"/>
          <w:spacing w:val="-20"/>
        </w:rPr>
        <w:t xml:space="preserve"> </w:t>
      </w:r>
      <w:r>
        <w:rPr>
          <w:sz w:val="17"/>
          <w:szCs w:val="17"/>
          <w:spacing w:val="9"/>
        </w:rPr>
        <w:t>。观察两组患者应激反应</w:t>
      </w:r>
      <w:r>
        <w:rPr>
          <w:sz w:val="17"/>
          <w:szCs w:val="17"/>
          <w:spacing w:val="-28"/>
        </w:rPr>
        <w:t xml:space="preserve"> </w:t>
      </w:r>
      <w:r>
        <w:rPr>
          <w:sz w:val="17"/>
          <w:szCs w:val="17"/>
          <w:spacing w:val="9"/>
        </w:rPr>
        <w:t>、围术期体温</w:t>
      </w:r>
      <w:r>
        <w:rPr>
          <w:sz w:val="17"/>
          <w:szCs w:val="17"/>
          <w:spacing w:val="-27"/>
        </w:rPr>
        <w:t xml:space="preserve"> </w:t>
      </w:r>
      <w:r>
        <w:rPr>
          <w:sz w:val="17"/>
          <w:szCs w:val="17"/>
          <w:spacing w:val="9"/>
        </w:rPr>
        <w:t>、康复情况及并发症</w:t>
      </w:r>
      <w:r>
        <w:rPr>
          <w:sz w:val="17"/>
          <w:szCs w:val="17"/>
          <w:spacing w:val="-17"/>
        </w:rPr>
        <w:t xml:space="preserve"> </w:t>
      </w:r>
      <w:r>
        <w:rPr>
          <w:sz w:val="17"/>
          <w:szCs w:val="17"/>
          <w:spacing w:val="9"/>
        </w:rPr>
        <w:t>，如低体温</w:t>
      </w:r>
      <w:r>
        <w:rPr>
          <w:sz w:val="17"/>
          <w:szCs w:val="17"/>
          <w:spacing w:val="-27"/>
        </w:rPr>
        <w:t xml:space="preserve"> </w:t>
      </w:r>
      <w:r>
        <w:rPr>
          <w:sz w:val="17"/>
          <w:szCs w:val="17"/>
          <w:spacing w:val="9"/>
        </w:rPr>
        <w:t>、寒战与术后感染等</w:t>
      </w:r>
      <w:r>
        <w:rPr>
          <w:sz w:val="17"/>
          <w:szCs w:val="17"/>
          <w:spacing w:val="-26"/>
        </w:rPr>
        <w:t xml:space="preserve"> </w:t>
      </w:r>
      <w:r>
        <w:rPr>
          <w:sz w:val="17"/>
          <w:szCs w:val="17"/>
          <w:spacing w:val="9"/>
        </w:rPr>
        <w:t>。</w:t>
      </w:r>
      <w:r>
        <w:rPr>
          <w:rFonts w:ascii="SimHei" w:hAnsi="SimHei" w:eastAsia="SimHei" w:cs="SimHei"/>
          <w:sz w:val="17"/>
          <w:szCs w:val="17"/>
          <w:spacing w:val="9"/>
        </w:rPr>
        <w:t>结果</w:t>
      </w:r>
      <w:r>
        <w:rPr>
          <w:rFonts w:ascii="SimHei" w:hAnsi="SimHei" w:eastAsia="SimHei" w:cs="SimHei"/>
          <w:sz w:val="17"/>
          <w:szCs w:val="17"/>
          <w:spacing w:val="9"/>
        </w:rPr>
        <w:t xml:space="preserve">  </w:t>
      </w:r>
      <w:r>
        <w:rPr>
          <w:sz w:val="17"/>
          <w:szCs w:val="17"/>
          <w:spacing w:val="9"/>
        </w:rPr>
        <w:t>两组患者年龄</w:t>
      </w:r>
      <w:r>
        <w:rPr>
          <w:sz w:val="17"/>
          <w:szCs w:val="17"/>
          <w:spacing w:val="-27"/>
        </w:rPr>
        <w:t xml:space="preserve"> </w:t>
      </w:r>
      <w:r>
        <w:rPr>
          <w:sz w:val="17"/>
          <w:szCs w:val="17"/>
          <w:spacing w:val="9"/>
        </w:rPr>
        <w:t>、病</w:t>
      </w:r>
    </w:p>
    <w:p>
      <w:pPr>
        <w:pStyle w:val="BodyText"/>
        <w:ind w:left="520"/>
        <w:spacing w:before="27" w:line="176" w:lineRule="exact"/>
        <w:rPr>
          <w:sz w:val="17"/>
          <w:szCs w:val="17"/>
        </w:rPr>
      </w:pPr>
      <w:r>
        <w:rPr>
          <w:sz w:val="17"/>
          <w:szCs w:val="17"/>
          <w:spacing w:val="8"/>
        </w:rPr>
        <w:t>程</w:t>
      </w:r>
      <w:r>
        <w:rPr>
          <w:sz w:val="17"/>
          <w:szCs w:val="17"/>
          <w:spacing w:val="-18"/>
        </w:rPr>
        <w:t xml:space="preserve"> </w:t>
      </w:r>
      <w:r>
        <w:rPr>
          <w:sz w:val="17"/>
          <w:szCs w:val="17"/>
          <w:spacing w:val="8"/>
        </w:rPr>
        <w:t>、肌瘤数目</w:t>
      </w:r>
      <w:r>
        <w:rPr>
          <w:sz w:val="17"/>
          <w:szCs w:val="17"/>
          <w:spacing w:val="-27"/>
        </w:rPr>
        <w:t xml:space="preserve"> </w:t>
      </w:r>
      <w:r>
        <w:rPr>
          <w:sz w:val="17"/>
          <w:szCs w:val="17"/>
          <w:spacing w:val="8"/>
        </w:rPr>
        <w:t>、肌瘤平均直径</w:t>
      </w:r>
      <w:r>
        <w:rPr>
          <w:sz w:val="17"/>
          <w:szCs w:val="17"/>
          <w:spacing w:val="-27"/>
        </w:rPr>
        <w:t xml:space="preserve"> </w:t>
      </w:r>
      <w:r>
        <w:rPr>
          <w:sz w:val="17"/>
          <w:szCs w:val="17"/>
          <w:spacing w:val="8"/>
        </w:rPr>
        <w:t>、单发子宫肌瘤及多发子宫肌瘤的数据均衡</w:t>
      </w:r>
      <w:r>
        <w:rPr>
          <w:sz w:val="17"/>
          <w:szCs w:val="17"/>
          <w:spacing w:val="-17"/>
        </w:rPr>
        <w:t xml:space="preserve"> </w:t>
      </w:r>
      <w:r>
        <w:rPr>
          <w:sz w:val="17"/>
          <w:szCs w:val="17"/>
          <w:spacing w:val="8"/>
        </w:rPr>
        <w:t>，差异无统计学意义  ( P&gt;0. 05) 。两组治疗前应激反</w:t>
      </w:r>
    </w:p>
    <w:p>
      <w:pPr>
        <w:pStyle w:val="BodyText"/>
        <w:ind w:left="519"/>
        <w:spacing w:line="410" w:lineRule="exact"/>
        <w:rPr>
          <w:sz w:val="17"/>
          <w:szCs w:val="17"/>
        </w:rPr>
      </w:pPr>
      <w:r>
        <w:pict>
          <v:shape id="_x0000_s52" style="position:absolute;margin-left:25.8796pt;margin-top:16.596pt;mso-position-vertical-relative:text;mso-position-horizontal-relative:text;width:503.8pt;height:13.25pt;z-index:251683840;" filled="false" stroked="false" type="#_x0000_t202">
            <v:fill on="false"/>
            <v:stroke on="false"/>
            <v:path/>
            <v:imagedata o:title=""/>
            <o:lock v:ext="edit" aspectratio="false"/>
            <v:textbox inset="0mm,0mm,0mm,0mm">
              <w:txbxContent>
                <w:p>
                  <w:pPr>
                    <w:pStyle w:val="BodyText"/>
                    <w:ind w:left="20"/>
                    <w:spacing w:before="20" w:line="185" w:lineRule="auto"/>
                    <w:rPr>
                      <w:sz w:val="17"/>
                      <w:szCs w:val="17"/>
                    </w:rPr>
                  </w:pPr>
                  <w:r>
                    <w:rPr>
                      <w:sz w:val="17"/>
                      <w:szCs w:val="17"/>
                      <w:spacing w:val="-3"/>
                    </w:rPr>
                    <w:t>(96. 42±5</w:t>
                  </w:r>
                  <w:r>
                    <w:rPr>
                      <w:sz w:val="17"/>
                      <w:szCs w:val="17"/>
                      <w:spacing w:val="-29"/>
                    </w:rPr>
                    <w:t xml:space="preserve"> </w:t>
                  </w:r>
                  <w:r>
                    <w:rPr>
                      <w:sz w:val="17"/>
                      <w:szCs w:val="17"/>
                      <w:spacing w:val="-3"/>
                    </w:rPr>
                    <w:t>.</w:t>
                  </w:r>
                  <w:r>
                    <w:rPr>
                      <w:sz w:val="17"/>
                      <w:szCs w:val="17"/>
                      <w:spacing w:val="13"/>
                    </w:rPr>
                    <w:t xml:space="preserve"> </w:t>
                  </w:r>
                  <w:r>
                    <w:rPr>
                      <w:sz w:val="17"/>
                      <w:szCs w:val="17"/>
                      <w:spacing w:val="-3"/>
                    </w:rPr>
                    <w:t>14)次/min、血糖(7. 41±1</w:t>
                  </w:r>
                  <w:r>
                    <w:rPr>
                      <w:sz w:val="17"/>
                      <w:szCs w:val="17"/>
                      <w:spacing w:val="-21"/>
                    </w:rPr>
                    <w:t xml:space="preserve"> </w:t>
                  </w:r>
                  <w:r>
                    <w:rPr>
                      <w:sz w:val="17"/>
                      <w:szCs w:val="17"/>
                      <w:spacing w:val="-3"/>
                    </w:rPr>
                    <w:t>. 58)μmol/L、肾上腺激素(107</w:t>
                  </w:r>
                  <w:r>
                    <w:rPr>
                      <w:sz w:val="17"/>
                      <w:szCs w:val="17"/>
                      <w:spacing w:val="-4"/>
                    </w:rPr>
                    <w:t>. 53±8. 61) pmol/L、去甲肾上腺素(175</w:t>
                  </w:r>
                  <w:r>
                    <w:rPr>
                      <w:sz w:val="17"/>
                      <w:szCs w:val="17"/>
                      <w:spacing w:val="-29"/>
                    </w:rPr>
                    <w:t xml:space="preserve"> </w:t>
                  </w:r>
                  <w:r>
                    <w:rPr>
                      <w:sz w:val="17"/>
                      <w:szCs w:val="17"/>
                      <w:spacing w:val="-4"/>
                    </w:rPr>
                    <w:t>. 53±10. 28) pmol/L；研究</w:t>
                  </w:r>
                </w:p>
              </w:txbxContent>
            </v:textbox>
          </v:shape>
        </w:pict>
      </w:r>
      <w:r>
        <w:rPr>
          <w:sz w:val="17"/>
          <w:szCs w:val="17"/>
          <w:spacing w:val="2"/>
          <w:position w:val="7"/>
        </w:rPr>
        <w:t>应各指标水平比较</w:t>
      </w:r>
      <w:r>
        <w:rPr>
          <w:sz w:val="17"/>
          <w:szCs w:val="17"/>
          <w:spacing w:val="-17"/>
          <w:position w:val="7"/>
        </w:rPr>
        <w:t xml:space="preserve"> </w:t>
      </w:r>
      <w:r>
        <w:rPr>
          <w:sz w:val="17"/>
          <w:szCs w:val="17"/>
          <w:spacing w:val="2"/>
          <w:position w:val="7"/>
        </w:rPr>
        <w:t>，差异无统计学意义  ( t = 0. 592</w:t>
      </w:r>
      <w:r>
        <w:rPr>
          <w:sz w:val="17"/>
          <w:szCs w:val="17"/>
          <w:spacing w:val="-24"/>
          <w:position w:val="7"/>
        </w:rPr>
        <w:t xml:space="preserve"> </w:t>
      </w:r>
      <w:r>
        <w:rPr>
          <w:sz w:val="17"/>
          <w:szCs w:val="17"/>
          <w:spacing w:val="2"/>
          <w:position w:val="7"/>
        </w:rPr>
        <w:t>、-</w:t>
      </w:r>
      <w:r>
        <w:rPr>
          <w:sz w:val="17"/>
          <w:szCs w:val="17"/>
          <w:spacing w:val="-15"/>
          <w:position w:val="7"/>
        </w:rPr>
        <w:t xml:space="preserve"> </w:t>
      </w:r>
      <w:r>
        <w:rPr>
          <w:sz w:val="17"/>
          <w:szCs w:val="17"/>
          <w:spacing w:val="2"/>
          <w:position w:val="7"/>
        </w:rPr>
        <w:t>0. 364</w:t>
      </w:r>
      <w:r>
        <w:rPr>
          <w:sz w:val="17"/>
          <w:szCs w:val="17"/>
          <w:spacing w:val="-23"/>
          <w:position w:val="7"/>
        </w:rPr>
        <w:t xml:space="preserve"> </w:t>
      </w:r>
      <w:r>
        <w:rPr>
          <w:sz w:val="17"/>
          <w:szCs w:val="17"/>
          <w:spacing w:val="2"/>
          <w:position w:val="7"/>
        </w:rPr>
        <w:t>、-</w:t>
      </w:r>
      <w:r>
        <w:rPr>
          <w:sz w:val="17"/>
          <w:szCs w:val="17"/>
          <w:spacing w:val="-16"/>
          <w:position w:val="7"/>
        </w:rPr>
        <w:t xml:space="preserve"> </w:t>
      </w:r>
      <w:r>
        <w:rPr>
          <w:sz w:val="17"/>
          <w:szCs w:val="17"/>
          <w:spacing w:val="2"/>
          <w:position w:val="7"/>
        </w:rPr>
        <w:t>0. 1</w:t>
      </w:r>
      <w:r>
        <w:rPr>
          <w:sz w:val="17"/>
          <w:szCs w:val="17"/>
          <w:spacing w:val="1"/>
          <w:position w:val="7"/>
        </w:rPr>
        <w:t>29</w:t>
      </w:r>
      <w:r>
        <w:rPr>
          <w:sz w:val="17"/>
          <w:szCs w:val="17"/>
          <w:spacing w:val="-21"/>
          <w:position w:val="7"/>
        </w:rPr>
        <w:t xml:space="preserve"> </w:t>
      </w:r>
      <w:r>
        <w:rPr>
          <w:sz w:val="17"/>
          <w:szCs w:val="17"/>
          <w:spacing w:val="1"/>
          <w:position w:val="7"/>
        </w:rPr>
        <w:t>、-</w:t>
      </w:r>
      <w:r>
        <w:rPr>
          <w:sz w:val="17"/>
          <w:szCs w:val="17"/>
          <w:spacing w:val="-15"/>
          <w:position w:val="7"/>
        </w:rPr>
        <w:t xml:space="preserve"> </w:t>
      </w:r>
      <w:r>
        <w:rPr>
          <w:sz w:val="17"/>
          <w:szCs w:val="17"/>
          <w:spacing w:val="1"/>
          <w:position w:val="7"/>
        </w:rPr>
        <w:t>0. 590</w:t>
      </w:r>
      <w:r>
        <w:rPr>
          <w:sz w:val="17"/>
          <w:szCs w:val="17"/>
          <w:spacing w:val="-14"/>
          <w:position w:val="7"/>
        </w:rPr>
        <w:t xml:space="preserve"> </w:t>
      </w:r>
      <w:r>
        <w:rPr>
          <w:sz w:val="17"/>
          <w:szCs w:val="17"/>
          <w:spacing w:val="1"/>
          <w:position w:val="7"/>
        </w:rPr>
        <w:t>,   均 P&gt;</w:t>
      </w:r>
      <w:r>
        <w:rPr>
          <w:sz w:val="17"/>
          <w:szCs w:val="17"/>
          <w:spacing w:val="-15"/>
          <w:position w:val="7"/>
        </w:rPr>
        <w:t xml:space="preserve"> </w:t>
      </w:r>
      <w:r>
        <w:rPr>
          <w:sz w:val="17"/>
          <w:szCs w:val="17"/>
          <w:spacing w:val="1"/>
          <w:position w:val="7"/>
        </w:rPr>
        <w:t>0. 05) 。治疗后</w:t>
      </w:r>
      <w:r>
        <w:rPr>
          <w:sz w:val="17"/>
          <w:szCs w:val="17"/>
          <w:spacing w:val="-18"/>
          <w:position w:val="7"/>
        </w:rPr>
        <w:t xml:space="preserve"> </w:t>
      </w:r>
      <w:r>
        <w:rPr>
          <w:sz w:val="17"/>
          <w:szCs w:val="17"/>
          <w:spacing w:val="1"/>
          <w:position w:val="7"/>
        </w:rPr>
        <w:t>，对照组患者平均心率</w:t>
      </w:r>
    </w:p>
    <w:p>
      <w:pPr>
        <w:pStyle w:val="BodyText"/>
        <w:ind w:left="519"/>
        <w:spacing w:before="206" w:line="185" w:lineRule="auto"/>
        <w:rPr>
          <w:sz w:val="17"/>
          <w:szCs w:val="17"/>
        </w:rPr>
      </w:pPr>
      <w:r>
        <w:rPr>
          <w:sz w:val="17"/>
          <w:szCs w:val="17"/>
          <w:spacing w:val="-3"/>
        </w:rPr>
        <w:t>组患者平均心率</w:t>
      </w:r>
      <w:r>
        <w:rPr>
          <w:sz w:val="17"/>
          <w:szCs w:val="17"/>
          <w:spacing w:val="12"/>
        </w:rPr>
        <w:t xml:space="preserve">  </w:t>
      </w:r>
      <w:r>
        <w:rPr>
          <w:sz w:val="17"/>
          <w:szCs w:val="17"/>
          <w:spacing w:val="-3"/>
        </w:rPr>
        <w:t>( 84. 24 ±</w:t>
      </w:r>
      <w:r>
        <w:rPr>
          <w:sz w:val="17"/>
          <w:szCs w:val="17"/>
          <w:spacing w:val="-12"/>
        </w:rPr>
        <w:t xml:space="preserve"> </w:t>
      </w:r>
      <w:r>
        <w:rPr>
          <w:sz w:val="17"/>
          <w:szCs w:val="17"/>
          <w:spacing w:val="-3"/>
        </w:rPr>
        <w:t>5</w:t>
      </w:r>
      <w:r>
        <w:rPr>
          <w:sz w:val="17"/>
          <w:szCs w:val="17"/>
          <w:spacing w:val="-29"/>
        </w:rPr>
        <w:t xml:space="preserve"> </w:t>
      </w:r>
      <w:r>
        <w:rPr>
          <w:sz w:val="17"/>
          <w:szCs w:val="17"/>
          <w:spacing w:val="-3"/>
        </w:rPr>
        <w:t>. 52)   次/min</w:t>
      </w:r>
      <w:r>
        <w:rPr>
          <w:sz w:val="17"/>
          <w:szCs w:val="17"/>
          <w:spacing w:val="-24"/>
        </w:rPr>
        <w:t xml:space="preserve"> </w:t>
      </w:r>
      <w:r>
        <w:rPr>
          <w:sz w:val="17"/>
          <w:szCs w:val="17"/>
          <w:spacing w:val="-3"/>
        </w:rPr>
        <w:t>、血糖</w:t>
      </w:r>
      <w:r>
        <w:rPr>
          <w:sz w:val="17"/>
          <w:szCs w:val="17"/>
          <w:spacing w:val="13"/>
        </w:rPr>
        <w:t xml:space="preserve">  </w:t>
      </w:r>
      <w:r>
        <w:rPr>
          <w:sz w:val="17"/>
          <w:szCs w:val="17"/>
          <w:spacing w:val="-3"/>
        </w:rPr>
        <w:t>( 6. 23 ± 1</w:t>
      </w:r>
      <w:r>
        <w:rPr>
          <w:sz w:val="17"/>
          <w:szCs w:val="17"/>
          <w:spacing w:val="-21"/>
        </w:rPr>
        <w:t xml:space="preserve"> </w:t>
      </w:r>
      <w:r>
        <w:rPr>
          <w:sz w:val="17"/>
          <w:szCs w:val="17"/>
          <w:spacing w:val="-3"/>
        </w:rPr>
        <w:t>. 63)   μmol/L</w:t>
      </w:r>
      <w:r>
        <w:rPr>
          <w:sz w:val="17"/>
          <w:szCs w:val="17"/>
          <w:spacing w:val="-27"/>
        </w:rPr>
        <w:t xml:space="preserve"> </w:t>
      </w:r>
      <w:r>
        <w:rPr>
          <w:sz w:val="17"/>
          <w:szCs w:val="17"/>
          <w:spacing w:val="-3"/>
        </w:rPr>
        <w:t>、</w:t>
      </w:r>
      <w:r>
        <w:rPr>
          <w:sz w:val="17"/>
          <w:szCs w:val="17"/>
          <w:spacing w:val="-29"/>
        </w:rPr>
        <w:t xml:space="preserve"> </w:t>
      </w:r>
      <w:r>
        <w:rPr>
          <w:sz w:val="17"/>
          <w:szCs w:val="17"/>
          <w:spacing w:val="-3"/>
        </w:rPr>
        <w:t>肾上腺激素</w:t>
      </w:r>
      <w:r>
        <w:rPr>
          <w:sz w:val="17"/>
          <w:szCs w:val="17"/>
          <w:spacing w:val="13"/>
        </w:rPr>
        <w:t xml:space="preserve">  </w:t>
      </w:r>
      <w:r>
        <w:rPr>
          <w:sz w:val="17"/>
          <w:szCs w:val="17"/>
          <w:spacing w:val="-3"/>
        </w:rPr>
        <w:t>( 91</w:t>
      </w:r>
      <w:r>
        <w:rPr>
          <w:sz w:val="17"/>
          <w:szCs w:val="17"/>
          <w:spacing w:val="-21"/>
        </w:rPr>
        <w:t xml:space="preserve"> </w:t>
      </w:r>
      <w:r>
        <w:rPr>
          <w:sz w:val="17"/>
          <w:szCs w:val="17"/>
          <w:spacing w:val="-3"/>
        </w:rPr>
        <w:t>. 93 ±</w:t>
      </w:r>
      <w:r>
        <w:rPr>
          <w:sz w:val="17"/>
          <w:szCs w:val="17"/>
          <w:spacing w:val="-14"/>
        </w:rPr>
        <w:t xml:space="preserve"> </w:t>
      </w:r>
      <w:r>
        <w:rPr>
          <w:sz w:val="17"/>
          <w:szCs w:val="17"/>
          <w:spacing w:val="-3"/>
        </w:rPr>
        <w:t>7. 8</w:t>
      </w:r>
      <w:r>
        <w:rPr>
          <w:sz w:val="17"/>
          <w:szCs w:val="17"/>
          <w:spacing w:val="-4"/>
        </w:rPr>
        <w:t>5)   pmol/L</w:t>
      </w:r>
      <w:r>
        <w:rPr>
          <w:sz w:val="17"/>
          <w:szCs w:val="17"/>
          <w:spacing w:val="-26"/>
        </w:rPr>
        <w:t xml:space="preserve"> </w:t>
      </w:r>
      <w:r>
        <w:rPr>
          <w:sz w:val="17"/>
          <w:szCs w:val="17"/>
          <w:spacing w:val="-4"/>
        </w:rPr>
        <w:t>、去甲 肾上腺素</w:t>
      </w:r>
    </w:p>
    <w:p>
      <w:pPr>
        <w:pStyle w:val="BodyText"/>
        <w:spacing w:before="38" w:line="186" w:lineRule="auto"/>
        <w:jc w:val="right"/>
        <w:rPr>
          <w:sz w:val="17"/>
          <w:szCs w:val="17"/>
        </w:rPr>
      </w:pPr>
      <w:r>
        <w:rPr>
          <w:sz w:val="17"/>
          <w:szCs w:val="17"/>
          <w:spacing w:val="5"/>
        </w:rPr>
        <w:t>(161</w:t>
      </w:r>
      <w:r>
        <w:rPr>
          <w:sz w:val="17"/>
          <w:szCs w:val="17"/>
          <w:spacing w:val="-21"/>
        </w:rPr>
        <w:t xml:space="preserve"> </w:t>
      </w:r>
      <w:r>
        <w:rPr>
          <w:sz w:val="17"/>
          <w:szCs w:val="17"/>
          <w:spacing w:val="5"/>
        </w:rPr>
        <w:t>. 53±11</w:t>
      </w:r>
      <w:r>
        <w:rPr>
          <w:sz w:val="17"/>
          <w:szCs w:val="17"/>
          <w:spacing w:val="-21"/>
        </w:rPr>
        <w:t xml:space="preserve"> </w:t>
      </w:r>
      <w:r>
        <w:rPr>
          <w:sz w:val="17"/>
          <w:szCs w:val="17"/>
          <w:spacing w:val="5"/>
        </w:rPr>
        <w:t>. 24)</w:t>
      </w:r>
      <w:r>
        <w:rPr>
          <w:sz w:val="17"/>
          <w:szCs w:val="17"/>
          <w:spacing w:val="16"/>
        </w:rPr>
        <w:t xml:space="preserve">  </w:t>
      </w:r>
      <w:r>
        <w:rPr>
          <w:sz w:val="17"/>
          <w:szCs w:val="17"/>
        </w:rPr>
        <w:t>pmol</w:t>
      </w:r>
      <w:r>
        <w:rPr>
          <w:sz w:val="17"/>
          <w:szCs w:val="17"/>
          <w:spacing w:val="5"/>
        </w:rPr>
        <w:t>/L</w:t>
      </w:r>
      <w:r>
        <w:rPr>
          <w:sz w:val="17"/>
          <w:szCs w:val="17"/>
          <w:spacing w:val="-25"/>
        </w:rPr>
        <w:t xml:space="preserve"> </w:t>
      </w:r>
      <w:r>
        <w:rPr>
          <w:sz w:val="17"/>
          <w:szCs w:val="17"/>
          <w:spacing w:val="5"/>
        </w:rPr>
        <w:t>。两组治疗后各应激反应指标水平均有一定程度</w:t>
      </w:r>
      <w:r>
        <w:rPr>
          <w:sz w:val="17"/>
          <w:szCs w:val="17"/>
          <w:spacing w:val="4"/>
        </w:rPr>
        <w:t>的上升</w:t>
      </w:r>
      <w:r>
        <w:rPr>
          <w:sz w:val="17"/>
          <w:szCs w:val="17"/>
          <w:spacing w:val="-17"/>
        </w:rPr>
        <w:t xml:space="preserve"> </w:t>
      </w:r>
      <w:r>
        <w:rPr>
          <w:sz w:val="17"/>
          <w:szCs w:val="17"/>
          <w:spacing w:val="4"/>
        </w:rPr>
        <w:t>，但研究组各应激反应指标水平均低于对照组，</w:t>
      </w:r>
    </w:p>
    <w:p>
      <w:pPr>
        <w:pStyle w:val="BodyText"/>
        <w:ind w:left="519"/>
        <w:spacing w:before="37" w:line="193" w:lineRule="auto"/>
        <w:rPr>
          <w:sz w:val="17"/>
          <w:szCs w:val="17"/>
        </w:rPr>
      </w:pPr>
      <w:r>
        <w:rPr>
          <w:sz w:val="17"/>
          <w:szCs w:val="17"/>
          <w:spacing w:val="-4"/>
        </w:rPr>
        <w:t>差异有统计学意义  ( t</w:t>
      </w:r>
      <w:r>
        <w:rPr>
          <w:sz w:val="17"/>
          <w:szCs w:val="17"/>
          <w:spacing w:val="-14"/>
        </w:rPr>
        <w:t xml:space="preserve"> </w:t>
      </w:r>
      <w:r>
        <w:rPr>
          <w:sz w:val="17"/>
          <w:szCs w:val="17"/>
          <w:spacing w:val="-4"/>
        </w:rPr>
        <w:t>= 16. 229</w:t>
      </w:r>
      <w:r>
        <w:rPr>
          <w:sz w:val="17"/>
          <w:szCs w:val="17"/>
          <w:spacing w:val="-21"/>
        </w:rPr>
        <w:t xml:space="preserve"> </w:t>
      </w:r>
      <w:r>
        <w:rPr>
          <w:sz w:val="17"/>
          <w:szCs w:val="17"/>
          <w:spacing w:val="-4"/>
        </w:rPr>
        <w:t>、5. 224</w:t>
      </w:r>
      <w:r>
        <w:rPr>
          <w:sz w:val="17"/>
          <w:szCs w:val="17"/>
          <w:spacing w:val="-23"/>
        </w:rPr>
        <w:t xml:space="preserve"> </w:t>
      </w:r>
      <w:r>
        <w:rPr>
          <w:sz w:val="17"/>
          <w:szCs w:val="17"/>
          <w:spacing w:val="-4"/>
        </w:rPr>
        <w:t>、13</w:t>
      </w:r>
      <w:r>
        <w:rPr>
          <w:sz w:val="17"/>
          <w:szCs w:val="17"/>
          <w:spacing w:val="-27"/>
        </w:rPr>
        <w:t xml:space="preserve"> </w:t>
      </w:r>
      <w:r>
        <w:rPr>
          <w:sz w:val="17"/>
          <w:szCs w:val="17"/>
          <w:spacing w:val="-4"/>
        </w:rPr>
        <w:t>. 456</w:t>
      </w:r>
      <w:r>
        <w:rPr>
          <w:sz w:val="17"/>
          <w:szCs w:val="17"/>
          <w:spacing w:val="-23"/>
        </w:rPr>
        <w:t xml:space="preserve"> </w:t>
      </w:r>
      <w:r>
        <w:rPr>
          <w:sz w:val="17"/>
          <w:szCs w:val="17"/>
          <w:spacing w:val="-4"/>
        </w:rPr>
        <w:t>、9. 237 ,</w:t>
      </w:r>
      <w:r>
        <w:rPr>
          <w:sz w:val="17"/>
          <w:szCs w:val="17"/>
          <w:spacing w:val="13"/>
        </w:rPr>
        <w:t xml:space="preserve">  </w:t>
      </w:r>
      <w:r>
        <w:rPr>
          <w:sz w:val="17"/>
          <w:szCs w:val="17"/>
          <w:spacing w:val="-4"/>
        </w:rPr>
        <w:t>均 P&lt;0. 05) 。对照组患者手术前体温  (36. 78±0. 32)℃</w:t>
      </w:r>
      <w:r>
        <w:rPr>
          <w:sz w:val="17"/>
          <w:szCs w:val="17"/>
          <w:spacing w:val="6"/>
        </w:rPr>
        <w:t xml:space="preserve"> </w:t>
      </w:r>
      <w:r>
        <w:rPr>
          <w:sz w:val="17"/>
          <w:szCs w:val="17"/>
          <w:spacing w:val="-4"/>
        </w:rPr>
        <w:t>,   麻</w:t>
      </w:r>
      <w:r>
        <w:rPr>
          <w:sz w:val="17"/>
          <w:szCs w:val="17"/>
          <w:spacing w:val="-5"/>
        </w:rPr>
        <w:t>醉后</w:t>
      </w:r>
      <w:r>
        <w:rPr>
          <w:sz w:val="17"/>
          <w:szCs w:val="17"/>
          <w:spacing w:val="18"/>
        </w:rPr>
        <w:t xml:space="preserve"> </w:t>
      </w:r>
      <w:r>
        <w:rPr>
          <w:sz w:val="17"/>
          <w:szCs w:val="17"/>
          <w:spacing w:val="-5"/>
        </w:rPr>
        <w:t>10</w:t>
      </w:r>
      <w:r>
        <w:rPr>
          <w:sz w:val="17"/>
          <w:szCs w:val="17"/>
          <w:spacing w:val="25"/>
          <w:w w:val="101"/>
        </w:rPr>
        <w:t xml:space="preserve"> </w:t>
      </w:r>
      <w:r>
        <w:rPr>
          <w:sz w:val="17"/>
          <w:szCs w:val="17"/>
          <w:spacing w:val="-5"/>
        </w:rPr>
        <w:t>min</w:t>
      </w:r>
    </w:p>
    <w:p>
      <w:pPr>
        <w:pStyle w:val="BodyText"/>
        <w:ind w:left="519"/>
        <w:spacing w:before="29" w:line="193" w:lineRule="auto"/>
        <w:rPr>
          <w:sz w:val="17"/>
          <w:szCs w:val="17"/>
        </w:rPr>
      </w:pPr>
      <w:r>
        <w:rPr>
          <w:sz w:val="17"/>
          <w:szCs w:val="17"/>
          <w:spacing w:val="1"/>
        </w:rPr>
        <w:t>体温  (36. 51±0. 41)℃ ,</w:t>
      </w:r>
      <w:r>
        <w:rPr>
          <w:sz w:val="17"/>
          <w:szCs w:val="17"/>
          <w:spacing w:val="16"/>
          <w:w w:val="101"/>
        </w:rPr>
        <w:t xml:space="preserve">  </w:t>
      </w:r>
      <w:r>
        <w:rPr>
          <w:sz w:val="17"/>
          <w:szCs w:val="17"/>
          <w:spacing w:val="1"/>
        </w:rPr>
        <w:t>手术后</w:t>
      </w:r>
      <w:r>
        <w:rPr>
          <w:sz w:val="17"/>
          <w:szCs w:val="17"/>
          <w:spacing w:val="17"/>
          <w:w w:val="101"/>
        </w:rPr>
        <w:t xml:space="preserve"> </w:t>
      </w:r>
      <w:r>
        <w:rPr>
          <w:sz w:val="17"/>
          <w:szCs w:val="17"/>
          <w:spacing w:val="1"/>
        </w:rPr>
        <w:t>20  </w:t>
      </w:r>
      <w:r>
        <w:rPr>
          <w:sz w:val="17"/>
          <w:szCs w:val="17"/>
        </w:rPr>
        <w:t>min</w:t>
      </w:r>
      <w:r>
        <w:rPr>
          <w:sz w:val="17"/>
          <w:szCs w:val="17"/>
          <w:spacing w:val="22"/>
          <w:w w:val="101"/>
        </w:rPr>
        <w:t xml:space="preserve"> </w:t>
      </w:r>
      <w:r>
        <w:rPr>
          <w:sz w:val="17"/>
          <w:szCs w:val="17"/>
        </w:rPr>
        <w:t>体温  ( 36. 59</w:t>
      </w:r>
      <w:r>
        <w:rPr>
          <w:sz w:val="17"/>
          <w:szCs w:val="17"/>
          <w:spacing w:val="-12"/>
        </w:rPr>
        <w:t xml:space="preserve"> </w:t>
      </w:r>
      <w:r>
        <w:rPr>
          <w:sz w:val="17"/>
          <w:szCs w:val="17"/>
        </w:rPr>
        <w:t>±</w:t>
      </w:r>
      <w:r>
        <w:rPr>
          <w:sz w:val="17"/>
          <w:szCs w:val="17"/>
          <w:spacing w:val="-17"/>
        </w:rPr>
        <w:t xml:space="preserve"> </w:t>
      </w:r>
      <w:r>
        <w:rPr>
          <w:sz w:val="17"/>
          <w:szCs w:val="17"/>
        </w:rPr>
        <w:t>0. 43)℃ ,   手术后</w:t>
      </w:r>
      <w:r>
        <w:rPr>
          <w:sz w:val="17"/>
          <w:szCs w:val="17"/>
          <w:spacing w:val="14"/>
          <w:w w:val="101"/>
        </w:rPr>
        <w:t xml:space="preserve"> </w:t>
      </w:r>
      <w:r>
        <w:rPr>
          <w:sz w:val="17"/>
          <w:szCs w:val="17"/>
        </w:rPr>
        <w:t>4</w:t>
      </w:r>
      <w:r>
        <w:rPr>
          <w:sz w:val="17"/>
          <w:szCs w:val="17"/>
          <w:spacing w:val="39"/>
          <w:w w:val="101"/>
        </w:rPr>
        <w:t xml:space="preserve"> </w:t>
      </w:r>
      <w:r>
        <w:rPr>
          <w:sz w:val="17"/>
          <w:szCs w:val="17"/>
        </w:rPr>
        <w:t>h</w:t>
      </w:r>
      <w:r>
        <w:rPr>
          <w:sz w:val="17"/>
          <w:szCs w:val="17"/>
          <w:spacing w:val="23"/>
        </w:rPr>
        <w:t xml:space="preserve"> </w:t>
      </w:r>
      <w:r>
        <w:rPr>
          <w:sz w:val="17"/>
          <w:szCs w:val="17"/>
        </w:rPr>
        <w:t>体温  ( 36. 86</w:t>
      </w:r>
      <w:r>
        <w:rPr>
          <w:sz w:val="17"/>
          <w:szCs w:val="17"/>
          <w:spacing w:val="-13"/>
        </w:rPr>
        <w:t xml:space="preserve"> </w:t>
      </w:r>
      <w:r>
        <w:rPr>
          <w:sz w:val="17"/>
          <w:szCs w:val="17"/>
        </w:rPr>
        <w:t>±</w:t>
      </w:r>
      <w:r>
        <w:rPr>
          <w:sz w:val="17"/>
          <w:szCs w:val="17"/>
          <w:spacing w:val="-17"/>
        </w:rPr>
        <w:t xml:space="preserve"> </w:t>
      </w:r>
      <w:r>
        <w:rPr>
          <w:sz w:val="17"/>
          <w:szCs w:val="17"/>
        </w:rPr>
        <w:t>0. 42)℃ ；研究组患者手术前体温</w:t>
      </w:r>
    </w:p>
    <w:p>
      <w:pPr>
        <w:pStyle w:val="BodyText"/>
        <w:ind w:right="34"/>
        <w:spacing w:before="30" w:line="193" w:lineRule="auto"/>
        <w:jc w:val="right"/>
        <w:rPr>
          <w:sz w:val="17"/>
          <w:szCs w:val="17"/>
        </w:rPr>
      </w:pPr>
      <w:r>
        <w:rPr>
          <w:sz w:val="17"/>
          <w:szCs w:val="17"/>
          <w:spacing w:val="-4"/>
        </w:rPr>
        <w:t>(36. 24±0. 51)℃ ,</w:t>
      </w:r>
      <w:r>
        <w:rPr>
          <w:sz w:val="17"/>
          <w:szCs w:val="17"/>
          <w:spacing w:val="12"/>
        </w:rPr>
        <w:t xml:space="preserve">  </w:t>
      </w:r>
      <w:r>
        <w:rPr>
          <w:sz w:val="17"/>
          <w:szCs w:val="17"/>
          <w:spacing w:val="-4"/>
        </w:rPr>
        <w:t>麻醉后</w:t>
      </w:r>
      <w:r>
        <w:rPr>
          <w:sz w:val="17"/>
          <w:szCs w:val="17"/>
          <w:spacing w:val="25"/>
          <w:w w:val="101"/>
        </w:rPr>
        <w:t xml:space="preserve"> </w:t>
      </w:r>
      <w:r>
        <w:rPr>
          <w:sz w:val="17"/>
          <w:szCs w:val="17"/>
          <w:spacing w:val="-4"/>
        </w:rPr>
        <w:t>10  min</w:t>
      </w:r>
      <w:r>
        <w:rPr>
          <w:sz w:val="17"/>
          <w:szCs w:val="17"/>
          <w:spacing w:val="24"/>
          <w:w w:val="101"/>
        </w:rPr>
        <w:t xml:space="preserve"> </w:t>
      </w:r>
      <w:r>
        <w:rPr>
          <w:sz w:val="17"/>
          <w:szCs w:val="17"/>
          <w:spacing w:val="-4"/>
        </w:rPr>
        <w:t>体温</w:t>
      </w:r>
      <w:r>
        <w:rPr>
          <w:sz w:val="17"/>
          <w:szCs w:val="17"/>
          <w:spacing w:val="12"/>
          <w:w w:val="101"/>
        </w:rPr>
        <w:t xml:space="preserve">  </w:t>
      </w:r>
      <w:r>
        <w:rPr>
          <w:sz w:val="17"/>
          <w:szCs w:val="17"/>
          <w:spacing w:val="-4"/>
        </w:rPr>
        <w:t>( 36. 08 ±</w:t>
      </w:r>
      <w:r>
        <w:rPr>
          <w:sz w:val="17"/>
          <w:szCs w:val="17"/>
          <w:spacing w:val="-15"/>
        </w:rPr>
        <w:t xml:space="preserve"> </w:t>
      </w:r>
      <w:r>
        <w:rPr>
          <w:sz w:val="17"/>
          <w:szCs w:val="17"/>
          <w:spacing w:val="-4"/>
        </w:rPr>
        <w:t>0. 50)℃ ,   手术后</w:t>
      </w:r>
      <w:r>
        <w:rPr>
          <w:sz w:val="17"/>
          <w:szCs w:val="17"/>
          <w:spacing w:val="19"/>
        </w:rPr>
        <w:t xml:space="preserve"> </w:t>
      </w:r>
      <w:r>
        <w:rPr>
          <w:sz w:val="17"/>
          <w:szCs w:val="17"/>
          <w:spacing w:val="-4"/>
        </w:rPr>
        <w:t>20  min</w:t>
      </w:r>
      <w:r>
        <w:rPr>
          <w:sz w:val="17"/>
          <w:szCs w:val="17"/>
          <w:spacing w:val="24"/>
          <w:w w:val="101"/>
        </w:rPr>
        <w:t xml:space="preserve"> </w:t>
      </w:r>
      <w:r>
        <w:rPr>
          <w:sz w:val="17"/>
          <w:szCs w:val="17"/>
          <w:spacing w:val="-4"/>
        </w:rPr>
        <w:t>体温</w:t>
      </w:r>
      <w:r>
        <w:rPr>
          <w:sz w:val="17"/>
          <w:szCs w:val="17"/>
          <w:spacing w:val="12"/>
          <w:w w:val="101"/>
        </w:rPr>
        <w:t xml:space="preserve">  </w:t>
      </w:r>
      <w:r>
        <w:rPr>
          <w:sz w:val="17"/>
          <w:szCs w:val="17"/>
          <w:spacing w:val="-4"/>
        </w:rPr>
        <w:t>( 35</w:t>
      </w:r>
      <w:r>
        <w:rPr>
          <w:sz w:val="17"/>
          <w:szCs w:val="17"/>
          <w:spacing w:val="-29"/>
        </w:rPr>
        <w:t xml:space="preserve"> </w:t>
      </w:r>
      <w:r>
        <w:rPr>
          <w:sz w:val="17"/>
          <w:szCs w:val="17"/>
          <w:spacing w:val="-4"/>
        </w:rPr>
        <w:t>. 76</w:t>
      </w:r>
      <w:r>
        <w:rPr>
          <w:sz w:val="17"/>
          <w:szCs w:val="17"/>
          <w:spacing w:val="-11"/>
        </w:rPr>
        <w:t xml:space="preserve"> </w:t>
      </w:r>
      <w:r>
        <w:rPr>
          <w:sz w:val="17"/>
          <w:szCs w:val="17"/>
          <w:spacing w:val="-5"/>
        </w:rPr>
        <w:t>±</w:t>
      </w:r>
      <w:r>
        <w:rPr>
          <w:sz w:val="17"/>
          <w:szCs w:val="17"/>
          <w:spacing w:val="-15"/>
        </w:rPr>
        <w:t xml:space="preserve"> </w:t>
      </w:r>
      <w:r>
        <w:rPr>
          <w:sz w:val="17"/>
          <w:szCs w:val="17"/>
          <w:spacing w:val="-5"/>
        </w:rPr>
        <w:t>0. 47)℃ ,   手术后</w:t>
      </w:r>
      <w:r>
        <w:rPr>
          <w:sz w:val="17"/>
          <w:szCs w:val="17"/>
          <w:spacing w:val="16"/>
          <w:w w:val="101"/>
        </w:rPr>
        <w:t xml:space="preserve"> </w:t>
      </w:r>
      <w:r>
        <w:rPr>
          <w:sz w:val="17"/>
          <w:szCs w:val="17"/>
          <w:spacing w:val="-5"/>
        </w:rPr>
        <w:t>4  h</w:t>
      </w:r>
      <w:r>
        <w:rPr>
          <w:sz w:val="17"/>
          <w:szCs w:val="17"/>
          <w:spacing w:val="25"/>
        </w:rPr>
        <w:t xml:space="preserve"> </w:t>
      </w:r>
      <w:r>
        <w:rPr>
          <w:sz w:val="17"/>
          <w:szCs w:val="17"/>
          <w:spacing w:val="-5"/>
        </w:rPr>
        <w:t>体温</w:t>
      </w:r>
      <w:r>
        <w:rPr>
          <w:sz w:val="17"/>
          <w:szCs w:val="17"/>
          <w:spacing w:val="12"/>
          <w:w w:val="101"/>
        </w:rPr>
        <w:t xml:space="preserve">  </w:t>
      </w:r>
      <w:r>
        <w:rPr>
          <w:sz w:val="17"/>
          <w:szCs w:val="17"/>
          <w:spacing w:val="-5"/>
        </w:rPr>
        <w:t>( 35. 51 ±</w:t>
      </w:r>
    </w:p>
    <w:p>
      <w:pPr>
        <w:pStyle w:val="BodyText"/>
        <w:ind w:left="526"/>
        <w:spacing w:before="29" w:line="193" w:lineRule="auto"/>
        <w:rPr>
          <w:sz w:val="17"/>
          <w:szCs w:val="17"/>
        </w:rPr>
      </w:pPr>
      <w:r>
        <w:rPr>
          <w:sz w:val="17"/>
          <w:szCs w:val="17"/>
          <w:spacing w:val="2"/>
        </w:rPr>
        <w:t>0. 44)℃ 。研究组患者在手术前</w:t>
      </w:r>
      <w:r>
        <w:rPr>
          <w:sz w:val="17"/>
          <w:szCs w:val="17"/>
          <w:spacing w:val="-14"/>
        </w:rPr>
        <w:t xml:space="preserve"> </w:t>
      </w:r>
      <w:r>
        <w:rPr>
          <w:sz w:val="17"/>
          <w:szCs w:val="17"/>
          <w:spacing w:val="2"/>
        </w:rPr>
        <w:t>、麻醉后</w:t>
      </w:r>
      <w:r>
        <w:rPr>
          <w:sz w:val="17"/>
          <w:szCs w:val="17"/>
          <w:spacing w:val="14"/>
          <w:w w:val="101"/>
        </w:rPr>
        <w:t xml:space="preserve"> </w:t>
      </w:r>
      <w:r>
        <w:rPr>
          <w:sz w:val="17"/>
          <w:szCs w:val="17"/>
          <w:spacing w:val="2"/>
        </w:rPr>
        <w:t>10</w:t>
      </w:r>
      <w:r>
        <w:rPr>
          <w:sz w:val="17"/>
          <w:szCs w:val="17"/>
          <w:spacing w:val="22"/>
        </w:rPr>
        <w:t xml:space="preserve"> </w:t>
      </w:r>
      <w:r>
        <w:rPr>
          <w:sz w:val="17"/>
          <w:szCs w:val="17"/>
        </w:rPr>
        <w:t>min</w:t>
      </w:r>
      <w:r>
        <w:rPr>
          <w:sz w:val="17"/>
          <w:szCs w:val="17"/>
          <w:spacing w:val="-24"/>
        </w:rPr>
        <w:t xml:space="preserve"> </w:t>
      </w:r>
      <w:r>
        <w:rPr>
          <w:sz w:val="17"/>
          <w:szCs w:val="17"/>
          <w:spacing w:val="2"/>
        </w:rPr>
        <w:t>、手术后 20</w:t>
      </w:r>
      <w:r>
        <w:rPr>
          <w:sz w:val="17"/>
          <w:szCs w:val="17"/>
          <w:spacing w:val="22"/>
        </w:rPr>
        <w:t xml:space="preserve"> </w:t>
      </w:r>
      <w:r>
        <w:rPr>
          <w:sz w:val="17"/>
          <w:szCs w:val="17"/>
        </w:rPr>
        <w:t>min</w:t>
      </w:r>
      <w:r>
        <w:rPr>
          <w:sz w:val="17"/>
          <w:szCs w:val="17"/>
          <w:spacing w:val="-24"/>
        </w:rPr>
        <w:t xml:space="preserve"> </w:t>
      </w:r>
      <w:r>
        <w:rPr>
          <w:sz w:val="17"/>
          <w:szCs w:val="17"/>
          <w:spacing w:val="2"/>
        </w:rPr>
        <w:t>、手术后 4</w:t>
      </w:r>
      <w:r>
        <w:rPr>
          <w:sz w:val="17"/>
          <w:szCs w:val="17"/>
          <w:spacing w:val="22"/>
        </w:rPr>
        <w:t xml:space="preserve"> </w:t>
      </w:r>
      <w:r>
        <w:rPr>
          <w:sz w:val="17"/>
          <w:szCs w:val="17"/>
          <w:spacing w:val="2"/>
        </w:rPr>
        <w:t>h 体温均稳定且高于对照组患者</w:t>
      </w:r>
      <w:r>
        <w:rPr>
          <w:sz w:val="17"/>
          <w:szCs w:val="17"/>
          <w:spacing w:val="-18"/>
        </w:rPr>
        <w:t xml:space="preserve"> </w:t>
      </w:r>
      <w:r>
        <w:rPr>
          <w:sz w:val="17"/>
          <w:szCs w:val="17"/>
          <w:spacing w:val="2"/>
        </w:rPr>
        <w:t>，差异有统计学意义</w:t>
      </w:r>
    </w:p>
    <w:p>
      <w:pPr>
        <w:pStyle w:val="BodyText"/>
        <w:ind w:left="537"/>
        <w:spacing w:before="31" w:line="192" w:lineRule="auto"/>
        <w:rPr>
          <w:sz w:val="17"/>
          <w:szCs w:val="17"/>
        </w:rPr>
      </w:pPr>
      <w:r>
        <w:rPr>
          <w:sz w:val="17"/>
          <w:szCs w:val="17"/>
          <w:spacing w:val="-4"/>
        </w:rPr>
        <w:t>( t= 9. 014</w:t>
      </w:r>
      <w:r>
        <w:rPr>
          <w:sz w:val="17"/>
          <w:szCs w:val="17"/>
          <w:spacing w:val="-23"/>
        </w:rPr>
        <w:t xml:space="preserve"> </w:t>
      </w:r>
      <w:r>
        <w:rPr>
          <w:sz w:val="17"/>
          <w:szCs w:val="17"/>
          <w:spacing w:val="-4"/>
        </w:rPr>
        <w:t>、6. 683</w:t>
      </w:r>
      <w:r>
        <w:rPr>
          <w:sz w:val="17"/>
          <w:szCs w:val="17"/>
          <w:spacing w:val="-16"/>
        </w:rPr>
        <w:t xml:space="preserve"> </w:t>
      </w:r>
      <w:r>
        <w:rPr>
          <w:sz w:val="17"/>
          <w:szCs w:val="17"/>
          <w:spacing w:val="-4"/>
        </w:rPr>
        <w:t>、13</w:t>
      </w:r>
      <w:r>
        <w:rPr>
          <w:sz w:val="17"/>
          <w:szCs w:val="17"/>
          <w:spacing w:val="-28"/>
        </w:rPr>
        <w:t xml:space="preserve"> </w:t>
      </w:r>
      <w:r>
        <w:rPr>
          <w:sz w:val="17"/>
          <w:szCs w:val="17"/>
          <w:spacing w:val="-4"/>
        </w:rPr>
        <w:t>. 094</w:t>
      </w:r>
      <w:r>
        <w:rPr>
          <w:sz w:val="17"/>
          <w:szCs w:val="17"/>
          <w:spacing w:val="-13"/>
        </w:rPr>
        <w:t xml:space="preserve"> </w:t>
      </w:r>
      <w:r>
        <w:rPr>
          <w:sz w:val="17"/>
          <w:szCs w:val="17"/>
          <w:spacing w:val="-4"/>
        </w:rPr>
        <w:t>,</w:t>
      </w:r>
      <w:r>
        <w:rPr>
          <w:sz w:val="17"/>
          <w:szCs w:val="17"/>
          <w:spacing w:val="11"/>
        </w:rPr>
        <w:t xml:space="preserve">  </w:t>
      </w:r>
      <w:r>
        <w:rPr>
          <w:sz w:val="17"/>
          <w:szCs w:val="17"/>
          <w:spacing w:val="-4"/>
        </w:rPr>
        <w:t>22. 305 ,</w:t>
      </w:r>
      <w:r>
        <w:rPr>
          <w:sz w:val="17"/>
          <w:szCs w:val="17"/>
          <w:spacing w:val="13"/>
        </w:rPr>
        <w:t xml:space="preserve">  </w:t>
      </w:r>
      <w:r>
        <w:rPr>
          <w:sz w:val="17"/>
          <w:szCs w:val="17"/>
          <w:spacing w:val="-4"/>
        </w:rPr>
        <w:t>均 P&lt;0. 05) 。对照组患者第</w:t>
      </w:r>
      <w:r>
        <w:rPr>
          <w:sz w:val="17"/>
          <w:szCs w:val="17"/>
          <w:spacing w:val="14"/>
          <w:w w:val="101"/>
        </w:rPr>
        <w:t xml:space="preserve"> </w:t>
      </w:r>
      <w:r>
        <w:rPr>
          <w:sz w:val="17"/>
          <w:szCs w:val="17"/>
          <w:spacing w:val="-4"/>
        </w:rPr>
        <w:t>1</w:t>
      </w:r>
      <w:r>
        <w:rPr>
          <w:sz w:val="17"/>
          <w:szCs w:val="17"/>
          <w:spacing w:val="21"/>
          <w:w w:val="101"/>
        </w:rPr>
        <w:t xml:space="preserve"> </w:t>
      </w:r>
      <w:r>
        <w:rPr>
          <w:sz w:val="17"/>
          <w:szCs w:val="17"/>
          <w:spacing w:val="-4"/>
        </w:rPr>
        <w:t>次肛门排气时间  (22. 63±2. 76)</w:t>
      </w:r>
      <w:r>
        <w:rPr>
          <w:sz w:val="17"/>
          <w:szCs w:val="17"/>
          <w:spacing w:val="16"/>
        </w:rPr>
        <w:t xml:space="preserve">  </w:t>
      </w:r>
      <w:r>
        <w:rPr>
          <w:sz w:val="17"/>
          <w:szCs w:val="17"/>
          <w:spacing w:val="-4"/>
        </w:rPr>
        <w:t>h</w:t>
      </w:r>
      <w:r>
        <w:rPr>
          <w:sz w:val="17"/>
          <w:szCs w:val="17"/>
          <w:spacing w:val="-23"/>
        </w:rPr>
        <w:t xml:space="preserve"> </w:t>
      </w:r>
      <w:r>
        <w:rPr>
          <w:sz w:val="17"/>
          <w:szCs w:val="17"/>
          <w:spacing w:val="-4"/>
        </w:rPr>
        <w:t>、麻醉后拔管时间(24. 2</w:t>
      </w:r>
      <w:r>
        <w:rPr>
          <w:sz w:val="17"/>
          <w:szCs w:val="17"/>
          <w:spacing w:val="-5"/>
        </w:rPr>
        <w:t>6±</w:t>
      </w:r>
    </w:p>
    <w:p>
      <w:pPr>
        <w:pStyle w:val="BodyText"/>
        <w:spacing w:before="30" w:line="192" w:lineRule="auto"/>
        <w:jc w:val="right"/>
        <w:rPr>
          <w:sz w:val="17"/>
          <w:szCs w:val="17"/>
        </w:rPr>
      </w:pPr>
      <w:r>
        <w:rPr>
          <w:sz w:val="17"/>
          <w:szCs w:val="17"/>
          <w:spacing w:val="-1"/>
        </w:rPr>
        <w:t>2. 86)</w:t>
      </w:r>
      <w:r>
        <w:rPr>
          <w:sz w:val="17"/>
          <w:szCs w:val="17"/>
          <w:spacing w:val="25"/>
        </w:rPr>
        <w:t xml:space="preserve">  </w:t>
      </w:r>
      <w:r>
        <w:rPr>
          <w:sz w:val="17"/>
          <w:szCs w:val="17"/>
          <w:spacing w:val="-1"/>
        </w:rPr>
        <w:t>min</w:t>
      </w:r>
      <w:r>
        <w:rPr>
          <w:sz w:val="17"/>
          <w:szCs w:val="17"/>
          <w:spacing w:val="-24"/>
        </w:rPr>
        <w:t xml:space="preserve"> </w:t>
      </w:r>
      <w:r>
        <w:rPr>
          <w:sz w:val="17"/>
          <w:szCs w:val="17"/>
          <w:spacing w:val="-1"/>
        </w:rPr>
        <w:t>、下床时间  (17. 35±2. 74)</w:t>
      </w:r>
      <w:r>
        <w:rPr>
          <w:sz w:val="17"/>
          <w:szCs w:val="17"/>
          <w:spacing w:val="16"/>
        </w:rPr>
        <w:t xml:space="preserve">  </w:t>
      </w:r>
      <w:r>
        <w:rPr>
          <w:sz w:val="17"/>
          <w:szCs w:val="17"/>
          <w:spacing w:val="-1"/>
        </w:rPr>
        <w:t>h；研究组患者第</w:t>
      </w:r>
      <w:r>
        <w:rPr>
          <w:sz w:val="17"/>
          <w:szCs w:val="17"/>
          <w:spacing w:val="22"/>
        </w:rPr>
        <w:t xml:space="preserve"> </w:t>
      </w:r>
      <w:r>
        <w:rPr>
          <w:sz w:val="17"/>
          <w:szCs w:val="17"/>
          <w:spacing w:val="-1"/>
        </w:rPr>
        <w:t>1</w:t>
      </w:r>
      <w:r>
        <w:rPr>
          <w:sz w:val="17"/>
          <w:szCs w:val="17"/>
          <w:spacing w:val="29"/>
          <w:w w:val="101"/>
        </w:rPr>
        <w:t xml:space="preserve"> </w:t>
      </w:r>
      <w:r>
        <w:rPr>
          <w:sz w:val="17"/>
          <w:szCs w:val="17"/>
          <w:spacing w:val="-1"/>
        </w:rPr>
        <w:t>次肛门排气时间(26. 73±2. 63) h、麻醉后拔管时间(33</w:t>
      </w:r>
      <w:r>
        <w:rPr>
          <w:sz w:val="17"/>
          <w:szCs w:val="17"/>
          <w:spacing w:val="-28"/>
        </w:rPr>
        <w:t xml:space="preserve"> </w:t>
      </w:r>
      <w:r>
        <w:rPr>
          <w:sz w:val="17"/>
          <w:szCs w:val="17"/>
          <w:spacing w:val="-1"/>
        </w:rPr>
        <w:t>. 53±3</w:t>
      </w:r>
      <w:r>
        <w:rPr>
          <w:sz w:val="17"/>
          <w:szCs w:val="17"/>
          <w:spacing w:val="-27"/>
        </w:rPr>
        <w:t xml:space="preserve"> </w:t>
      </w:r>
      <w:r>
        <w:rPr>
          <w:sz w:val="17"/>
          <w:szCs w:val="17"/>
          <w:spacing w:val="-1"/>
        </w:rPr>
        <w:t>. 28) min、</w:t>
      </w:r>
    </w:p>
    <w:p>
      <w:pPr>
        <w:pStyle w:val="BodyText"/>
        <w:ind w:left="520"/>
        <w:spacing w:before="31" w:line="176" w:lineRule="exact"/>
        <w:rPr>
          <w:sz w:val="17"/>
          <w:szCs w:val="17"/>
        </w:rPr>
      </w:pPr>
      <w:r>
        <w:rPr>
          <w:sz w:val="17"/>
          <w:szCs w:val="17"/>
          <w:spacing w:val="4"/>
        </w:rPr>
        <w:t>下床时间  (25</w:t>
      </w:r>
      <w:r>
        <w:rPr>
          <w:sz w:val="17"/>
          <w:szCs w:val="17"/>
          <w:spacing w:val="-29"/>
        </w:rPr>
        <w:t xml:space="preserve"> </w:t>
      </w:r>
      <w:r>
        <w:rPr>
          <w:sz w:val="17"/>
          <w:szCs w:val="17"/>
          <w:spacing w:val="4"/>
        </w:rPr>
        <w:t>. 64±3</w:t>
      </w:r>
      <w:r>
        <w:rPr>
          <w:sz w:val="17"/>
          <w:szCs w:val="17"/>
          <w:spacing w:val="-27"/>
        </w:rPr>
        <w:t xml:space="preserve"> </w:t>
      </w:r>
      <w:r>
        <w:rPr>
          <w:sz w:val="17"/>
          <w:szCs w:val="17"/>
          <w:spacing w:val="4"/>
        </w:rPr>
        <w:t>. 21)</w:t>
      </w:r>
      <w:r>
        <w:rPr>
          <w:sz w:val="17"/>
          <w:szCs w:val="17"/>
          <w:spacing w:val="16"/>
        </w:rPr>
        <w:t xml:space="preserve">  </w:t>
      </w:r>
      <w:r>
        <w:rPr>
          <w:sz w:val="17"/>
          <w:szCs w:val="17"/>
          <w:spacing w:val="4"/>
        </w:rPr>
        <w:t>h</w:t>
      </w:r>
      <w:r>
        <w:rPr>
          <w:sz w:val="17"/>
          <w:szCs w:val="17"/>
          <w:spacing w:val="-22"/>
        </w:rPr>
        <w:t xml:space="preserve"> </w:t>
      </w:r>
      <w:r>
        <w:rPr>
          <w:sz w:val="17"/>
          <w:szCs w:val="17"/>
          <w:spacing w:val="4"/>
        </w:rPr>
        <w:t>。研究组患者第 1</w:t>
      </w:r>
      <w:r>
        <w:rPr>
          <w:sz w:val="17"/>
          <w:szCs w:val="17"/>
          <w:spacing w:val="22"/>
        </w:rPr>
        <w:t xml:space="preserve"> </w:t>
      </w:r>
      <w:r>
        <w:rPr>
          <w:sz w:val="17"/>
          <w:szCs w:val="17"/>
          <w:spacing w:val="4"/>
        </w:rPr>
        <w:t>次肛门排气时间</w:t>
      </w:r>
      <w:r>
        <w:rPr>
          <w:sz w:val="17"/>
          <w:szCs w:val="17"/>
          <w:spacing w:val="-27"/>
        </w:rPr>
        <w:t xml:space="preserve"> </w:t>
      </w:r>
      <w:r>
        <w:rPr>
          <w:sz w:val="17"/>
          <w:szCs w:val="17"/>
          <w:spacing w:val="4"/>
        </w:rPr>
        <w:t>、麻醉后拔管时间及下床时间均短于对</w:t>
      </w:r>
      <w:r>
        <w:rPr>
          <w:sz w:val="17"/>
          <w:szCs w:val="17"/>
          <w:spacing w:val="3"/>
        </w:rPr>
        <w:t>照组患者</w:t>
      </w:r>
      <w:r>
        <w:rPr>
          <w:sz w:val="17"/>
          <w:szCs w:val="17"/>
          <w:spacing w:val="-17"/>
        </w:rPr>
        <w:t xml:space="preserve"> </w:t>
      </w:r>
      <w:r>
        <w:rPr>
          <w:sz w:val="17"/>
          <w:szCs w:val="17"/>
          <w:spacing w:val="3"/>
        </w:rPr>
        <w:t>，差异均有统计学</w:t>
      </w:r>
    </w:p>
    <w:p>
      <w:pPr>
        <w:pStyle w:val="BodyText"/>
        <w:ind w:left="523"/>
        <w:spacing w:line="410" w:lineRule="exact"/>
        <w:rPr>
          <w:sz w:val="17"/>
          <w:szCs w:val="17"/>
        </w:rPr>
      </w:pPr>
      <w:r>
        <w:pict>
          <v:shape id="_x0000_s54" style="position:absolute;margin-left:25.0057pt;margin-top:16.5258pt;mso-position-vertical-relative:text;mso-position-horizontal-relative:text;width:507.55pt;height:13.95pt;z-index:251682816;" filled="false" stroked="false" type="#_x0000_t202">
            <v:fill on="false"/>
            <v:stroke on="false"/>
            <v:path/>
            <v:imagedata o:title=""/>
            <o:lock v:ext="edit" aspectratio="false"/>
            <v:textbox inset="0mm,0mm,0mm,0mm">
              <w:txbxContent>
                <w:p>
                  <w:pPr>
                    <w:pStyle w:val="BodyText"/>
                    <w:spacing w:before="20" w:line="196" w:lineRule="auto"/>
                    <w:jc w:val="right"/>
                    <w:rPr>
                      <w:sz w:val="17"/>
                      <w:szCs w:val="17"/>
                    </w:rPr>
                  </w:pPr>
                  <w:r>
                    <w:rPr>
                      <w:sz w:val="17"/>
                      <w:szCs w:val="17"/>
                      <w:spacing w:val="1"/>
                    </w:rPr>
                    <w:t>37. 62% ；研究组患者发生低体温 3</w:t>
                  </w:r>
                  <w:r>
                    <w:rPr>
                      <w:sz w:val="17"/>
                      <w:szCs w:val="17"/>
                      <w:spacing w:val="14"/>
                    </w:rPr>
                    <w:t xml:space="preserve"> </w:t>
                  </w:r>
                  <w:r>
                    <w:rPr>
                      <w:sz w:val="17"/>
                      <w:szCs w:val="17"/>
                      <w:spacing w:val="1"/>
                    </w:rPr>
                    <w:t>例</w:t>
                  </w:r>
                  <w:r>
                    <w:rPr>
                      <w:sz w:val="17"/>
                      <w:szCs w:val="17"/>
                      <w:spacing w:val="-17"/>
                    </w:rPr>
                    <w:t xml:space="preserve"> </w:t>
                  </w:r>
                  <w:r>
                    <w:rPr>
                      <w:sz w:val="17"/>
                      <w:szCs w:val="17"/>
                      <w:spacing w:val="1"/>
                    </w:rPr>
                    <w:t>，寒战 2 例</w:t>
                  </w:r>
                  <w:r>
                    <w:rPr>
                      <w:sz w:val="17"/>
                      <w:szCs w:val="17"/>
                      <w:spacing w:val="-17"/>
                    </w:rPr>
                    <w:t xml:space="preserve"> </w:t>
                  </w:r>
                  <w:r>
                    <w:rPr>
                      <w:sz w:val="17"/>
                      <w:szCs w:val="17"/>
                      <w:spacing w:val="1"/>
                    </w:rPr>
                    <w:t>，术后感染 3</w:t>
                  </w:r>
                  <w:r>
                    <w:rPr>
                      <w:sz w:val="17"/>
                      <w:szCs w:val="17"/>
                      <w:spacing w:val="14"/>
                    </w:rPr>
                    <w:t xml:space="preserve"> </w:t>
                  </w:r>
                  <w:r>
                    <w:rPr>
                      <w:sz w:val="17"/>
                      <w:szCs w:val="17"/>
                      <w:spacing w:val="1"/>
                    </w:rPr>
                    <w:t>例</w:t>
                  </w:r>
                  <w:r>
                    <w:rPr>
                      <w:sz w:val="17"/>
                      <w:szCs w:val="17"/>
                      <w:spacing w:val="-17"/>
                    </w:rPr>
                    <w:t xml:space="preserve"> </w:t>
                  </w:r>
                  <w:r>
                    <w:rPr>
                      <w:sz w:val="17"/>
                      <w:szCs w:val="17"/>
                      <w:spacing w:val="1"/>
                    </w:rPr>
                    <w:t>，总发生率 7. 92%</w:t>
                  </w:r>
                  <w:r>
                    <w:rPr>
                      <w:sz w:val="17"/>
                      <w:szCs w:val="17"/>
                      <w:spacing w:val="-10"/>
                    </w:rPr>
                    <w:t xml:space="preserve"> </w:t>
                  </w:r>
                  <w:r>
                    <w:rPr>
                      <w:sz w:val="17"/>
                      <w:szCs w:val="17"/>
                      <w:spacing w:val="1"/>
                    </w:rPr>
                    <w:t>。研究组并发症的患者例数明显低于对</w:t>
                  </w:r>
                  <w:r>
                    <w:rPr>
                      <w:sz w:val="17"/>
                      <w:szCs w:val="17"/>
                    </w:rPr>
                    <w:t>照组，</w:t>
                  </w:r>
                </w:p>
              </w:txbxContent>
            </v:textbox>
          </v:shape>
        </w:pict>
      </w:r>
      <w:r>
        <w:rPr>
          <w:sz w:val="17"/>
          <w:szCs w:val="17"/>
          <w:spacing w:val="-2"/>
          <w:position w:val="7"/>
        </w:rPr>
        <w:t>意义  ( t= -</w:t>
      </w:r>
      <w:r>
        <w:rPr>
          <w:sz w:val="17"/>
          <w:szCs w:val="17"/>
          <w:spacing w:val="-12"/>
          <w:position w:val="7"/>
        </w:rPr>
        <w:t xml:space="preserve"> </w:t>
      </w:r>
      <w:r>
        <w:rPr>
          <w:sz w:val="17"/>
          <w:szCs w:val="17"/>
          <w:spacing w:val="-2"/>
          <w:position w:val="7"/>
        </w:rPr>
        <w:t>11</w:t>
      </w:r>
      <w:r>
        <w:rPr>
          <w:sz w:val="17"/>
          <w:szCs w:val="17"/>
          <w:spacing w:val="-21"/>
          <w:position w:val="7"/>
        </w:rPr>
        <w:t xml:space="preserve"> </w:t>
      </w:r>
      <w:r>
        <w:rPr>
          <w:sz w:val="17"/>
          <w:szCs w:val="17"/>
          <w:spacing w:val="-2"/>
          <w:position w:val="7"/>
        </w:rPr>
        <w:t>. 520</w:t>
      </w:r>
      <w:r>
        <w:rPr>
          <w:sz w:val="17"/>
          <w:szCs w:val="17"/>
          <w:spacing w:val="-24"/>
          <w:position w:val="7"/>
        </w:rPr>
        <w:t xml:space="preserve"> </w:t>
      </w:r>
      <w:r>
        <w:rPr>
          <w:sz w:val="17"/>
          <w:szCs w:val="17"/>
          <w:spacing w:val="-2"/>
          <w:position w:val="7"/>
        </w:rPr>
        <w:t>、-</w:t>
      </w:r>
      <w:r>
        <w:rPr>
          <w:sz w:val="17"/>
          <w:szCs w:val="17"/>
          <w:spacing w:val="-20"/>
          <w:position w:val="7"/>
        </w:rPr>
        <w:t xml:space="preserve"> </w:t>
      </w:r>
      <w:r>
        <w:rPr>
          <w:sz w:val="17"/>
          <w:szCs w:val="17"/>
          <w:spacing w:val="-2"/>
          <w:position w:val="7"/>
        </w:rPr>
        <w:t>21</w:t>
      </w:r>
      <w:r>
        <w:rPr>
          <w:sz w:val="17"/>
          <w:szCs w:val="17"/>
          <w:spacing w:val="-21"/>
          <w:position w:val="7"/>
        </w:rPr>
        <w:t xml:space="preserve"> </w:t>
      </w:r>
      <w:r>
        <w:rPr>
          <w:sz w:val="17"/>
          <w:szCs w:val="17"/>
          <w:spacing w:val="-2"/>
          <w:position w:val="7"/>
        </w:rPr>
        <w:t>. 408</w:t>
      </w:r>
      <w:r>
        <w:rPr>
          <w:sz w:val="17"/>
          <w:szCs w:val="17"/>
          <w:spacing w:val="-19"/>
          <w:position w:val="7"/>
        </w:rPr>
        <w:t xml:space="preserve"> </w:t>
      </w:r>
      <w:r>
        <w:rPr>
          <w:sz w:val="17"/>
          <w:szCs w:val="17"/>
          <w:spacing w:val="-2"/>
          <w:position w:val="7"/>
        </w:rPr>
        <w:t>、- 19. 741 ,</w:t>
      </w:r>
      <w:r>
        <w:rPr>
          <w:sz w:val="17"/>
          <w:szCs w:val="17"/>
          <w:spacing w:val="16"/>
          <w:position w:val="7"/>
        </w:rPr>
        <w:t xml:space="preserve">  </w:t>
      </w:r>
      <w:r>
        <w:rPr>
          <w:sz w:val="17"/>
          <w:szCs w:val="17"/>
          <w:spacing w:val="-2"/>
          <w:position w:val="7"/>
        </w:rPr>
        <w:t>均 P&lt;</w:t>
      </w:r>
      <w:r>
        <w:rPr>
          <w:sz w:val="17"/>
          <w:szCs w:val="17"/>
          <w:spacing w:val="-14"/>
          <w:position w:val="7"/>
        </w:rPr>
        <w:t xml:space="preserve"> </w:t>
      </w:r>
      <w:r>
        <w:rPr>
          <w:sz w:val="17"/>
          <w:szCs w:val="17"/>
          <w:spacing w:val="-2"/>
          <w:position w:val="7"/>
        </w:rPr>
        <w:t>0. 05) 。对照组患者发生低体温</w:t>
      </w:r>
      <w:r>
        <w:rPr>
          <w:sz w:val="17"/>
          <w:szCs w:val="17"/>
          <w:spacing w:val="28"/>
          <w:position w:val="7"/>
        </w:rPr>
        <w:t xml:space="preserve"> </w:t>
      </w:r>
      <w:r>
        <w:rPr>
          <w:sz w:val="17"/>
          <w:szCs w:val="17"/>
          <w:spacing w:val="-2"/>
          <w:position w:val="7"/>
        </w:rPr>
        <w:t>16</w:t>
      </w:r>
      <w:r>
        <w:rPr>
          <w:sz w:val="17"/>
          <w:szCs w:val="17"/>
          <w:spacing w:val="21"/>
          <w:position w:val="7"/>
        </w:rPr>
        <w:t xml:space="preserve"> </w:t>
      </w:r>
      <w:r>
        <w:rPr>
          <w:sz w:val="17"/>
          <w:szCs w:val="17"/>
          <w:spacing w:val="-2"/>
          <w:position w:val="7"/>
        </w:rPr>
        <w:t>例</w:t>
      </w:r>
      <w:r>
        <w:rPr>
          <w:sz w:val="17"/>
          <w:szCs w:val="17"/>
          <w:spacing w:val="-17"/>
          <w:position w:val="7"/>
        </w:rPr>
        <w:t xml:space="preserve"> </w:t>
      </w:r>
      <w:r>
        <w:rPr>
          <w:sz w:val="17"/>
          <w:szCs w:val="17"/>
          <w:spacing w:val="-2"/>
          <w:position w:val="7"/>
        </w:rPr>
        <w:t>，寒战</w:t>
      </w:r>
      <w:r>
        <w:rPr>
          <w:sz w:val="17"/>
          <w:szCs w:val="17"/>
          <w:spacing w:val="27"/>
          <w:w w:val="101"/>
          <w:position w:val="7"/>
        </w:rPr>
        <w:t xml:space="preserve"> </w:t>
      </w:r>
      <w:r>
        <w:rPr>
          <w:sz w:val="17"/>
          <w:szCs w:val="17"/>
          <w:spacing w:val="-2"/>
          <w:position w:val="7"/>
        </w:rPr>
        <w:t>14</w:t>
      </w:r>
      <w:r>
        <w:rPr>
          <w:sz w:val="17"/>
          <w:szCs w:val="17"/>
          <w:spacing w:val="20"/>
          <w:w w:val="101"/>
          <w:position w:val="7"/>
        </w:rPr>
        <w:t xml:space="preserve"> </w:t>
      </w:r>
      <w:r>
        <w:rPr>
          <w:sz w:val="17"/>
          <w:szCs w:val="17"/>
          <w:spacing w:val="-2"/>
          <w:position w:val="7"/>
        </w:rPr>
        <w:t>例</w:t>
      </w:r>
      <w:r>
        <w:rPr>
          <w:sz w:val="17"/>
          <w:szCs w:val="17"/>
          <w:spacing w:val="-17"/>
          <w:position w:val="7"/>
        </w:rPr>
        <w:t xml:space="preserve"> </w:t>
      </w:r>
      <w:r>
        <w:rPr>
          <w:sz w:val="17"/>
          <w:szCs w:val="17"/>
          <w:spacing w:val="-2"/>
          <w:position w:val="7"/>
        </w:rPr>
        <w:t>，术后感染</w:t>
      </w:r>
      <w:r>
        <w:rPr>
          <w:sz w:val="17"/>
          <w:szCs w:val="17"/>
          <w:spacing w:val="18"/>
          <w:position w:val="7"/>
        </w:rPr>
        <w:t xml:space="preserve"> </w:t>
      </w:r>
      <w:r>
        <w:rPr>
          <w:sz w:val="17"/>
          <w:szCs w:val="17"/>
          <w:spacing w:val="-2"/>
          <w:position w:val="7"/>
        </w:rPr>
        <w:t>8</w:t>
      </w:r>
      <w:r>
        <w:rPr>
          <w:sz w:val="17"/>
          <w:szCs w:val="17"/>
          <w:spacing w:val="24"/>
          <w:w w:val="101"/>
          <w:position w:val="7"/>
        </w:rPr>
        <w:t xml:space="preserve"> </w:t>
      </w:r>
      <w:r>
        <w:rPr>
          <w:sz w:val="17"/>
          <w:szCs w:val="17"/>
          <w:spacing w:val="-2"/>
          <w:position w:val="7"/>
        </w:rPr>
        <w:t>例</w:t>
      </w:r>
      <w:r>
        <w:rPr>
          <w:sz w:val="17"/>
          <w:szCs w:val="17"/>
          <w:spacing w:val="-17"/>
          <w:position w:val="7"/>
        </w:rPr>
        <w:t xml:space="preserve"> </w:t>
      </w:r>
      <w:r>
        <w:rPr>
          <w:sz w:val="17"/>
          <w:szCs w:val="17"/>
          <w:spacing w:val="-2"/>
          <w:position w:val="7"/>
        </w:rPr>
        <w:t>，</w:t>
      </w:r>
      <w:r>
        <w:rPr>
          <w:sz w:val="17"/>
          <w:szCs w:val="17"/>
          <w:spacing w:val="-30"/>
          <w:position w:val="7"/>
        </w:rPr>
        <w:t xml:space="preserve"> </w:t>
      </w:r>
      <w:r>
        <w:rPr>
          <w:sz w:val="17"/>
          <w:szCs w:val="17"/>
          <w:spacing w:val="-2"/>
          <w:position w:val="7"/>
        </w:rPr>
        <w:t>总发生率</w:t>
      </w:r>
    </w:p>
    <w:p>
      <w:pPr>
        <w:pStyle w:val="BodyText"/>
        <w:ind w:left="519"/>
        <w:spacing w:before="204" w:line="182" w:lineRule="auto"/>
        <w:rPr>
          <w:sz w:val="17"/>
          <w:szCs w:val="17"/>
        </w:rPr>
      </w:pPr>
      <w:r>
        <w:rPr>
          <w:sz w:val="17"/>
          <w:szCs w:val="17"/>
          <w:spacing w:val="4"/>
        </w:rPr>
        <w:t>差异有统计学意义  </w:t>
      </w:r>
      <w:r>
        <w:rPr>
          <w:sz w:val="17"/>
          <w:szCs w:val="17"/>
          <w:spacing w:val="4"/>
          <w:position w:val="1"/>
        </w:rPr>
        <w:t>(χ</w:t>
      </w:r>
      <w:r>
        <w:rPr>
          <w:sz w:val="10"/>
          <w:szCs w:val="10"/>
          <w:spacing w:val="4"/>
          <w:position w:val="7"/>
        </w:rPr>
        <w:t>2</w:t>
      </w:r>
      <w:r>
        <w:rPr>
          <w:sz w:val="10"/>
          <w:szCs w:val="10"/>
          <w:spacing w:val="38"/>
          <w:position w:val="7"/>
        </w:rPr>
        <w:t xml:space="preserve"> </w:t>
      </w:r>
      <w:r>
        <w:rPr>
          <w:sz w:val="17"/>
          <w:szCs w:val="17"/>
          <w:spacing w:val="4"/>
        </w:rPr>
        <w:t>= 25</w:t>
      </w:r>
      <w:r>
        <w:rPr>
          <w:sz w:val="17"/>
          <w:szCs w:val="17"/>
          <w:spacing w:val="-29"/>
        </w:rPr>
        <w:t xml:space="preserve"> </w:t>
      </w:r>
      <w:r>
        <w:rPr>
          <w:sz w:val="17"/>
          <w:szCs w:val="17"/>
          <w:spacing w:val="4"/>
        </w:rPr>
        <w:t>. 937</w:t>
      </w:r>
      <w:r>
        <w:rPr>
          <w:sz w:val="17"/>
          <w:szCs w:val="17"/>
          <w:spacing w:val="-9"/>
        </w:rPr>
        <w:t xml:space="preserve"> </w:t>
      </w:r>
      <w:r>
        <w:rPr>
          <w:sz w:val="17"/>
          <w:szCs w:val="17"/>
          <w:spacing w:val="4"/>
        </w:rPr>
        <w:t>,  P&lt;0. 05) 。</w:t>
      </w:r>
      <w:r>
        <w:rPr>
          <w:rFonts w:ascii="SimHei" w:hAnsi="SimHei" w:eastAsia="SimHei" w:cs="SimHei"/>
          <w:sz w:val="17"/>
          <w:szCs w:val="17"/>
          <w:spacing w:val="4"/>
        </w:rPr>
        <w:t>结论</w:t>
      </w:r>
      <w:r>
        <w:rPr>
          <w:rFonts w:ascii="SimHei" w:hAnsi="SimHei" w:eastAsia="SimHei" w:cs="SimHei"/>
          <w:sz w:val="17"/>
          <w:szCs w:val="17"/>
          <w:spacing w:val="4"/>
        </w:rPr>
        <w:t xml:space="preserve">  </w:t>
      </w:r>
      <w:r>
        <w:rPr>
          <w:sz w:val="17"/>
          <w:szCs w:val="17"/>
          <w:spacing w:val="4"/>
        </w:rPr>
        <w:t>基于综合康复的术中保温可以稳定接受宫腔镜手术患者围手术期的体温</w:t>
      </w:r>
      <w:r>
        <w:rPr>
          <w:sz w:val="17"/>
          <w:szCs w:val="17"/>
          <w:spacing w:val="-17"/>
        </w:rPr>
        <w:t xml:space="preserve"> </w:t>
      </w:r>
      <w:r>
        <w:rPr>
          <w:sz w:val="17"/>
          <w:szCs w:val="17"/>
          <w:spacing w:val="4"/>
        </w:rPr>
        <w:t>，缓</w:t>
      </w:r>
    </w:p>
    <w:p>
      <w:pPr>
        <w:pStyle w:val="BodyText"/>
        <w:ind w:left="518"/>
        <w:spacing w:before="34" w:line="196" w:lineRule="auto"/>
        <w:rPr>
          <w:sz w:val="17"/>
          <w:szCs w:val="17"/>
        </w:rPr>
      </w:pPr>
      <w:r>
        <w:rPr>
          <w:sz w:val="17"/>
          <w:szCs w:val="17"/>
          <w:spacing w:val="8"/>
        </w:rPr>
        <w:t>解应激反应</w:t>
      </w:r>
      <w:r>
        <w:rPr>
          <w:sz w:val="17"/>
          <w:szCs w:val="17"/>
          <w:spacing w:val="-11"/>
        </w:rPr>
        <w:t xml:space="preserve"> </w:t>
      </w:r>
      <w:r>
        <w:rPr>
          <w:sz w:val="17"/>
          <w:szCs w:val="17"/>
          <w:spacing w:val="8"/>
        </w:rPr>
        <w:t>，加快患者康复进程并减少并发症的发生。</w:t>
      </w:r>
    </w:p>
    <w:p>
      <w:pPr>
        <w:pStyle w:val="BodyText"/>
        <w:ind w:left="883"/>
        <w:spacing w:before="26" w:line="182" w:lineRule="exact"/>
        <w:rPr>
          <w:sz w:val="17"/>
          <w:szCs w:val="17"/>
        </w:rPr>
      </w:pPr>
      <w:r>
        <w:rPr>
          <w:rFonts w:ascii="SimHei" w:hAnsi="SimHei" w:eastAsia="SimHei" w:cs="SimHei"/>
          <w:sz w:val="17"/>
          <w:szCs w:val="17"/>
          <w:spacing w:val="4"/>
          <w:position w:val="-1"/>
        </w:rPr>
        <w:t>关键词</w:t>
      </w:r>
      <w:r>
        <w:rPr>
          <w:rFonts w:ascii="SimHei" w:hAnsi="SimHei" w:eastAsia="SimHei" w:cs="SimHei"/>
          <w:sz w:val="17"/>
          <w:szCs w:val="17"/>
          <w:spacing w:val="-49"/>
          <w:position w:val="-1"/>
        </w:rPr>
        <w:t xml:space="preserve"> </w:t>
      </w:r>
      <w:r>
        <w:rPr>
          <w:sz w:val="17"/>
          <w:szCs w:val="17"/>
          <w:spacing w:val="4"/>
          <w:position w:val="-1"/>
        </w:rPr>
        <w:t>：综合康复</w:t>
      </w:r>
      <w:r>
        <w:rPr>
          <w:sz w:val="17"/>
          <w:szCs w:val="17"/>
          <w:spacing w:val="-18"/>
          <w:position w:val="-1"/>
        </w:rPr>
        <w:t xml:space="preserve"> </w:t>
      </w:r>
      <w:r>
        <w:rPr>
          <w:sz w:val="17"/>
          <w:szCs w:val="17"/>
          <w:spacing w:val="4"/>
          <w:position w:val="-1"/>
        </w:rPr>
        <w:t>；术中保温</w:t>
      </w:r>
      <w:r>
        <w:rPr>
          <w:sz w:val="17"/>
          <w:szCs w:val="17"/>
          <w:spacing w:val="-18"/>
          <w:position w:val="-1"/>
        </w:rPr>
        <w:t xml:space="preserve"> </w:t>
      </w:r>
      <w:r>
        <w:rPr>
          <w:sz w:val="17"/>
          <w:szCs w:val="17"/>
          <w:spacing w:val="4"/>
          <w:position w:val="-1"/>
        </w:rPr>
        <w:t>；宫腔镜手术</w:t>
      </w:r>
      <w:r>
        <w:rPr>
          <w:sz w:val="17"/>
          <w:szCs w:val="17"/>
          <w:spacing w:val="-17"/>
          <w:position w:val="-1"/>
        </w:rPr>
        <w:t xml:space="preserve"> </w:t>
      </w:r>
      <w:r>
        <w:rPr>
          <w:sz w:val="17"/>
          <w:szCs w:val="17"/>
          <w:spacing w:val="4"/>
          <w:position w:val="-1"/>
        </w:rPr>
        <w:t>；应激反应</w:t>
      </w:r>
      <w:r>
        <w:rPr>
          <w:sz w:val="17"/>
          <w:szCs w:val="17"/>
          <w:spacing w:val="-17"/>
          <w:position w:val="-1"/>
        </w:rPr>
        <w:t xml:space="preserve"> </w:t>
      </w:r>
      <w:r>
        <w:rPr>
          <w:sz w:val="17"/>
          <w:szCs w:val="17"/>
          <w:spacing w:val="4"/>
          <w:position w:val="-1"/>
        </w:rPr>
        <w:t>；康复情况</w:t>
      </w:r>
    </w:p>
    <w:p>
      <w:pPr>
        <w:pStyle w:val="BodyText"/>
        <w:ind w:left="853"/>
        <w:spacing w:line="365" w:lineRule="exact"/>
        <w:rPr>
          <w:sz w:val="15"/>
          <w:szCs w:val="15"/>
        </w:rPr>
      </w:pPr>
      <w:r>
        <w:rPr>
          <w:rFonts w:ascii="SimHei" w:hAnsi="SimHei" w:eastAsia="SimHei" w:cs="SimHei"/>
          <w:sz w:val="15"/>
          <w:szCs w:val="15"/>
          <w:spacing w:val="-7"/>
          <w:position w:val="7"/>
        </w:rPr>
        <w:t>中国图书分类号</w:t>
      </w:r>
      <w:r>
        <w:rPr>
          <w:sz w:val="15"/>
          <w:szCs w:val="15"/>
          <w:spacing w:val="-7"/>
          <w:position w:val="7"/>
        </w:rPr>
        <w:t>：R472. 3    </w:t>
      </w:r>
      <w:r>
        <w:rPr>
          <w:rFonts w:ascii="SimHei" w:hAnsi="SimHei" w:eastAsia="SimHei" w:cs="SimHei"/>
          <w:sz w:val="15"/>
          <w:szCs w:val="15"/>
          <w:spacing w:val="-7"/>
          <w:position w:val="7"/>
        </w:rPr>
        <w:t>文献标识码</w:t>
      </w:r>
      <w:r>
        <w:rPr>
          <w:sz w:val="15"/>
          <w:szCs w:val="15"/>
          <w:spacing w:val="-7"/>
          <w:position w:val="7"/>
        </w:rPr>
        <w:t>：A     </w:t>
      </w:r>
      <w:r>
        <w:rPr>
          <w:rFonts w:ascii="SimHei" w:hAnsi="SimHei" w:eastAsia="SimHei" w:cs="SimHei"/>
          <w:sz w:val="15"/>
          <w:szCs w:val="15"/>
          <w:spacing w:val="-7"/>
          <w:position w:val="7"/>
        </w:rPr>
        <w:t>文章编号</w:t>
      </w:r>
      <w:r>
        <w:rPr>
          <w:sz w:val="15"/>
          <w:szCs w:val="15"/>
          <w:spacing w:val="-7"/>
          <w:position w:val="7"/>
        </w:rPr>
        <w:t>：1001-4411(2023)0</w:t>
      </w:r>
      <w:r>
        <w:rPr>
          <w:sz w:val="15"/>
          <w:szCs w:val="15"/>
          <w:spacing w:val="-8"/>
          <w:position w:val="7"/>
        </w:rPr>
        <w:t>7-1202-04;doi : 10.</w:t>
      </w:r>
      <w:r>
        <w:rPr>
          <w:sz w:val="15"/>
          <w:szCs w:val="15"/>
          <w:spacing w:val="11"/>
          <w:w w:val="102"/>
          <w:position w:val="7"/>
        </w:rPr>
        <w:t xml:space="preserve"> </w:t>
      </w:r>
      <w:r>
        <w:rPr>
          <w:sz w:val="15"/>
          <w:szCs w:val="15"/>
          <w:spacing w:val="-8"/>
          <w:position w:val="7"/>
        </w:rPr>
        <w:t>19829/j</w:t>
      </w:r>
      <w:r>
        <w:rPr>
          <w:sz w:val="15"/>
          <w:szCs w:val="15"/>
          <w:spacing w:val="-23"/>
          <w:position w:val="7"/>
        </w:rPr>
        <w:t xml:space="preserve"> </w:t>
      </w:r>
      <w:r>
        <w:rPr>
          <w:sz w:val="15"/>
          <w:szCs w:val="15"/>
          <w:spacing w:val="-8"/>
          <w:position w:val="7"/>
        </w:rPr>
        <w:t>. zgfybj</w:t>
      </w:r>
      <w:r>
        <w:rPr>
          <w:sz w:val="15"/>
          <w:szCs w:val="15"/>
          <w:spacing w:val="-23"/>
          <w:position w:val="7"/>
        </w:rPr>
        <w:t xml:space="preserve"> </w:t>
      </w:r>
      <w:r>
        <w:rPr>
          <w:sz w:val="15"/>
          <w:szCs w:val="15"/>
          <w:spacing w:val="-8"/>
          <w:position w:val="7"/>
        </w:rPr>
        <w:t>. issn.</w:t>
      </w:r>
      <w:r>
        <w:rPr>
          <w:sz w:val="15"/>
          <w:szCs w:val="15"/>
          <w:spacing w:val="12"/>
          <w:position w:val="7"/>
        </w:rPr>
        <w:t xml:space="preserve"> </w:t>
      </w:r>
      <w:r>
        <w:rPr>
          <w:sz w:val="15"/>
          <w:szCs w:val="15"/>
          <w:spacing w:val="-8"/>
          <w:position w:val="7"/>
        </w:rPr>
        <w:t>1001</w:t>
      </w:r>
      <w:r>
        <w:rPr>
          <w:sz w:val="15"/>
          <w:szCs w:val="15"/>
          <w:spacing w:val="-14"/>
          <w:position w:val="7"/>
        </w:rPr>
        <w:t xml:space="preserve"> </w:t>
      </w:r>
      <w:r>
        <w:rPr>
          <w:sz w:val="15"/>
          <w:szCs w:val="15"/>
          <w:spacing w:val="-8"/>
          <w:position w:val="7"/>
        </w:rPr>
        <w:t>-</w:t>
      </w:r>
      <w:r>
        <w:rPr>
          <w:sz w:val="15"/>
          <w:szCs w:val="15"/>
          <w:spacing w:val="-24"/>
          <w:position w:val="7"/>
        </w:rPr>
        <w:t xml:space="preserve"> </w:t>
      </w:r>
      <w:r>
        <w:rPr>
          <w:sz w:val="15"/>
          <w:szCs w:val="15"/>
          <w:spacing w:val="-8"/>
          <w:position w:val="7"/>
        </w:rPr>
        <w:t>4411</w:t>
      </w:r>
      <w:r>
        <w:rPr>
          <w:sz w:val="15"/>
          <w:szCs w:val="15"/>
          <w:spacing w:val="-17"/>
          <w:position w:val="7"/>
        </w:rPr>
        <w:t xml:space="preserve"> </w:t>
      </w:r>
      <w:r>
        <w:rPr>
          <w:sz w:val="15"/>
          <w:szCs w:val="15"/>
          <w:spacing w:val="-8"/>
          <w:position w:val="7"/>
        </w:rPr>
        <w:t>. 2023</w:t>
      </w:r>
      <w:r>
        <w:rPr>
          <w:sz w:val="15"/>
          <w:szCs w:val="15"/>
          <w:spacing w:val="-24"/>
          <w:position w:val="7"/>
        </w:rPr>
        <w:t xml:space="preserve"> </w:t>
      </w:r>
      <w:r>
        <w:rPr>
          <w:sz w:val="15"/>
          <w:szCs w:val="15"/>
          <w:spacing w:val="-8"/>
          <w:position w:val="7"/>
        </w:rPr>
        <w:t>. 07. 011</w:t>
      </w:r>
    </w:p>
    <w:p>
      <w:pPr>
        <w:spacing w:line="139" w:lineRule="exact"/>
        <w:rPr/>
      </w:pPr>
      <w:r/>
    </w:p>
    <w:p>
      <w:pPr>
        <w:spacing w:line="139" w:lineRule="exact"/>
        <w:sectPr>
          <w:type w:val="continuous"/>
          <w:pgSz w:w="11906" w:h="16838"/>
          <w:pgMar w:top="1095" w:right="854" w:bottom="0" w:left="407" w:header="856" w:footer="0" w:gutter="0"/>
          <w:cols w:equalWidth="0" w:num="1">
            <w:col w:w="10643" w:space="0"/>
          </w:cols>
        </w:sectPr>
        <w:rPr/>
      </w:pPr>
    </w:p>
    <w:p>
      <w:pPr>
        <w:pStyle w:val="BodyText"/>
        <w:ind w:left="941"/>
        <w:spacing w:before="46" w:line="182" w:lineRule="auto"/>
        <w:rPr/>
      </w:pPr>
      <w:r>
        <w:pict>
          <v:shape id="_x0000_s56" style="position:absolute;margin-left:25.9835pt;margin-top:24.331pt;mso-position-vertical-relative:text;mso-position-horizontal-relative:text;width:115.1pt;height:0.35pt;z-index:251681792;" filled="false" strokecolor="#231F20" strokeweight="0.33pt" coordsize="2301,6" coordorigin="0,0" path="m0,3l2301,3e">
            <v:stroke joinstyle="miter" miterlimit="10"/>
          </v:shape>
        </w:pict>
      </w:r>
      <w:r>
        <w:rPr>
          <w:spacing w:val="9"/>
        </w:rPr>
        <w:t>子宫肌瘤是在女性生殖道中发现的最常见的良性</w:t>
      </w:r>
    </w:p>
    <w:p>
      <w:pPr>
        <w:pStyle w:val="BodyText"/>
        <w:ind w:left="521"/>
        <w:spacing w:before="303" w:line="368" w:lineRule="exact"/>
        <w:rPr>
          <w:sz w:val="15"/>
          <w:szCs w:val="15"/>
        </w:rPr>
      </w:pPr>
      <w:r>
        <w:rPr>
          <w:rFonts w:ascii="SimHei" w:hAnsi="SimHei" w:eastAsia="SimHei" w:cs="SimHei"/>
          <w:sz w:val="15"/>
          <w:szCs w:val="15"/>
          <w:spacing w:val="-7"/>
          <w:position w:val="7"/>
        </w:rPr>
        <w:t>通信作者</w:t>
      </w:r>
      <w:r>
        <w:rPr>
          <w:sz w:val="15"/>
          <w:szCs w:val="15"/>
          <w:spacing w:val="-7"/>
          <w:position w:val="7"/>
        </w:rPr>
        <w:t>：</w:t>
      </w:r>
      <w:r>
        <w:rPr>
          <w:sz w:val="15"/>
          <w:szCs w:val="15"/>
          <w:spacing w:val="-12"/>
          <w:position w:val="7"/>
        </w:rPr>
        <w:t xml:space="preserve"> </w:t>
      </w:r>
      <w:r>
        <w:rPr>
          <w:sz w:val="15"/>
          <w:szCs w:val="15"/>
          <w:spacing w:val="-7"/>
          <w:position w:val="7"/>
        </w:rPr>
        <w:t>占宇峰</w:t>
      </w:r>
      <w:r>
        <w:rPr>
          <w:sz w:val="15"/>
          <w:szCs w:val="15"/>
          <w:spacing w:val="-15"/>
          <w:position w:val="7"/>
        </w:rPr>
        <w:t xml:space="preserve"> </w:t>
      </w:r>
      <w:r>
        <w:rPr>
          <w:sz w:val="15"/>
          <w:szCs w:val="15"/>
          <w:spacing w:val="-7"/>
          <w:position w:val="7"/>
        </w:rPr>
        <w:t>，E</w:t>
      </w:r>
      <w:r>
        <w:rPr>
          <w:sz w:val="15"/>
          <w:szCs w:val="15"/>
          <w:spacing w:val="-22"/>
          <w:position w:val="7"/>
        </w:rPr>
        <w:t xml:space="preserve"> </w:t>
      </w:r>
      <w:r>
        <w:rPr>
          <w:sz w:val="15"/>
          <w:szCs w:val="15"/>
          <w:spacing w:val="-7"/>
          <w:position w:val="7"/>
        </w:rPr>
        <w:t>-mail :</w:t>
      </w:r>
      <w:r>
        <w:rPr>
          <w:sz w:val="15"/>
          <w:szCs w:val="15"/>
          <w:spacing w:val="16"/>
          <w:w w:val="101"/>
          <w:position w:val="7"/>
        </w:rPr>
        <w:t xml:space="preserve">  </w:t>
      </w:r>
      <w:r>
        <w:rPr>
          <w:sz w:val="15"/>
          <w:szCs w:val="15"/>
          <w:spacing w:val="-7"/>
          <w:position w:val="7"/>
        </w:rPr>
        <w:t>1508334556@ qq</w:t>
      </w:r>
      <w:r>
        <w:rPr>
          <w:sz w:val="15"/>
          <w:szCs w:val="15"/>
          <w:spacing w:val="-8"/>
          <w:position w:val="7"/>
        </w:rPr>
        <w:t>. com</w:t>
      </w:r>
    </w:p>
    <w:p>
      <w:pPr>
        <w:spacing w:line="14" w:lineRule="auto"/>
        <w:rPr>
          <w:rFonts w:ascii="Arial"/>
          <w:sz w:val="2"/>
        </w:rPr>
      </w:pPr>
      <w:r>
        <w:rPr>
          <w:rFonts w:ascii="Arial" w:hAnsi="Arial" w:eastAsia="Arial" w:cs="Arial"/>
          <w:sz w:val="2"/>
          <w:szCs w:val="2"/>
        </w:rPr>
        <w:br w:type="column"/>
      </w:r>
    </w:p>
    <w:p>
      <w:pPr>
        <w:pStyle w:val="BodyText"/>
        <w:ind w:right="69" w:firstLine="4"/>
        <w:spacing w:before="41" w:line="210" w:lineRule="auto"/>
        <w:jc w:val="both"/>
        <w:rPr/>
      </w:pPr>
      <w:r>
        <w:rPr>
          <w:spacing w:val="9"/>
        </w:rPr>
        <w:t>实体肿瘤</w:t>
      </w:r>
      <w:r>
        <w:rPr>
          <w:spacing w:val="-7"/>
        </w:rPr>
        <w:t xml:space="preserve"> </w:t>
      </w:r>
      <w:r>
        <w:rPr>
          <w:spacing w:val="9"/>
        </w:rPr>
        <w:t>，据推测 70% 以上的女性在绝经前会发生</w:t>
      </w:r>
      <w:r>
        <w:rPr/>
        <w:t xml:space="preserve"> </w:t>
      </w:r>
      <w:r>
        <w:rPr>
          <w:spacing w:val="15"/>
        </w:rPr>
        <w:t>子宫肌瘤</w:t>
      </w:r>
      <w:r>
        <w:rPr>
          <w:sz w:val="11"/>
          <w:szCs w:val="11"/>
          <w:spacing w:val="15"/>
          <w:position w:val="8"/>
        </w:rPr>
        <w:t>[1]</w:t>
      </w:r>
      <w:r>
        <w:rPr>
          <w:sz w:val="11"/>
          <w:szCs w:val="11"/>
          <w:spacing w:val="6"/>
          <w:position w:val="8"/>
        </w:rPr>
        <w:t xml:space="preserve">  </w:t>
      </w:r>
      <w:r>
        <w:rPr>
          <w:spacing w:val="15"/>
        </w:rPr>
        <w:t>。肌瘤起源于子宫平滑肌</w:t>
      </w:r>
      <w:r>
        <w:rPr>
          <w:spacing w:val="-21"/>
        </w:rPr>
        <w:t xml:space="preserve"> </w:t>
      </w:r>
      <w:r>
        <w:rPr>
          <w:spacing w:val="15"/>
        </w:rPr>
        <w:t>，然后转移到</w:t>
      </w:r>
      <w:r>
        <w:rPr/>
        <w:t xml:space="preserve"> </w:t>
      </w:r>
      <w:r>
        <w:rPr>
          <w:spacing w:val="7"/>
        </w:rPr>
        <w:t>抵抗力较低的地方</w:t>
      </w:r>
      <w:r>
        <w:rPr>
          <w:spacing w:val="-7"/>
        </w:rPr>
        <w:t xml:space="preserve"> </w:t>
      </w:r>
      <w:r>
        <w:rPr>
          <w:spacing w:val="7"/>
        </w:rPr>
        <w:t>，成为浆膜下或黏膜下肌瘤或剩余</w:t>
      </w:r>
    </w:p>
    <w:sectPr>
      <w:type w:val="continuous"/>
      <w:pgSz w:w="11906" w:h="16838"/>
      <w:pgMar w:top="1095" w:right="854" w:bottom="0" w:left="407" w:header="856" w:footer="0" w:gutter="0"/>
      <w:cols w:equalWidth="0" w:num="2">
        <w:col w:w="5659" w:space="100"/>
        <w:col w:w="488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7"/>
      <w:spacing w:before="35" w:line="180" w:lineRule="auto"/>
      <w:rPr>
        <w:sz w:val="15"/>
        <w:szCs w:val="15"/>
      </w:rPr>
    </w:pPr>
    <w:r>
      <w:pict>
        <v:shape id="WordPictureWatermark10" style="position:absolute;margin-left:20.4pt;margin-top:814.49pt;mso-position-vertical-relative:page;mso-position-horizontal-relative:page;width:475.5pt;height:9.7pt;z-index:-251657216;" o:allowincell="f" filled="false" stroked="false" type="#_x0000_t75">
          <v:imagedata o:title="" r:id="rId1"/>
        </v:shape>
      </w:pict>
    </w:r>
    <w:r>
      <w:rPr>
        <w:sz w:val="15"/>
        <w:szCs w:val="15"/>
        <w:spacing w:val="-7"/>
      </w:rPr>
      <w:t>·</w:t>
    </w:r>
    <w:r>
      <w:rPr>
        <w:sz w:val="15"/>
        <w:szCs w:val="15"/>
        <w:spacing w:val="-23"/>
      </w:rPr>
      <w:t xml:space="preserve"> </w:t>
    </w:r>
    <w:r>
      <w:rPr>
        <w:sz w:val="15"/>
        <w:szCs w:val="15"/>
        <w:spacing w:val="-7"/>
      </w:rPr>
      <w:t>1200</w:t>
    </w:r>
    <w:r>
      <w:rPr>
        <w:sz w:val="15"/>
        <w:szCs w:val="15"/>
        <w:spacing w:val="24"/>
        <w:w w:val="101"/>
      </w:rPr>
      <w:t xml:space="preserve"> </w:t>
    </w:r>
    <w:r>
      <w:rPr>
        <w:sz w:val="15"/>
        <w:szCs w:val="15"/>
        <w:spacing w:val="-7"/>
      </w:rPr>
      <w:t>·</w:t>
    </w:r>
    <w:r>
      <w:rPr>
        <w:sz w:val="15"/>
        <w:szCs w:val="15"/>
        <w:spacing w:val="1"/>
      </w:rPr>
      <w:t xml:space="preserve">                           </w:t>
    </w:r>
    <w:r>
      <w:rPr>
        <w:sz w:val="15"/>
        <w:szCs w:val="15"/>
      </w:rPr>
      <w:t xml:space="preserve">                </w:t>
    </w:r>
    <w:r>
      <w:rPr>
        <w:sz w:val="15"/>
        <w:szCs w:val="15"/>
        <w:u w:val="single" w:color="231F20"/>
        <w:spacing w:val="-32"/>
      </w:rPr>
      <w:t xml:space="preserve"> </w:t>
    </w:r>
    <w:r>
      <w:rPr>
        <w:sz w:val="15"/>
        <w:szCs w:val="15"/>
        <w:u w:val="single" w:color="231F20"/>
        <w:spacing w:val="-7"/>
      </w:rPr>
      <w:t>中国妇幼保健    2023</w:t>
    </w:r>
    <w:r>
      <w:rPr>
        <w:sz w:val="15"/>
        <w:szCs w:val="15"/>
        <w:u w:val="single" w:color="231F20"/>
        <w:spacing w:val="14"/>
      </w:rPr>
      <w:t xml:space="preserve"> </w:t>
    </w:r>
    <w:r>
      <w:rPr>
        <w:sz w:val="15"/>
        <w:szCs w:val="15"/>
        <w:u w:val="single" w:color="231F20"/>
        <w:spacing w:val="-7"/>
      </w:rPr>
      <w:t>年 4</w:t>
    </w:r>
    <w:r>
      <w:rPr>
        <w:sz w:val="15"/>
        <w:szCs w:val="15"/>
        <w:u w:val="single" w:color="231F20"/>
        <w:spacing w:val="8"/>
      </w:rPr>
      <w:t xml:space="preserve"> </w:t>
    </w:r>
    <w:r>
      <w:rPr>
        <w:sz w:val="15"/>
        <w:szCs w:val="15"/>
        <w:u w:val="single" w:color="231F20"/>
        <w:spacing w:val="-7"/>
      </w:rPr>
      <w:t>月第 38</w:t>
    </w:r>
    <w:r>
      <w:rPr>
        <w:sz w:val="15"/>
        <w:szCs w:val="15"/>
        <w:u w:val="single" w:color="231F20"/>
        <w:spacing w:val="10"/>
      </w:rPr>
      <w:t xml:space="preserve"> </w:t>
    </w:r>
    <w:r>
      <w:rPr>
        <w:sz w:val="15"/>
        <w:szCs w:val="15"/>
        <w:u w:val="single" w:color="231F20"/>
        <w:spacing w:val="-7"/>
      </w:rPr>
      <w:t>卷第 7</w:t>
    </w:r>
    <w:r>
      <w:rPr>
        <w:sz w:val="15"/>
        <w:szCs w:val="15"/>
        <w:u w:val="single" w:color="231F20"/>
        <w:spacing w:val="8"/>
      </w:rPr>
      <w:t xml:space="preserve"> </w:t>
    </w:r>
    <w:r>
      <w:rPr>
        <w:sz w:val="15"/>
        <w:szCs w:val="15"/>
        <w:u w:val="single" w:color="231F20"/>
        <w:spacing w:val="-7"/>
      </w:rPr>
      <w:t>期    Maternal</w:t>
    </w:r>
    <w:r>
      <w:rPr>
        <w:sz w:val="15"/>
        <w:szCs w:val="15"/>
        <w:u w:val="single" w:color="231F20"/>
        <w:spacing w:val="21"/>
        <w:w w:val="101"/>
      </w:rPr>
      <w:t xml:space="preserve"> </w:t>
    </w:r>
    <w:r>
      <w:rPr>
        <w:sz w:val="15"/>
        <w:szCs w:val="15"/>
        <w:u w:val="single" w:color="231F20"/>
        <w:spacing w:val="-7"/>
      </w:rPr>
      <w:t>and  Child</w:t>
    </w:r>
    <w:r>
      <w:rPr>
        <w:sz w:val="15"/>
        <w:szCs w:val="15"/>
        <w:u w:val="single" w:color="231F20"/>
        <w:spacing w:val="22"/>
        <w:w w:val="101"/>
      </w:rPr>
      <w:t xml:space="preserve"> </w:t>
    </w:r>
    <w:r>
      <w:rPr>
        <w:sz w:val="15"/>
        <w:szCs w:val="15"/>
        <w:u w:val="single" w:color="231F20"/>
        <w:spacing w:val="-7"/>
      </w:rPr>
      <w:t>Health</w:t>
    </w:r>
    <w:r>
      <w:rPr>
        <w:sz w:val="15"/>
        <w:szCs w:val="15"/>
        <w:u w:val="single" w:color="231F20"/>
        <w:spacing w:val="23"/>
        <w:w w:val="101"/>
      </w:rPr>
      <w:t xml:space="preserve"> </w:t>
    </w:r>
    <w:r>
      <w:rPr>
        <w:sz w:val="15"/>
        <w:szCs w:val="15"/>
        <w:u w:val="single" w:color="231F20"/>
        <w:spacing w:val="-7"/>
      </w:rPr>
      <w:t>Ca</w:t>
    </w:r>
    <w:r>
      <w:rPr>
        <w:sz w:val="15"/>
        <w:szCs w:val="15"/>
        <w:u w:val="single" w:color="231F20"/>
        <w:spacing w:val="-8"/>
      </w:rPr>
      <w:t>re</w:t>
    </w:r>
    <w:r>
      <w:rPr>
        <w:sz w:val="15"/>
        <w:szCs w:val="15"/>
        <w:u w:val="single" w:color="231F20"/>
        <w:spacing w:val="20"/>
        <w:w w:val="101"/>
      </w:rPr>
      <w:t xml:space="preserve"> </w:t>
    </w:r>
    <w:r>
      <w:rPr>
        <w:sz w:val="15"/>
        <w:szCs w:val="15"/>
        <w:u w:val="single" w:color="231F20"/>
        <w:spacing w:val="-8"/>
      </w:rPr>
      <w:t>of</w:t>
    </w:r>
    <w:r>
      <w:rPr>
        <w:sz w:val="15"/>
        <w:szCs w:val="15"/>
        <w:u w:val="single" w:color="231F20"/>
        <w:spacing w:val="10"/>
      </w:rPr>
      <w:t xml:space="preserve"> </w:t>
    </w:r>
    <w:r>
      <w:rPr>
        <w:sz w:val="15"/>
        <w:szCs w:val="15"/>
        <w:u w:val="single" w:color="231F20"/>
        <w:spacing w:val="-8"/>
      </w:rPr>
      <w:t>China. April</w:t>
    </w:r>
    <w:r>
      <w:rPr>
        <w:sz w:val="15"/>
        <w:szCs w:val="15"/>
        <w:u w:val="single" w:color="231F20"/>
        <w:spacing w:val="16"/>
        <w:w w:val="101"/>
      </w:rPr>
      <w:t xml:space="preserve"> </w:t>
    </w:r>
    <w:r>
      <w:rPr>
        <w:sz w:val="15"/>
        <w:szCs w:val="15"/>
        <w:u w:val="single" w:color="231F20"/>
        <w:spacing w:val="-8"/>
      </w:rPr>
      <w:t>2023 ,</w:t>
    </w:r>
    <w:r>
      <w:rPr>
        <w:sz w:val="15"/>
        <w:szCs w:val="15"/>
        <w:u w:val="single" w:color="231F20"/>
        <w:spacing w:val="-12"/>
      </w:rPr>
      <w:t xml:space="preserve"> </w:t>
    </w:r>
    <w:r>
      <w:rPr>
        <w:sz w:val="15"/>
        <w:szCs w:val="15"/>
        <w:u w:val="single" w:color="231F20"/>
        <w:spacing w:val="-8"/>
      </w:rPr>
      <w:t>Vol. 38 , No. 7</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5"/>
      <w:spacing w:before="35" w:line="180" w:lineRule="auto"/>
      <w:rPr>
        <w:sz w:val="15"/>
        <w:szCs w:val="15"/>
      </w:rPr>
    </w:pPr>
    <w:r>
      <w:pict>
        <v:shape id="WordPictureWatermark20" style="position:absolute;margin-left:20.4pt;margin-top:814.49pt;mso-position-vertical-relative:page;mso-position-horizontal-relative:page;width:475.5pt;height:9.7pt;z-index:-251656192;" o:allowincell="f" filled="false" stroked="false" type="#_x0000_t75">
          <v:imagedata o:title="" r:id="rId1"/>
        </v:shape>
      </w:pict>
    </w:r>
    <w:r>
      <w:rPr>
        <w:sz w:val="15"/>
        <w:szCs w:val="15"/>
        <w:u w:val="single" w:color="231F20"/>
        <w:spacing w:val="-8"/>
      </w:rPr>
      <w:t>中国妇幼保健    2023</w:t>
    </w:r>
    <w:r>
      <w:rPr>
        <w:sz w:val="15"/>
        <w:szCs w:val="15"/>
        <w:u w:val="single" w:color="231F20"/>
        <w:spacing w:val="14"/>
        <w:w w:val="101"/>
      </w:rPr>
      <w:t xml:space="preserve"> </w:t>
    </w:r>
    <w:r>
      <w:rPr>
        <w:sz w:val="15"/>
        <w:szCs w:val="15"/>
        <w:u w:val="single" w:color="231F20"/>
        <w:spacing w:val="-8"/>
      </w:rPr>
      <w:t>年 4</w:t>
    </w:r>
    <w:r>
      <w:rPr>
        <w:sz w:val="15"/>
        <w:szCs w:val="15"/>
        <w:u w:val="single" w:color="231F20"/>
        <w:spacing w:val="8"/>
      </w:rPr>
      <w:t xml:space="preserve"> </w:t>
    </w:r>
    <w:r>
      <w:rPr>
        <w:sz w:val="15"/>
        <w:szCs w:val="15"/>
        <w:u w:val="single" w:color="231F20"/>
        <w:spacing w:val="-8"/>
      </w:rPr>
      <w:t>月第 38</w:t>
    </w:r>
    <w:r>
      <w:rPr>
        <w:sz w:val="15"/>
        <w:szCs w:val="15"/>
        <w:u w:val="single" w:color="231F20"/>
        <w:spacing w:val="10"/>
      </w:rPr>
      <w:t xml:space="preserve"> </w:t>
    </w:r>
    <w:r>
      <w:rPr>
        <w:sz w:val="15"/>
        <w:szCs w:val="15"/>
        <w:u w:val="single" w:color="231F20"/>
        <w:spacing w:val="-8"/>
      </w:rPr>
      <w:t>卷第 7</w:t>
    </w:r>
    <w:r>
      <w:rPr>
        <w:sz w:val="15"/>
        <w:szCs w:val="15"/>
        <w:u w:val="single" w:color="231F20"/>
        <w:spacing w:val="9"/>
      </w:rPr>
      <w:t xml:space="preserve"> </w:t>
    </w:r>
    <w:r>
      <w:rPr>
        <w:sz w:val="15"/>
        <w:szCs w:val="15"/>
        <w:u w:val="single" w:color="231F20"/>
        <w:spacing w:val="-9"/>
      </w:rPr>
      <w:t>期    Maternal</w:t>
    </w:r>
    <w:r>
      <w:rPr>
        <w:sz w:val="15"/>
        <w:szCs w:val="15"/>
        <w:u w:val="single" w:color="231F20"/>
        <w:spacing w:val="20"/>
        <w:w w:val="101"/>
      </w:rPr>
      <w:t xml:space="preserve"> </w:t>
    </w:r>
    <w:r>
      <w:rPr>
        <w:sz w:val="15"/>
        <w:szCs w:val="15"/>
        <w:u w:val="single" w:color="231F20"/>
        <w:spacing w:val="-9"/>
      </w:rPr>
      <w:t>and  Child  Health</w:t>
    </w:r>
    <w:r>
      <w:rPr>
        <w:sz w:val="15"/>
        <w:szCs w:val="15"/>
        <w:u w:val="single" w:color="231F20"/>
        <w:spacing w:val="23"/>
        <w:w w:val="101"/>
      </w:rPr>
      <w:t xml:space="preserve"> </w:t>
    </w:r>
    <w:r>
      <w:rPr>
        <w:sz w:val="15"/>
        <w:szCs w:val="15"/>
        <w:u w:val="single" w:color="231F20"/>
        <w:spacing w:val="-9"/>
      </w:rPr>
      <w:t>Care</w:t>
    </w:r>
    <w:r>
      <w:rPr>
        <w:sz w:val="15"/>
        <w:szCs w:val="15"/>
        <w:u w:val="single" w:color="231F20"/>
        <w:spacing w:val="20"/>
        <w:w w:val="102"/>
      </w:rPr>
      <w:t xml:space="preserve"> </w:t>
    </w:r>
    <w:r>
      <w:rPr>
        <w:sz w:val="15"/>
        <w:szCs w:val="15"/>
        <w:u w:val="single" w:color="231F20"/>
        <w:spacing w:val="-9"/>
      </w:rPr>
      <w:t>of</w:t>
    </w:r>
    <w:r>
      <w:rPr>
        <w:sz w:val="15"/>
        <w:szCs w:val="15"/>
        <w:u w:val="single" w:color="231F20"/>
        <w:spacing w:val="9"/>
      </w:rPr>
      <w:t xml:space="preserve"> </w:t>
    </w:r>
    <w:r>
      <w:rPr>
        <w:sz w:val="15"/>
        <w:szCs w:val="15"/>
        <w:u w:val="single" w:color="231F20"/>
        <w:spacing w:val="-9"/>
      </w:rPr>
      <w:t>China. April</w:t>
    </w:r>
    <w:r>
      <w:rPr>
        <w:sz w:val="15"/>
        <w:szCs w:val="15"/>
        <w:u w:val="single" w:color="231F20"/>
        <w:spacing w:val="17"/>
      </w:rPr>
      <w:t xml:space="preserve"> </w:t>
    </w:r>
    <w:r>
      <w:rPr>
        <w:sz w:val="15"/>
        <w:szCs w:val="15"/>
        <w:u w:val="single" w:color="231F20"/>
        <w:spacing w:val="-9"/>
      </w:rPr>
      <w:t>2023 , Vol. 38 , No. 7</w:t>
    </w:r>
    <w:r>
      <w:rPr>
        <w:sz w:val="15"/>
        <w:szCs w:val="15"/>
        <w:spacing w:val="1"/>
      </w:rPr>
      <w:t xml:space="preserve">                                          </w:t>
    </w:r>
    <w:r>
      <w:rPr>
        <w:sz w:val="15"/>
        <w:szCs w:val="15"/>
      </w:rPr>
      <w:t xml:space="preserve">  </w:t>
    </w:r>
    <w:r>
      <w:rPr>
        <w:sz w:val="15"/>
        <w:szCs w:val="15"/>
        <w:spacing w:val="7"/>
      </w:rPr>
      <w:t>·</w:t>
    </w:r>
    <w:r>
      <w:rPr>
        <w:sz w:val="15"/>
        <w:szCs w:val="15"/>
        <w:spacing w:val="-22"/>
      </w:rPr>
      <w:t xml:space="preserve"> </w:t>
    </w:r>
    <w:r>
      <w:rPr>
        <w:sz w:val="15"/>
        <w:szCs w:val="15"/>
        <w:spacing w:val="7"/>
      </w:rPr>
      <w:t>1201</w:t>
    </w:r>
    <w:r>
      <w:rPr>
        <w:sz w:val="15"/>
        <w:szCs w:val="15"/>
        <w:spacing w:val="38"/>
      </w:rPr>
      <w:t xml:space="preserve"> </w:t>
    </w:r>
    <w:r>
      <w:rPr>
        <w:sz w:val="15"/>
        <w:szCs w:val="15"/>
        <w:spacing w:val="7"/>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57"/>
      <w:spacing w:before="35" w:line="180" w:lineRule="auto"/>
      <w:rPr>
        <w:sz w:val="15"/>
        <w:szCs w:val="15"/>
      </w:rPr>
    </w:pPr>
    <w:r>
      <w:pict>
        <v:shape id="WordPictureWatermark48" style="position:absolute;margin-left:20.4pt;margin-top:814.49pt;mso-position-vertical-relative:page;mso-position-horizontal-relative:page;width:475.5pt;height:9.7pt;z-index:-251655168;" o:allowincell="f" filled="false" stroked="false" type="#_x0000_t75">
          <v:imagedata o:title="" r:id="rId1"/>
        </v:shape>
      </w:pict>
    </w:r>
    <w:r>
      <w:rPr>
        <w:sz w:val="15"/>
        <w:szCs w:val="15"/>
        <w:spacing w:val="-7"/>
      </w:rPr>
      <w:t>·</w:t>
    </w:r>
    <w:r>
      <w:rPr>
        <w:sz w:val="15"/>
        <w:szCs w:val="15"/>
        <w:spacing w:val="-24"/>
      </w:rPr>
      <w:t xml:space="preserve"> </w:t>
    </w:r>
    <w:r>
      <w:rPr>
        <w:sz w:val="15"/>
        <w:szCs w:val="15"/>
        <w:spacing w:val="-7"/>
      </w:rPr>
      <w:t>1202</w:t>
    </w:r>
    <w:r>
      <w:rPr>
        <w:sz w:val="15"/>
        <w:szCs w:val="15"/>
        <w:spacing w:val="25"/>
        <w:w w:val="101"/>
      </w:rPr>
      <w:t xml:space="preserve"> </w:t>
    </w:r>
    <w:r>
      <w:rPr>
        <w:sz w:val="15"/>
        <w:szCs w:val="15"/>
        <w:spacing w:val="-7"/>
      </w:rPr>
      <w:t>·</w:t>
    </w:r>
    <w:r>
      <w:rPr>
        <w:sz w:val="15"/>
        <w:szCs w:val="15"/>
        <w:spacing w:val="1"/>
      </w:rPr>
      <w:t xml:space="preserve">                           </w:t>
    </w:r>
    <w:r>
      <w:rPr>
        <w:sz w:val="15"/>
        <w:szCs w:val="15"/>
      </w:rPr>
      <w:t xml:space="preserve">                </w:t>
    </w:r>
    <w:r>
      <w:rPr>
        <w:sz w:val="15"/>
        <w:szCs w:val="15"/>
        <w:u w:val="single" w:color="231F20"/>
        <w:spacing w:val="-32"/>
      </w:rPr>
      <w:t xml:space="preserve"> </w:t>
    </w:r>
    <w:r>
      <w:rPr>
        <w:sz w:val="15"/>
        <w:szCs w:val="15"/>
        <w:u w:val="single" w:color="231F20"/>
        <w:spacing w:val="-7"/>
      </w:rPr>
      <w:t>中国妇幼保健    2023</w:t>
    </w:r>
    <w:r>
      <w:rPr>
        <w:sz w:val="15"/>
        <w:szCs w:val="15"/>
        <w:u w:val="single" w:color="231F20"/>
        <w:spacing w:val="14"/>
      </w:rPr>
      <w:t xml:space="preserve"> </w:t>
    </w:r>
    <w:r>
      <w:rPr>
        <w:sz w:val="15"/>
        <w:szCs w:val="15"/>
        <w:u w:val="single" w:color="231F20"/>
        <w:spacing w:val="-7"/>
      </w:rPr>
      <w:t>年 4</w:t>
    </w:r>
    <w:r>
      <w:rPr>
        <w:sz w:val="15"/>
        <w:szCs w:val="15"/>
        <w:u w:val="single" w:color="231F20"/>
        <w:spacing w:val="8"/>
      </w:rPr>
      <w:t xml:space="preserve"> </w:t>
    </w:r>
    <w:r>
      <w:rPr>
        <w:sz w:val="15"/>
        <w:szCs w:val="15"/>
        <w:u w:val="single" w:color="231F20"/>
        <w:spacing w:val="-7"/>
      </w:rPr>
      <w:t>月第 38</w:t>
    </w:r>
    <w:r>
      <w:rPr>
        <w:sz w:val="15"/>
        <w:szCs w:val="15"/>
        <w:u w:val="single" w:color="231F20"/>
        <w:spacing w:val="10"/>
      </w:rPr>
      <w:t xml:space="preserve"> </w:t>
    </w:r>
    <w:r>
      <w:rPr>
        <w:sz w:val="15"/>
        <w:szCs w:val="15"/>
        <w:u w:val="single" w:color="231F20"/>
        <w:spacing w:val="-7"/>
      </w:rPr>
      <w:t>卷第 7</w:t>
    </w:r>
    <w:r>
      <w:rPr>
        <w:sz w:val="15"/>
        <w:szCs w:val="15"/>
        <w:u w:val="single" w:color="231F20"/>
        <w:spacing w:val="8"/>
      </w:rPr>
      <w:t xml:space="preserve"> </w:t>
    </w:r>
    <w:r>
      <w:rPr>
        <w:sz w:val="15"/>
        <w:szCs w:val="15"/>
        <w:u w:val="single" w:color="231F20"/>
        <w:spacing w:val="-7"/>
      </w:rPr>
      <w:t>期    Maternal</w:t>
    </w:r>
    <w:r>
      <w:rPr>
        <w:sz w:val="15"/>
        <w:szCs w:val="15"/>
        <w:u w:val="single" w:color="231F20"/>
        <w:spacing w:val="21"/>
        <w:w w:val="101"/>
      </w:rPr>
      <w:t xml:space="preserve"> </w:t>
    </w:r>
    <w:r>
      <w:rPr>
        <w:sz w:val="15"/>
        <w:szCs w:val="15"/>
        <w:u w:val="single" w:color="231F20"/>
        <w:spacing w:val="-7"/>
      </w:rPr>
      <w:t>and  Child</w:t>
    </w:r>
    <w:r>
      <w:rPr>
        <w:sz w:val="15"/>
        <w:szCs w:val="15"/>
        <w:u w:val="single" w:color="231F20"/>
        <w:spacing w:val="22"/>
        <w:w w:val="101"/>
      </w:rPr>
      <w:t xml:space="preserve"> </w:t>
    </w:r>
    <w:r>
      <w:rPr>
        <w:sz w:val="15"/>
        <w:szCs w:val="15"/>
        <w:u w:val="single" w:color="231F20"/>
        <w:spacing w:val="-7"/>
      </w:rPr>
      <w:t>Health</w:t>
    </w:r>
    <w:r>
      <w:rPr>
        <w:sz w:val="15"/>
        <w:szCs w:val="15"/>
        <w:u w:val="single" w:color="231F20"/>
        <w:spacing w:val="23"/>
        <w:w w:val="101"/>
      </w:rPr>
      <w:t xml:space="preserve"> </w:t>
    </w:r>
    <w:r>
      <w:rPr>
        <w:sz w:val="15"/>
        <w:szCs w:val="15"/>
        <w:u w:val="single" w:color="231F20"/>
        <w:spacing w:val="-7"/>
      </w:rPr>
      <w:t>Ca</w:t>
    </w:r>
    <w:r>
      <w:rPr>
        <w:sz w:val="15"/>
        <w:szCs w:val="15"/>
        <w:u w:val="single" w:color="231F20"/>
        <w:spacing w:val="-8"/>
      </w:rPr>
      <w:t>re</w:t>
    </w:r>
    <w:r>
      <w:rPr>
        <w:sz w:val="15"/>
        <w:szCs w:val="15"/>
        <w:u w:val="single" w:color="231F20"/>
        <w:spacing w:val="20"/>
        <w:w w:val="101"/>
      </w:rPr>
      <w:t xml:space="preserve"> </w:t>
    </w:r>
    <w:r>
      <w:rPr>
        <w:sz w:val="15"/>
        <w:szCs w:val="15"/>
        <w:u w:val="single" w:color="231F20"/>
        <w:spacing w:val="-8"/>
      </w:rPr>
      <w:t>of</w:t>
    </w:r>
    <w:r>
      <w:rPr>
        <w:sz w:val="15"/>
        <w:szCs w:val="15"/>
        <w:u w:val="single" w:color="231F20"/>
        <w:spacing w:val="10"/>
      </w:rPr>
      <w:t xml:space="preserve"> </w:t>
    </w:r>
    <w:r>
      <w:rPr>
        <w:sz w:val="15"/>
        <w:szCs w:val="15"/>
        <w:u w:val="single" w:color="231F20"/>
        <w:spacing w:val="-8"/>
      </w:rPr>
      <w:t>China. April</w:t>
    </w:r>
    <w:r>
      <w:rPr>
        <w:sz w:val="15"/>
        <w:szCs w:val="15"/>
        <w:u w:val="single" w:color="231F20"/>
        <w:spacing w:val="16"/>
        <w:w w:val="101"/>
      </w:rPr>
      <w:t xml:space="preserve"> </w:t>
    </w:r>
    <w:r>
      <w:rPr>
        <w:sz w:val="15"/>
        <w:szCs w:val="15"/>
        <w:u w:val="single" w:color="231F20"/>
        <w:spacing w:val="-8"/>
      </w:rPr>
      <w:t>2023 ,</w:t>
    </w:r>
    <w:r>
      <w:rPr>
        <w:sz w:val="15"/>
        <w:szCs w:val="15"/>
        <w:u w:val="single" w:color="231F20"/>
        <w:spacing w:val="-12"/>
      </w:rPr>
      <w:t xml:space="preserve"> </w:t>
    </w:r>
    <w:r>
      <w:rPr>
        <w:sz w:val="15"/>
        <w:szCs w:val="15"/>
        <w:u w:val="single" w:color="231F20"/>
        <w:spacing w:val="-8"/>
      </w:rPr>
      <w:t>Vol. 38 , No. 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header" Target="header3.xml"/><Relationship Id="rId2" Type="http://schemas.openxmlformats.org/officeDocument/2006/relationships/header" Target="header2.xml"/><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2023-03-28T09:15:20Z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2025-10-28T21:30:07</vt:filetime>
  </property>
</Properties>
</file>